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DFA4B" w14:textId="77777777" w:rsidR="00936E5B" w:rsidRPr="00810AE6" w:rsidRDefault="00936E5B" w:rsidP="00BE0200">
      <w:pPr>
        <w:jc w:val="center"/>
        <w:rPr>
          <w:b/>
          <w:bCs/>
          <w:sz w:val="28"/>
          <w:szCs w:val="28"/>
        </w:rPr>
      </w:pPr>
      <w:r w:rsidRPr="00810AE6">
        <w:rPr>
          <w:b/>
          <w:bCs/>
          <w:sz w:val="28"/>
          <w:szCs w:val="28"/>
        </w:rPr>
        <w:t>ZAPISNIK</w:t>
      </w:r>
    </w:p>
    <w:p w14:paraId="252806C2" w14:textId="77777777" w:rsidR="00936E5B" w:rsidRPr="00810AE6" w:rsidRDefault="00936E5B" w:rsidP="00BE0200">
      <w:pPr>
        <w:jc w:val="center"/>
        <w:rPr>
          <w:b/>
          <w:bCs/>
          <w:sz w:val="28"/>
          <w:szCs w:val="28"/>
        </w:rPr>
      </w:pPr>
    </w:p>
    <w:p w14:paraId="639599D9" w14:textId="4DFB2898" w:rsidR="00936E5B" w:rsidRPr="00810AE6" w:rsidRDefault="008E7AC4" w:rsidP="008E7AC4">
      <w:pPr>
        <w:jc w:val="center"/>
        <w:rPr>
          <w:b/>
        </w:rPr>
      </w:pPr>
      <w:r>
        <w:rPr>
          <w:b/>
        </w:rPr>
        <w:t>11</w:t>
      </w:r>
      <w:r w:rsidRPr="008E7AC4">
        <w:rPr>
          <w:b/>
        </w:rPr>
        <w:t xml:space="preserve">. sjednice </w:t>
      </w:r>
      <w:bookmarkStart w:id="0" w:name="_Hlk79584113"/>
      <w:r w:rsidRPr="008E7AC4">
        <w:rPr>
          <w:b/>
        </w:rPr>
        <w:t>Vijeća Mjesnog odbora „Petar Krešimir IV.“</w:t>
      </w:r>
      <w:bookmarkEnd w:id="0"/>
      <w:r w:rsidRPr="008E7AC4">
        <w:rPr>
          <w:b/>
        </w:rPr>
        <w:t xml:space="preserve"> održane </w:t>
      </w:r>
      <w:r>
        <w:rPr>
          <w:b/>
        </w:rPr>
        <w:t>21. travnja</w:t>
      </w:r>
      <w:r w:rsidRPr="008E7AC4">
        <w:rPr>
          <w:b/>
        </w:rPr>
        <w:t xml:space="preserve"> 2022. u prostorijama Mjesnog odbora „Petar Krešimir IV.“ sa početkom u 16:00 sati</w:t>
      </w:r>
    </w:p>
    <w:p w14:paraId="7D3C0952" w14:textId="77777777" w:rsidR="00936E5B" w:rsidRDefault="00936E5B" w:rsidP="00BE0200">
      <w:pPr>
        <w:jc w:val="both"/>
      </w:pPr>
    </w:p>
    <w:p w14:paraId="033E99C9" w14:textId="3DA4DF45" w:rsidR="00936E5B" w:rsidRDefault="008E7AC4" w:rsidP="00BE0200">
      <w:pPr>
        <w:jc w:val="both"/>
      </w:pPr>
      <w:r w:rsidRPr="00C32574">
        <w:t xml:space="preserve">Prisutni članovi Vijeća </w:t>
      </w:r>
      <w:r>
        <w:t>Mjesnog odbora</w:t>
      </w:r>
      <w:r w:rsidRPr="00C32574">
        <w:t xml:space="preserve"> </w:t>
      </w:r>
      <w:r>
        <w:t>„</w:t>
      </w:r>
      <w:r w:rsidRPr="00C32574">
        <w:t>Petar Krešimir IV</w:t>
      </w:r>
      <w:r>
        <w:t>.“</w:t>
      </w:r>
      <w:r w:rsidRPr="00C32574">
        <w:t>:</w:t>
      </w:r>
      <w:r w:rsidR="00936E5B">
        <w:t xml:space="preserve"> Senada </w:t>
      </w:r>
      <w:proofErr w:type="spellStart"/>
      <w:r w:rsidR="00936E5B">
        <w:t>Kulašić</w:t>
      </w:r>
      <w:proofErr w:type="spellEnd"/>
      <w:r w:rsidR="00936E5B">
        <w:t xml:space="preserve">, Tomislav Šola, Robert </w:t>
      </w:r>
      <w:proofErr w:type="spellStart"/>
      <w:r w:rsidR="00936E5B">
        <w:t>Lokar</w:t>
      </w:r>
      <w:proofErr w:type="spellEnd"/>
      <w:r w:rsidR="00936E5B">
        <w:t xml:space="preserve">, Ana </w:t>
      </w:r>
      <w:proofErr w:type="spellStart"/>
      <w:r w:rsidR="00936E5B">
        <w:t>Štokalo</w:t>
      </w:r>
      <w:proofErr w:type="spellEnd"/>
      <w:r>
        <w:t xml:space="preserve">, </w:t>
      </w:r>
      <w:r w:rsidR="00936E5B">
        <w:t xml:space="preserve">Hubert </w:t>
      </w:r>
      <w:proofErr w:type="spellStart"/>
      <w:r w:rsidR="00936E5B">
        <w:t>Loos</w:t>
      </w:r>
      <w:proofErr w:type="spellEnd"/>
      <w:r w:rsidR="00936E5B">
        <w:t xml:space="preserve">. </w:t>
      </w:r>
    </w:p>
    <w:p w14:paraId="139E6566" w14:textId="77777777" w:rsidR="00936E5B" w:rsidRDefault="00936E5B" w:rsidP="00BE0200">
      <w:pPr>
        <w:jc w:val="both"/>
      </w:pPr>
    </w:p>
    <w:p w14:paraId="2C8B333E" w14:textId="7A1CF66F" w:rsidR="008E7AC4" w:rsidRPr="008E7AC4" w:rsidRDefault="008E7AC4" w:rsidP="008E7AC4">
      <w:pPr>
        <w:jc w:val="both"/>
      </w:pPr>
      <w:r w:rsidRPr="008E7AC4">
        <w:t xml:space="preserve">Vijeće </w:t>
      </w:r>
      <w:r w:rsidRPr="008E7AC4">
        <w:rPr>
          <w:rFonts w:eastAsia="Times New Roman"/>
        </w:rPr>
        <w:t xml:space="preserve">Mjesnog odbora „Petar Krešimir IV.“ </w:t>
      </w:r>
      <w:r w:rsidRPr="008E7AC4">
        <w:t xml:space="preserve">prihvaća jednoglasno zapisnik sa </w:t>
      </w:r>
      <w:r>
        <w:t>10</w:t>
      </w:r>
      <w:r w:rsidRPr="008E7AC4">
        <w:t xml:space="preserve">. sjednice </w:t>
      </w:r>
      <w:r w:rsidRPr="008E7AC4">
        <w:rPr>
          <w:rFonts w:eastAsia="Times New Roman"/>
        </w:rPr>
        <w:t>Mjesnog odbora „Petar Krešimir IV.“.</w:t>
      </w:r>
    </w:p>
    <w:p w14:paraId="52AA14A7" w14:textId="77777777" w:rsidR="00936E5B" w:rsidRDefault="00936E5B" w:rsidP="00BE0200">
      <w:pPr>
        <w:jc w:val="both"/>
      </w:pPr>
    </w:p>
    <w:p w14:paraId="78975D67" w14:textId="64D4C842" w:rsidR="00995BCC" w:rsidRPr="00E82DE4" w:rsidRDefault="00936E5B" w:rsidP="00BE0200">
      <w:pPr>
        <w:jc w:val="both"/>
      </w:pPr>
      <w:r w:rsidRPr="00E82DE4">
        <w:t xml:space="preserve">Predsjednica predlaže izmjenu u prethodno dostavljenom dnevnom redu. </w:t>
      </w:r>
      <w:r>
        <w:t>Iza točke 2. dodaj</w:t>
      </w:r>
      <w:r w:rsidR="005B373E">
        <w:t>u</w:t>
      </w:r>
      <w:r>
        <w:t xml:space="preserve"> se t</w:t>
      </w:r>
      <w:r w:rsidRPr="00E82DE4">
        <w:t xml:space="preserve">očka </w:t>
      </w:r>
      <w:r>
        <w:t>3</w:t>
      </w:r>
      <w:r w:rsidRPr="00E82DE4">
        <w:t>. i glasi</w:t>
      </w:r>
      <w:r w:rsidRPr="008C04A1">
        <w:t xml:space="preserve"> </w:t>
      </w:r>
      <w:r w:rsidR="005B373E">
        <w:t xml:space="preserve">„Odobrenje za korištenje prostorija </w:t>
      </w:r>
      <w:bookmarkStart w:id="1" w:name="_Hlk103322299"/>
      <w:r w:rsidR="008E7AC4">
        <w:t>Mjesnog odbora „Petar Krešimir IV.“</w:t>
      </w:r>
      <w:r w:rsidR="005B373E">
        <w:t xml:space="preserve"> </w:t>
      </w:r>
      <w:bookmarkEnd w:id="1"/>
      <w:r w:rsidR="005B373E">
        <w:t xml:space="preserve">za SDP“ i točka 4. koja glasi </w:t>
      </w:r>
      <w:r>
        <w:t>„</w:t>
      </w:r>
      <w:r w:rsidR="00995BCC">
        <w:t>Prijava ljuljanja tramvaja</w:t>
      </w:r>
      <w:r w:rsidR="00154D1E">
        <w:t xml:space="preserve"> na Branimirovoj ulici</w:t>
      </w:r>
      <w:r>
        <w:t>“</w:t>
      </w:r>
      <w:r w:rsidR="005B373E">
        <w:t>, a</w:t>
      </w:r>
      <w:r>
        <w:t xml:space="preserve"> </w:t>
      </w:r>
      <w:r w:rsidR="00995BCC">
        <w:t xml:space="preserve">točka </w:t>
      </w:r>
      <w:r w:rsidR="005B373E">
        <w:t>3</w:t>
      </w:r>
      <w:r w:rsidR="00995BCC">
        <w:t xml:space="preserve">. postaje </w:t>
      </w:r>
      <w:r>
        <w:t>t</w:t>
      </w:r>
      <w:r w:rsidRPr="008C04A1">
        <w:t xml:space="preserve">očka </w:t>
      </w:r>
      <w:r w:rsidR="005B373E">
        <w:t>5</w:t>
      </w:r>
      <w:r w:rsidRPr="008C04A1">
        <w:t>.</w:t>
      </w:r>
    </w:p>
    <w:p w14:paraId="7C84547B" w14:textId="77777777" w:rsidR="00936E5B" w:rsidRDefault="00936E5B" w:rsidP="00BE0200">
      <w:pPr>
        <w:jc w:val="both"/>
      </w:pPr>
    </w:p>
    <w:p w14:paraId="3222AE1A" w14:textId="77777777" w:rsidR="008E7AC4" w:rsidRPr="008E7AC4" w:rsidRDefault="008E7AC4" w:rsidP="008E7AC4">
      <w:pPr>
        <w:jc w:val="both"/>
        <w:rPr>
          <w:rFonts w:eastAsia="Times New Roman"/>
        </w:rPr>
      </w:pPr>
      <w:r w:rsidRPr="008E7AC4">
        <w:rPr>
          <w:rFonts w:eastAsia="Times New Roman"/>
        </w:rPr>
        <w:t>Vijeće Mjesnog odbora „Petar Krešimir IV.“, bez rasprave, jednoglasno donosi</w:t>
      </w:r>
    </w:p>
    <w:p w14:paraId="3FFA95AE" w14:textId="77777777" w:rsidR="00936E5B" w:rsidRDefault="00936E5B" w:rsidP="00BE0200">
      <w:pPr>
        <w:jc w:val="both"/>
      </w:pPr>
    </w:p>
    <w:p w14:paraId="0B4D0E34" w14:textId="77777777" w:rsidR="00936E5B" w:rsidRPr="00F904EB" w:rsidRDefault="00936E5B" w:rsidP="00BE0200">
      <w:pPr>
        <w:jc w:val="center"/>
        <w:rPr>
          <w:b/>
          <w:bCs/>
        </w:rPr>
      </w:pPr>
      <w:r w:rsidRPr="00F904EB">
        <w:rPr>
          <w:b/>
          <w:bCs/>
        </w:rPr>
        <w:t>DNEVNI RED</w:t>
      </w:r>
    </w:p>
    <w:p w14:paraId="26269A23" w14:textId="77777777" w:rsidR="00936E5B" w:rsidRPr="00154D1E" w:rsidRDefault="00936E5B" w:rsidP="00BE0200">
      <w:pPr>
        <w:jc w:val="both"/>
      </w:pPr>
    </w:p>
    <w:p w14:paraId="0C33020F" w14:textId="78F04EA4" w:rsidR="00995BCC" w:rsidRPr="00995BCC" w:rsidRDefault="00995BCC" w:rsidP="008E7AC4">
      <w:pPr>
        <w:numPr>
          <w:ilvl w:val="0"/>
          <w:numId w:val="6"/>
        </w:numPr>
        <w:tabs>
          <w:tab w:val="left" w:pos="426"/>
        </w:tabs>
        <w:spacing w:line="252" w:lineRule="auto"/>
        <w:ind w:left="426" w:hanging="426"/>
        <w:contextualSpacing/>
        <w:jc w:val="both"/>
        <w:rPr>
          <w:rFonts w:eastAsia="Times New Roman"/>
        </w:rPr>
      </w:pPr>
      <w:r w:rsidRPr="00995BCC">
        <w:rPr>
          <w:rFonts w:eastAsia="Times New Roman"/>
        </w:rPr>
        <w:t xml:space="preserve">Komunalna problematika, pomicanje prometnog znaka na kružnom toku </w:t>
      </w:r>
      <w:proofErr w:type="spellStart"/>
      <w:r w:rsidRPr="00995BCC">
        <w:rPr>
          <w:rFonts w:eastAsia="Times New Roman"/>
        </w:rPr>
        <w:t>Višeslavova-Bauerova</w:t>
      </w:r>
      <w:proofErr w:type="spellEnd"/>
      <w:r w:rsidRPr="00995BCC">
        <w:rPr>
          <w:rFonts w:eastAsia="Times New Roman"/>
        </w:rPr>
        <w:t xml:space="preserve"> iz smjera Trga kralja Petra Krešimira IV</w:t>
      </w:r>
      <w:bookmarkStart w:id="2" w:name="_Hlk103260068"/>
      <w:r w:rsidR="00BE0200">
        <w:rPr>
          <w:rFonts w:eastAsia="Times New Roman"/>
        </w:rPr>
        <w:t>,</w:t>
      </w:r>
      <w:r w:rsidR="00BE0200" w:rsidRPr="00BE0200">
        <w:rPr>
          <w:bCs/>
          <w:i/>
          <w:iCs/>
        </w:rPr>
        <w:t xml:space="preserve"> </w:t>
      </w:r>
      <w:r w:rsidR="00BE0200">
        <w:rPr>
          <w:bCs/>
          <w:i/>
          <w:iCs/>
        </w:rPr>
        <w:t>donošenje zaključka</w:t>
      </w:r>
      <w:bookmarkEnd w:id="2"/>
    </w:p>
    <w:p w14:paraId="1BE2B312" w14:textId="44562E69" w:rsidR="00995BCC" w:rsidRPr="00C20A08" w:rsidRDefault="00995BCC" w:rsidP="008E7AC4">
      <w:pPr>
        <w:numPr>
          <w:ilvl w:val="0"/>
          <w:numId w:val="6"/>
        </w:numPr>
        <w:tabs>
          <w:tab w:val="left" w:pos="426"/>
        </w:tabs>
        <w:spacing w:line="252" w:lineRule="auto"/>
        <w:ind w:left="426" w:hanging="426"/>
        <w:contextualSpacing/>
        <w:jc w:val="both"/>
        <w:rPr>
          <w:rFonts w:eastAsia="Times New Roman"/>
        </w:rPr>
      </w:pPr>
      <w:bookmarkStart w:id="3" w:name="_Hlk103258837"/>
      <w:proofErr w:type="spellStart"/>
      <w:r w:rsidRPr="00995BCC">
        <w:rPr>
          <w:rFonts w:eastAsia="Times New Roman"/>
          <w:lang w:val="en-US"/>
        </w:rPr>
        <w:t>Nacrt</w:t>
      </w:r>
      <w:proofErr w:type="spellEnd"/>
      <w:r w:rsidRPr="00995BCC">
        <w:rPr>
          <w:rFonts w:eastAsia="Times New Roman"/>
          <w:lang w:val="en-US"/>
        </w:rPr>
        <w:t xml:space="preserve"> </w:t>
      </w:r>
      <w:proofErr w:type="spellStart"/>
      <w:r w:rsidRPr="00995BCC">
        <w:rPr>
          <w:rFonts w:eastAsia="Times New Roman"/>
          <w:lang w:val="en-US"/>
        </w:rPr>
        <w:t>prijedloga</w:t>
      </w:r>
      <w:proofErr w:type="spellEnd"/>
      <w:r w:rsidRPr="00995BCC">
        <w:rPr>
          <w:rFonts w:eastAsia="Times New Roman"/>
          <w:lang w:val="en-US"/>
        </w:rPr>
        <w:t xml:space="preserve"> </w:t>
      </w:r>
      <w:proofErr w:type="spellStart"/>
      <w:r w:rsidRPr="00995BCC">
        <w:rPr>
          <w:rFonts w:eastAsia="Times New Roman"/>
          <w:lang w:val="en-US"/>
        </w:rPr>
        <w:t>Odluke</w:t>
      </w:r>
      <w:proofErr w:type="spellEnd"/>
      <w:r w:rsidRPr="00995BCC">
        <w:rPr>
          <w:rFonts w:eastAsia="Times New Roman"/>
          <w:lang w:val="en-US"/>
        </w:rPr>
        <w:t xml:space="preserve"> o </w:t>
      </w:r>
      <w:proofErr w:type="spellStart"/>
      <w:r w:rsidRPr="00995BCC">
        <w:rPr>
          <w:rFonts w:eastAsia="Times New Roman"/>
          <w:lang w:val="en-US"/>
        </w:rPr>
        <w:t>izmjenama</w:t>
      </w:r>
      <w:proofErr w:type="spellEnd"/>
      <w:r w:rsidRPr="00995BCC">
        <w:rPr>
          <w:rFonts w:eastAsia="Times New Roman"/>
          <w:lang w:val="en-US"/>
        </w:rPr>
        <w:t xml:space="preserve"> i </w:t>
      </w:r>
      <w:proofErr w:type="spellStart"/>
      <w:r w:rsidRPr="00995BCC">
        <w:rPr>
          <w:rFonts w:eastAsia="Times New Roman"/>
          <w:lang w:val="en-US"/>
        </w:rPr>
        <w:t>dopunama</w:t>
      </w:r>
      <w:proofErr w:type="spellEnd"/>
      <w:r w:rsidRPr="00995BCC">
        <w:rPr>
          <w:rFonts w:eastAsia="Times New Roman"/>
          <w:lang w:val="en-US"/>
        </w:rPr>
        <w:t xml:space="preserve"> </w:t>
      </w:r>
      <w:proofErr w:type="spellStart"/>
      <w:r w:rsidRPr="00995BCC">
        <w:rPr>
          <w:rFonts w:eastAsia="Times New Roman"/>
          <w:lang w:val="en-US"/>
        </w:rPr>
        <w:t>Odluke</w:t>
      </w:r>
      <w:proofErr w:type="spellEnd"/>
      <w:r w:rsidRPr="00995BCC">
        <w:rPr>
          <w:rFonts w:eastAsia="Times New Roman"/>
          <w:lang w:val="en-US"/>
        </w:rPr>
        <w:t xml:space="preserve"> </w:t>
      </w:r>
      <w:proofErr w:type="spellStart"/>
      <w:r w:rsidRPr="00995BCC">
        <w:rPr>
          <w:rFonts w:eastAsia="Times New Roman"/>
          <w:lang w:val="en-US"/>
        </w:rPr>
        <w:t>davanju</w:t>
      </w:r>
      <w:proofErr w:type="spellEnd"/>
      <w:r w:rsidRPr="00995BCC">
        <w:rPr>
          <w:rFonts w:eastAsia="Times New Roman"/>
          <w:lang w:val="en-US"/>
        </w:rPr>
        <w:t xml:space="preserve"> u </w:t>
      </w:r>
      <w:proofErr w:type="spellStart"/>
      <w:r w:rsidRPr="00995BCC">
        <w:rPr>
          <w:rFonts w:eastAsia="Times New Roman"/>
          <w:lang w:val="en-US"/>
        </w:rPr>
        <w:t>zakup</w:t>
      </w:r>
      <w:proofErr w:type="spellEnd"/>
      <w:r w:rsidRPr="00995BCC">
        <w:rPr>
          <w:rFonts w:eastAsia="Times New Roman"/>
          <w:lang w:val="en-US"/>
        </w:rPr>
        <w:t xml:space="preserve"> i </w:t>
      </w:r>
      <w:proofErr w:type="spellStart"/>
      <w:r w:rsidRPr="00995BCC">
        <w:rPr>
          <w:rFonts w:eastAsia="Times New Roman"/>
          <w:lang w:val="en-US"/>
        </w:rPr>
        <w:t>na</w:t>
      </w:r>
      <w:proofErr w:type="spellEnd"/>
      <w:r w:rsidRPr="00995BCC">
        <w:rPr>
          <w:rFonts w:eastAsia="Times New Roman"/>
          <w:lang w:val="en-US"/>
        </w:rPr>
        <w:t xml:space="preserve"> </w:t>
      </w:r>
      <w:proofErr w:type="spellStart"/>
      <w:r w:rsidRPr="00995BCC">
        <w:rPr>
          <w:rFonts w:eastAsia="Times New Roman"/>
          <w:lang w:val="en-US"/>
        </w:rPr>
        <w:t>drugo</w:t>
      </w:r>
      <w:proofErr w:type="spellEnd"/>
      <w:r w:rsidRPr="00995BCC">
        <w:rPr>
          <w:rFonts w:eastAsia="Times New Roman"/>
          <w:lang w:val="en-US"/>
        </w:rPr>
        <w:t xml:space="preserve"> </w:t>
      </w:r>
      <w:proofErr w:type="spellStart"/>
      <w:r w:rsidRPr="00995BCC">
        <w:rPr>
          <w:rFonts w:eastAsia="Times New Roman"/>
          <w:lang w:val="en-US"/>
        </w:rPr>
        <w:t>korištenje</w:t>
      </w:r>
      <w:proofErr w:type="spellEnd"/>
      <w:r w:rsidRPr="00995BCC">
        <w:rPr>
          <w:rFonts w:eastAsia="Times New Roman"/>
          <w:lang w:val="en-US"/>
        </w:rPr>
        <w:t xml:space="preserve"> </w:t>
      </w:r>
      <w:proofErr w:type="spellStart"/>
      <w:r w:rsidRPr="00995BCC">
        <w:rPr>
          <w:rFonts w:eastAsia="Times New Roman"/>
          <w:lang w:val="en-US"/>
        </w:rPr>
        <w:t>površina</w:t>
      </w:r>
      <w:proofErr w:type="spellEnd"/>
      <w:r w:rsidRPr="00995BCC">
        <w:rPr>
          <w:rFonts w:eastAsia="Times New Roman"/>
          <w:lang w:val="en-US"/>
        </w:rPr>
        <w:t xml:space="preserve"> </w:t>
      </w:r>
      <w:proofErr w:type="spellStart"/>
      <w:r w:rsidRPr="00995BCC">
        <w:rPr>
          <w:rFonts w:eastAsia="Times New Roman"/>
          <w:lang w:val="en-US"/>
        </w:rPr>
        <w:t>javne</w:t>
      </w:r>
      <w:proofErr w:type="spellEnd"/>
      <w:r w:rsidRPr="00995BCC">
        <w:rPr>
          <w:rFonts w:eastAsia="Times New Roman"/>
          <w:lang w:val="en-US"/>
        </w:rPr>
        <w:t xml:space="preserve"> </w:t>
      </w:r>
      <w:proofErr w:type="spellStart"/>
      <w:r w:rsidRPr="00995BCC">
        <w:rPr>
          <w:rFonts w:eastAsia="Times New Roman"/>
          <w:lang w:val="en-US"/>
        </w:rPr>
        <w:t>namjene</w:t>
      </w:r>
      <w:proofErr w:type="spellEnd"/>
      <w:r w:rsidR="00BE0200">
        <w:rPr>
          <w:rFonts w:eastAsia="Times New Roman"/>
        </w:rPr>
        <w:t>,</w:t>
      </w:r>
      <w:r w:rsidR="00BE0200" w:rsidRPr="00BE0200">
        <w:rPr>
          <w:bCs/>
          <w:i/>
          <w:iCs/>
        </w:rPr>
        <w:t xml:space="preserve"> </w:t>
      </w:r>
      <w:r w:rsidR="00BE0200">
        <w:rPr>
          <w:bCs/>
          <w:i/>
          <w:iCs/>
        </w:rPr>
        <w:t>donošenje zaključka</w:t>
      </w:r>
    </w:p>
    <w:p w14:paraId="49637EBF" w14:textId="602F0BD8" w:rsidR="00C20A08" w:rsidRPr="00154D1E" w:rsidRDefault="00C20A08" w:rsidP="008E7AC4">
      <w:pPr>
        <w:numPr>
          <w:ilvl w:val="0"/>
          <w:numId w:val="6"/>
        </w:numPr>
        <w:tabs>
          <w:tab w:val="left" w:pos="426"/>
        </w:tabs>
        <w:spacing w:line="252" w:lineRule="auto"/>
        <w:ind w:left="426" w:hanging="426"/>
        <w:contextualSpacing/>
        <w:jc w:val="both"/>
        <w:rPr>
          <w:rFonts w:eastAsia="Times New Roman"/>
        </w:rPr>
      </w:pPr>
      <w:bookmarkStart w:id="4" w:name="_Hlk103322994"/>
      <w:r>
        <w:t xml:space="preserve">Odobrenje za korištenje prostorija </w:t>
      </w:r>
      <w:r w:rsidR="008E7AC4">
        <w:t xml:space="preserve">Mjesnog odbora „Petar Krešimir IV.“ </w:t>
      </w:r>
      <w:r w:rsidR="00F904EB">
        <w:t>na zahtjev političke stranke</w:t>
      </w:r>
      <w:r>
        <w:t xml:space="preserve"> SDP Hrvatske</w:t>
      </w:r>
      <w:r w:rsidR="00BE0200">
        <w:rPr>
          <w:rFonts w:eastAsia="Times New Roman"/>
        </w:rPr>
        <w:t>,</w:t>
      </w:r>
      <w:r w:rsidR="00BE0200" w:rsidRPr="00BE0200">
        <w:rPr>
          <w:bCs/>
          <w:i/>
          <w:iCs/>
        </w:rPr>
        <w:t xml:space="preserve"> </w:t>
      </w:r>
      <w:r w:rsidR="00BE0200">
        <w:rPr>
          <w:bCs/>
          <w:i/>
          <w:iCs/>
        </w:rPr>
        <w:t>donošenje zaključka</w:t>
      </w:r>
      <w:bookmarkEnd w:id="4"/>
    </w:p>
    <w:p w14:paraId="3C29015D" w14:textId="10DFA694" w:rsidR="00154D1E" w:rsidRPr="00A24510" w:rsidRDefault="00A24510" w:rsidP="008E7AC4">
      <w:pPr>
        <w:numPr>
          <w:ilvl w:val="0"/>
          <w:numId w:val="6"/>
        </w:numPr>
        <w:tabs>
          <w:tab w:val="left" w:pos="426"/>
        </w:tabs>
        <w:spacing w:line="252" w:lineRule="auto"/>
        <w:ind w:left="426" w:hanging="426"/>
        <w:contextualSpacing/>
        <w:jc w:val="both"/>
        <w:rPr>
          <w:rFonts w:eastAsia="Times New Roman"/>
        </w:rPr>
      </w:pPr>
      <w:r w:rsidRPr="00A24510">
        <w:t>Gibanje i trešnja tramvaja na Branimirovoj ulici ispred kućnog broja 47-49 i Kraljice Jelene 8</w:t>
      </w:r>
      <w:r w:rsidR="00BE0200" w:rsidRPr="00A24510">
        <w:rPr>
          <w:rFonts w:eastAsia="Times New Roman"/>
        </w:rPr>
        <w:t>,</w:t>
      </w:r>
      <w:r w:rsidR="00BE0200" w:rsidRPr="00A24510">
        <w:rPr>
          <w:i/>
          <w:iCs/>
        </w:rPr>
        <w:t xml:space="preserve"> donošenje zaključka</w:t>
      </w:r>
    </w:p>
    <w:bookmarkEnd w:id="3"/>
    <w:p w14:paraId="62FC872A" w14:textId="77777777" w:rsidR="00995BCC" w:rsidRPr="00995BCC" w:rsidRDefault="00995BCC" w:rsidP="008E7AC4">
      <w:pPr>
        <w:numPr>
          <w:ilvl w:val="0"/>
          <w:numId w:val="6"/>
        </w:numPr>
        <w:tabs>
          <w:tab w:val="left" w:pos="426"/>
        </w:tabs>
        <w:ind w:left="426" w:hanging="426"/>
        <w:contextualSpacing/>
        <w:rPr>
          <w:rFonts w:eastAsia="Times New Roman"/>
        </w:rPr>
      </w:pPr>
      <w:r w:rsidRPr="00995BCC">
        <w:rPr>
          <w:rFonts w:eastAsia="Times New Roman"/>
        </w:rPr>
        <w:t>Razno</w:t>
      </w:r>
    </w:p>
    <w:p w14:paraId="465FE26B" w14:textId="0B1DA578" w:rsidR="008E7AC4" w:rsidRDefault="008E7AC4" w:rsidP="008E7AC4">
      <w:pPr>
        <w:pStyle w:val="ListParagraph"/>
        <w:ind w:left="0"/>
        <w:rPr>
          <w:bCs/>
        </w:rPr>
      </w:pPr>
    </w:p>
    <w:p w14:paraId="0B619EB9" w14:textId="77777777" w:rsidR="008E7AC4" w:rsidRPr="008E7AC4" w:rsidRDefault="008E7AC4" w:rsidP="008E7AC4">
      <w:pPr>
        <w:pStyle w:val="ListParagraph"/>
        <w:ind w:left="0"/>
        <w:rPr>
          <w:bCs/>
        </w:rPr>
      </w:pPr>
    </w:p>
    <w:p w14:paraId="71A93ADD" w14:textId="743AB423" w:rsidR="00154D1E" w:rsidRPr="00154D1E" w:rsidRDefault="008E7AC4" w:rsidP="008E7AC4">
      <w:pPr>
        <w:pStyle w:val="ListParagraph"/>
        <w:ind w:left="0"/>
        <w:rPr>
          <w:b/>
        </w:rPr>
      </w:pPr>
      <w:r>
        <w:rPr>
          <w:b/>
        </w:rPr>
        <w:t xml:space="preserve">Ad. 1 </w:t>
      </w:r>
      <w:r w:rsidR="00154D1E" w:rsidRPr="00154D1E">
        <w:rPr>
          <w:b/>
        </w:rPr>
        <w:t xml:space="preserve">Komunalna problematika, </w:t>
      </w:r>
      <w:bookmarkStart w:id="5" w:name="_Hlk103258598"/>
      <w:r w:rsidR="00154D1E" w:rsidRPr="00154D1E">
        <w:rPr>
          <w:b/>
        </w:rPr>
        <w:t xml:space="preserve">pomicanje prometnog znaka na kružnom toku </w:t>
      </w:r>
      <w:proofErr w:type="spellStart"/>
      <w:r w:rsidR="00154D1E" w:rsidRPr="00154D1E">
        <w:rPr>
          <w:b/>
        </w:rPr>
        <w:t>Višeslavova-Bauerova</w:t>
      </w:r>
      <w:proofErr w:type="spellEnd"/>
      <w:r w:rsidR="00154D1E" w:rsidRPr="00154D1E">
        <w:rPr>
          <w:b/>
        </w:rPr>
        <w:t xml:space="preserve"> iz smjera Trga kralja Petra Krešimira IV</w:t>
      </w:r>
      <w:bookmarkEnd w:id="5"/>
      <w:r w:rsidR="00BE0200" w:rsidRPr="00BE0200">
        <w:rPr>
          <w:b/>
        </w:rPr>
        <w:t>, donošenje zaključka</w:t>
      </w:r>
    </w:p>
    <w:p w14:paraId="0FD0D6B7" w14:textId="77777777" w:rsidR="00936E5B" w:rsidRPr="008C04A1" w:rsidRDefault="00936E5B" w:rsidP="00BE0200">
      <w:pPr>
        <w:jc w:val="both"/>
        <w:rPr>
          <w:b/>
          <w:bCs/>
        </w:rPr>
      </w:pPr>
    </w:p>
    <w:p w14:paraId="703899F2" w14:textId="77777777" w:rsidR="008E7AC4" w:rsidRPr="008E7AC4" w:rsidRDefault="008E7AC4" w:rsidP="008E7AC4">
      <w:pPr>
        <w:jc w:val="both"/>
        <w:rPr>
          <w:rFonts w:eastAsia="Times New Roman"/>
          <w:b/>
        </w:rPr>
      </w:pPr>
      <w:bookmarkStart w:id="6" w:name="_Hlk95909542"/>
      <w:r w:rsidRPr="008E7AC4">
        <w:rPr>
          <w:rFonts w:eastAsia="Times New Roman"/>
          <w:bCs/>
        </w:rPr>
        <w:t>Rasprava održana, članovi Vijeća</w:t>
      </w:r>
      <w:r w:rsidRPr="008E7AC4">
        <w:rPr>
          <w:rFonts w:eastAsia="Times New Roman"/>
        </w:rPr>
        <w:t xml:space="preserve"> </w:t>
      </w:r>
      <w:r w:rsidRPr="008E7AC4">
        <w:rPr>
          <w:rFonts w:eastAsia="Times New Roman"/>
          <w:bCs/>
        </w:rPr>
        <w:t>jednoglasno su donijeli sljedeći</w:t>
      </w:r>
    </w:p>
    <w:p w14:paraId="7FEA2418" w14:textId="77777777" w:rsidR="00936E5B" w:rsidRPr="00F0186B" w:rsidRDefault="00936E5B" w:rsidP="00BE0200">
      <w:pPr>
        <w:jc w:val="both"/>
        <w:rPr>
          <w:b/>
          <w:bCs/>
        </w:rPr>
      </w:pPr>
    </w:p>
    <w:p w14:paraId="5477B2EA" w14:textId="77777777" w:rsidR="00936E5B" w:rsidRPr="00F0186B" w:rsidRDefault="00936E5B" w:rsidP="00BE0200">
      <w:pPr>
        <w:jc w:val="center"/>
        <w:rPr>
          <w:b/>
          <w:bCs/>
        </w:rPr>
      </w:pPr>
      <w:r w:rsidRPr="00F0186B">
        <w:rPr>
          <w:b/>
          <w:bCs/>
        </w:rPr>
        <w:t>ZAKLJUČAK</w:t>
      </w:r>
    </w:p>
    <w:p w14:paraId="0F17A123" w14:textId="77777777" w:rsidR="00936E5B" w:rsidRPr="00F0186B" w:rsidRDefault="00936E5B" w:rsidP="00BE0200">
      <w:pPr>
        <w:jc w:val="both"/>
        <w:rPr>
          <w:b/>
          <w:bCs/>
        </w:rPr>
      </w:pPr>
    </w:p>
    <w:p w14:paraId="188D854C" w14:textId="4D3F8152" w:rsidR="00936E5B" w:rsidRPr="00F0186B" w:rsidRDefault="00936E5B" w:rsidP="008E7AC4">
      <w:pPr>
        <w:jc w:val="center"/>
        <w:rPr>
          <w:bCs/>
        </w:rPr>
      </w:pPr>
      <w:r>
        <w:rPr>
          <w:b/>
          <w:bCs/>
        </w:rPr>
        <w:t xml:space="preserve">o </w:t>
      </w:r>
      <w:r w:rsidR="00154D1E" w:rsidRPr="00154D1E">
        <w:rPr>
          <w:b/>
          <w:bCs/>
        </w:rPr>
        <w:t>pomicanj</w:t>
      </w:r>
      <w:r w:rsidR="00154D1E">
        <w:rPr>
          <w:b/>
          <w:bCs/>
        </w:rPr>
        <w:t>u</w:t>
      </w:r>
      <w:r w:rsidR="00154D1E" w:rsidRPr="00154D1E">
        <w:rPr>
          <w:b/>
          <w:bCs/>
        </w:rPr>
        <w:t xml:space="preserve"> prometnog znaka na kružnom toku </w:t>
      </w:r>
      <w:proofErr w:type="spellStart"/>
      <w:r w:rsidR="00154D1E" w:rsidRPr="00154D1E">
        <w:rPr>
          <w:b/>
          <w:bCs/>
        </w:rPr>
        <w:t>Višeslavova-Bauerova</w:t>
      </w:r>
      <w:proofErr w:type="spellEnd"/>
      <w:r w:rsidR="00154D1E" w:rsidRPr="00154D1E">
        <w:rPr>
          <w:b/>
          <w:bCs/>
        </w:rPr>
        <w:t xml:space="preserve"> iz smjera Trga kralja Petra Krešimira IV</w:t>
      </w:r>
    </w:p>
    <w:p w14:paraId="083F7653" w14:textId="77777777" w:rsidR="00936E5B" w:rsidRPr="00F0186B" w:rsidRDefault="00936E5B" w:rsidP="00BE0200">
      <w:pPr>
        <w:jc w:val="both"/>
        <w:rPr>
          <w:bCs/>
        </w:rPr>
      </w:pPr>
    </w:p>
    <w:p w14:paraId="05AB0D19" w14:textId="7BD9BAA3" w:rsidR="00936E5B" w:rsidRPr="00F0186B" w:rsidRDefault="00936E5B" w:rsidP="008E7AC4">
      <w:pPr>
        <w:numPr>
          <w:ilvl w:val="0"/>
          <w:numId w:val="1"/>
        </w:numPr>
        <w:ind w:left="426" w:hanging="426"/>
        <w:jc w:val="both"/>
        <w:rPr>
          <w:bCs/>
        </w:rPr>
      </w:pPr>
      <w:r w:rsidRPr="00F0186B">
        <w:rPr>
          <w:bCs/>
        </w:rPr>
        <w:t>Vijeće Mjesnog odbora „Petar Krešimir IV“ je raspravljalo o</w:t>
      </w:r>
      <w:r w:rsidR="00154D1E">
        <w:rPr>
          <w:bCs/>
        </w:rPr>
        <w:t xml:space="preserve"> čestim udarcima automobila u prometni znak koji označava sporednu cestu i koji se nalazi s desne strane ceste na ulazu u kružni tok </w:t>
      </w:r>
      <w:proofErr w:type="spellStart"/>
      <w:r w:rsidR="00154D1E">
        <w:rPr>
          <w:bCs/>
        </w:rPr>
        <w:t>Višeslavova-Bauerova</w:t>
      </w:r>
      <w:proofErr w:type="spellEnd"/>
      <w:r w:rsidR="00154D1E">
        <w:rPr>
          <w:bCs/>
        </w:rPr>
        <w:t xml:space="preserve"> iz smjera Trga kralja Petra Krešimira IV</w:t>
      </w:r>
      <w:r>
        <w:rPr>
          <w:bCs/>
        </w:rPr>
        <w:t>.</w:t>
      </w:r>
      <w:r w:rsidR="00154D1E">
        <w:rPr>
          <w:bCs/>
        </w:rPr>
        <w:t xml:space="preserve"> Znak je nekoliko puta ispravljan od udaraca te ga je potrebno izmjestiti na način da bude i dalje vidljiv vozačima, ali bliže uz nogostup na prikladno mjesto na kojem će biti manje izložen udarcima.</w:t>
      </w:r>
    </w:p>
    <w:p w14:paraId="6818FAC4" w14:textId="139A2578" w:rsidR="00936E5B" w:rsidRPr="00F0186B" w:rsidRDefault="00936E5B" w:rsidP="008E7AC4">
      <w:pPr>
        <w:numPr>
          <w:ilvl w:val="0"/>
          <w:numId w:val="1"/>
        </w:numPr>
        <w:ind w:left="426" w:hanging="426"/>
        <w:jc w:val="both"/>
        <w:rPr>
          <w:bCs/>
        </w:rPr>
      </w:pPr>
      <w:r w:rsidRPr="00F0186B">
        <w:rPr>
          <w:bCs/>
        </w:rPr>
        <w:t xml:space="preserve">Ovaj će Zaključak biti dostavljen Vijeću </w:t>
      </w:r>
      <w:r w:rsidR="00F904EB">
        <w:rPr>
          <w:bCs/>
        </w:rPr>
        <w:t>G</w:t>
      </w:r>
      <w:r w:rsidRPr="00F0186B">
        <w:rPr>
          <w:bCs/>
        </w:rPr>
        <w:t>radske četvrti Donji grad</w:t>
      </w:r>
      <w:r w:rsidR="00F904EB">
        <w:rPr>
          <w:bCs/>
        </w:rPr>
        <w:t xml:space="preserve"> i</w:t>
      </w:r>
      <w:r w:rsidRPr="00F0186B">
        <w:rPr>
          <w:bCs/>
        </w:rPr>
        <w:t xml:space="preserve"> Gradskom uredu </w:t>
      </w:r>
      <w:r w:rsidRPr="00F0186B">
        <w:rPr>
          <w:bCs/>
          <w:lang w:val="en-AU"/>
        </w:rPr>
        <w:t xml:space="preserve">za </w:t>
      </w:r>
      <w:proofErr w:type="spellStart"/>
      <w:r w:rsidR="008E7AC4">
        <w:rPr>
          <w:bCs/>
          <w:lang w:val="en-AU"/>
        </w:rPr>
        <w:t>obnovu</w:t>
      </w:r>
      <w:proofErr w:type="spellEnd"/>
      <w:r w:rsidR="008E7AC4">
        <w:rPr>
          <w:bCs/>
          <w:lang w:val="en-AU"/>
        </w:rPr>
        <w:t xml:space="preserve">, </w:t>
      </w:r>
      <w:proofErr w:type="spellStart"/>
      <w:r w:rsidR="008E7AC4">
        <w:rPr>
          <w:bCs/>
          <w:lang w:val="en-AU"/>
        </w:rPr>
        <w:t>izgradnju</w:t>
      </w:r>
      <w:proofErr w:type="spellEnd"/>
      <w:r w:rsidR="008E7AC4">
        <w:rPr>
          <w:bCs/>
          <w:lang w:val="en-AU"/>
        </w:rPr>
        <w:t xml:space="preserve">, prostorno uređenje, </w:t>
      </w:r>
      <w:proofErr w:type="spellStart"/>
      <w:r w:rsidR="008E7AC4">
        <w:rPr>
          <w:bCs/>
          <w:lang w:val="en-AU"/>
        </w:rPr>
        <w:t>graditeljstvo</w:t>
      </w:r>
      <w:proofErr w:type="spellEnd"/>
      <w:r w:rsidR="00F904EB">
        <w:rPr>
          <w:bCs/>
          <w:lang w:val="en-AU"/>
        </w:rPr>
        <w:t xml:space="preserve">, </w:t>
      </w:r>
      <w:proofErr w:type="spellStart"/>
      <w:r w:rsidR="00F904EB">
        <w:rPr>
          <w:bCs/>
          <w:lang w:val="en-AU"/>
        </w:rPr>
        <w:t>komunalne</w:t>
      </w:r>
      <w:proofErr w:type="spellEnd"/>
      <w:r w:rsidR="00F904EB">
        <w:rPr>
          <w:bCs/>
          <w:lang w:val="en-AU"/>
        </w:rPr>
        <w:t xml:space="preserve"> poslove i </w:t>
      </w:r>
      <w:proofErr w:type="spellStart"/>
      <w:r w:rsidR="00F904EB">
        <w:rPr>
          <w:bCs/>
          <w:lang w:val="en-AU"/>
        </w:rPr>
        <w:t>promet</w:t>
      </w:r>
      <w:proofErr w:type="spellEnd"/>
      <w:r w:rsidRPr="00F0186B">
        <w:rPr>
          <w:bCs/>
          <w:lang w:val="en-AU"/>
        </w:rPr>
        <w:t xml:space="preserve"> </w:t>
      </w:r>
      <w:proofErr w:type="spellStart"/>
      <w:r w:rsidRPr="00F0186B">
        <w:rPr>
          <w:bCs/>
          <w:lang w:val="en-AU"/>
        </w:rPr>
        <w:t>na</w:t>
      </w:r>
      <w:proofErr w:type="spellEnd"/>
      <w:r w:rsidRPr="00F0186B">
        <w:rPr>
          <w:bCs/>
          <w:lang w:val="en-AU"/>
        </w:rPr>
        <w:t xml:space="preserve"> </w:t>
      </w:r>
      <w:proofErr w:type="spellStart"/>
      <w:r w:rsidRPr="00F0186B">
        <w:rPr>
          <w:bCs/>
          <w:lang w:val="en-AU"/>
        </w:rPr>
        <w:t>daljnje</w:t>
      </w:r>
      <w:proofErr w:type="spellEnd"/>
      <w:r w:rsidRPr="00F0186B">
        <w:rPr>
          <w:bCs/>
          <w:lang w:val="en-AU"/>
        </w:rPr>
        <w:t xml:space="preserve"> </w:t>
      </w:r>
      <w:proofErr w:type="spellStart"/>
      <w:r w:rsidRPr="00F0186B">
        <w:rPr>
          <w:bCs/>
          <w:lang w:val="en-AU"/>
        </w:rPr>
        <w:t>postupanje</w:t>
      </w:r>
      <w:proofErr w:type="spellEnd"/>
      <w:r w:rsidRPr="00F0186B">
        <w:rPr>
          <w:bCs/>
          <w:lang w:val="en-AU"/>
        </w:rPr>
        <w:t>.</w:t>
      </w:r>
    </w:p>
    <w:p w14:paraId="21592199" w14:textId="49318AF5" w:rsidR="00936E5B" w:rsidRDefault="00936E5B" w:rsidP="00BE0200">
      <w:pPr>
        <w:jc w:val="both"/>
        <w:rPr>
          <w:bCs/>
        </w:rPr>
      </w:pPr>
    </w:p>
    <w:p w14:paraId="0CACBC96" w14:textId="360E342E" w:rsidR="00A24510" w:rsidRDefault="00A24510" w:rsidP="00BE0200">
      <w:pPr>
        <w:jc w:val="both"/>
        <w:rPr>
          <w:bCs/>
        </w:rPr>
      </w:pPr>
    </w:p>
    <w:p w14:paraId="59F49729" w14:textId="57D9F188" w:rsidR="00A24510" w:rsidRDefault="00A24510" w:rsidP="00BE0200">
      <w:pPr>
        <w:jc w:val="both"/>
        <w:rPr>
          <w:bCs/>
        </w:rPr>
      </w:pPr>
    </w:p>
    <w:p w14:paraId="5F13DEB9" w14:textId="77777777" w:rsidR="00A24510" w:rsidRPr="00F0186B" w:rsidRDefault="00A24510" w:rsidP="00BE0200">
      <w:pPr>
        <w:jc w:val="both"/>
        <w:rPr>
          <w:bCs/>
        </w:rPr>
      </w:pPr>
    </w:p>
    <w:p w14:paraId="0B21BBB4" w14:textId="5519FAD9" w:rsidR="00385CD3" w:rsidRPr="00C20A08" w:rsidRDefault="00F904EB" w:rsidP="00F904EB">
      <w:pPr>
        <w:pStyle w:val="ListParagraph"/>
        <w:ind w:left="0"/>
        <w:jc w:val="both"/>
        <w:rPr>
          <w:b/>
        </w:rPr>
      </w:pPr>
      <w:bookmarkStart w:id="7" w:name="_Hlk103258971"/>
      <w:bookmarkEnd w:id="6"/>
      <w:r>
        <w:rPr>
          <w:b/>
        </w:rPr>
        <w:lastRenderedPageBreak/>
        <w:t xml:space="preserve">Ad. 2 </w:t>
      </w:r>
      <w:r w:rsidR="00385CD3" w:rsidRPr="00C20A08">
        <w:rPr>
          <w:b/>
        </w:rPr>
        <w:t>Nacrt prijedloga Odluke o izmjenama i dopunama Odluke davanju u zakup i na drugo korištenje površina javne namjene</w:t>
      </w:r>
      <w:r w:rsidR="00BE0200" w:rsidRPr="00BE0200">
        <w:rPr>
          <w:b/>
        </w:rPr>
        <w:t>, donošenje zaključka</w:t>
      </w:r>
    </w:p>
    <w:bookmarkEnd w:id="7"/>
    <w:p w14:paraId="59C6D9D0" w14:textId="7938BC0A" w:rsidR="00385CD3" w:rsidRDefault="00385CD3" w:rsidP="00BE0200">
      <w:pPr>
        <w:jc w:val="both"/>
        <w:rPr>
          <w:bCs/>
        </w:rPr>
      </w:pPr>
    </w:p>
    <w:p w14:paraId="74825F2A" w14:textId="77777777" w:rsidR="00F904EB" w:rsidRDefault="00F904EB" w:rsidP="00F904EB">
      <w:pPr>
        <w:jc w:val="both"/>
      </w:pPr>
      <w:r>
        <w:t>Vijeće, bez rasprave, jednoglasno, donosi sljedeći</w:t>
      </w:r>
    </w:p>
    <w:p w14:paraId="616CAB4A" w14:textId="77777777" w:rsidR="001623EA" w:rsidRDefault="001623EA" w:rsidP="00BE0200">
      <w:pPr>
        <w:rPr>
          <w:b/>
        </w:rPr>
      </w:pPr>
    </w:p>
    <w:p w14:paraId="20F41485" w14:textId="77777777" w:rsidR="001623EA" w:rsidRDefault="001623EA" w:rsidP="00BE0200">
      <w:pPr>
        <w:jc w:val="center"/>
        <w:rPr>
          <w:b/>
          <w:bCs/>
        </w:rPr>
      </w:pPr>
      <w:r>
        <w:rPr>
          <w:b/>
          <w:bCs/>
        </w:rPr>
        <w:t>ZAKLJUČAK</w:t>
      </w:r>
    </w:p>
    <w:p w14:paraId="4EC3F59A" w14:textId="77777777" w:rsidR="001623EA" w:rsidRDefault="001623EA" w:rsidP="00BE0200">
      <w:pPr>
        <w:jc w:val="center"/>
        <w:rPr>
          <w:b/>
          <w:bCs/>
        </w:rPr>
      </w:pPr>
    </w:p>
    <w:p w14:paraId="4EB1F321" w14:textId="22A261FE" w:rsidR="001623EA" w:rsidRDefault="001623EA" w:rsidP="00BE0200">
      <w:pPr>
        <w:jc w:val="center"/>
        <w:rPr>
          <w:b/>
          <w:bCs/>
        </w:rPr>
      </w:pPr>
      <w:r>
        <w:rPr>
          <w:b/>
        </w:rPr>
        <w:t xml:space="preserve">o </w:t>
      </w:r>
      <w:r w:rsidRPr="001623EA">
        <w:rPr>
          <w:b/>
        </w:rPr>
        <w:t>Nacrt</w:t>
      </w:r>
      <w:r>
        <w:rPr>
          <w:b/>
        </w:rPr>
        <w:t>u</w:t>
      </w:r>
      <w:r w:rsidRPr="001623EA">
        <w:rPr>
          <w:b/>
        </w:rPr>
        <w:t xml:space="preserve"> prijedloga Odluke o izmjenama i dopunama Odluke davanju u zakup i na drugo korištenje površina javne namjene</w:t>
      </w:r>
    </w:p>
    <w:p w14:paraId="1BC91F31" w14:textId="22E19AC5" w:rsidR="001623EA" w:rsidRDefault="001623EA" w:rsidP="00BE0200">
      <w:pPr>
        <w:jc w:val="center"/>
        <w:rPr>
          <w:b/>
          <w:bCs/>
        </w:rPr>
      </w:pPr>
    </w:p>
    <w:p w14:paraId="0DBE6B5A" w14:textId="77777777" w:rsidR="001623EA" w:rsidRDefault="001623EA" w:rsidP="00BE0200">
      <w:pPr>
        <w:jc w:val="center"/>
        <w:rPr>
          <w:b/>
          <w:bCs/>
        </w:rPr>
      </w:pPr>
    </w:p>
    <w:p w14:paraId="62FA4692" w14:textId="77777777" w:rsidR="00F904EB" w:rsidRDefault="001623EA" w:rsidP="00F904EB">
      <w:pPr>
        <w:pStyle w:val="ListParagraph"/>
        <w:numPr>
          <w:ilvl w:val="0"/>
          <w:numId w:val="11"/>
        </w:numPr>
        <w:ind w:left="426" w:hanging="426"/>
        <w:jc w:val="both"/>
      </w:pPr>
      <w:r>
        <w:t xml:space="preserve">Vijeće Mjesnog odbora „Petar Krešimir IV“ </w:t>
      </w:r>
      <w:r w:rsidR="00F904EB">
        <w:t xml:space="preserve">daje pozitivno mišljenje </w:t>
      </w:r>
      <w:r w:rsidR="00F904EB">
        <w:t xml:space="preserve">o </w:t>
      </w:r>
      <w:r w:rsidRPr="001623EA">
        <w:t>Nacrt</w:t>
      </w:r>
      <w:r w:rsidR="00F904EB">
        <w:t>u</w:t>
      </w:r>
      <w:r w:rsidRPr="001623EA">
        <w:t xml:space="preserve"> prijedloga Odluke o izmjenama i dopunama Odluke davanju u zakup i na drugo korištenje površina javne namjene</w:t>
      </w:r>
      <w:r>
        <w:t>.</w:t>
      </w:r>
      <w:bookmarkStart w:id="8" w:name="_Hlk99355106"/>
    </w:p>
    <w:p w14:paraId="0A5732D6" w14:textId="2676F46E" w:rsidR="001623EA" w:rsidRDefault="001623EA" w:rsidP="00F904EB">
      <w:pPr>
        <w:pStyle w:val="ListParagraph"/>
        <w:numPr>
          <w:ilvl w:val="0"/>
          <w:numId w:val="11"/>
        </w:numPr>
        <w:ind w:left="426" w:hanging="426"/>
        <w:jc w:val="both"/>
      </w:pPr>
      <w:r w:rsidRPr="00F904EB">
        <w:rPr>
          <w:color w:val="000000"/>
        </w:rPr>
        <w:t xml:space="preserve">Ovaj će zaključak biti dostavljen Vijeću Gradske četvrti Donji grad na daljnje </w:t>
      </w:r>
      <w:r w:rsidR="00F904EB">
        <w:rPr>
          <w:color w:val="000000"/>
        </w:rPr>
        <w:t>p</w:t>
      </w:r>
      <w:r w:rsidRPr="00F904EB">
        <w:rPr>
          <w:color w:val="000000"/>
        </w:rPr>
        <w:t>ostupanje.</w:t>
      </w:r>
    </w:p>
    <w:bookmarkEnd w:id="8"/>
    <w:p w14:paraId="4E45F86F" w14:textId="77777777" w:rsidR="001623EA" w:rsidRDefault="001623EA" w:rsidP="00BE0200">
      <w:pPr>
        <w:rPr>
          <w:color w:val="000000"/>
        </w:rPr>
      </w:pPr>
    </w:p>
    <w:p w14:paraId="5783AC4A" w14:textId="59E8AEB1" w:rsidR="005B373E" w:rsidRDefault="005B373E" w:rsidP="00BE0200">
      <w:pPr>
        <w:tabs>
          <w:tab w:val="left" w:pos="4140"/>
        </w:tabs>
        <w:ind w:right="3312"/>
        <w:rPr>
          <w:rFonts w:eastAsia="Times New Roman"/>
        </w:rPr>
      </w:pPr>
    </w:p>
    <w:p w14:paraId="4E829A43" w14:textId="0F5BCBD9" w:rsidR="00F904EB" w:rsidRPr="00F904EB" w:rsidRDefault="00F904EB" w:rsidP="00F904EB">
      <w:pPr>
        <w:tabs>
          <w:tab w:val="left" w:pos="4140"/>
        </w:tabs>
        <w:jc w:val="both"/>
        <w:rPr>
          <w:rFonts w:eastAsia="Times New Roman"/>
          <w:b/>
          <w:bCs/>
        </w:rPr>
      </w:pPr>
      <w:r w:rsidRPr="00F904EB">
        <w:rPr>
          <w:rFonts w:eastAsia="Times New Roman"/>
          <w:b/>
          <w:bCs/>
        </w:rPr>
        <w:t xml:space="preserve">Ad. 3 </w:t>
      </w:r>
      <w:r w:rsidRPr="00F904EB">
        <w:rPr>
          <w:b/>
          <w:bCs/>
        </w:rPr>
        <w:t xml:space="preserve">Odobrenje za korištenje prostorija Mjesnog odbora „Petar Krešimir IV.“ </w:t>
      </w:r>
      <w:r>
        <w:rPr>
          <w:b/>
          <w:bCs/>
        </w:rPr>
        <w:t>na zahtjev političke stranke</w:t>
      </w:r>
      <w:r w:rsidRPr="00F904EB">
        <w:rPr>
          <w:b/>
          <w:bCs/>
        </w:rPr>
        <w:t xml:space="preserve"> SDP Hrvatske</w:t>
      </w:r>
      <w:r w:rsidRPr="00F904EB">
        <w:rPr>
          <w:rFonts w:eastAsia="Times New Roman"/>
          <w:b/>
          <w:bCs/>
        </w:rPr>
        <w:t>,</w:t>
      </w:r>
      <w:r w:rsidRPr="00F904EB">
        <w:rPr>
          <w:b/>
          <w:bCs/>
        </w:rPr>
        <w:t xml:space="preserve"> donošenje zaključka</w:t>
      </w:r>
    </w:p>
    <w:p w14:paraId="21BF5818" w14:textId="77777777" w:rsidR="00F904EB" w:rsidRDefault="00F904EB" w:rsidP="00BE0200">
      <w:pPr>
        <w:tabs>
          <w:tab w:val="num" w:pos="0"/>
        </w:tabs>
        <w:contextualSpacing/>
        <w:jc w:val="both"/>
        <w:rPr>
          <w:rFonts w:eastAsia="Calibri"/>
          <w:bCs/>
        </w:rPr>
      </w:pPr>
    </w:p>
    <w:p w14:paraId="30D27E3B" w14:textId="77777777" w:rsidR="00F904EB" w:rsidRDefault="00F904EB" w:rsidP="00F904EB">
      <w:pPr>
        <w:jc w:val="both"/>
      </w:pPr>
      <w:r>
        <w:t>Vijeće, bez rasprave, jednoglasno, donosi sljedeći</w:t>
      </w:r>
    </w:p>
    <w:p w14:paraId="1FA27A3E" w14:textId="77777777" w:rsidR="00F904EB" w:rsidRPr="005B373E" w:rsidRDefault="00F904EB" w:rsidP="00BE0200">
      <w:pPr>
        <w:contextualSpacing/>
        <w:jc w:val="both"/>
        <w:rPr>
          <w:rFonts w:eastAsia="Calibri"/>
          <w:bCs/>
        </w:rPr>
      </w:pPr>
    </w:p>
    <w:p w14:paraId="6E7E9A71" w14:textId="04038447" w:rsidR="005B373E" w:rsidRDefault="005B373E" w:rsidP="00BE0200">
      <w:pPr>
        <w:contextualSpacing/>
        <w:jc w:val="center"/>
        <w:rPr>
          <w:rFonts w:eastAsia="Calibri"/>
          <w:b/>
        </w:rPr>
      </w:pPr>
      <w:r w:rsidRPr="005B373E">
        <w:rPr>
          <w:rFonts w:eastAsia="Calibri"/>
          <w:b/>
        </w:rPr>
        <w:t>Z A K L J U Č A K</w:t>
      </w:r>
    </w:p>
    <w:p w14:paraId="15F64BDF" w14:textId="77777777" w:rsidR="00F904EB" w:rsidRPr="005B373E" w:rsidRDefault="00F904EB" w:rsidP="00BE0200">
      <w:pPr>
        <w:contextualSpacing/>
        <w:jc w:val="center"/>
        <w:rPr>
          <w:rFonts w:eastAsia="Calibri"/>
          <w:b/>
        </w:rPr>
      </w:pPr>
    </w:p>
    <w:p w14:paraId="09F7DC9C" w14:textId="183DA3F7" w:rsidR="005B373E" w:rsidRPr="00F904EB" w:rsidRDefault="00F904EB" w:rsidP="00F904EB">
      <w:pPr>
        <w:contextualSpacing/>
        <w:jc w:val="center"/>
        <w:rPr>
          <w:rFonts w:eastAsia="Times New Roman"/>
          <w:b/>
          <w:bCs/>
        </w:rPr>
      </w:pPr>
      <w:r w:rsidRPr="00F904EB">
        <w:rPr>
          <w:b/>
          <w:bCs/>
        </w:rPr>
        <w:t xml:space="preserve">o </w:t>
      </w:r>
      <w:r w:rsidRPr="00F904EB">
        <w:rPr>
          <w:b/>
          <w:bCs/>
        </w:rPr>
        <w:t>Odobrenj</w:t>
      </w:r>
      <w:r w:rsidRPr="00F904EB">
        <w:rPr>
          <w:b/>
          <w:bCs/>
        </w:rPr>
        <w:t>u</w:t>
      </w:r>
      <w:r w:rsidRPr="00F904EB">
        <w:rPr>
          <w:b/>
          <w:bCs/>
        </w:rPr>
        <w:t xml:space="preserve"> za korištenje prostorija Mjesnog odbora „Petar Krešimir IV.“ </w:t>
      </w:r>
      <w:r>
        <w:rPr>
          <w:b/>
          <w:bCs/>
        </w:rPr>
        <w:t>na zahtjev političke stranke</w:t>
      </w:r>
      <w:r w:rsidRPr="00F904EB">
        <w:rPr>
          <w:b/>
          <w:bCs/>
        </w:rPr>
        <w:t xml:space="preserve"> SDP Hrvatske</w:t>
      </w:r>
    </w:p>
    <w:p w14:paraId="79992A95" w14:textId="77777777" w:rsidR="00F904EB" w:rsidRPr="005B373E" w:rsidRDefault="00F904EB" w:rsidP="00BE0200">
      <w:pPr>
        <w:contextualSpacing/>
        <w:jc w:val="both"/>
        <w:rPr>
          <w:rFonts w:eastAsia="Calibri"/>
          <w:b/>
        </w:rPr>
      </w:pPr>
    </w:p>
    <w:p w14:paraId="32B62642" w14:textId="77777777" w:rsidR="00787148" w:rsidRDefault="00C20A08" w:rsidP="00787148">
      <w:pPr>
        <w:pStyle w:val="ListParagraph"/>
        <w:numPr>
          <w:ilvl w:val="0"/>
          <w:numId w:val="12"/>
        </w:numPr>
        <w:ind w:left="426" w:hanging="426"/>
        <w:jc w:val="both"/>
        <w:rPr>
          <w:rFonts w:eastAsia="Calibri"/>
        </w:rPr>
      </w:pPr>
      <w:r w:rsidRPr="00787148">
        <w:rPr>
          <w:rFonts w:eastAsia="Calibri"/>
        </w:rPr>
        <w:t>Političkoj stranci</w:t>
      </w:r>
      <w:r w:rsidR="005B373E" w:rsidRPr="00787148">
        <w:rPr>
          <w:rFonts w:eastAsia="Calibri"/>
        </w:rPr>
        <w:t xml:space="preserve"> </w:t>
      </w:r>
      <w:bookmarkStart w:id="9" w:name="_Hlk90371648"/>
      <w:r w:rsidR="005B373E" w:rsidRPr="00787148">
        <w:rPr>
          <w:rFonts w:eastAsia="Calibri"/>
        </w:rPr>
        <w:t>„</w:t>
      </w:r>
      <w:r w:rsidRPr="00787148">
        <w:rPr>
          <w:rFonts w:eastAsia="Calibri"/>
        </w:rPr>
        <w:t>SDP Hrvatske</w:t>
      </w:r>
      <w:r w:rsidR="005B373E" w:rsidRPr="00787148">
        <w:rPr>
          <w:rFonts w:eastAsia="Calibri"/>
        </w:rPr>
        <w:t xml:space="preserve">“, </w:t>
      </w:r>
      <w:bookmarkEnd w:id="9"/>
      <w:r w:rsidR="005B373E" w:rsidRPr="00787148">
        <w:rPr>
          <w:rFonts w:eastAsia="Calibri"/>
        </w:rPr>
        <w:t>odobrava se korištenje dvorane u objektu mjesne samouprave, Zagreb, Ulica Kneza Branimira 67, u terminu</w:t>
      </w:r>
      <w:r w:rsidR="005B373E" w:rsidRPr="00787148">
        <w:rPr>
          <w:rFonts w:ascii="Arial" w:eastAsia="Calibri" w:hAnsi="Arial" w:cs="Arial"/>
          <w:color w:val="222222"/>
          <w:shd w:val="clear" w:color="auto" w:fill="FFFFFF"/>
        </w:rPr>
        <w:t xml:space="preserve"> </w:t>
      </w:r>
      <w:r w:rsidRPr="00787148">
        <w:rPr>
          <w:rFonts w:eastAsia="Calibri"/>
        </w:rPr>
        <w:t>utorkom</w:t>
      </w:r>
      <w:r w:rsidR="005B373E" w:rsidRPr="00787148">
        <w:rPr>
          <w:rFonts w:eastAsia="Calibri"/>
        </w:rPr>
        <w:t xml:space="preserve"> od </w:t>
      </w:r>
      <w:r w:rsidRPr="00787148">
        <w:rPr>
          <w:rFonts w:eastAsia="Calibri"/>
        </w:rPr>
        <w:t>18</w:t>
      </w:r>
      <w:r w:rsidR="00F904EB" w:rsidRPr="00787148">
        <w:rPr>
          <w:rFonts w:eastAsia="Calibri"/>
        </w:rPr>
        <w:t>,</w:t>
      </w:r>
      <w:r w:rsidRPr="00787148">
        <w:rPr>
          <w:rFonts w:eastAsia="Calibri"/>
        </w:rPr>
        <w:t>00</w:t>
      </w:r>
      <w:r w:rsidR="005B373E" w:rsidRPr="00787148">
        <w:rPr>
          <w:rFonts w:eastAsia="Calibri"/>
        </w:rPr>
        <w:t xml:space="preserve"> do </w:t>
      </w:r>
      <w:r w:rsidRPr="00787148">
        <w:rPr>
          <w:rFonts w:eastAsia="Calibri"/>
        </w:rPr>
        <w:t>20</w:t>
      </w:r>
      <w:r w:rsidR="00787148" w:rsidRPr="00787148">
        <w:rPr>
          <w:rFonts w:eastAsia="Calibri"/>
        </w:rPr>
        <w:t>,</w:t>
      </w:r>
      <w:r w:rsidRPr="00787148">
        <w:rPr>
          <w:rFonts w:eastAsia="Calibri"/>
        </w:rPr>
        <w:t>0</w:t>
      </w:r>
      <w:r w:rsidR="005B373E" w:rsidRPr="00787148">
        <w:rPr>
          <w:rFonts w:eastAsia="Calibri"/>
        </w:rPr>
        <w:t>0 na</w:t>
      </w:r>
      <w:r w:rsidRPr="00787148">
        <w:rPr>
          <w:rFonts w:eastAsia="Calibri"/>
        </w:rPr>
        <w:t xml:space="preserve"> </w:t>
      </w:r>
      <w:r w:rsidR="005B373E" w:rsidRPr="00787148">
        <w:rPr>
          <w:rFonts w:eastAsia="Calibri"/>
        </w:rPr>
        <w:t xml:space="preserve">razdoblje od </w:t>
      </w:r>
      <w:r w:rsidRPr="00787148">
        <w:rPr>
          <w:rFonts w:eastAsia="Calibri"/>
        </w:rPr>
        <w:t>godinu dana</w:t>
      </w:r>
      <w:r w:rsidR="005B373E" w:rsidRPr="00787148">
        <w:rPr>
          <w:rFonts w:eastAsia="Calibri"/>
        </w:rPr>
        <w:t>.</w:t>
      </w:r>
    </w:p>
    <w:p w14:paraId="2C865F17" w14:textId="77777777" w:rsidR="00787148" w:rsidRDefault="005B373E" w:rsidP="00787148">
      <w:pPr>
        <w:pStyle w:val="ListParagraph"/>
        <w:numPr>
          <w:ilvl w:val="0"/>
          <w:numId w:val="12"/>
        </w:numPr>
        <w:ind w:left="426" w:hanging="426"/>
        <w:jc w:val="both"/>
        <w:rPr>
          <w:rFonts w:eastAsia="Calibri"/>
        </w:rPr>
      </w:pPr>
      <w:r w:rsidRPr="00787148">
        <w:rPr>
          <w:rFonts w:eastAsia="Calibri"/>
        </w:rPr>
        <w:t xml:space="preserve">Prostor iz točke 1. ovog zaključka koristit će </w:t>
      </w:r>
      <w:r w:rsidR="00787148" w:rsidRPr="00787148">
        <w:rPr>
          <w:rFonts w:eastAsia="Calibri"/>
        </w:rPr>
        <w:t xml:space="preserve">politička stranka </w:t>
      </w:r>
      <w:r w:rsidRPr="00787148">
        <w:rPr>
          <w:rFonts w:eastAsia="Calibri"/>
        </w:rPr>
        <w:t>„</w:t>
      </w:r>
      <w:r w:rsidR="00C20A08" w:rsidRPr="00787148">
        <w:rPr>
          <w:rFonts w:eastAsia="Calibri"/>
        </w:rPr>
        <w:t>SDP Hrvatske</w:t>
      </w:r>
      <w:r w:rsidRPr="00787148">
        <w:rPr>
          <w:rFonts w:eastAsia="Calibri"/>
        </w:rPr>
        <w:t>“, bez naknade.</w:t>
      </w:r>
    </w:p>
    <w:p w14:paraId="654059CC" w14:textId="77777777" w:rsidR="00787148" w:rsidRPr="00787148" w:rsidRDefault="00787148" w:rsidP="00787148">
      <w:pPr>
        <w:pStyle w:val="ListParagraph"/>
        <w:numPr>
          <w:ilvl w:val="0"/>
          <w:numId w:val="12"/>
        </w:numPr>
        <w:ind w:left="426" w:hanging="426"/>
        <w:jc w:val="both"/>
        <w:rPr>
          <w:rFonts w:eastAsia="Calibri"/>
        </w:rPr>
      </w:pPr>
      <w:r>
        <w:rPr>
          <w:rFonts w:eastAsia="Calibri"/>
        </w:rPr>
        <w:t xml:space="preserve">Politička stranka </w:t>
      </w:r>
      <w:r w:rsidR="00C20A08" w:rsidRPr="00787148">
        <w:rPr>
          <w:rFonts w:eastAsia="Calibri"/>
          <w:bCs/>
        </w:rPr>
        <w:t xml:space="preserve">„SDP Hrvatske“ </w:t>
      </w:r>
      <w:r w:rsidR="005B373E" w:rsidRPr="00787148">
        <w:rPr>
          <w:rFonts w:eastAsia="Calibri"/>
        </w:rPr>
        <w:t>se obvezuje s prostorom prilikom korištenja postupati s pažnjom dobrog gospodara.</w:t>
      </w:r>
    </w:p>
    <w:p w14:paraId="3A4DDD5A" w14:textId="3D724EA8" w:rsidR="005B373E" w:rsidRPr="00787148" w:rsidRDefault="00787148" w:rsidP="00787148">
      <w:pPr>
        <w:pStyle w:val="ListParagraph"/>
        <w:numPr>
          <w:ilvl w:val="0"/>
          <w:numId w:val="12"/>
        </w:numPr>
        <w:ind w:left="426" w:hanging="426"/>
        <w:jc w:val="both"/>
        <w:rPr>
          <w:rFonts w:eastAsia="Calibri"/>
        </w:rPr>
      </w:pPr>
      <w:r w:rsidRPr="000076C2">
        <w:rPr>
          <w:bCs/>
          <w:lang w:eastAsia="en-US"/>
        </w:rPr>
        <w:t>Ovaj se zaključak dostavlja Gradskom uredu za mjesnu samoupravu, civilnu zaštitu i sigurnost.</w:t>
      </w:r>
    </w:p>
    <w:p w14:paraId="583190EC" w14:textId="77777777" w:rsidR="005B373E" w:rsidRPr="005B373E" w:rsidRDefault="005B373E" w:rsidP="00BE0200">
      <w:pPr>
        <w:contextualSpacing/>
        <w:jc w:val="both"/>
        <w:rPr>
          <w:rFonts w:eastAsia="Calibri"/>
        </w:rPr>
      </w:pPr>
    </w:p>
    <w:p w14:paraId="441C7826" w14:textId="77777777" w:rsidR="00385CD3" w:rsidRPr="00BE0200" w:rsidRDefault="00385CD3" w:rsidP="00BE0200">
      <w:pPr>
        <w:jc w:val="both"/>
        <w:rPr>
          <w:b/>
        </w:rPr>
      </w:pPr>
    </w:p>
    <w:p w14:paraId="677AB97C" w14:textId="7598EAE7" w:rsidR="00936E5B" w:rsidRPr="00BE0200" w:rsidRDefault="00787148" w:rsidP="00BE0200">
      <w:pPr>
        <w:jc w:val="both"/>
        <w:rPr>
          <w:b/>
        </w:rPr>
      </w:pPr>
      <w:r>
        <w:rPr>
          <w:b/>
        </w:rPr>
        <w:t xml:space="preserve">Ad. 4 </w:t>
      </w:r>
      <w:r w:rsidR="00A24510">
        <w:rPr>
          <w:b/>
          <w:bCs/>
        </w:rPr>
        <w:t>G</w:t>
      </w:r>
      <w:r w:rsidR="00A24510">
        <w:rPr>
          <w:b/>
          <w:bCs/>
        </w:rPr>
        <w:t>ibanj</w:t>
      </w:r>
      <w:r w:rsidR="00A24510">
        <w:rPr>
          <w:b/>
          <w:bCs/>
        </w:rPr>
        <w:t>e</w:t>
      </w:r>
      <w:r w:rsidR="00A24510">
        <w:rPr>
          <w:b/>
          <w:bCs/>
        </w:rPr>
        <w:t xml:space="preserve"> i trešnj</w:t>
      </w:r>
      <w:r w:rsidR="00A24510">
        <w:rPr>
          <w:b/>
          <w:bCs/>
        </w:rPr>
        <w:t>a</w:t>
      </w:r>
      <w:r w:rsidR="00A24510">
        <w:rPr>
          <w:b/>
          <w:bCs/>
        </w:rPr>
        <w:t xml:space="preserve"> tramvaja na Branimirovoj ulici ispred kućnog broja 47-49 i Kraljice Jelene 8</w:t>
      </w:r>
      <w:r w:rsidR="00BE0200" w:rsidRPr="00BE0200">
        <w:rPr>
          <w:b/>
        </w:rPr>
        <w:t>, donošenje zaključka</w:t>
      </w:r>
    </w:p>
    <w:p w14:paraId="22E11772" w14:textId="77777777" w:rsidR="00936E5B" w:rsidRDefault="00936E5B" w:rsidP="00BE0200">
      <w:pPr>
        <w:jc w:val="both"/>
        <w:rPr>
          <w:bCs/>
        </w:rPr>
      </w:pPr>
    </w:p>
    <w:p w14:paraId="5E3339B8" w14:textId="77777777" w:rsidR="00787148" w:rsidRDefault="00787148" w:rsidP="00787148">
      <w:pPr>
        <w:jc w:val="both"/>
        <w:rPr>
          <w:b/>
        </w:rPr>
      </w:pPr>
      <w:r>
        <w:rPr>
          <w:bCs/>
        </w:rPr>
        <w:t>Rasprava održana, članovi Vijeća</w:t>
      </w:r>
      <w:r>
        <w:t xml:space="preserve"> </w:t>
      </w:r>
      <w:r>
        <w:rPr>
          <w:bCs/>
        </w:rPr>
        <w:t>jednoglasno su donijeli sljedeći</w:t>
      </w:r>
    </w:p>
    <w:p w14:paraId="58764A37" w14:textId="77777777" w:rsidR="001623EA" w:rsidRPr="001623EA" w:rsidRDefault="001623EA" w:rsidP="00BE0200">
      <w:pPr>
        <w:jc w:val="both"/>
        <w:rPr>
          <w:b/>
          <w:bCs/>
        </w:rPr>
      </w:pPr>
    </w:p>
    <w:p w14:paraId="4D0A13AB" w14:textId="77777777" w:rsidR="001623EA" w:rsidRPr="001623EA" w:rsidRDefault="001623EA" w:rsidP="00BE0200">
      <w:pPr>
        <w:jc w:val="center"/>
        <w:rPr>
          <w:b/>
          <w:bCs/>
        </w:rPr>
      </w:pPr>
      <w:r w:rsidRPr="001623EA">
        <w:rPr>
          <w:b/>
          <w:bCs/>
        </w:rPr>
        <w:t>ZAKLJUČAK</w:t>
      </w:r>
    </w:p>
    <w:p w14:paraId="16A17259" w14:textId="77777777" w:rsidR="001623EA" w:rsidRPr="001623EA" w:rsidRDefault="001623EA" w:rsidP="00BE0200">
      <w:pPr>
        <w:jc w:val="center"/>
        <w:rPr>
          <w:b/>
          <w:bCs/>
        </w:rPr>
      </w:pPr>
    </w:p>
    <w:p w14:paraId="4AAC7109" w14:textId="5B008BEF" w:rsidR="001623EA" w:rsidRPr="001623EA" w:rsidRDefault="001623EA" w:rsidP="00BE0200">
      <w:pPr>
        <w:jc w:val="center"/>
        <w:rPr>
          <w:b/>
          <w:bCs/>
        </w:rPr>
      </w:pPr>
      <w:r w:rsidRPr="001623EA">
        <w:rPr>
          <w:b/>
          <w:bCs/>
        </w:rPr>
        <w:t xml:space="preserve">o </w:t>
      </w:r>
      <w:r w:rsidR="00E01ECB">
        <w:rPr>
          <w:b/>
          <w:bCs/>
        </w:rPr>
        <w:t>gibanju i trešnji tramvaja na Branimirovoj ulici ispred kućnog broja 47-49 i Kraljice Jelene 8</w:t>
      </w:r>
    </w:p>
    <w:p w14:paraId="4AFEFF72" w14:textId="77777777" w:rsidR="001623EA" w:rsidRPr="001623EA" w:rsidRDefault="001623EA" w:rsidP="00BE0200">
      <w:pPr>
        <w:jc w:val="both"/>
        <w:rPr>
          <w:b/>
          <w:bCs/>
        </w:rPr>
      </w:pPr>
    </w:p>
    <w:p w14:paraId="339A9F24" w14:textId="75285CDD" w:rsidR="001623EA" w:rsidRPr="00BE0200" w:rsidRDefault="001623EA" w:rsidP="00787148">
      <w:pPr>
        <w:pStyle w:val="ListParagraph"/>
        <w:numPr>
          <w:ilvl w:val="0"/>
          <w:numId w:val="9"/>
        </w:numPr>
        <w:ind w:left="426" w:hanging="426"/>
        <w:jc w:val="both"/>
        <w:rPr>
          <w:bCs/>
        </w:rPr>
      </w:pPr>
      <w:r w:rsidRPr="00BE0200">
        <w:rPr>
          <w:bCs/>
        </w:rPr>
        <w:t xml:space="preserve">Vijeće Mjesnog odbora „Petar Krešimir IV“ </w:t>
      </w:r>
      <w:r w:rsidR="00E01ECB" w:rsidRPr="00BE0200">
        <w:rPr>
          <w:bCs/>
        </w:rPr>
        <w:t>raspravljalo je o zabrinjavajućem gibanju tramvaja pri prolasku Branimirovom ulicom</w:t>
      </w:r>
      <w:r w:rsidR="00E01ECB" w:rsidRPr="00E01ECB">
        <w:t xml:space="preserve"> </w:t>
      </w:r>
      <w:r w:rsidR="00E01ECB" w:rsidRPr="00BE0200">
        <w:rPr>
          <w:bCs/>
        </w:rPr>
        <w:t>ispred kućnog broja 47-49 i Kraljice Jelene 8 pri čemu se tramvaj vidljivo jako ljulja, a u samoj vožnji tramvajima koji prolaze tom trasom osjeća se gibanje kao na brodu</w:t>
      </w:r>
      <w:r w:rsidRPr="00BE0200">
        <w:rPr>
          <w:bCs/>
        </w:rPr>
        <w:t>.</w:t>
      </w:r>
      <w:r w:rsidR="00E01ECB" w:rsidRPr="00BE0200">
        <w:rPr>
          <w:bCs/>
        </w:rPr>
        <w:t xml:space="preserve"> Dodatni problem predstavlja i buka.</w:t>
      </w:r>
    </w:p>
    <w:p w14:paraId="4DD8030A" w14:textId="34306D70" w:rsidR="001623EA" w:rsidRPr="001623EA" w:rsidRDefault="00E01ECB" w:rsidP="00787148">
      <w:pPr>
        <w:pStyle w:val="ListParagraph"/>
        <w:numPr>
          <w:ilvl w:val="0"/>
          <w:numId w:val="9"/>
        </w:numPr>
        <w:ind w:left="426" w:hanging="426"/>
        <w:jc w:val="both"/>
        <w:rPr>
          <w:bCs/>
        </w:rPr>
      </w:pPr>
      <w:r w:rsidRPr="00BE0200">
        <w:rPr>
          <w:bCs/>
        </w:rPr>
        <w:t>Vijeće</w:t>
      </w:r>
      <w:r w:rsidRPr="00E01ECB">
        <w:t xml:space="preserve"> </w:t>
      </w:r>
      <w:r w:rsidRPr="00BE0200">
        <w:rPr>
          <w:bCs/>
        </w:rPr>
        <w:t xml:space="preserve">Mjesnog odbora „Petar Krešimir IV“ zaključuje kako je potrebno upozoriti </w:t>
      </w:r>
      <w:r w:rsidR="00A24510">
        <w:rPr>
          <w:bCs/>
        </w:rPr>
        <w:t>Trgovačko društv</w:t>
      </w:r>
      <w:r w:rsidR="00A24510">
        <w:rPr>
          <w:bCs/>
        </w:rPr>
        <w:t>o</w:t>
      </w:r>
      <w:r w:rsidR="00A24510">
        <w:rPr>
          <w:bCs/>
        </w:rPr>
        <w:t xml:space="preserve"> </w:t>
      </w:r>
      <w:r w:rsidR="00A24510" w:rsidRPr="00BE0200">
        <w:rPr>
          <w:bCs/>
        </w:rPr>
        <w:t>Zagrebačk</w:t>
      </w:r>
      <w:r w:rsidR="00A24510">
        <w:rPr>
          <w:bCs/>
        </w:rPr>
        <w:t>i</w:t>
      </w:r>
      <w:r w:rsidR="00A24510" w:rsidRPr="00BE0200">
        <w:rPr>
          <w:bCs/>
        </w:rPr>
        <w:t xml:space="preserve"> električn</w:t>
      </w:r>
      <w:r w:rsidR="00A24510">
        <w:rPr>
          <w:bCs/>
        </w:rPr>
        <w:t>i</w:t>
      </w:r>
      <w:r w:rsidR="00A24510" w:rsidRPr="00BE0200">
        <w:rPr>
          <w:bCs/>
        </w:rPr>
        <w:t xml:space="preserve"> tramvaj</w:t>
      </w:r>
      <w:r w:rsidR="00A24510" w:rsidRPr="00BE0200">
        <w:rPr>
          <w:bCs/>
        </w:rPr>
        <w:t xml:space="preserve"> </w:t>
      </w:r>
      <w:r w:rsidRPr="00BE0200">
        <w:rPr>
          <w:bCs/>
        </w:rPr>
        <w:t>o problemu s tramvajima na Branimirovoj ulici i</w:t>
      </w:r>
      <w:r w:rsidR="005B373E" w:rsidRPr="00BE0200">
        <w:rPr>
          <w:bCs/>
        </w:rPr>
        <w:t xml:space="preserve"> tražiti popravak pruge kako bi se smanjilo gibanje i trešnja tramvaja.</w:t>
      </w:r>
    </w:p>
    <w:p w14:paraId="694DC1BE" w14:textId="11DBDBAD" w:rsidR="001623EA" w:rsidRPr="00BE0200" w:rsidRDefault="001623EA" w:rsidP="00787148">
      <w:pPr>
        <w:pStyle w:val="ListParagraph"/>
        <w:numPr>
          <w:ilvl w:val="0"/>
          <w:numId w:val="9"/>
        </w:numPr>
        <w:ind w:left="426" w:hanging="426"/>
        <w:jc w:val="both"/>
        <w:rPr>
          <w:bCs/>
        </w:rPr>
      </w:pPr>
      <w:r w:rsidRPr="00BE0200">
        <w:rPr>
          <w:bCs/>
        </w:rPr>
        <w:lastRenderedPageBreak/>
        <w:t xml:space="preserve"> Ovaj će zaključak biti dostavljen </w:t>
      </w:r>
      <w:r w:rsidR="00787148">
        <w:rPr>
          <w:bCs/>
        </w:rPr>
        <w:t xml:space="preserve">Vijeću Gradske četvrti Donji grad i </w:t>
      </w:r>
      <w:r w:rsidR="00A24510">
        <w:rPr>
          <w:bCs/>
        </w:rPr>
        <w:t xml:space="preserve">Trgovačkom društvu </w:t>
      </w:r>
      <w:r w:rsidR="005B373E" w:rsidRPr="00BE0200">
        <w:rPr>
          <w:bCs/>
        </w:rPr>
        <w:t>Zagrebačk</w:t>
      </w:r>
      <w:r w:rsidR="00787148">
        <w:rPr>
          <w:bCs/>
        </w:rPr>
        <w:t>i</w:t>
      </w:r>
      <w:r w:rsidR="005B373E" w:rsidRPr="00BE0200">
        <w:rPr>
          <w:bCs/>
        </w:rPr>
        <w:t xml:space="preserve"> električn</w:t>
      </w:r>
      <w:r w:rsidR="00787148">
        <w:rPr>
          <w:bCs/>
        </w:rPr>
        <w:t>i</w:t>
      </w:r>
      <w:r w:rsidR="005B373E" w:rsidRPr="00BE0200">
        <w:rPr>
          <w:bCs/>
        </w:rPr>
        <w:t xml:space="preserve"> tramvaj </w:t>
      </w:r>
      <w:r w:rsidRPr="00BE0200">
        <w:rPr>
          <w:bCs/>
        </w:rPr>
        <w:t>na daljnje postupanje.</w:t>
      </w:r>
    </w:p>
    <w:p w14:paraId="670E903B" w14:textId="2D28D024" w:rsidR="001623EA" w:rsidRDefault="001623EA" w:rsidP="00BE0200">
      <w:pPr>
        <w:jc w:val="both"/>
        <w:rPr>
          <w:bCs/>
        </w:rPr>
      </w:pPr>
    </w:p>
    <w:p w14:paraId="11C5BFDC" w14:textId="77777777" w:rsidR="00787148" w:rsidRPr="001623EA" w:rsidRDefault="00787148" w:rsidP="00BE0200">
      <w:pPr>
        <w:jc w:val="both"/>
        <w:rPr>
          <w:bCs/>
        </w:rPr>
      </w:pPr>
    </w:p>
    <w:p w14:paraId="1D2F936E" w14:textId="2F21EF03" w:rsidR="00936E5B" w:rsidRPr="00787148" w:rsidRDefault="00787148" w:rsidP="00787148">
      <w:pPr>
        <w:jc w:val="both"/>
        <w:rPr>
          <w:b/>
        </w:rPr>
      </w:pPr>
      <w:r>
        <w:rPr>
          <w:b/>
        </w:rPr>
        <w:t xml:space="preserve">Ad. 5 </w:t>
      </w:r>
      <w:r w:rsidR="00936E5B" w:rsidRPr="00787148">
        <w:rPr>
          <w:b/>
        </w:rPr>
        <w:t>Razno</w:t>
      </w:r>
    </w:p>
    <w:p w14:paraId="45FD9ACF" w14:textId="77777777" w:rsidR="00787148" w:rsidRDefault="00787148" w:rsidP="00BE0200">
      <w:pPr>
        <w:tabs>
          <w:tab w:val="left" w:pos="3969"/>
        </w:tabs>
        <w:jc w:val="both"/>
        <w:rPr>
          <w:rFonts w:eastAsia="Times New Roman"/>
        </w:rPr>
      </w:pPr>
    </w:p>
    <w:p w14:paraId="66EF941D" w14:textId="23205132" w:rsidR="001336B0" w:rsidRDefault="00BE0200" w:rsidP="00BE0200">
      <w:pPr>
        <w:tabs>
          <w:tab w:val="left" w:pos="3969"/>
        </w:tabs>
        <w:jc w:val="both"/>
        <w:rPr>
          <w:rFonts w:eastAsia="Times New Roman"/>
        </w:rPr>
      </w:pPr>
      <w:r>
        <w:rPr>
          <w:rFonts w:eastAsia="Times New Roman"/>
        </w:rPr>
        <w:t xml:space="preserve">Članovi </w:t>
      </w:r>
      <w:r w:rsidR="00787148">
        <w:rPr>
          <w:rFonts w:eastAsia="Times New Roman"/>
        </w:rPr>
        <w:t>Vijeća</w:t>
      </w:r>
      <w:r>
        <w:rPr>
          <w:rFonts w:eastAsia="Times New Roman"/>
        </w:rPr>
        <w:t xml:space="preserve"> predlažu da se kontaktir</w:t>
      </w:r>
      <w:r w:rsidR="00787148">
        <w:rPr>
          <w:rFonts w:eastAsia="Times New Roman"/>
        </w:rPr>
        <w:t>a Zagrebački holding, Podružnica</w:t>
      </w:r>
      <w:r>
        <w:rPr>
          <w:rFonts w:eastAsia="Times New Roman"/>
        </w:rPr>
        <w:t xml:space="preserve"> Tržnice</w:t>
      </w:r>
      <w:r w:rsidR="00A24510">
        <w:rPr>
          <w:rFonts w:eastAsia="Times New Roman"/>
        </w:rPr>
        <w:t xml:space="preserve"> Zagreb</w:t>
      </w:r>
      <w:r>
        <w:rPr>
          <w:rFonts w:eastAsia="Times New Roman"/>
        </w:rPr>
        <w:t xml:space="preserve"> po pitanju parkiranja osobnih vozila na prostoru Branimirove tržnice jer postoje sumnje da se tamo parkiraju privatna vozila koja nemaju</w:t>
      </w:r>
      <w:r w:rsidR="00A24510">
        <w:rPr>
          <w:rFonts w:eastAsia="Times New Roman"/>
        </w:rPr>
        <w:t xml:space="preserve"> </w:t>
      </w:r>
      <w:r>
        <w:rPr>
          <w:rFonts w:eastAsia="Times New Roman"/>
        </w:rPr>
        <w:t xml:space="preserve">odobrenje </w:t>
      </w:r>
      <w:r w:rsidR="00A24510">
        <w:rPr>
          <w:rFonts w:eastAsia="Times New Roman"/>
        </w:rPr>
        <w:t>Zagrebačk</w:t>
      </w:r>
      <w:r w:rsidR="00A24510">
        <w:rPr>
          <w:rFonts w:eastAsia="Times New Roman"/>
        </w:rPr>
        <w:t>og</w:t>
      </w:r>
      <w:r w:rsidR="00A24510">
        <w:rPr>
          <w:rFonts w:eastAsia="Times New Roman"/>
        </w:rPr>
        <w:t xml:space="preserve"> holding</w:t>
      </w:r>
      <w:r w:rsidR="00A24510">
        <w:rPr>
          <w:rFonts w:eastAsia="Times New Roman"/>
        </w:rPr>
        <w:t>a</w:t>
      </w:r>
      <w:r w:rsidR="00A24510">
        <w:rPr>
          <w:rFonts w:eastAsia="Times New Roman"/>
        </w:rPr>
        <w:t>, Podružnica Tržnice Zagreb</w:t>
      </w:r>
      <w:r w:rsidR="001336B0">
        <w:rPr>
          <w:rFonts w:eastAsia="Times New Roman"/>
        </w:rPr>
        <w:t>.</w:t>
      </w:r>
    </w:p>
    <w:p w14:paraId="530FFB59" w14:textId="77777777" w:rsidR="00936E5B" w:rsidRPr="00E82DE4" w:rsidRDefault="00936E5B" w:rsidP="00BE0200">
      <w:pPr>
        <w:jc w:val="both"/>
      </w:pPr>
    </w:p>
    <w:p w14:paraId="272A6FE2" w14:textId="156DBC2E" w:rsidR="00936E5B" w:rsidRDefault="00A24510" w:rsidP="00BE0200">
      <w:pPr>
        <w:pStyle w:val="ListParagraph"/>
        <w:ind w:left="0"/>
        <w:jc w:val="both"/>
      </w:pPr>
      <w:r>
        <w:rPr>
          <w:bCs/>
        </w:rPr>
        <w:t xml:space="preserve">Sjednica je završila u </w:t>
      </w:r>
      <w:r w:rsidR="00936E5B" w:rsidRPr="001A78EB">
        <w:t>1</w:t>
      </w:r>
      <w:r w:rsidR="00936E5B">
        <w:t>6</w:t>
      </w:r>
      <w:r w:rsidR="00936E5B" w:rsidRPr="001A78EB">
        <w:t>:</w:t>
      </w:r>
      <w:r w:rsidR="00154D1E">
        <w:t>2</w:t>
      </w:r>
      <w:r w:rsidR="00936E5B">
        <w:t xml:space="preserve">0 </w:t>
      </w:r>
      <w:r w:rsidR="00936E5B" w:rsidRPr="001A78EB">
        <w:t>h</w:t>
      </w:r>
    </w:p>
    <w:p w14:paraId="538A511C" w14:textId="77777777" w:rsidR="00936E5B" w:rsidRPr="001A78EB" w:rsidRDefault="00936E5B" w:rsidP="00BE0200">
      <w:pPr>
        <w:jc w:val="both"/>
      </w:pPr>
    </w:p>
    <w:p w14:paraId="7C567F27" w14:textId="77777777" w:rsidR="00936E5B" w:rsidRPr="001A78EB" w:rsidRDefault="00936E5B" w:rsidP="00BE0200">
      <w:pPr>
        <w:jc w:val="both"/>
      </w:pPr>
      <w:r w:rsidRPr="001A78EB">
        <w:t xml:space="preserve">Zapisničarka: Ana </w:t>
      </w:r>
      <w:proofErr w:type="spellStart"/>
      <w:r w:rsidRPr="001A78EB">
        <w:t>Štokalo</w:t>
      </w:r>
      <w:proofErr w:type="spellEnd"/>
    </w:p>
    <w:p w14:paraId="1D58EF29" w14:textId="77777777" w:rsidR="00936E5B" w:rsidRPr="001A78EB" w:rsidRDefault="00936E5B" w:rsidP="00BE0200">
      <w:pPr>
        <w:jc w:val="both"/>
      </w:pPr>
    </w:p>
    <w:p w14:paraId="77DBB243" w14:textId="77777777" w:rsidR="00936E5B" w:rsidRPr="001A78EB" w:rsidRDefault="00936E5B" w:rsidP="00BE0200">
      <w:pPr>
        <w:jc w:val="both"/>
      </w:pPr>
    </w:p>
    <w:p w14:paraId="1FAFA46B" w14:textId="2F968CA6" w:rsidR="00995BCC" w:rsidRPr="00995BCC" w:rsidRDefault="00995BCC" w:rsidP="00BE0200">
      <w:pPr>
        <w:tabs>
          <w:tab w:val="left" w:pos="4140"/>
        </w:tabs>
        <w:ind w:right="3312"/>
        <w:rPr>
          <w:rFonts w:eastAsia="Times New Roman"/>
        </w:rPr>
      </w:pPr>
      <w:r w:rsidRPr="00995BCC">
        <w:rPr>
          <w:rFonts w:eastAsia="Times New Roman"/>
        </w:rPr>
        <w:t>KLASA: 024-08/22-003/864</w:t>
      </w:r>
    </w:p>
    <w:p w14:paraId="3043652E" w14:textId="74388D0F" w:rsidR="00995BCC" w:rsidRPr="00995BCC" w:rsidRDefault="00995BCC" w:rsidP="00BE0200">
      <w:pPr>
        <w:tabs>
          <w:tab w:val="left" w:pos="4140"/>
        </w:tabs>
        <w:ind w:right="3312"/>
        <w:rPr>
          <w:rFonts w:eastAsia="Times New Roman"/>
        </w:rPr>
      </w:pPr>
      <w:r w:rsidRPr="00995BCC">
        <w:rPr>
          <w:rFonts w:eastAsia="Times New Roman"/>
        </w:rPr>
        <w:t>URBROJ: 251-13-11-1-22-</w:t>
      </w:r>
      <w:r>
        <w:rPr>
          <w:rFonts w:eastAsia="Times New Roman"/>
        </w:rPr>
        <w:t>2</w:t>
      </w:r>
    </w:p>
    <w:p w14:paraId="3FA72474" w14:textId="77777777" w:rsidR="00A24510" w:rsidRDefault="00A24510" w:rsidP="00BE0200">
      <w:pPr>
        <w:tabs>
          <w:tab w:val="left" w:pos="4140"/>
        </w:tabs>
        <w:ind w:right="3312"/>
        <w:rPr>
          <w:rFonts w:eastAsia="Times New Roman"/>
        </w:rPr>
      </w:pPr>
    </w:p>
    <w:p w14:paraId="248D540E" w14:textId="6E75FE3C" w:rsidR="00995BCC" w:rsidRPr="00995BCC" w:rsidRDefault="00995BCC" w:rsidP="00BE0200">
      <w:pPr>
        <w:tabs>
          <w:tab w:val="left" w:pos="4140"/>
        </w:tabs>
        <w:ind w:right="3312"/>
        <w:rPr>
          <w:rFonts w:eastAsia="Times New Roman"/>
        </w:rPr>
      </w:pPr>
      <w:r w:rsidRPr="00995BCC">
        <w:rPr>
          <w:rFonts w:eastAsia="Times New Roman"/>
        </w:rPr>
        <w:t xml:space="preserve">Zagreb, </w:t>
      </w:r>
      <w:r>
        <w:rPr>
          <w:rFonts w:eastAsia="Times New Roman"/>
        </w:rPr>
        <w:t>21</w:t>
      </w:r>
      <w:r w:rsidRPr="00995BCC">
        <w:rPr>
          <w:rFonts w:eastAsia="Times New Roman"/>
        </w:rPr>
        <w:t>. travnja 2022.</w:t>
      </w:r>
    </w:p>
    <w:p w14:paraId="4A83CB7E" w14:textId="77777777" w:rsidR="00936E5B" w:rsidRPr="001A78EB" w:rsidRDefault="00936E5B" w:rsidP="00BE0200">
      <w:pPr>
        <w:jc w:val="both"/>
      </w:pPr>
    </w:p>
    <w:p w14:paraId="3D228541" w14:textId="77777777" w:rsidR="00936E5B" w:rsidRPr="001A78EB" w:rsidRDefault="00936E5B" w:rsidP="00BE0200">
      <w:pPr>
        <w:jc w:val="both"/>
      </w:pPr>
    </w:p>
    <w:p w14:paraId="2F23BBFE" w14:textId="77777777" w:rsidR="00A24510" w:rsidRPr="00A24510" w:rsidRDefault="00A24510" w:rsidP="00A24510">
      <w:pPr>
        <w:ind w:left="5529"/>
        <w:jc w:val="center"/>
      </w:pPr>
      <w:r w:rsidRPr="00A24510">
        <w:t>Predsjednica Vijeća Mjesnog odbora</w:t>
      </w:r>
    </w:p>
    <w:p w14:paraId="08EFBA78" w14:textId="77777777" w:rsidR="00A24510" w:rsidRPr="00A24510" w:rsidRDefault="00A24510" w:rsidP="00A24510">
      <w:pPr>
        <w:ind w:left="5529"/>
        <w:jc w:val="center"/>
      </w:pPr>
      <w:r w:rsidRPr="00A24510">
        <w:t>„Petar Krešimir IV.“</w:t>
      </w:r>
    </w:p>
    <w:p w14:paraId="6FD15419" w14:textId="77777777" w:rsidR="00A24510" w:rsidRPr="00A24510" w:rsidRDefault="00A24510" w:rsidP="00A24510">
      <w:pPr>
        <w:ind w:left="5529"/>
        <w:jc w:val="center"/>
      </w:pPr>
    </w:p>
    <w:p w14:paraId="4C94405D" w14:textId="77777777" w:rsidR="00A24510" w:rsidRPr="00A24510" w:rsidRDefault="00A24510" w:rsidP="00A24510">
      <w:pPr>
        <w:ind w:left="5529"/>
        <w:jc w:val="center"/>
      </w:pPr>
      <w:r w:rsidRPr="00A24510">
        <w:t xml:space="preserve">Ana </w:t>
      </w:r>
      <w:proofErr w:type="spellStart"/>
      <w:r w:rsidRPr="00A24510">
        <w:t>Štokalo</w:t>
      </w:r>
      <w:proofErr w:type="spellEnd"/>
    </w:p>
    <w:p w14:paraId="1308566D" w14:textId="77777777" w:rsidR="00936E5B" w:rsidRDefault="00936E5B" w:rsidP="00BE0200">
      <w:pPr>
        <w:jc w:val="both"/>
      </w:pPr>
    </w:p>
    <w:p w14:paraId="41E84414" w14:textId="77777777" w:rsidR="00936E5B" w:rsidRDefault="00936E5B" w:rsidP="00BE0200"/>
    <w:p w14:paraId="42AEDEB9" w14:textId="77777777" w:rsidR="000C24F9" w:rsidRDefault="000C24F9" w:rsidP="00BE0200"/>
    <w:sectPr w:rsidR="000C24F9" w:rsidSect="00A24510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06E20"/>
    <w:multiLevelType w:val="hybridMultilevel"/>
    <w:tmpl w:val="1F182950"/>
    <w:lvl w:ilvl="0" w:tplc="0B8C582C">
      <w:start w:val="5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94800"/>
    <w:multiLevelType w:val="hybridMultilevel"/>
    <w:tmpl w:val="548CF7B0"/>
    <w:lvl w:ilvl="0" w:tplc="FC6EBB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175774"/>
    <w:multiLevelType w:val="hybridMultilevel"/>
    <w:tmpl w:val="50FE7D22"/>
    <w:lvl w:ilvl="0" w:tplc="03DA4396">
      <w:start w:val="1"/>
      <w:numFmt w:val="decimal"/>
      <w:lvlText w:val="%1."/>
      <w:lvlJc w:val="left"/>
      <w:pPr>
        <w:ind w:left="1080" w:hanging="72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2D4240"/>
    <w:multiLevelType w:val="hybridMultilevel"/>
    <w:tmpl w:val="212293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245346"/>
    <w:multiLevelType w:val="hybridMultilevel"/>
    <w:tmpl w:val="2780CBC0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4B27BE8"/>
    <w:multiLevelType w:val="hybridMultilevel"/>
    <w:tmpl w:val="2780CBC0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60A028E5"/>
    <w:multiLevelType w:val="hybridMultilevel"/>
    <w:tmpl w:val="2780CBC0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63CF5A18"/>
    <w:multiLevelType w:val="hybridMultilevel"/>
    <w:tmpl w:val="E22E7D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2E399D"/>
    <w:multiLevelType w:val="hybridMultilevel"/>
    <w:tmpl w:val="2780CBC0"/>
    <w:lvl w:ilvl="0" w:tplc="0CBCC5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BCF34CF"/>
    <w:multiLevelType w:val="hybridMultilevel"/>
    <w:tmpl w:val="3F94732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F5545E"/>
    <w:multiLevelType w:val="hybridMultilevel"/>
    <w:tmpl w:val="E22E7D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10"/>
  </w:num>
  <w:num w:numId="4">
    <w:abstractNumId w:val="4"/>
  </w:num>
  <w:num w:numId="5">
    <w:abstractNumId w:val="5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6"/>
  </w:num>
  <w:num w:numId="9">
    <w:abstractNumId w:val="2"/>
  </w:num>
  <w:num w:numId="10">
    <w:abstractNumId w:val="0"/>
  </w:num>
  <w:num w:numId="11">
    <w:abstractNumId w:val="3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5B"/>
    <w:rsid w:val="000C24F9"/>
    <w:rsid w:val="001336B0"/>
    <w:rsid w:val="00154D1E"/>
    <w:rsid w:val="001623EA"/>
    <w:rsid w:val="00385CD3"/>
    <w:rsid w:val="0046034B"/>
    <w:rsid w:val="005B373E"/>
    <w:rsid w:val="00787148"/>
    <w:rsid w:val="00871EB5"/>
    <w:rsid w:val="008E7AC4"/>
    <w:rsid w:val="00936E5B"/>
    <w:rsid w:val="00995BCC"/>
    <w:rsid w:val="00A24510"/>
    <w:rsid w:val="00BE0200"/>
    <w:rsid w:val="00C20A08"/>
    <w:rsid w:val="00DB181C"/>
    <w:rsid w:val="00E01ECB"/>
    <w:rsid w:val="00E710B3"/>
    <w:rsid w:val="00F90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43C37"/>
  <w15:chartTrackingRefBased/>
  <w15:docId w15:val="{459F4586-159F-4D75-B347-14E380C47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6E5B"/>
    <w:pPr>
      <w:spacing w:after="0" w:line="240" w:lineRule="auto"/>
    </w:pPr>
    <w:rPr>
      <w:rFonts w:ascii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6E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85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7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792</Words>
  <Characters>4519</Characters>
  <Application>Microsoft Office Word</Application>
  <DocSecurity>4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Štokalo</dc:creator>
  <cp:keywords/>
  <dc:description/>
  <cp:lastModifiedBy>Danijela Kero</cp:lastModifiedBy>
  <cp:revision>2</cp:revision>
  <dcterms:created xsi:type="dcterms:W3CDTF">2022-05-13T06:50:00Z</dcterms:created>
  <dcterms:modified xsi:type="dcterms:W3CDTF">2022-05-13T06:50:00Z</dcterms:modified>
</cp:coreProperties>
</file>