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6D" w:rsidRDefault="009D036D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9D036D" w:rsidRDefault="00E1407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9D036D" w:rsidRDefault="00E1407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sjednice Vijeća Mjesnog odbora</w:t>
      </w:r>
      <w:r>
        <w:rPr>
          <w:b/>
          <w:sz w:val="28"/>
          <w:szCs w:val="28"/>
        </w:rPr>
        <w:t xml:space="preserve"> Peščenica</w:t>
      </w:r>
      <w:r>
        <w:rPr>
          <w:b/>
          <w:sz w:val="28"/>
          <w:szCs w:val="28"/>
        </w:rPr>
        <w:t>,</w:t>
      </w:r>
    </w:p>
    <w:p w:rsidR="009D036D" w:rsidRDefault="00E1407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07.12.</w:t>
      </w:r>
      <w:r>
        <w:rPr>
          <w:b/>
          <w:sz w:val="28"/>
          <w:szCs w:val="28"/>
        </w:rPr>
        <w:t>2021.</w:t>
      </w:r>
    </w:p>
    <w:p w:rsidR="009D036D" w:rsidRDefault="00E1407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</w:t>
      </w:r>
      <w:r>
        <w:rPr>
          <w:b/>
          <w:sz w:val="28"/>
          <w:szCs w:val="28"/>
        </w:rPr>
        <w:t xml:space="preserve"> PEŠČENICA</w:t>
      </w:r>
      <w:r>
        <w:rPr>
          <w:b/>
          <w:sz w:val="28"/>
          <w:szCs w:val="28"/>
        </w:rPr>
        <w:t>,</w:t>
      </w:r>
    </w:p>
    <w:p w:rsidR="009D036D" w:rsidRDefault="00E1407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18:00</w:t>
      </w:r>
      <w:r>
        <w:rPr>
          <w:b/>
          <w:sz w:val="28"/>
          <w:szCs w:val="28"/>
        </w:rPr>
        <w:t xml:space="preserve"> sati</w:t>
      </w: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rPr>
          <w:b/>
        </w:rPr>
        <w:t>NAZOČNI ČLANOVI VIJEĆA: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>NINA ŠANTIĆ, VLATKA BAJZEK OSMAN, SANJA BALENOVIĆ, TOMISLAV HENDIJA, DEAN JOKETOVIĆ I VIŠNJA FERENČAK</w:t>
      </w:r>
      <w:r>
        <w:rPr>
          <w:b/>
        </w:rPr>
        <w:br/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Vijećnik Goran Kršnjavi se ispričao i unaprijed najavio kašnjenje te se pridružuje sjednici u 18:47. 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predsjednica Vijeća.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>Za</w:t>
      </w:r>
      <w:r>
        <w:t>pisnik vodi</w:t>
      </w:r>
      <w:r>
        <w:rPr>
          <w:b/>
        </w:rPr>
        <w:t xml:space="preserve"> Tomislav Hendija.</w:t>
      </w: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>Predsjedni</w:t>
      </w:r>
      <w:r>
        <w:t>ca</w:t>
      </w:r>
      <w:r>
        <w:t xml:space="preserve"> konstatira da je nazočno </w:t>
      </w:r>
      <w:r>
        <w:t>6</w:t>
      </w:r>
      <w:r>
        <w:t xml:space="preserve"> od ukupno </w:t>
      </w:r>
      <w:r>
        <w:t>7</w:t>
      </w:r>
      <w:r>
        <w:t xml:space="preserve"> članova Vijeća, što znači da Vijeće može pravovaljano odlučivati, te otvara </w:t>
      </w:r>
      <w:r>
        <w:t>7</w:t>
      </w:r>
      <w:r>
        <w:t>. sjednicu Vijeća Mjesnog odbora.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i/>
        </w:rPr>
      </w:pPr>
      <w:r>
        <w:t xml:space="preserve">Bez rasprave, </w:t>
      </w:r>
      <w:r>
        <w:rPr>
          <w:i/>
        </w:rPr>
        <w:t>jednoglasno</w:t>
      </w:r>
      <w:r>
        <w:t xml:space="preserve"> Vijeće prihvaća tekst Zapisnika </w:t>
      </w:r>
      <w:r>
        <w:t>6.</w:t>
      </w:r>
      <w:r>
        <w:t xml:space="preserve"> sjednice Vijeća, održane </w:t>
      </w:r>
      <w:r>
        <w:t>09.11. 2021</w:t>
      </w:r>
      <w:r>
        <w:rPr>
          <w:i/>
        </w:rPr>
        <w:t xml:space="preserve"> bez </w:t>
      </w:r>
      <w:r>
        <w:rPr>
          <w:i/>
        </w:rPr>
        <w:t>izmjena.</w:t>
      </w:r>
    </w:p>
    <w:p w:rsidR="009D036D" w:rsidRDefault="009D036D">
      <w:pPr>
        <w:ind w:left="0" w:hanging="2"/>
        <w:jc w:val="both"/>
        <w:rPr>
          <w:i/>
        </w:rPr>
      </w:pPr>
    </w:p>
    <w:p w:rsidR="009D036D" w:rsidRDefault="00E14076">
      <w:pPr>
        <w:ind w:left="0" w:hanging="2"/>
        <w:jc w:val="both"/>
      </w:pPr>
      <w:r>
        <w:tab/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>D N E V N I   R E D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>Aktualna komunalna problematika</w:t>
      </w:r>
    </w:p>
    <w:p w:rsidR="009D036D" w:rsidRDefault="00E1407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>Korištenje prostora MS Peščenica</w:t>
      </w:r>
    </w:p>
    <w:p w:rsidR="009D036D" w:rsidRDefault="00E1407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>Razno: izvješća, pitanja i prijedlozi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  <w:sectPr w:rsidR="009D036D">
          <w:headerReference w:type="even" r:id="rId8"/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20"/>
          <w:titlePg/>
        </w:sectPr>
      </w:pPr>
      <w:r>
        <w:tab/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>Ad 1.</w:t>
      </w:r>
      <w:r>
        <w:tab/>
      </w:r>
      <w:r>
        <w:rPr>
          <w:b/>
        </w:rPr>
        <w:t>Aktualna komunalna problematika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9D036D">
      <w:pPr>
        <w:ind w:left="0" w:hanging="2"/>
        <w:jc w:val="both"/>
        <w:rPr>
          <w:b/>
        </w:rPr>
      </w:pP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numPr>
          <w:ilvl w:val="0"/>
          <w:numId w:val="2"/>
        </w:numPr>
        <w:ind w:left="0" w:hanging="2"/>
        <w:jc w:val="both"/>
        <w:rPr>
          <w:b/>
        </w:rPr>
      </w:pPr>
      <w:r>
        <w:rPr>
          <w:b/>
        </w:rPr>
        <w:t>Predsjednica usmeno informira o predmetu raspravljanja. Na službeni telefon u dežurstvu smo dobili nekoliko prijedloga građanina M.M. da se postavi ograda u nastavku parka u Galovićevoj ulici na jugoistoku zgrade Galovićeva k.b. 10.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9D036D" w:rsidRDefault="00E1407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D036D" w:rsidRDefault="00E14076">
      <w:pPr>
        <w:ind w:left="0" w:hanging="2"/>
        <w:jc w:val="both"/>
      </w:pPr>
      <w:r>
        <w:t xml:space="preserve">        </w:t>
      </w:r>
    </w:p>
    <w:p w:rsidR="009D036D" w:rsidRDefault="00E1407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</w:pPr>
      <w:r>
        <w:t xml:space="preserve">Građanin M.M. je zamoljen da argumentirani zahtjev s dokumentacijom (fotogradijama) pošalje na službeni e-mail MO-a kako bi točno utvrdili o kojoj se čestici radi, da li je navedena čestica u vlasništvu grada </w:t>
      </w:r>
      <w:r>
        <w:t>ili zgrade iza koje se nalazi te će temeljem toga Vijeće donijeti Zaključak i  kontaktirati nadležne gradske službe.</w:t>
      </w:r>
    </w:p>
    <w:p w:rsidR="009D036D" w:rsidRDefault="00E14076">
      <w:pPr>
        <w:ind w:left="0" w:hanging="2"/>
        <w:jc w:val="both"/>
      </w:pPr>
      <w:r>
        <w:t xml:space="preserve">                                                         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 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         </w:t>
      </w:r>
    </w:p>
    <w:p w:rsidR="009D036D" w:rsidRDefault="00E14076">
      <w:pPr>
        <w:numPr>
          <w:ilvl w:val="0"/>
          <w:numId w:val="2"/>
        </w:numPr>
        <w:ind w:left="0" w:hanging="2"/>
        <w:jc w:val="both"/>
        <w:rPr>
          <w:b/>
        </w:rPr>
      </w:pPr>
      <w:r>
        <w:rPr>
          <w:b/>
        </w:rPr>
        <w:t xml:space="preserve">Mišljenje o zaključku </w:t>
      </w:r>
      <w:r>
        <w:rPr>
          <w:b/>
        </w:rPr>
        <w:t>VGČ Maksimir o promjeni regulacije prometa na križanju Ulica kralja Zvonimira i Ferde Rusana.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>Na službeni mail MO je došao prijedlog VGČ Maksimir koje prihvaća Zaključak MO Eugen Kvaternik o promjeni regulacije prometa na križanju Ulica kralja Zvonimirova</w:t>
      </w:r>
      <w:r>
        <w:t xml:space="preserve"> i Ferde Rusana na način da jedini dozvoljeni smjer kretanja vozila iz ulice Ferde Rusana južno od Ul. kralja Zvonimira u smjeru sjevera bude obavezno skretanje desno u Ulicu kralja Zvonimira. Razlog preusmjerenja prometa je gužva ispred Dječjeg vrtića Trn</w:t>
      </w:r>
      <w:r>
        <w:t xml:space="preserve">oružica koji se nalazi nekoliko stotina metara nakon predmetnog raskrižja u smjeru sjevera. 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VMO odbija prijedlog VGČ Maksimir te jednoglasno 7/7 donosi  </w:t>
      </w:r>
    </w:p>
    <w:p w:rsidR="009D036D" w:rsidRDefault="00E14076">
      <w:pPr>
        <w:ind w:left="0" w:hanging="2"/>
        <w:jc w:val="both"/>
      </w:pPr>
      <w:r>
        <w:t xml:space="preserve">                                              </w:t>
      </w:r>
    </w:p>
    <w:p w:rsidR="009D036D" w:rsidRDefault="00E14076">
      <w:pPr>
        <w:ind w:left="0" w:hanging="2"/>
        <w:jc w:val="both"/>
        <w:rPr>
          <w:b/>
        </w:rPr>
      </w:pPr>
      <w:r>
        <w:t xml:space="preserve">                                                     </w:t>
      </w:r>
      <w:r>
        <w:rPr>
          <w:b/>
        </w:rPr>
        <w:t>Z</w:t>
      </w:r>
      <w:r>
        <w:rPr>
          <w:b/>
        </w:rPr>
        <w:t xml:space="preserve"> A K LJ U Č A K</w:t>
      </w: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>VMO Peščenica smatra kako će se takvom regulacijom prometa dodatno opteretiti promet na području MO Peščenica s obzirom da građani MO Peščenica nemaju drugi izlaz na veću prometnicu u smjeru grada osim Rusanove i Šulekove na Zvonimirovu t</w:t>
      </w:r>
      <w:r>
        <w:t>e ako građanima na predmetnom raskrižju uskratimo mogućnost skretanja u lijevo i ravno, na Šulekovoj ćemo imati prometni čep. Šulekova je također mala slijepa ulica koja nije predviđena za protok tako velikog broja automobila. MO Peščenica je zatražio prom</w:t>
      </w:r>
      <w:r>
        <w:t>etnu studiju te se mole prometni stručnjaci da analiziraju područje i predlože rješenje otvaranja  Bužanove na Heinzelovu (npr kod Banjavčićeve).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b/>
        </w:rPr>
      </w:pPr>
      <w:r>
        <w:t xml:space="preserve">          Nadalje, MO Peščenica daje prijedlog MO Eugena Kvaternika za drugačijim rješenjem   problema promet</w:t>
      </w:r>
      <w:r>
        <w:t>ne gužve ispred vrtića. Naime, opservacija je roditelja djece koji svoju djecu voze svako jutro u DV Trnoružica, kako se gužve stvaraju radi odvoza otpada u Ulici Ferde Rusana. Po njihovim tvrdnjama odvoz otpada vrši se u jutarnjim terminima taman u vrijem</w:t>
      </w:r>
      <w:r>
        <w:t xml:space="preserve">e  kad roditelji djecu vode u vrtić i zaustavlja se promet u istoj ulici, stoga nastaju gužve. 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numPr>
          <w:ilvl w:val="0"/>
          <w:numId w:val="2"/>
        </w:numPr>
        <w:ind w:left="0" w:hanging="2"/>
        <w:jc w:val="both"/>
        <w:rPr>
          <w:b/>
        </w:rPr>
      </w:pPr>
      <w:r>
        <w:rPr>
          <w:b/>
        </w:rPr>
        <w:lastRenderedPageBreak/>
        <w:t>Predsjednica usmeno informira o predmetu odlučivanja. Na mail je zaprimljena pritužba građana Ž.M. iz Sesvetske o problemu zbrinjavanja otpada na lokaciji Sesv</w:t>
      </w:r>
      <w:r>
        <w:rPr>
          <w:b/>
        </w:rPr>
        <w:t>etska ulica.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</w:pPr>
      <w:r>
        <w:t>Na lokaciji se nalazi dva kontejnera i jedna kanta za miješani otpad te dvije kante za biootpad. Smeće se vrlo često odlaže na pločnik pokraj kontejnera i kontejneri i kante “plešu” po cesti jer ne postoji branik. Plešući kante dospiju na jedino invalidsko</w:t>
      </w:r>
      <w:r>
        <w:t xml:space="preserve"> parkirno mjesto u ulici te onemogućavaju parkiranje</w:t>
      </w: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</w:pPr>
      <w:r>
        <w:t>Vijeće mjesnog odbora Peščenica predlaže Vijeću gradske četvrti Peščenica-Žitnjak da zatraži od Komunalnog redarstva, Zagrebačkog holdinga, Podružnice čistoća te drugih nadležnih službi izvid terena te prijedlog adekvatnog rješenja (postavljanje kontejnera</w:t>
      </w:r>
      <w:r>
        <w:t xml:space="preserve"> na zelenu površinu u blizinu s branikom ili izgradnja ograđenih spremnika s ključem ili izgradnja zelenog otoka)</w:t>
      </w: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rPr>
          <w:b/>
        </w:rPr>
        <w:t xml:space="preserve">4. Nepropisnog zaustavljanje vozila na Harambašićevoj, na potezu od Zvonimirove do Kozarčaninove. </w:t>
      </w:r>
      <w:r>
        <w:rPr>
          <w:b/>
        </w:rPr>
        <w:br/>
      </w:r>
      <w:r>
        <w:br/>
        <w:t>U Harambašićevoj ulici na potezu od Zvon</w:t>
      </w:r>
      <w:r>
        <w:t>imirove do Kozarčaninove se nalaze dva kioska jedan na istočnoj a jedan na zapadnoj strani, dvije pekarnice također na suprotnim stranama te nekoliko ugostiteljskih objekata. Vozači automobila gotovo neprestano zaustavljaju svoja vozila na kolniku te upale</w:t>
      </w:r>
      <w:r>
        <w:t xml:space="preserve"> sva 4 žmigavca kako bi “skoknuli” po nešto u kiosk ili pekarnicu. Primijetili smo kako i razne dostavne službe Wolt/Bolt i dr. ostavljaju svoja vozila na cesti kako bi pokupili dostavu iz ugostiteljskog objekta u blizini. Osim što se krše prometna pravila</w:t>
      </w:r>
      <w:r>
        <w:t xml:space="preserve"> time se direktno ugrožava sigurnost, zdravlje i život drugih sudionika u prometu. Često se dogodi da su automobili zaustavljeni u oba smjera pa biciklisti ili vozači moraju voziti slalom između zaustavljenih automobila i sve se to događa na sred ceste nit</w:t>
      </w:r>
      <w:r>
        <w:t xml:space="preserve">i 30m od semafora. Iz svega navedenog vijeće </w:t>
      </w:r>
      <w:r>
        <w:rPr>
          <w:i/>
        </w:rPr>
        <w:t xml:space="preserve">jednoglasno donosi 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b/>
        </w:rPr>
        <w:sectPr w:rsidR="009D036D">
          <w:pgSz w:w="11906" w:h="16838"/>
          <w:pgMar w:top="1417" w:right="1417" w:bottom="1417" w:left="1417" w:header="708" w:footer="708" w:gutter="0"/>
          <w:cols w:space="720"/>
        </w:sectPr>
      </w:pPr>
      <w:r>
        <w:br/>
        <w:t>Vijeće mjesnog odbora Peščenica predlaže VGČ da zatraži od nadležnih službi pojačan nadzor prometnih r</w:t>
      </w:r>
      <w:r>
        <w:t xml:space="preserve">edara na navedenom području, postavljanja kamera za nadzor te izvid nadležnih službi radi utvrđivanja mjesta postavljanja kamera, postavljanje znakova za upozorenje i obavijest o snimanju (prostor je pod video nadzorom) i druge radnje koje nadležne službe </w:t>
      </w:r>
      <w:r>
        <w:t xml:space="preserve">procjene da je potrebno. 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  <w:rPr>
          <w:b/>
        </w:rPr>
      </w:pPr>
      <w:r>
        <w:t xml:space="preserve">             </w:t>
      </w:r>
      <w:r>
        <w:rPr>
          <w:b/>
        </w:rPr>
        <w:t xml:space="preserve">Ad </w:t>
      </w:r>
      <w:r>
        <w:rPr>
          <w:b/>
        </w:rPr>
        <w:t>2</w:t>
      </w:r>
      <w:r>
        <w:rPr>
          <w:b/>
        </w:rPr>
        <w:t xml:space="preserve">.   </w:t>
      </w:r>
      <w:r>
        <w:rPr>
          <w:b/>
        </w:rPr>
        <w:t>Korištenje prostora MS Peščenica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>Predsjedni</w:t>
      </w:r>
      <w:r>
        <w:t>ca</w:t>
      </w:r>
      <w:r>
        <w:t xml:space="preserve"> usmeno informira nazočne</w:t>
      </w:r>
      <w:r>
        <w:t xml:space="preserve"> kako je na mail 17.11.2021. MO Peščenica zaprimljen jedan zahtjev za povremeno korištenje prostora od strane GERONTOLOŠKOG  CENTRa - Dom</w:t>
      </w:r>
      <w:r>
        <w:t xml:space="preserve"> za starije Peščenica</w:t>
      </w:r>
      <w:r>
        <w:rPr>
          <w:b/>
        </w:rPr>
        <w:t xml:space="preserve"> </w:t>
      </w:r>
    </w:p>
    <w:p w:rsidR="009D036D" w:rsidRDefault="00E14076">
      <w:pPr>
        <w:ind w:left="0" w:hanging="2"/>
        <w:jc w:val="both"/>
      </w:pPr>
      <w:r>
        <w:t xml:space="preserve">                                                 </w:t>
      </w:r>
    </w:p>
    <w:p w:rsidR="009D036D" w:rsidRDefault="00E14076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9D036D" w:rsidRDefault="009D036D">
      <w:pPr>
        <w:spacing w:line="276" w:lineRule="auto"/>
        <w:ind w:left="0" w:hanging="2"/>
        <w:jc w:val="both"/>
      </w:pPr>
    </w:p>
    <w:p w:rsidR="009D036D" w:rsidRDefault="00E14076">
      <w:pPr>
        <w:spacing w:line="276" w:lineRule="auto"/>
        <w:ind w:left="0" w:hanging="2"/>
        <w:jc w:val="both"/>
        <w:rPr>
          <w:b/>
        </w:rPr>
      </w:pPr>
      <w:r>
        <w:t xml:space="preserve">Vijeće mjesnog odbora Peščenica odobrava višekratno korištenje dvorane u terminu </w:t>
      </w:r>
      <w:r>
        <w:rPr>
          <w:b/>
        </w:rPr>
        <w:t>UTORKOM I ČETVRTKOM OD 12:30 DO 14:00.</w:t>
      </w:r>
    </w:p>
    <w:p w:rsidR="009D036D" w:rsidRDefault="009D036D">
      <w:pPr>
        <w:spacing w:line="276" w:lineRule="auto"/>
        <w:ind w:left="0" w:hanging="2"/>
        <w:jc w:val="both"/>
        <w:rPr>
          <w:b/>
        </w:rPr>
      </w:pPr>
    </w:p>
    <w:p w:rsidR="009D036D" w:rsidRDefault="009D036D">
      <w:pPr>
        <w:spacing w:line="276" w:lineRule="auto"/>
        <w:ind w:left="0" w:hanging="2"/>
        <w:jc w:val="both"/>
        <w:rPr>
          <w:b/>
        </w:rPr>
      </w:pPr>
    </w:p>
    <w:p w:rsidR="009D036D" w:rsidRDefault="009D036D">
      <w:pPr>
        <w:spacing w:line="276" w:lineRule="auto"/>
        <w:ind w:left="0" w:hanging="2"/>
        <w:jc w:val="both"/>
        <w:rPr>
          <w:b/>
        </w:rPr>
      </w:pPr>
    </w:p>
    <w:p w:rsidR="009D036D" w:rsidRDefault="00E14076">
      <w:pPr>
        <w:spacing w:line="276" w:lineRule="auto"/>
        <w:ind w:left="0" w:hanging="2"/>
        <w:jc w:val="both"/>
        <w:rPr>
          <w:b/>
        </w:rPr>
      </w:pPr>
      <w:r>
        <w:rPr>
          <w:b/>
        </w:rPr>
        <w:t>Ad 3. Razno: izvješća, pitanja i prijedlozi</w:t>
      </w:r>
    </w:p>
    <w:p w:rsidR="009D036D" w:rsidRDefault="009D036D">
      <w:pPr>
        <w:spacing w:line="276" w:lineRule="auto"/>
        <w:ind w:left="0" w:hanging="2"/>
        <w:jc w:val="both"/>
        <w:rPr>
          <w:b/>
        </w:rPr>
      </w:pPr>
    </w:p>
    <w:p w:rsidR="009D036D" w:rsidRDefault="00E14076">
      <w:pPr>
        <w:numPr>
          <w:ilvl w:val="0"/>
          <w:numId w:val="5"/>
        </w:numPr>
        <w:ind w:left="0" w:hanging="2"/>
        <w:jc w:val="both"/>
      </w:pPr>
      <w:r>
        <w:rPr>
          <w:b/>
        </w:rPr>
        <w:t>Prema očitovanju Gradskog ureda za imovinsko pravne poslove oko predmeta izvlaštenje radi izgradnje OŠ Dragutina Kušlana.</w:t>
      </w:r>
      <w:r>
        <w:br/>
      </w:r>
    </w:p>
    <w:p w:rsidR="009D036D" w:rsidRDefault="00E14076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                   </w:t>
      </w:r>
      <w:r>
        <w:rPr>
          <w:b/>
        </w:rPr>
        <w:t xml:space="preserve">                            Z A K LJ U Č A K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</w:pPr>
      <w:r>
        <w:t>Vijeće je ovlastilo vijećnika G. Kršnjavog za sastavljanje upita prema odvjetniku V. Knezoviću koji zastupa Grad u navedenom predmetu.</w:t>
      </w:r>
      <w:r>
        <w:br/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>Legalizacija prostora MO Peščenica i energetske obnove zgrade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>jed</w:t>
      </w:r>
      <w:r>
        <w:rPr>
          <w:i/>
        </w:rPr>
        <w:t xml:space="preserve">noglasno donosi 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</w:pPr>
      <w:r>
        <w:t>Vijeće moli VGČ da se pošalje upit nadležnim službama o statusu legalizacije prvog kata prostorija mjesne samouprave u Njegoševoj 10 i planova energetske obnove.</w:t>
      </w:r>
      <w:r>
        <w:br/>
      </w:r>
      <w:r>
        <w:br/>
      </w:r>
    </w:p>
    <w:p w:rsidR="009D036D" w:rsidRDefault="00E14076">
      <w:pPr>
        <w:numPr>
          <w:ilvl w:val="0"/>
          <w:numId w:val="4"/>
        </w:numPr>
        <w:ind w:left="0" w:hanging="2"/>
        <w:jc w:val="both"/>
        <w:rPr>
          <w:b/>
        </w:rPr>
      </w:pPr>
      <w:r>
        <w:rPr>
          <w:b/>
        </w:rPr>
        <w:t>U vezi dop</w:t>
      </w:r>
      <w:r>
        <w:rPr>
          <w:b/>
        </w:rPr>
        <w:t>isa Podružnice Čistoća o uvrštavanju ulice Dvorište u plan redovitog održavanja i čišćenja</w:t>
      </w:r>
    </w:p>
    <w:p w:rsidR="009D036D" w:rsidRDefault="00E14076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  <w:rPr>
          <w:b/>
        </w:rPr>
        <w:sectPr w:rsidR="009D036D">
          <w:pgSz w:w="11906" w:h="16838"/>
          <w:pgMar w:top="1417" w:right="1417" w:bottom="1417" w:left="1417" w:header="708" w:footer="708" w:gutter="0"/>
          <w:cols w:space="720"/>
        </w:sectPr>
      </w:pPr>
      <w:r>
        <w:t xml:space="preserve">Vijeće moli VGČ da uputi zahtjev prema Gradskom uredu za mjesnu samoupravu kako bi se odobrilo uključenje novih površina te se za isto osigurala potrebna financijska sredstva 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 xml:space="preserve">                                         </w:t>
      </w:r>
      <w:r>
        <w:t>Pitanja i prijedlozi članova Vijeća:</w:t>
      </w:r>
    </w:p>
    <w:p w:rsidR="009D036D" w:rsidRDefault="009D036D">
      <w:pPr>
        <w:ind w:left="0" w:hanging="2"/>
        <w:jc w:val="both"/>
      </w:pPr>
    </w:p>
    <w:tbl>
      <w:tblPr>
        <w:tblStyle w:val="a2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9D036D">
        <w:tc>
          <w:tcPr>
            <w:tcW w:w="1680" w:type="dxa"/>
          </w:tcPr>
          <w:p w:rsidR="009D036D" w:rsidRDefault="00E14076">
            <w:pPr>
              <w:ind w:left="0" w:hanging="2"/>
              <w:jc w:val="both"/>
            </w:pPr>
            <w:r>
              <w:t>Član Vijeća</w:t>
            </w:r>
          </w:p>
        </w:tc>
        <w:tc>
          <w:tcPr>
            <w:tcW w:w="7605" w:type="dxa"/>
          </w:tcPr>
          <w:p w:rsidR="009D036D" w:rsidRDefault="00E14076">
            <w:pPr>
              <w:ind w:left="0" w:hanging="2"/>
              <w:jc w:val="both"/>
            </w:pPr>
            <w:r>
              <w:t>Kratak sadržaj pitanja ili prijedloga</w:t>
            </w:r>
          </w:p>
        </w:tc>
      </w:tr>
      <w:tr w:rsidR="009D036D">
        <w:trPr>
          <w:trHeight w:val="1114"/>
        </w:trPr>
        <w:tc>
          <w:tcPr>
            <w:tcW w:w="1680" w:type="dxa"/>
          </w:tcPr>
          <w:p w:rsidR="009D036D" w:rsidRDefault="00E14076">
            <w:pPr>
              <w:ind w:left="0" w:hanging="2"/>
              <w:jc w:val="both"/>
            </w:pPr>
            <w:r>
              <w:t>Nina Šantić</w:t>
            </w:r>
          </w:p>
        </w:tc>
        <w:tc>
          <w:tcPr>
            <w:tcW w:w="7605" w:type="dxa"/>
          </w:tcPr>
          <w:p w:rsidR="009D036D" w:rsidRDefault="00E14076">
            <w:pPr>
              <w:ind w:left="0" w:hanging="2"/>
              <w:jc w:val="both"/>
            </w:pPr>
            <w:r>
              <w:t>Predsjednica predlaže posredovanje MO pri darivanju potrebitih građana (djece) u suradnji s udrugom Mali Zmaj. Darivanje bi bilo ciljano prema konkretnom popisu udruge Mali Zmaj, a darove bi d</w:t>
            </w:r>
            <w:r>
              <w:t>onirali građani. Popis konkretnih predmeta s molbom za sudjelovanje bi se oglasile na društvenim mrežama i u školskim, vrtićkim grupama te bi uputili poziv i OŠ na našem području kao i Dječjem vrtiću Duga koji se također nalazi na našem području. Vijećnici</w:t>
            </w:r>
            <w:r>
              <w:t xml:space="preserve"> bi dežurali u dogovoreno vrijeme te primali poklone koje bi Udruga Mali Zmaj preuzela prije Božića i podijelila građanima. </w:t>
            </w:r>
          </w:p>
          <w:p w:rsidR="009D036D" w:rsidRDefault="00E14076">
            <w:pPr>
              <w:ind w:left="0" w:hanging="2"/>
              <w:jc w:val="both"/>
            </w:pPr>
            <w:r>
              <w:t>Vijećnik Dean Joketović ne slaže se s prijedlogom jer smatra da darivanje nije dovoljno transparentno te podliježe makinacijama, is</w:t>
            </w:r>
            <w:r>
              <w:t>tiče kako SDP kao stranka svake godine daruje djecu članova. Vijećnica Višnja Ferenčak s obzirom na svoju struku nije htjela sudjelovati u raspravi. Nakon kraće rasprave postignut je Zaključak u kojem se Vijeće u cjelini složilo kako s obzirom na kratak ro</w:t>
            </w:r>
            <w:r>
              <w:t>k oko pripreme darivanja za Božić, prijedlog možemo pokušati realizirati u sljedećoj kalendarskoj godini kroz godinu ili prigodno za Uskrs.</w:t>
            </w:r>
          </w:p>
        </w:tc>
      </w:tr>
    </w:tbl>
    <w:p w:rsidR="009D036D" w:rsidRDefault="009D036D">
      <w:pPr>
        <w:ind w:left="0" w:hanging="2"/>
        <w:jc w:val="both"/>
      </w:pPr>
    </w:p>
    <w:tbl>
      <w:tblPr>
        <w:tblStyle w:val="a3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9D036D">
        <w:tc>
          <w:tcPr>
            <w:tcW w:w="1680" w:type="dxa"/>
          </w:tcPr>
          <w:p w:rsidR="009D036D" w:rsidRDefault="00E14076">
            <w:pPr>
              <w:ind w:left="0" w:hanging="2"/>
              <w:jc w:val="both"/>
            </w:pPr>
            <w:r>
              <w:t>Član Vijeća</w:t>
            </w:r>
          </w:p>
        </w:tc>
        <w:tc>
          <w:tcPr>
            <w:tcW w:w="7605" w:type="dxa"/>
          </w:tcPr>
          <w:p w:rsidR="009D036D" w:rsidRDefault="00E14076">
            <w:pPr>
              <w:ind w:left="0" w:hanging="2"/>
              <w:jc w:val="both"/>
            </w:pPr>
            <w:r>
              <w:t>Kratak sadržaj pitanja ili prijedloga</w:t>
            </w:r>
          </w:p>
        </w:tc>
      </w:tr>
      <w:tr w:rsidR="009D036D">
        <w:trPr>
          <w:trHeight w:val="1114"/>
        </w:trPr>
        <w:tc>
          <w:tcPr>
            <w:tcW w:w="1680" w:type="dxa"/>
          </w:tcPr>
          <w:p w:rsidR="009D036D" w:rsidRDefault="00E14076">
            <w:pPr>
              <w:ind w:left="0" w:hanging="2"/>
              <w:jc w:val="both"/>
            </w:pPr>
            <w:r>
              <w:t>Goran Kršnjavi</w:t>
            </w:r>
          </w:p>
        </w:tc>
        <w:tc>
          <w:tcPr>
            <w:tcW w:w="7605" w:type="dxa"/>
          </w:tcPr>
          <w:p w:rsidR="009D036D" w:rsidRDefault="00E14076">
            <w:pPr>
              <w:ind w:left="0" w:hanging="2"/>
              <w:jc w:val="both"/>
              <w:rPr>
                <w:b/>
              </w:rPr>
            </w:pPr>
            <w:r>
              <w:rPr>
                <w:b/>
              </w:rPr>
              <w:t xml:space="preserve">U vezi postavljanja parkirne rampe na k.č. 1945/40 </w:t>
            </w:r>
          </w:p>
          <w:p w:rsidR="009D036D" w:rsidRDefault="00E14076">
            <w:pPr>
              <w:ind w:left="0" w:hanging="2"/>
              <w:jc w:val="both"/>
            </w:pPr>
            <w:r>
              <w:t>Molimo proslijediti upit nadležnim službama da se utvrdi vlasništvo čestice 1945/40 gdje je 03.11.2021 postavljena rampa. Čestica nije usklađena s katastrom jer se na istoj čestici nalazi i dječji park te</w:t>
            </w:r>
            <w:r>
              <w:t xml:space="preserve"> iz toga slijedi da je predmetna čestica javna površina. Suprotno tome iz vlasničkog lista se da iščitati da su suvlasnici zgrade vlasnici i dvorišta 1207m2 te nije jasno da li je rampa postavljena na javnoj površini ili u dvorištu stanara.</w:t>
            </w:r>
          </w:p>
          <w:p w:rsidR="009D036D" w:rsidRDefault="009D036D">
            <w:pPr>
              <w:ind w:left="0" w:hanging="2"/>
              <w:jc w:val="both"/>
            </w:pPr>
          </w:p>
        </w:tc>
      </w:tr>
    </w:tbl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  <w:rPr>
          <w:b/>
        </w:rPr>
      </w:pP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>Sljedeća sjednica zakazana za 11. siječnja 2022. u 18:00.</w:t>
      </w:r>
    </w:p>
    <w:p w:rsidR="009D036D" w:rsidRDefault="009D036D">
      <w:pPr>
        <w:ind w:left="0" w:hanging="2"/>
        <w:jc w:val="both"/>
        <w:rPr>
          <w:b/>
        </w:rPr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  <w:rPr>
          <w:b/>
        </w:rPr>
      </w:pPr>
      <w:r>
        <w:rPr>
          <w:b/>
        </w:rPr>
        <w:t>Dovršeno u</w:t>
      </w:r>
      <w:r>
        <w:rPr>
          <w:b/>
        </w:rPr>
        <w:t xml:space="preserve"> </w:t>
      </w:r>
      <w:r>
        <w:rPr>
          <w:b/>
        </w:rPr>
        <w:t xml:space="preserve"> 19</w:t>
      </w:r>
      <w:r>
        <w:rPr>
          <w:b/>
        </w:rPr>
        <w:t xml:space="preserve">:10 </w:t>
      </w:r>
      <w:r>
        <w:rPr>
          <w:b/>
        </w:rPr>
        <w:t>sati.</w:t>
      </w: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>KLASA:026-02/21-002/2178</w:t>
      </w:r>
    </w:p>
    <w:p w:rsidR="009D036D" w:rsidRDefault="00E14076">
      <w:pPr>
        <w:ind w:left="0" w:hanging="2"/>
        <w:jc w:val="both"/>
      </w:pPr>
      <w:r>
        <w:t>URBROJ:251-06-11-1110-21-2</w:t>
      </w:r>
    </w:p>
    <w:p w:rsidR="009D036D" w:rsidRDefault="00E14076">
      <w:pPr>
        <w:ind w:left="0" w:hanging="2"/>
        <w:jc w:val="both"/>
      </w:pPr>
      <w:r>
        <w:t>Zagreb</w:t>
      </w:r>
      <w:r>
        <w:t xml:space="preserve">, 07.prosinca </w:t>
      </w:r>
      <w:r>
        <w:t>2021</w:t>
      </w:r>
      <w:r>
        <w:t>.</w:t>
      </w: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9D036D">
      <w:pPr>
        <w:ind w:left="0" w:hanging="2"/>
        <w:jc w:val="both"/>
      </w:pPr>
    </w:p>
    <w:p w:rsidR="009D036D" w:rsidRDefault="00E14076">
      <w:pPr>
        <w:ind w:left="0" w:hanging="2"/>
        <w:jc w:val="both"/>
      </w:pPr>
      <w:r>
        <w:t>Zapisnik sastavio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:rsidR="009D036D" w:rsidRDefault="00E14076">
      <w:pPr>
        <w:ind w:left="0" w:hanging="2"/>
        <w:jc w:val="both"/>
      </w:pPr>
      <w:r>
        <w:t>Tomislav Hendija</w:t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 Peščenica</w:t>
      </w:r>
    </w:p>
    <w:p w:rsidR="009D036D" w:rsidRDefault="00E14076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>____________</w:t>
      </w:r>
    </w:p>
    <w:p w:rsidR="009D036D" w:rsidRDefault="00E14076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9D036D" w:rsidRDefault="00E14076">
      <w:pPr>
        <w:ind w:left="0" w:hanging="2"/>
        <w:jc w:val="both"/>
      </w:pPr>
      <w:r>
        <w:t xml:space="preserve">                                                                                                         </w:t>
      </w:r>
      <w:r>
        <w:t xml:space="preserve">                 Nina Šantić</w:t>
      </w:r>
    </w:p>
    <w:sectPr w:rsidR="009D036D"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14076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E1407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14076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E1407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6D" w:rsidRDefault="00E140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D036D" w:rsidRDefault="009D03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6D" w:rsidRDefault="00E140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</w:t>
    </w:r>
    <w:r>
      <w:rPr>
        <w:color w:val="000000"/>
      </w:rPr>
      <w:fldChar w:fldCharType="end"/>
    </w:r>
  </w:p>
  <w:p w:rsidR="009D036D" w:rsidRDefault="009D03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ABB"/>
    <w:multiLevelType w:val="multilevel"/>
    <w:tmpl w:val="20ACA9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1C31CDF"/>
    <w:multiLevelType w:val="multilevel"/>
    <w:tmpl w:val="BD1AFE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7D450A"/>
    <w:multiLevelType w:val="multilevel"/>
    <w:tmpl w:val="CADAA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FA5E11"/>
    <w:multiLevelType w:val="multilevel"/>
    <w:tmpl w:val="0EAEA6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9B47A1"/>
    <w:multiLevelType w:val="multilevel"/>
    <w:tmpl w:val="8138C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6D"/>
    <w:rsid w:val="009D036D"/>
    <w:rsid w:val="00E1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93E3"/>
  <w15:docId w15:val="{6DEEC75D-0CB2-4B70-82F9-8DEC2DDF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kzHpvL2b/4MW0bxvXwVeBwF8TQ==">AMUW2mVGqN1/xKtZWls8OOzmZmXK27JtRIF3CgUuSdMmH6WFsRRddGAzoFK33GBkVSB69Kx9CCtcrvROolG6rnXoW9h6tnKnPCH528MFAhMaLwmU+n2KHU8=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1462</Words>
  <Characters>8337</Characters>
  <Application>Microsoft Office Word</Application>
  <DocSecurity>0</DocSecurity>
  <Lines>69</Lines>
  <Paragraphs>19</Paragraphs>
  <ScaleCrop>false</ScaleCrop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2017-08-24T09:09:00Z</dcterms:created>
  <dcterms:modified xsi:type="dcterms:W3CDTF">2021-12-13T10:21:00Z</dcterms:modified>
</cp:coreProperties>
</file>