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E7EF6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6C0BA7DC" w:rsidR="00E71A74" w:rsidRPr="003557ED" w:rsidRDefault="007718F1" w:rsidP="008E7EF6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34</w:t>
      </w:r>
      <w:r w:rsidR="0062152B">
        <w:rPr>
          <w:b/>
        </w:rPr>
        <w:t>. sjednice Vijeća M</w:t>
      </w:r>
      <w:r>
        <w:rPr>
          <w:b/>
        </w:rPr>
        <w:t>jesnog odbora Gajevo, održane 19</w:t>
      </w:r>
      <w:r w:rsidR="0062152B">
        <w:rPr>
          <w:b/>
        </w:rPr>
        <w:t xml:space="preserve">. </w:t>
      </w:r>
      <w:r>
        <w:rPr>
          <w:b/>
        </w:rPr>
        <w:t>veljače</w:t>
      </w:r>
      <w:r w:rsidR="005A6334">
        <w:rPr>
          <w:b/>
        </w:rPr>
        <w:t xml:space="preserve"> 2024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E7EF6">
      <w:pPr>
        <w:spacing w:line="276" w:lineRule="auto"/>
        <w:ind w:hanging="2"/>
      </w:pPr>
    </w:p>
    <w:p w14:paraId="00000005" w14:textId="6D7CA4BB" w:rsidR="00E71A74" w:rsidRDefault="0062152B" w:rsidP="008E7EF6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A777C0">
        <w:t xml:space="preserve"> </w:t>
      </w:r>
      <w:r w:rsidR="007718F1">
        <w:t xml:space="preserve">Ivan Bubić, </w:t>
      </w:r>
      <w:r w:rsidR="00FC2CE3">
        <w:t xml:space="preserve">Liliana Čuk, </w:t>
      </w:r>
      <w:r>
        <w:t>Ivan Kartelo,</w:t>
      </w:r>
      <w:r w:rsidR="007718F1">
        <w:t xml:space="preserve"> Jozo Kosir,</w:t>
      </w:r>
      <w:r>
        <w:t xml:space="preserve"> Sanda Malbaša, Sandra Prlenda Perkovac, Tihana Solja</w:t>
      </w:r>
      <w:r w:rsidR="004D1124">
        <w:t>nkić,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5003A04C" w:rsidR="00E71A74" w:rsidRDefault="001E1984" w:rsidP="008E7EF6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7718F1">
        <w:t>nema</w:t>
      </w:r>
    </w:p>
    <w:p w14:paraId="00000009" w14:textId="1AF80F1C" w:rsidR="00E71A74" w:rsidRDefault="0062152B" w:rsidP="008E7EF6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8E7EF6">
      <w:pPr>
        <w:spacing w:line="276" w:lineRule="auto"/>
        <w:ind w:hanging="2"/>
      </w:pPr>
    </w:p>
    <w:p w14:paraId="0000000B" w14:textId="6C524D75" w:rsidR="00E71A74" w:rsidRDefault="0062152B" w:rsidP="008E7EF6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Soljankić, </w:t>
      </w:r>
      <w:r w:rsidR="00EE3F13">
        <w:t xml:space="preserve"> </w:t>
      </w:r>
      <w:r>
        <w:t>predsjednica Vijeća</w:t>
      </w:r>
    </w:p>
    <w:p w14:paraId="0000000C" w14:textId="0322DC70" w:rsidR="00E71A74" w:rsidRDefault="0062152B" w:rsidP="008E7EF6">
      <w:pPr>
        <w:spacing w:line="276" w:lineRule="auto"/>
        <w:ind w:hanging="2"/>
      </w:pPr>
      <w:r>
        <w:t xml:space="preserve">Zapisnik vodi: </w:t>
      </w:r>
      <w:r w:rsidR="004D1124">
        <w:t>Tihana Soljankić</w:t>
      </w:r>
      <w:r w:rsidR="00681004">
        <w:t>, predsjednica Vijeća</w:t>
      </w:r>
    </w:p>
    <w:p w14:paraId="0000000D" w14:textId="77777777" w:rsidR="00E71A74" w:rsidRDefault="0062152B" w:rsidP="008E7EF6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6C508E0A" w:rsidR="00E71A74" w:rsidRDefault="0062152B" w:rsidP="008E7EF6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7718F1">
        <w:t>čno 9</w:t>
      </w:r>
      <w:r>
        <w:t xml:space="preserve"> od ukupno 9 članova Vijeća, što znači da Vijeće može pravo</w:t>
      </w:r>
      <w:r w:rsidR="007718F1">
        <w:t>valjano odlučivati, te otvara 34</w:t>
      </w:r>
      <w:r>
        <w:t>. sjednicu Vijeća Mjesnog odbora Gajevo.</w:t>
      </w:r>
    </w:p>
    <w:p w14:paraId="00000010" w14:textId="17CF2634" w:rsidR="00E71A74" w:rsidRDefault="0062152B" w:rsidP="008E7EF6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5A6334">
        <w:t>t zap</w:t>
      </w:r>
      <w:r w:rsidR="007718F1">
        <w:t>isnika 33. sjednice Vijeća od 25. siječnja</w:t>
      </w:r>
      <w:r>
        <w:t xml:space="preserve"> 202</w:t>
      </w:r>
      <w:r w:rsidR="007718F1">
        <w:t>4</w:t>
      </w:r>
      <w:r>
        <w:t>. godine.</w:t>
      </w:r>
    </w:p>
    <w:p w14:paraId="33C0C05B" w14:textId="3BBBFD12" w:rsidR="003A2DCE" w:rsidRDefault="003A2DCE" w:rsidP="008E7EF6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8E7EF6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E7EF6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79B67947" w14:textId="7E5138C2" w:rsidR="00F60933" w:rsidRDefault="00F60933" w:rsidP="008E7EF6">
      <w:pPr>
        <w:spacing w:line="276" w:lineRule="auto"/>
        <w:ind w:firstLine="0"/>
        <w:rPr>
          <w:b/>
        </w:rPr>
      </w:pPr>
    </w:p>
    <w:p w14:paraId="46A82F27" w14:textId="77777777" w:rsidR="00DC156E" w:rsidRDefault="00DC156E" w:rsidP="008E7EF6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1E925BDC" w14:textId="77777777" w:rsidR="007718F1" w:rsidRDefault="007718F1" w:rsidP="008E7EF6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7718F1">
        <w:t>Prijedlog izvješća o radu Vijeća Mjesnog odbora Gajevo za 2023.</w:t>
      </w:r>
    </w:p>
    <w:p w14:paraId="02FB31E9" w14:textId="213DA69C" w:rsidR="00F60933" w:rsidRPr="00807F9D" w:rsidRDefault="005A6334" w:rsidP="008E7EF6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1C3B5E">
        <w:t>Pitanja, prijedlozi i obavijesti</w:t>
      </w:r>
    </w:p>
    <w:p w14:paraId="2B27A2A2" w14:textId="6C4D46FF" w:rsidR="00A777C0" w:rsidRDefault="0062152B" w:rsidP="008E7EF6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7718F1" w:rsidRPr="007718F1">
        <w:rPr>
          <w:b/>
          <w:u w:val="single"/>
        </w:rPr>
        <w:t>Prijedlog izvješća o radu Vijeća Mjesnog odbora Gajevo za 2023.</w:t>
      </w:r>
    </w:p>
    <w:p w14:paraId="17E3AD35" w14:textId="5299FCC9" w:rsidR="00A777C0" w:rsidRDefault="0088539C" w:rsidP="008E7EF6">
      <w:pPr>
        <w:spacing w:line="276" w:lineRule="auto"/>
        <w:ind w:firstLine="720"/>
      </w:pPr>
      <w:r>
        <w:t xml:space="preserve">Članovi Vijeća primili su </w:t>
      </w:r>
      <w:r w:rsidR="00F81987">
        <w:t xml:space="preserve">materijal uz poziv. </w:t>
      </w:r>
    </w:p>
    <w:p w14:paraId="7E239887" w14:textId="45F33416" w:rsidR="00D61E3E" w:rsidRDefault="001E1984" w:rsidP="008E7EF6">
      <w:pPr>
        <w:spacing w:line="276" w:lineRule="auto"/>
        <w:ind w:firstLine="72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2BF21C18" w14:textId="713B0E6D" w:rsidR="007718F1" w:rsidRDefault="007718F1" w:rsidP="008E7EF6">
      <w:pPr>
        <w:spacing w:line="276" w:lineRule="auto"/>
        <w:ind w:firstLine="0"/>
      </w:pPr>
    </w:p>
    <w:p w14:paraId="05C7AFD2" w14:textId="77777777" w:rsidR="007718F1" w:rsidRPr="007718F1" w:rsidRDefault="007718F1" w:rsidP="008E7EF6">
      <w:pPr>
        <w:spacing w:line="276" w:lineRule="auto"/>
        <w:ind w:firstLine="0"/>
        <w:jc w:val="center"/>
        <w:rPr>
          <w:b/>
          <w:lang w:eastAsia="en-US"/>
        </w:rPr>
      </w:pPr>
      <w:r w:rsidRPr="007718F1">
        <w:rPr>
          <w:b/>
          <w:lang w:eastAsia="en-US"/>
        </w:rPr>
        <w:t>IZVJEŠĆE O RADU</w:t>
      </w:r>
    </w:p>
    <w:p w14:paraId="58B0BBB1" w14:textId="77777777" w:rsidR="007718F1" w:rsidRPr="007718F1" w:rsidRDefault="007718F1" w:rsidP="008E7EF6">
      <w:pPr>
        <w:spacing w:line="276" w:lineRule="auto"/>
        <w:ind w:firstLine="0"/>
        <w:jc w:val="center"/>
        <w:rPr>
          <w:b/>
          <w:lang w:eastAsia="en-US"/>
        </w:rPr>
      </w:pPr>
      <w:r w:rsidRPr="007718F1">
        <w:rPr>
          <w:b/>
          <w:lang w:eastAsia="en-US"/>
        </w:rPr>
        <w:t>VIJEĆA MJESNOG ODBORA GAJEVO</w:t>
      </w:r>
    </w:p>
    <w:p w14:paraId="7466133F" w14:textId="52A0A782" w:rsidR="007718F1" w:rsidRDefault="007718F1" w:rsidP="008E7EF6">
      <w:pPr>
        <w:spacing w:line="276" w:lineRule="auto"/>
        <w:ind w:firstLine="0"/>
        <w:jc w:val="center"/>
        <w:rPr>
          <w:b/>
          <w:lang w:eastAsia="en-US"/>
        </w:rPr>
      </w:pPr>
      <w:r w:rsidRPr="007718F1">
        <w:rPr>
          <w:b/>
          <w:lang w:eastAsia="en-US"/>
        </w:rPr>
        <w:t>U 2023. GODINI</w:t>
      </w:r>
    </w:p>
    <w:p w14:paraId="11E46B75" w14:textId="77777777" w:rsidR="00F60933" w:rsidRPr="007718F1" w:rsidRDefault="00F60933" w:rsidP="008E7EF6">
      <w:pPr>
        <w:spacing w:line="276" w:lineRule="auto"/>
        <w:ind w:firstLine="0"/>
        <w:jc w:val="center"/>
        <w:rPr>
          <w:b/>
          <w:lang w:eastAsia="en-US"/>
        </w:rPr>
      </w:pPr>
    </w:p>
    <w:p w14:paraId="0AFD3D1E" w14:textId="77777777" w:rsidR="007718F1" w:rsidRPr="007718F1" w:rsidRDefault="007718F1" w:rsidP="008E7EF6">
      <w:pPr>
        <w:numPr>
          <w:ilvl w:val="0"/>
          <w:numId w:val="27"/>
        </w:numPr>
        <w:tabs>
          <w:tab w:val="left" w:pos="993"/>
        </w:tabs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t>UVODNE NAPOMENE</w:t>
      </w:r>
    </w:p>
    <w:p w14:paraId="301E6AA9" w14:textId="77777777" w:rsidR="007718F1" w:rsidRPr="007718F1" w:rsidRDefault="007718F1" w:rsidP="008E7EF6">
      <w:pPr>
        <w:tabs>
          <w:tab w:val="left" w:pos="993"/>
        </w:tabs>
        <w:spacing w:line="276" w:lineRule="auto"/>
        <w:ind w:left="720" w:firstLine="0"/>
        <w:jc w:val="both"/>
        <w:rPr>
          <w:lang w:eastAsia="en-US"/>
        </w:rPr>
      </w:pPr>
    </w:p>
    <w:p w14:paraId="19EEA92B" w14:textId="77777777" w:rsidR="007718F1" w:rsidRPr="007718F1" w:rsidRDefault="007718F1" w:rsidP="008E7EF6">
      <w:pPr>
        <w:spacing w:line="276" w:lineRule="auto"/>
        <w:ind w:firstLine="708"/>
        <w:jc w:val="both"/>
        <w:rPr>
          <w:lang w:eastAsia="en-US"/>
        </w:rPr>
      </w:pPr>
      <w:r w:rsidRPr="007718F1">
        <w:rPr>
          <w:lang w:eastAsia="en-US"/>
        </w:rPr>
        <w:t>Ukupni rad i djelovanje, kao i zadaće, prava i ovlasti Vijeća Mjesnog odbora Gajevo normativno se zasnivaju na aktima u kojima se njegov djelokrug i aktivnosti precizno usmjeravaju i određuju propisanim odredbama. To su: Statut Grada Zagreba (Službeni glasnik Grada Zagreba 23/16, 2/18, 23/18, 3/20, 3/21, 11/21-pročišćeni tekst i 16/22), Pravila Mjesnog odbora Gajevo i Poslovnik o radu Vijeća Mjesnog odbora Gajevo.</w:t>
      </w:r>
    </w:p>
    <w:p w14:paraId="73DC8CF1" w14:textId="77777777" w:rsidR="007718F1" w:rsidRPr="007718F1" w:rsidRDefault="007718F1" w:rsidP="008E7EF6">
      <w:pPr>
        <w:spacing w:line="276" w:lineRule="auto"/>
        <w:ind w:firstLine="709"/>
        <w:jc w:val="both"/>
        <w:rPr>
          <w:lang w:eastAsia="en-US"/>
        </w:rPr>
      </w:pPr>
      <w:r w:rsidRPr="007718F1">
        <w:rPr>
          <w:lang w:eastAsia="en-US"/>
        </w:rPr>
        <w:t>Programsko-plansko usmjerenje rada Vijeća definirano je usvajanjem nekih temeljnih dokumenata, odnosno pridržavanjem drugih ranije usvojenih, kao i onih koji predstavljaju pravno uporište za rad, a koji su, shodno tome, u svojoj ukupnosti bili programi vodilje za djelovanje Vijeća kroz 2023. godinu – Poslovnik Vijeća, Statut Grada Zagreba itd., a na temelju kojih su sjednice bile planirane, pripremane, sazivane i vođene.</w:t>
      </w:r>
    </w:p>
    <w:p w14:paraId="6F17EDD6" w14:textId="129C1831" w:rsidR="007718F1" w:rsidRDefault="007718F1" w:rsidP="008E7EF6">
      <w:pPr>
        <w:tabs>
          <w:tab w:val="left" w:pos="993"/>
        </w:tabs>
        <w:spacing w:line="276" w:lineRule="auto"/>
        <w:ind w:firstLine="0"/>
        <w:jc w:val="both"/>
        <w:rPr>
          <w:lang w:eastAsia="en-US"/>
        </w:rPr>
      </w:pPr>
    </w:p>
    <w:p w14:paraId="0958BDA9" w14:textId="0C9DD982" w:rsidR="008E7EF6" w:rsidRDefault="008E7EF6" w:rsidP="008E7EF6">
      <w:pPr>
        <w:tabs>
          <w:tab w:val="left" w:pos="993"/>
        </w:tabs>
        <w:spacing w:line="276" w:lineRule="auto"/>
        <w:ind w:firstLine="0"/>
        <w:jc w:val="both"/>
        <w:rPr>
          <w:lang w:eastAsia="en-US"/>
        </w:rPr>
      </w:pPr>
    </w:p>
    <w:p w14:paraId="1EAE0102" w14:textId="77777777" w:rsidR="008E7EF6" w:rsidRPr="007718F1" w:rsidRDefault="008E7EF6" w:rsidP="008E7EF6">
      <w:pPr>
        <w:tabs>
          <w:tab w:val="left" w:pos="993"/>
        </w:tabs>
        <w:spacing w:line="276" w:lineRule="auto"/>
        <w:ind w:firstLine="0"/>
        <w:jc w:val="both"/>
        <w:rPr>
          <w:lang w:eastAsia="en-US"/>
        </w:rPr>
      </w:pPr>
    </w:p>
    <w:p w14:paraId="040C275A" w14:textId="77777777" w:rsidR="007718F1" w:rsidRPr="007718F1" w:rsidRDefault="007718F1" w:rsidP="008E7EF6">
      <w:pPr>
        <w:numPr>
          <w:ilvl w:val="0"/>
          <w:numId w:val="27"/>
        </w:numPr>
        <w:tabs>
          <w:tab w:val="left" w:pos="993"/>
        </w:tabs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lastRenderedPageBreak/>
        <w:t>SASTAV VIJEĆA</w:t>
      </w:r>
    </w:p>
    <w:p w14:paraId="614E5DDE" w14:textId="77777777" w:rsidR="007718F1" w:rsidRPr="007718F1" w:rsidRDefault="007718F1" w:rsidP="008E7EF6">
      <w:pPr>
        <w:tabs>
          <w:tab w:val="left" w:pos="993"/>
        </w:tabs>
        <w:spacing w:line="276" w:lineRule="auto"/>
        <w:ind w:firstLine="0"/>
        <w:jc w:val="both"/>
        <w:rPr>
          <w:lang w:eastAsia="en-US"/>
        </w:rPr>
      </w:pPr>
    </w:p>
    <w:p w14:paraId="1673F401" w14:textId="77777777" w:rsidR="007718F1" w:rsidRPr="007718F1" w:rsidRDefault="007718F1" w:rsidP="008E7EF6">
      <w:pPr>
        <w:tabs>
          <w:tab w:val="left" w:pos="993"/>
        </w:tabs>
        <w:spacing w:line="276" w:lineRule="auto"/>
        <w:ind w:left="720" w:firstLine="0"/>
        <w:jc w:val="both"/>
        <w:rPr>
          <w:lang w:eastAsia="en-US"/>
        </w:rPr>
      </w:pPr>
      <w:r w:rsidRPr="007718F1">
        <w:rPr>
          <w:lang w:eastAsia="en-US"/>
        </w:rPr>
        <w:t>Sastav Vijeća čine:</w:t>
      </w:r>
    </w:p>
    <w:p w14:paraId="7964827B" w14:textId="194A5E83" w:rsidR="007718F1" w:rsidRPr="007718F1" w:rsidRDefault="007718F1" w:rsidP="008E7EF6">
      <w:pPr>
        <w:spacing w:line="276" w:lineRule="auto"/>
        <w:ind w:firstLine="709"/>
        <w:jc w:val="both"/>
        <w:rPr>
          <w:lang w:eastAsia="en-US"/>
        </w:rPr>
      </w:pPr>
      <w:r w:rsidRPr="007718F1">
        <w:rPr>
          <w:lang w:eastAsia="en-US"/>
        </w:rPr>
        <w:t>Ivan Bubić (ZJN), Liliana Čuk (SDP), Ivan Kartelo (ZJN), Jozo Kosir (MOST), Sanda Malbaša (ZJN), Sandra Prlenda Perkovac (NL), Tihana Soljankić (ZJN), Maja Trut (HDZ), Danijel Vrkljan (</w:t>
      </w:r>
      <w:r w:rsidR="00440DDC">
        <w:rPr>
          <w:lang w:eastAsia="en-US"/>
        </w:rPr>
        <w:t>HDZ</w:t>
      </w:r>
      <w:r w:rsidRPr="007718F1">
        <w:rPr>
          <w:lang w:eastAsia="en-US"/>
        </w:rPr>
        <w:t>).</w:t>
      </w:r>
    </w:p>
    <w:p w14:paraId="1FEEAAC3" w14:textId="77777777" w:rsidR="007718F1" w:rsidRPr="007718F1" w:rsidRDefault="007718F1" w:rsidP="008E7EF6">
      <w:pPr>
        <w:spacing w:before="120" w:line="276" w:lineRule="auto"/>
        <w:ind w:firstLine="0"/>
        <w:jc w:val="both"/>
        <w:rPr>
          <w:lang w:eastAsia="en-US"/>
        </w:rPr>
      </w:pPr>
      <w:r w:rsidRPr="007718F1">
        <w:rPr>
          <w:lang w:eastAsia="en-US"/>
        </w:rPr>
        <w:tab/>
        <w:t>Za predsjednicu Vijeća Mjesnog odbora Gajevo izabrana je Tihana Soljankić, a za potpredsjednicu Sanda Malbaša.</w:t>
      </w:r>
    </w:p>
    <w:p w14:paraId="2219BAE8" w14:textId="77777777" w:rsidR="007718F1" w:rsidRPr="007718F1" w:rsidRDefault="007718F1" w:rsidP="008E7EF6">
      <w:pPr>
        <w:spacing w:before="120" w:line="276" w:lineRule="auto"/>
        <w:ind w:firstLine="0"/>
        <w:jc w:val="both"/>
        <w:rPr>
          <w:lang w:eastAsia="en-US"/>
        </w:rPr>
      </w:pPr>
      <w:r w:rsidRPr="007718F1">
        <w:rPr>
          <w:lang w:eastAsia="en-US"/>
        </w:rPr>
        <w:t>Sanda Malbaša razriješena je dužnosti 25. svibnja 2023. te je na dužnost potpredsjednice izabrana Sandra Prlenda Perkovac.</w:t>
      </w:r>
    </w:p>
    <w:p w14:paraId="5024155F" w14:textId="77777777" w:rsidR="007718F1" w:rsidRPr="007718F1" w:rsidRDefault="007718F1" w:rsidP="008E7EF6">
      <w:pPr>
        <w:spacing w:line="276" w:lineRule="auto"/>
        <w:ind w:firstLine="0"/>
        <w:jc w:val="both"/>
        <w:rPr>
          <w:lang w:eastAsia="en-US"/>
        </w:rPr>
      </w:pPr>
    </w:p>
    <w:p w14:paraId="1354B51B" w14:textId="77777777" w:rsidR="007718F1" w:rsidRPr="007718F1" w:rsidRDefault="007718F1" w:rsidP="008E7EF6">
      <w:pPr>
        <w:numPr>
          <w:ilvl w:val="0"/>
          <w:numId w:val="27"/>
        </w:numPr>
        <w:tabs>
          <w:tab w:val="left" w:pos="360"/>
          <w:tab w:val="left" w:pos="990"/>
        </w:tabs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t>O RADU VIJEĆA</w:t>
      </w:r>
    </w:p>
    <w:p w14:paraId="33B48D3F" w14:textId="77777777" w:rsidR="007718F1" w:rsidRPr="007718F1" w:rsidRDefault="007718F1" w:rsidP="008E7EF6">
      <w:pPr>
        <w:tabs>
          <w:tab w:val="left" w:pos="360"/>
          <w:tab w:val="left" w:pos="990"/>
        </w:tabs>
        <w:spacing w:line="276" w:lineRule="auto"/>
        <w:ind w:left="720" w:firstLine="0"/>
        <w:jc w:val="both"/>
        <w:rPr>
          <w:lang w:eastAsia="en-US"/>
        </w:rPr>
      </w:pPr>
    </w:p>
    <w:p w14:paraId="5A4FBA46" w14:textId="0007BF58" w:rsidR="007718F1" w:rsidRPr="007718F1" w:rsidRDefault="007718F1" w:rsidP="008E7EF6">
      <w:pPr>
        <w:numPr>
          <w:ilvl w:val="0"/>
          <w:numId w:val="26"/>
        </w:numPr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t>Predsjednica Vijeća</w:t>
      </w:r>
      <w:bookmarkStart w:id="3" w:name="_GoBack"/>
      <w:bookmarkEnd w:id="3"/>
    </w:p>
    <w:p w14:paraId="3FA9F81B" w14:textId="77777777" w:rsidR="007718F1" w:rsidRPr="007718F1" w:rsidRDefault="007718F1" w:rsidP="008E7EF6">
      <w:pPr>
        <w:spacing w:line="276" w:lineRule="auto"/>
        <w:ind w:firstLine="708"/>
        <w:jc w:val="both"/>
        <w:rPr>
          <w:lang w:eastAsia="en-US"/>
        </w:rPr>
      </w:pPr>
      <w:r w:rsidRPr="007718F1">
        <w:rPr>
          <w:lang w:eastAsia="en-US"/>
        </w:rPr>
        <w:t xml:space="preserve">Predsjednica Vijeća vršila je svoje dužnosti temeljem odredbi Pravila Mjesnog odbora Gajevo (članci 20. i 22). Osim toga obavljala je i cijeli niz drugih aktivnosti vezanih uz poslove i zadaće funkcije koju obnaša. Poklanjala je izuzetno veliku pažnju komunikaciji s građanima s kojima je, zajedno s ostalim članovima Vijeća, obavljala razgovore po potrebi, prvenstveno u za to određenim terminima dežurstava Vijeća Mjesnog odbora, nastojeći im pomoći u rješavanju mnogobrojnih pitanja, posebno onih komunalne prirode. Glavni činitelj upućenosti i uvida u aktualnu problematiku Četvrti, a s time i promptnog reagiranja na akutne probleme koji su zahtijevali ekspeditivno rješavanje bili su česti obilasci terena, </w:t>
      </w:r>
      <w:r w:rsidRPr="007718F1">
        <w:rPr>
          <w:rFonts w:ascii="Liberation Serif" w:eastAsia="Noto Serif CJK SC" w:hAnsi="Liberation Serif" w:cs="Lohit Devanagari"/>
          <w:kern w:val="2"/>
          <w:lang w:eastAsia="zh-CN" w:bidi="hi-IN"/>
        </w:rPr>
        <w:t>u svako vrijeme pogotovo kad su se u dogovoru s predstavnicima stanara, određivala mjesta za nove spremnike za otpad ili očevidi zbog rješavanja prometnih problema.</w:t>
      </w:r>
      <w:r w:rsidRPr="007718F1">
        <w:rPr>
          <w:lang w:eastAsia="en-US"/>
        </w:rPr>
        <w:t xml:space="preserve"> Tijesno je surađivala s predsjednicom Vijeća Gradske četvrti, osobito na redovnim sastancima koordinacije predsjednice Vijeća Gradske četvrti s predsjednicima vijeća mjesnih odbora.</w:t>
      </w:r>
    </w:p>
    <w:p w14:paraId="769FF421" w14:textId="77777777" w:rsidR="007718F1" w:rsidRPr="007718F1" w:rsidRDefault="007718F1" w:rsidP="008E7EF6">
      <w:pPr>
        <w:spacing w:line="276" w:lineRule="auto"/>
        <w:ind w:firstLine="708"/>
        <w:jc w:val="both"/>
        <w:rPr>
          <w:lang w:eastAsia="en-US"/>
        </w:rPr>
      </w:pPr>
    </w:p>
    <w:p w14:paraId="0EE778BF" w14:textId="73602C99" w:rsidR="008E7EF6" w:rsidRPr="007718F1" w:rsidRDefault="007718F1" w:rsidP="008E7EF6">
      <w:pPr>
        <w:numPr>
          <w:ilvl w:val="0"/>
          <w:numId w:val="26"/>
        </w:numPr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t>Potpredsjednica Vijeća</w:t>
      </w:r>
    </w:p>
    <w:p w14:paraId="5A6FF609" w14:textId="77777777" w:rsidR="007718F1" w:rsidRPr="007718F1" w:rsidRDefault="007718F1" w:rsidP="008E7EF6">
      <w:pPr>
        <w:spacing w:line="276" w:lineRule="auto"/>
        <w:ind w:firstLine="0"/>
        <w:jc w:val="both"/>
        <w:rPr>
          <w:lang w:eastAsia="en-US"/>
        </w:rPr>
      </w:pPr>
      <w:r w:rsidRPr="007718F1">
        <w:rPr>
          <w:lang w:eastAsia="en-US"/>
        </w:rPr>
        <w:t xml:space="preserve">      Potpredsjednica Vijeća sukladno odredbama članka 21. Pravila Mjesnog odbora Gajevo, njezinim dužnostima, pomagala je predsjednici u njezinom radu. </w:t>
      </w:r>
    </w:p>
    <w:p w14:paraId="143E9F20" w14:textId="77777777" w:rsidR="007718F1" w:rsidRPr="007718F1" w:rsidRDefault="007718F1" w:rsidP="008E7EF6">
      <w:pPr>
        <w:spacing w:line="276" w:lineRule="auto"/>
        <w:ind w:firstLine="357"/>
        <w:jc w:val="both"/>
        <w:rPr>
          <w:lang w:eastAsia="en-US"/>
        </w:rPr>
      </w:pPr>
    </w:p>
    <w:p w14:paraId="112C190D" w14:textId="4629C650" w:rsidR="008E7EF6" w:rsidRPr="007718F1" w:rsidRDefault="007718F1" w:rsidP="008E7EF6">
      <w:pPr>
        <w:numPr>
          <w:ilvl w:val="0"/>
          <w:numId w:val="26"/>
        </w:numPr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t>Članovi Vijeća</w:t>
      </w:r>
    </w:p>
    <w:p w14:paraId="6F968710" w14:textId="77777777" w:rsidR="007718F1" w:rsidRPr="007718F1" w:rsidRDefault="007718F1" w:rsidP="008E7EF6">
      <w:pPr>
        <w:spacing w:line="276" w:lineRule="auto"/>
        <w:ind w:firstLine="708"/>
        <w:jc w:val="both"/>
        <w:rPr>
          <w:lang w:eastAsia="en-US"/>
        </w:rPr>
      </w:pPr>
      <w:r w:rsidRPr="007718F1">
        <w:rPr>
          <w:lang w:eastAsia="en-US"/>
        </w:rPr>
        <w:t>Članovi Vijeća svoje pravo i dužnosti, određene člankom 13. Pravila Mjesnog odbora Gajevo, ostvarivali su uglavnom sudjelujući u radu sjednica Vijeća. Njihovo se djelovanje očitovalo prvenstveno kroz sudjelovanje u raspravama te iznošenje prijedloga, pitanja i zahtjeva. Članovi Vijeća u tom su pogledu iskazali visoku spremnost za aktivno angažiranje. Povrh toga, sudjelovali su u redovitim dežurstvima članova vijeća organiziranih radi ostvarivanja neposrednih kontakata i razmjene informacija s građanima, a sve u cilju što kvalitetnijeg i bržeg rješavanja najvažnijih problema svakodnevnog života, osobito onih komunalne prirode. Osim toga, članovi Vijeća primali su građane u terminima određenim za njihovo dežurstvo, te prema potrebi obilazili teren u skladu sa zahtjevima građana i Vijeća Gradske četvrti.</w:t>
      </w:r>
    </w:p>
    <w:p w14:paraId="48BF2461" w14:textId="14B32EEB" w:rsidR="008E7EF6" w:rsidRPr="007718F1" w:rsidRDefault="008E7EF6" w:rsidP="008E7EF6">
      <w:pPr>
        <w:spacing w:line="276" w:lineRule="auto"/>
        <w:ind w:firstLine="0"/>
        <w:jc w:val="both"/>
        <w:rPr>
          <w:lang w:eastAsia="en-US"/>
        </w:rPr>
      </w:pPr>
    </w:p>
    <w:p w14:paraId="179010AF" w14:textId="690D1B8D" w:rsidR="007718F1" w:rsidRPr="007718F1" w:rsidRDefault="007718F1" w:rsidP="008E7EF6">
      <w:pPr>
        <w:numPr>
          <w:ilvl w:val="1"/>
          <w:numId w:val="27"/>
        </w:numPr>
        <w:spacing w:line="276" w:lineRule="auto"/>
        <w:jc w:val="both"/>
        <w:rPr>
          <w:lang w:eastAsia="en-US"/>
        </w:rPr>
      </w:pPr>
      <w:r w:rsidRPr="007718F1">
        <w:rPr>
          <w:lang w:eastAsia="en-US"/>
        </w:rPr>
        <w:t>SADRŽAJ I UČINCI RADA VIJEĆA</w:t>
      </w:r>
    </w:p>
    <w:p w14:paraId="0CDCBCFA" w14:textId="77777777" w:rsidR="007718F1" w:rsidRPr="007718F1" w:rsidRDefault="007718F1" w:rsidP="008E7EF6">
      <w:pPr>
        <w:spacing w:line="276" w:lineRule="auto"/>
        <w:ind w:firstLine="708"/>
        <w:jc w:val="both"/>
        <w:rPr>
          <w:lang w:eastAsia="en-US"/>
        </w:rPr>
      </w:pPr>
      <w:r w:rsidRPr="007718F1">
        <w:rPr>
          <w:lang w:eastAsia="en-US"/>
        </w:rPr>
        <w:t>Što se tiče strukture akata Vijeća prema predlagateljima (inicijatorima) uglavnom su to bili predsjednica Vijeća i Vijeće Gradske četvrti.</w:t>
      </w:r>
    </w:p>
    <w:p w14:paraId="0B4A8D87" w14:textId="77777777" w:rsidR="007718F1" w:rsidRPr="007718F1" w:rsidRDefault="007718F1" w:rsidP="008E7EF6">
      <w:pPr>
        <w:tabs>
          <w:tab w:val="left" w:pos="-7230"/>
        </w:tabs>
        <w:spacing w:line="276" w:lineRule="auto"/>
        <w:ind w:firstLine="0"/>
        <w:jc w:val="both"/>
        <w:rPr>
          <w:lang w:eastAsia="en-US"/>
        </w:rPr>
      </w:pPr>
      <w:r w:rsidRPr="007718F1">
        <w:rPr>
          <w:lang w:eastAsia="en-US"/>
        </w:rPr>
        <w:lastRenderedPageBreak/>
        <w:tab/>
        <w:t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tog Plana, može izravno utjecati na zadovoljavanje različitih konkretnih potreba u pojedinim dijelovima Mjesnog odbora.</w:t>
      </w:r>
    </w:p>
    <w:p w14:paraId="46242B31" w14:textId="77777777" w:rsidR="007718F1" w:rsidRPr="007718F1" w:rsidRDefault="007718F1" w:rsidP="008E7EF6">
      <w:pPr>
        <w:tabs>
          <w:tab w:val="left" w:pos="-7230"/>
        </w:tabs>
        <w:spacing w:line="276" w:lineRule="auto"/>
        <w:ind w:firstLine="709"/>
        <w:jc w:val="both"/>
        <w:rPr>
          <w:lang w:eastAsia="en-US"/>
        </w:rPr>
      </w:pPr>
      <w:r w:rsidRPr="007718F1">
        <w:rPr>
          <w:lang w:val="en-US" w:eastAsia="en-US"/>
        </w:rPr>
        <w:t>S pozicije ostali nespomenuti rashodi Vijeće je financiralo dio manifestacije Dani Trešnjevke-jug u 2023..</w:t>
      </w:r>
    </w:p>
    <w:p w14:paraId="7499C4A6" w14:textId="77777777" w:rsidR="007718F1" w:rsidRPr="007718F1" w:rsidRDefault="007718F1" w:rsidP="008E7EF6">
      <w:pPr>
        <w:tabs>
          <w:tab w:val="left" w:pos="-7230"/>
        </w:tabs>
        <w:spacing w:line="276" w:lineRule="auto"/>
        <w:ind w:firstLine="0"/>
        <w:jc w:val="both"/>
        <w:rPr>
          <w:lang w:eastAsia="en-US"/>
        </w:rPr>
      </w:pPr>
      <w:r w:rsidRPr="007718F1">
        <w:rPr>
          <w:lang w:eastAsia="en-US"/>
        </w:rPr>
        <w:tab/>
        <w:t xml:space="preserve">Sukladno Zaključku o prostorima mjesne samouprave (Službeni Glasnik Grada Zagreba 8/17, 1/18, 3/19, 13/19, 14/19, 18/19, 22/19, 11/20 i 28/21 ). Vijeće je odlučivalo o povremenom korištenju prostora mjesne samouprave u Ulici Augusta Prosenika 9 i Koprivničkoj ulici 47 dok je odluke o jednokratnom korištenju prostora donosila predsjednica Vijeća temeljem ovlasti Vijeća. </w:t>
      </w:r>
    </w:p>
    <w:p w14:paraId="4A1A09F1" w14:textId="77777777" w:rsidR="007718F1" w:rsidRPr="007718F1" w:rsidRDefault="007718F1" w:rsidP="008E7EF6">
      <w:pPr>
        <w:tabs>
          <w:tab w:val="left" w:pos="-7230"/>
        </w:tabs>
        <w:spacing w:line="276" w:lineRule="auto"/>
        <w:ind w:firstLine="0"/>
        <w:jc w:val="both"/>
        <w:rPr>
          <w:lang w:eastAsia="en-US"/>
        </w:rPr>
      </w:pPr>
    </w:p>
    <w:p w14:paraId="5FAE0E1A" w14:textId="3CA8302B" w:rsidR="007718F1" w:rsidRPr="007718F1" w:rsidRDefault="007718F1" w:rsidP="008E7EF6">
      <w:pPr>
        <w:numPr>
          <w:ilvl w:val="0"/>
          <w:numId w:val="27"/>
        </w:numPr>
        <w:tabs>
          <w:tab w:val="left" w:pos="-7230"/>
          <w:tab w:val="left" w:pos="990"/>
          <w:tab w:val="left" w:pos="1260"/>
        </w:tabs>
        <w:spacing w:line="276" w:lineRule="auto"/>
        <w:ind w:left="810"/>
        <w:jc w:val="both"/>
        <w:rPr>
          <w:lang w:eastAsia="en-US"/>
        </w:rPr>
      </w:pPr>
      <w:r w:rsidRPr="007718F1">
        <w:rPr>
          <w:lang w:eastAsia="en-US"/>
        </w:rPr>
        <w:t>ZAKLJUČNE OCJENE</w:t>
      </w:r>
    </w:p>
    <w:p w14:paraId="335FD955" w14:textId="77777777" w:rsidR="007718F1" w:rsidRPr="007718F1" w:rsidRDefault="007718F1" w:rsidP="008E7EF6">
      <w:pPr>
        <w:spacing w:line="276" w:lineRule="auto"/>
        <w:ind w:firstLine="708"/>
        <w:jc w:val="both"/>
        <w:rPr>
          <w:lang w:eastAsia="en-US"/>
        </w:rPr>
      </w:pPr>
      <w:r w:rsidRPr="007718F1">
        <w:rPr>
          <w:lang w:eastAsia="en-US"/>
        </w:rPr>
        <w:t>Vijeće Mjesnog odbora Gajevo potvrdilo se kao mjesto artikulacije zajedničkih potreba i interesa stanovnika svoga područja. Učestalo obraćanje Vijeću od strane građana, udruga i drugih subjekata s njihovim zahtjevima, prijedlozima, upitima i inicijativama ponajbolje svjedoči da je Vijeće prihvaćeno kao promicatelj demokratske rasprave i odlučivanja o zajedničkim prioritetima stanovnika Mjesnog odbora.</w:t>
      </w:r>
    </w:p>
    <w:p w14:paraId="655A314A" w14:textId="7C6FC1E1" w:rsidR="008E7EF6" w:rsidRPr="000278A1" w:rsidRDefault="007718F1" w:rsidP="008E7EF6">
      <w:pPr>
        <w:spacing w:line="276" w:lineRule="auto"/>
        <w:ind w:firstLine="708"/>
        <w:jc w:val="both"/>
        <w:rPr>
          <w:lang w:eastAsia="en-US"/>
        </w:rPr>
      </w:pPr>
      <w:r w:rsidRPr="007718F1">
        <w:rPr>
          <w:lang w:eastAsia="en-US"/>
        </w:rPr>
        <w:t>Iako niti samo Vijeće još nije zadovoljno krajnjim učincima svoga djelovanja u pogledu brzine i kvalitete rješavanja pojedinih problema na području Mjesnog odbora, odnosno spremnosti gradskih upravnih tijela i drugih institucija na uvažavanje njegovih inicijativa, prijedloga i zahtjeva, 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 jug i Gradom Zagrebom.</w:t>
      </w:r>
    </w:p>
    <w:p w14:paraId="010D40FF" w14:textId="6091CED0" w:rsidR="000C374A" w:rsidRDefault="005A6334" w:rsidP="008E7EF6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6</w:t>
      </w:r>
      <w:r w:rsidR="000C374A">
        <w:rPr>
          <w:b/>
          <w:u w:val="single"/>
        </w:rPr>
        <w:t>. Pitanja, prijedlozi i obavijesti</w:t>
      </w:r>
    </w:p>
    <w:p w14:paraId="46A44164" w14:textId="516E44A3" w:rsidR="00652B0F" w:rsidRDefault="00E20636" w:rsidP="008E7EF6">
      <w:pPr>
        <w:spacing w:line="276" w:lineRule="auto"/>
        <w:ind w:firstLine="720"/>
        <w:jc w:val="both"/>
      </w:pPr>
      <w:r>
        <w:t>Predsjednica informira članove o aktivnostima od protekle sjednice te o narednim događajima.</w:t>
      </w:r>
    </w:p>
    <w:p w14:paraId="714A7B6F" w14:textId="28C0E246" w:rsidR="00E20636" w:rsidRDefault="008E7EF6" w:rsidP="008E7EF6">
      <w:pPr>
        <w:spacing w:line="276" w:lineRule="auto"/>
        <w:ind w:firstLine="0"/>
      </w:pPr>
      <w:r>
        <w:t>Članica Vijeća</w:t>
      </w:r>
      <w:r w:rsidR="007718F1">
        <w:t xml:space="preserve"> Lilijana Čuk postavlja pitanje vezano uz prijedlog vijeća o postavi spomenika u Parku 149.brigade </w:t>
      </w:r>
      <w:r w:rsidR="00F60933">
        <w:t>Hrvatske vojske</w:t>
      </w:r>
    </w:p>
    <w:p w14:paraId="132EED6F" w14:textId="40E3312D" w:rsidR="008E7EF6" w:rsidRDefault="00F32947" w:rsidP="008E7EF6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1C29B39B" w14:textId="550D849D" w:rsidR="00F32947" w:rsidRDefault="00D03568" w:rsidP="008E7EF6">
      <w:pPr>
        <w:spacing w:line="276" w:lineRule="auto"/>
        <w:ind w:hanging="2"/>
        <w:jc w:val="both"/>
      </w:pPr>
      <w:r>
        <w:t>Sjednica završava u 19:</w:t>
      </w:r>
      <w:r w:rsidR="007718F1">
        <w:t>3</w:t>
      </w:r>
      <w:r w:rsidR="00E20636">
        <w:t>0</w:t>
      </w:r>
      <w:r w:rsidR="00F32947">
        <w:t xml:space="preserve"> sati. </w:t>
      </w:r>
    </w:p>
    <w:p w14:paraId="06DBF550" w14:textId="77777777" w:rsidR="00F32947" w:rsidRDefault="00F32947" w:rsidP="008E7EF6">
      <w:pPr>
        <w:spacing w:line="276" w:lineRule="auto"/>
        <w:ind w:firstLine="0"/>
      </w:pPr>
    </w:p>
    <w:p w14:paraId="5F08E22B" w14:textId="080D8D34" w:rsidR="004F19C8" w:rsidRPr="003B1127" w:rsidRDefault="008B2616" w:rsidP="008E7EF6">
      <w:pPr>
        <w:spacing w:line="276" w:lineRule="auto"/>
        <w:ind w:firstLine="0"/>
      </w:pPr>
      <w:r>
        <w:t xml:space="preserve">KLASA: </w:t>
      </w:r>
      <w:r w:rsidR="009E3325">
        <w:t>024-08/24-003/383</w:t>
      </w:r>
    </w:p>
    <w:p w14:paraId="2F2408ED" w14:textId="6EF64920" w:rsidR="00F32947" w:rsidRPr="003B1127" w:rsidRDefault="00F32947" w:rsidP="008E7EF6">
      <w:pPr>
        <w:spacing w:line="276" w:lineRule="auto"/>
        <w:ind w:firstLine="0"/>
      </w:pPr>
      <w:r w:rsidRPr="003B1127">
        <w:t xml:space="preserve">URBROJ: </w:t>
      </w:r>
      <w:r w:rsidR="00F63CD9">
        <w:t>251-13-11-15/004-24-2</w:t>
      </w:r>
    </w:p>
    <w:p w14:paraId="3D69E961" w14:textId="68B4BC1A" w:rsidR="00F32947" w:rsidRDefault="00F60933" w:rsidP="008E7EF6">
      <w:pPr>
        <w:spacing w:line="276" w:lineRule="auto"/>
        <w:ind w:firstLine="0"/>
      </w:pPr>
      <w:r>
        <w:t>Zagreb, 19</w:t>
      </w:r>
      <w:r w:rsidR="00F32947">
        <w:t xml:space="preserve">. </w:t>
      </w:r>
      <w:r>
        <w:t>veljače</w:t>
      </w:r>
      <w:r w:rsidR="006435A3">
        <w:t xml:space="preserve"> 2024</w:t>
      </w:r>
      <w:r w:rsidR="00F32947" w:rsidRPr="003B1127">
        <w:t>.</w:t>
      </w:r>
    </w:p>
    <w:p w14:paraId="78A11339" w14:textId="77777777" w:rsidR="000278A1" w:rsidRDefault="000278A1" w:rsidP="008E7EF6">
      <w:pPr>
        <w:spacing w:line="276" w:lineRule="auto"/>
        <w:ind w:firstLine="0"/>
      </w:pPr>
    </w:p>
    <w:p w14:paraId="232B036F" w14:textId="77777777" w:rsidR="00F32947" w:rsidRDefault="00F32947" w:rsidP="008E7EF6">
      <w:pPr>
        <w:spacing w:line="276" w:lineRule="auto"/>
        <w:ind w:hanging="2"/>
      </w:pPr>
      <w:r>
        <w:t>Zapisnik sastavila:</w:t>
      </w:r>
    </w:p>
    <w:p w14:paraId="6D73035A" w14:textId="1EEA372D" w:rsidR="00F32947" w:rsidRDefault="00F32947" w:rsidP="008E7EF6">
      <w:pPr>
        <w:spacing w:line="276" w:lineRule="auto"/>
        <w:ind w:hanging="2"/>
      </w:pPr>
      <w:r>
        <w:t>Tihana Soljankić</w:t>
      </w:r>
      <w:r w:rsidR="000278A1">
        <w:t xml:space="preserve"> </w:t>
      </w:r>
      <w:r w:rsidR="000278A1">
        <w:tab/>
      </w:r>
    </w:p>
    <w:p w14:paraId="7054976B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41843C59" w14:textId="36BD08C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7C864B57" w14:textId="512DBB48" w:rsidR="000278A1" w:rsidRPr="000278A1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Tihana Soljankić</w:t>
      </w:r>
    </w:p>
    <w:p w14:paraId="3184B669" w14:textId="77777777" w:rsidR="000278A1" w:rsidRPr="000278A1" w:rsidRDefault="000278A1" w:rsidP="000278A1"/>
    <w:p w14:paraId="58B976EA" w14:textId="77777777" w:rsidR="000278A1" w:rsidRPr="000278A1" w:rsidRDefault="000278A1" w:rsidP="000278A1"/>
    <w:p w14:paraId="15CB75FE" w14:textId="77777777" w:rsidR="00F60933" w:rsidRPr="00F60933" w:rsidRDefault="004F19C8" w:rsidP="00F60933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0278A1">
        <w:br w:type="page"/>
      </w:r>
      <w:r w:rsidR="00F60933" w:rsidRPr="00F60933">
        <w:rPr>
          <w:rFonts w:ascii="Calibri" w:eastAsia="Calibri" w:hAnsi="Calibri"/>
          <w:b/>
          <w:sz w:val="22"/>
          <w:szCs w:val="22"/>
          <w:lang w:eastAsia="en-US"/>
        </w:rPr>
        <w:lastRenderedPageBreak/>
        <w:t>Izvješće o glasovanju na 34. sjednici VMO Gajevo, 19.2.2024.</w:t>
      </w:r>
    </w:p>
    <w:tbl>
      <w:tblPr>
        <w:tblStyle w:val="TableGrid3"/>
        <w:tblW w:w="6715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3907"/>
        <w:gridCol w:w="804"/>
        <w:gridCol w:w="603"/>
        <w:gridCol w:w="482"/>
      </w:tblGrid>
      <w:tr w:rsidR="00F60933" w:rsidRPr="00F60933" w14:paraId="4EFB1700" w14:textId="77777777" w:rsidTr="00AB1C5E">
        <w:trPr>
          <w:cantSplit/>
          <w:trHeight w:val="1403"/>
          <w:jc w:val="center"/>
        </w:trPr>
        <w:tc>
          <w:tcPr>
            <w:tcW w:w="4826" w:type="dxa"/>
            <w:gridSpan w:val="2"/>
            <w:vMerge w:val="restart"/>
            <w:vAlign w:val="center"/>
          </w:tcPr>
          <w:p w14:paraId="21AC8545" w14:textId="77777777" w:rsidR="00F60933" w:rsidRPr="00F60933" w:rsidRDefault="00F60933" w:rsidP="00F60933">
            <w:pPr>
              <w:jc w:val="center"/>
            </w:pPr>
            <w:r w:rsidRPr="00F60933">
              <w:t>Članovi Vijeća</w:t>
            </w:r>
          </w:p>
        </w:tc>
        <w:tc>
          <w:tcPr>
            <w:tcW w:w="804" w:type="dxa"/>
            <w:vMerge w:val="restart"/>
            <w:textDirection w:val="btLr"/>
          </w:tcPr>
          <w:p w14:paraId="7281789D" w14:textId="77777777" w:rsidR="00F60933" w:rsidRPr="00F60933" w:rsidRDefault="00F60933" w:rsidP="00F60933">
            <w:pPr>
              <w:ind w:left="113" w:right="113"/>
              <w:jc w:val="center"/>
            </w:pPr>
            <w:r w:rsidRPr="00F60933">
              <w:t>Prihvaćanje zapisnika 32. sjednice</w:t>
            </w:r>
          </w:p>
          <w:p w14:paraId="6BFD02FD" w14:textId="77777777" w:rsidR="00F60933" w:rsidRPr="00F60933" w:rsidRDefault="00F60933" w:rsidP="00F60933">
            <w:pPr>
              <w:ind w:left="113" w:right="113"/>
              <w:jc w:val="center"/>
            </w:pPr>
          </w:p>
        </w:tc>
        <w:tc>
          <w:tcPr>
            <w:tcW w:w="603" w:type="dxa"/>
            <w:vMerge w:val="restart"/>
            <w:textDirection w:val="btLr"/>
          </w:tcPr>
          <w:p w14:paraId="646889BC" w14:textId="77777777" w:rsidR="00F60933" w:rsidRPr="00F60933" w:rsidRDefault="00F60933" w:rsidP="00F60933">
            <w:pPr>
              <w:ind w:left="113" w:right="113"/>
              <w:jc w:val="center"/>
            </w:pPr>
            <w:r w:rsidRPr="00F60933">
              <w:t>Dnevni red</w:t>
            </w:r>
          </w:p>
        </w:tc>
        <w:tc>
          <w:tcPr>
            <w:tcW w:w="482" w:type="dxa"/>
            <w:vMerge w:val="restart"/>
            <w:textDirection w:val="btLr"/>
          </w:tcPr>
          <w:p w14:paraId="1978EBCF" w14:textId="77777777" w:rsidR="00F60933" w:rsidRPr="00F60933" w:rsidRDefault="00F60933" w:rsidP="00F60933">
            <w:pPr>
              <w:ind w:left="113" w:right="113"/>
              <w:jc w:val="center"/>
            </w:pPr>
            <w:r w:rsidRPr="00F60933">
              <w:t xml:space="preserve">Ad 1. </w:t>
            </w:r>
          </w:p>
        </w:tc>
      </w:tr>
      <w:tr w:rsidR="00F60933" w:rsidRPr="00F60933" w14:paraId="5A319201" w14:textId="77777777" w:rsidTr="00AB1C5E">
        <w:trPr>
          <w:cantSplit/>
          <w:trHeight w:val="1402"/>
          <w:jc w:val="center"/>
        </w:trPr>
        <w:tc>
          <w:tcPr>
            <w:tcW w:w="4826" w:type="dxa"/>
            <w:gridSpan w:val="2"/>
            <w:vMerge/>
            <w:vAlign w:val="center"/>
          </w:tcPr>
          <w:p w14:paraId="11AE3AB0" w14:textId="77777777" w:rsidR="00F60933" w:rsidRPr="00F60933" w:rsidRDefault="00F60933" w:rsidP="00F60933">
            <w:pPr>
              <w:jc w:val="center"/>
            </w:pPr>
          </w:p>
        </w:tc>
        <w:tc>
          <w:tcPr>
            <w:tcW w:w="804" w:type="dxa"/>
            <w:vMerge/>
            <w:textDirection w:val="btLr"/>
          </w:tcPr>
          <w:p w14:paraId="640E23B0" w14:textId="77777777" w:rsidR="00F60933" w:rsidRPr="00F60933" w:rsidRDefault="00F60933" w:rsidP="00F60933">
            <w:pPr>
              <w:ind w:left="113" w:right="113"/>
              <w:jc w:val="center"/>
            </w:pPr>
          </w:p>
        </w:tc>
        <w:tc>
          <w:tcPr>
            <w:tcW w:w="603" w:type="dxa"/>
            <w:vMerge/>
            <w:textDirection w:val="btLr"/>
          </w:tcPr>
          <w:p w14:paraId="0D7C0828" w14:textId="77777777" w:rsidR="00F60933" w:rsidRPr="00F60933" w:rsidRDefault="00F60933" w:rsidP="00F60933">
            <w:pPr>
              <w:ind w:left="113" w:right="113"/>
              <w:jc w:val="center"/>
            </w:pPr>
          </w:p>
        </w:tc>
        <w:tc>
          <w:tcPr>
            <w:tcW w:w="482" w:type="dxa"/>
            <w:vMerge/>
            <w:textDirection w:val="btLr"/>
          </w:tcPr>
          <w:p w14:paraId="6A51AB9D" w14:textId="77777777" w:rsidR="00F60933" w:rsidRPr="00F60933" w:rsidRDefault="00F60933" w:rsidP="00F60933">
            <w:pPr>
              <w:ind w:left="113" w:right="113"/>
              <w:jc w:val="center"/>
            </w:pPr>
          </w:p>
        </w:tc>
      </w:tr>
      <w:tr w:rsidR="00F60933" w:rsidRPr="00F60933" w14:paraId="7B8C2A7F" w14:textId="77777777" w:rsidTr="00AB1C5E">
        <w:trPr>
          <w:trHeight w:val="379"/>
          <w:jc w:val="center"/>
        </w:trPr>
        <w:tc>
          <w:tcPr>
            <w:tcW w:w="919" w:type="dxa"/>
          </w:tcPr>
          <w:p w14:paraId="3ABB26C0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1.</w:t>
            </w:r>
          </w:p>
        </w:tc>
        <w:tc>
          <w:tcPr>
            <w:tcW w:w="3907" w:type="dxa"/>
          </w:tcPr>
          <w:p w14:paraId="38CA6D4A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 xml:space="preserve">IVAN BUBIĆ  </w:t>
            </w:r>
          </w:p>
        </w:tc>
        <w:tc>
          <w:tcPr>
            <w:tcW w:w="804" w:type="dxa"/>
          </w:tcPr>
          <w:p w14:paraId="48CF8C0B" w14:textId="0C2EF855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5D3C6BDE" w14:textId="00F99DF0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20316BC" w14:textId="032CB77D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02924906" w14:textId="77777777" w:rsidTr="00AB1C5E">
        <w:trPr>
          <w:trHeight w:val="207"/>
          <w:jc w:val="center"/>
        </w:trPr>
        <w:tc>
          <w:tcPr>
            <w:tcW w:w="919" w:type="dxa"/>
          </w:tcPr>
          <w:p w14:paraId="4B47423F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2.</w:t>
            </w:r>
          </w:p>
        </w:tc>
        <w:tc>
          <w:tcPr>
            <w:tcW w:w="3907" w:type="dxa"/>
          </w:tcPr>
          <w:p w14:paraId="07C54B53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804" w:type="dxa"/>
          </w:tcPr>
          <w:p w14:paraId="36E759DD" w14:textId="6587EBD5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646F3B4A" w14:textId="2A6F4346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A427514" w14:textId="0974AD73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6DAA39CE" w14:textId="77777777" w:rsidTr="00AB1C5E">
        <w:trPr>
          <w:trHeight w:val="207"/>
          <w:jc w:val="center"/>
        </w:trPr>
        <w:tc>
          <w:tcPr>
            <w:tcW w:w="919" w:type="dxa"/>
          </w:tcPr>
          <w:p w14:paraId="41082CF8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3.</w:t>
            </w:r>
          </w:p>
        </w:tc>
        <w:tc>
          <w:tcPr>
            <w:tcW w:w="3907" w:type="dxa"/>
          </w:tcPr>
          <w:p w14:paraId="71B1EC00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804" w:type="dxa"/>
          </w:tcPr>
          <w:p w14:paraId="51B7BEE6" w14:textId="5C2EC029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112363FC" w14:textId="088EC542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5BF79A4" w14:textId="683218B7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2115C0FB" w14:textId="77777777" w:rsidTr="00AB1C5E">
        <w:trPr>
          <w:trHeight w:val="207"/>
          <w:jc w:val="center"/>
        </w:trPr>
        <w:tc>
          <w:tcPr>
            <w:tcW w:w="919" w:type="dxa"/>
          </w:tcPr>
          <w:p w14:paraId="36787AA3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4.</w:t>
            </w:r>
          </w:p>
        </w:tc>
        <w:tc>
          <w:tcPr>
            <w:tcW w:w="3907" w:type="dxa"/>
          </w:tcPr>
          <w:p w14:paraId="4705A125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JOZO KOSIR</w:t>
            </w:r>
          </w:p>
        </w:tc>
        <w:tc>
          <w:tcPr>
            <w:tcW w:w="804" w:type="dxa"/>
          </w:tcPr>
          <w:p w14:paraId="3E03F1CB" w14:textId="64EB16F8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385FBB0F" w14:textId="29DD16EA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B97FEC6" w14:textId="21C4DB49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3A30E83E" w14:textId="77777777" w:rsidTr="00AB1C5E">
        <w:trPr>
          <w:trHeight w:val="207"/>
          <w:jc w:val="center"/>
        </w:trPr>
        <w:tc>
          <w:tcPr>
            <w:tcW w:w="919" w:type="dxa"/>
          </w:tcPr>
          <w:p w14:paraId="5A9928DC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5.</w:t>
            </w:r>
          </w:p>
        </w:tc>
        <w:tc>
          <w:tcPr>
            <w:tcW w:w="3907" w:type="dxa"/>
          </w:tcPr>
          <w:p w14:paraId="40C16B4B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804" w:type="dxa"/>
          </w:tcPr>
          <w:p w14:paraId="573E0140" w14:textId="181D55EA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00C2C866" w14:textId="3875B60B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B8EA3DB" w14:textId="16D59B24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5E347B17" w14:textId="77777777" w:rsidTr="00AB1C5E">
        <w:trPr>
          <w:trHeight w:val="207"/>
          <w:jc w:val="center"/>
        </w:trPr>
        <w:tc>
          <w:tcPr>
            <w:tcW w:w="919" w:type="dxa"/>
          </w:tcPr>
          <w:p w14:paraId="014A761B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6.</w:t>
            </w:r>
          </w:p>
        </w:tc>
        <w:tc>
          <w:tcPr>
            <w:tcW w:w="3907" w:type="dxa"/>
          </w:tcPr>
          <w:p w14:paraId="20A1ACA6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04" w:type="dxa"/>
          </w:tcPr>
          <w:p w14:paraId="756910AE" w14:textId="1BAD7113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5AB1C747" w14:textId="67D793D5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136CBC7" w14:textId="544F397B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1EEAFF78" w14:textId="77777777" w:rsidTr="00AB1C5E">
        <w:trPr>
          <w:trHeight w:val="207"/>
          <w:jc w:val="center"/>
        </w:trPr>
        <w:tc>
          <w:tcPr>
            <w:tcW w:w="919" w:type="dxa"/>
          </w:tcPr>
          <w:p w14:paraId="1E630D7B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7.</w:t>
            </w:r>
          </w:p>
        </w:tc>
        <w:tc>
          <w:tcPr>
            <w:tcW w:w="3907" w:type="dxa"/>
          </w:tcPr>
          <w:p w14:paraId="5908DF47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804" w:type="dxa"/>
          </w:tcPr>
          <w:p w14:paraId="446A9E74" w14:textId="7E5CFB1F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494DA50D" w14:textId="501AD37D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2C1C68E" w14:textId="30304CBC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24AD38FE" w14:textId="77777777" w:rsidTr="00AB1C5E">
        <w:trPr>
          <w:trHeight w:val="261"/>
          <w:jc w:val="center"/>
        </w:trPr>
        <w:tc>
          <w:tcPr>
            <w:tcW w:w="919" w:type="dxa"/>
          </w:tcPr>
          <w:p w14:paraId="385755D1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8.</w:t>
            </w:r>
          </w:p>
        </w:tc>
        <w:tc>
          <w:tcPr>
            <w:tcW w:w="3907" w:type="dxa"/>
          </w:tcPr>
          <w:p w14:paraId="098407C0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MAJA TRUT</w:t>
            </w:r>
          </w:p>
        </w:tc>
        <w:tc>
          <w:tcPr>
            <w:tcW w:w="804" w:type="dxa"/>
          </w:tcPr>
          <w:p w14:paraId="2929F58B" w14:textId="47FC9878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49BD9017" w14:textId="40721B12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84D9DD9" w14:textId="74855575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  <w:tr w:rsidR="00F60933" w:rsidRPr="00F60933" w14:paraId="7820C8B5" w14:textId="77777777" w:rsidTr="00AB1C5E">
        <w:trPr>
          <w:trHeight w:val="269"/>
          <w:jc w:val="center"/>
        </w:trPr>
        <w:tc>
          <w:tcPr>
            <w:tcW w:w="919" w:type="dxa"/>
          </w:tcPr>
          <w:p w14:paraId="247033BA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t>9.</w:t>
            </w:r>
          </w:p>
        </w:tc>
        <w:tc>
          <w:tcPr>
            <w:tcW w:w="3907" w:type="dxa"/>
          </w:tcPr>
          <w:p w14:paraId="7F7D3D09" w14:textId="77777777" w:rsidR="00F60933" w:rsidRPr="00F60933" w:rsidRDefault="00F60933" w:rsidP="00F60933">
            <w:pPr>
              <w:spacing w:line="480" w:lineRule="auto"/>
              <w:jc w:val="center"/>
            </w:pPr>
            <w:r w:rsidRPr="00F60933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804" w:type="dxa"/>
          </w:tcPr>
          <w:p w14:paraId="029B73A4" w14:textId="3A2C5421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20B00750" w14:textId="51A43BBF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C154C67" w14:textId="2494EC59" w:rsidR="00F60933" w:rsidRPr="00F60933" w:rsidRDefault="00F60933" w:rsidP="00F60933">
            <w:pPr>
              <w:spacing w:line="480" w:lineRule="auto"/>
              <w:jc w:val="center"/>
            </w:pPr>
            <w:r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F60933" w:rsidRPr="00F60933" w14:paraId="06C2C882" w14:textId="77777777" w:rsidTr="00AB1C5E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B7ED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093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AF6E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60933" w:rsidRPr="00F60933" w14:paraId="2D57E85D" w14:textId="77777777" w:rsidTr="00AB1C5E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E9E1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093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67F5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60933" w:rsidRPr="00F60933" w14:paraId="4F2C7219" w14:textId="77777777" w:rsidTr="00AB1C5E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00C4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093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35E6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60933" w:rsidRPr="00F60933" w14:paraId="71B6C84C" w14:textId="77777777" w:rsidTr="00AB1C5E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161A" w14:textId="77777777" w:rsidR="00F60933" w:rsidRPr="00F60933" w:rsidRDefault="00F60933" w:rsidP="00F60933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093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6807B80C" w14:textId="2361A50F" w:rsidR="003B1127" w:rsidRDefault="003B1127" w:rsidP="00F60933">
      <w:pPr>
        <w:rPr>
          <w:b/>
        </w:rPr>
      </w:pPr>
    </w:p>
    <w:sectPr w:rsidR="003B1127" w:rsidSect="008E7EF6">
      <w:headerReference w:type="even" r:id="rId8"/>
      <w:footerReference w:type="default" r:id="rId9"/>
      <w:pgSz w:w="11906" w:h="16838"/>
      <w:pgMar w:top="851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4B0B7" w14:textId="77777777" w:rsidR="000757F5" w:rsidRDefault="000757F5">
      <w:r>
        <w:separator/>
      </w:r>
    </w:p>
  </w:endnote>
  <w:endnote w:type="continuationSeparator" w:id="0">
    <w:p w14:paraId="160E5409" w14:textId="77777777" w:rsidR="000757F5" w:rsidRDefault="0007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315299CC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7EF6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29A97" w14:textId="77777777" w:rsidR="000757F5" w:rsidRDefault="000757F5">
      <w:r>
        <w:separator/>
      </w:r>
    </w:p>
  </w:footnote>
  <w:footnote w:type="continuationSeparator" w:id="0">
    <w:p w14:paraId="04BE0B27" w14:textId="77777777" w:rsidR="000757F5" w:rsidRDefault="0007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90F0A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534ADB"/>
    <w:multiLevelType w:val="hybridMultilevel"/>
    <w:tmpl w:val="024A15AA"/>
    <w:lvl w:ilvl="0" w:tplc="98207AD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C2FE1"/>
    <w:multiLevelType w:val="multilevel"/>
    <w:tmpl w:val="5E96F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9" w15:restartNumberingAfterBreak="0">
    <w:nsid w:val="1A9927E4"/>
    <w:multiLevelType w:val="hybridMultilevel"/>
    <w:tmpl w:val="FBC65CFE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63807"/>
    <w:multiLevelType w:val="hybridMultilevel"/>
    <w:tmpl w:val="0C8A560E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C6C91"/>
    <w:multiLevelType w:val="hybridMultilevel"/>
    <w:tmpl w:val="2F90065E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41BA4269"/>
    <w:multiLevelType w:val="hybridMultilevel"/>
    <w:tmpl w:val="571C3CC4"/>
    <w:lvl w:ilvl="0" w:tplc="366080B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4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B6A29"/>
    <w:multiLevelType w:val="hybridMultilevel"/>
    <w:tmpl w:val="09F0B842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22"/>
  </w:num>
  <w:num w:numId="5">
    <w:abstractNumId w:val="2"/>
  </w:num>
  <w:num w:numId="6">
    <w:abstractNumId w:val="14"/>
  </w:num>
  <w:num w:numId="7">
    <w:abstractNumId w:val="15"/>
  </w:num>
  <w:num w:numId="8">
    <w:abstractNumId w:val="1"/>
  </w:num>
  <w:num w:numId="9">
    <w:abstractNumId w:val="19"/>
  </w:num>
  <w:num w:numId="10">
    <w:abstractNumId w:val="16"/>
  </w:num>
  <w:num w:numId="11">
    <w:abstractNumId w:val="25"/>
  </w:num>
  <w:num w:numId="12">
    <w:abstractNumId w:val="6"/>
  </w:num>
  <w:num w:numId="13">
    <w:abstractNumId w:val="17"/>
  </w:num>
  <w:num w:numId="14">
    <w:abstractNumId w:val="24"/>
  </w:num>
  <w:num w:numId="15">
    <w:abstractNumId w:val="3"/>
  </w:num>
  <w:num w:numId="16">
    <w:abstractNumId w:val="5"/>
  </w:num>
  <w:num w:numId="17">
    <w:abstractNumId w:val="13"/>
  </w:num>
  <w:num w:numId="18">
    <w:abstractNumId w:val="11"/>
  </w:num>
  <w:num w:numId="19">
    <w:abstractNumId w:val="18"/>
  </w:num>
  <w:num w:numId="20">
    <w:abstractNumId w:val="23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9"/>
  </w:num>
  <w:num w:numId="24">
    <w:abstractNumId w:val="4"/>
  </w:num>
  <w:num w:numId="25">
    <w:abstractNumId w:val="26"/>
  </w:num>
  <w:num w:numId="26">
    <w:abstractNumId w:val="10"/>
  </w:num>
  <w:num w:numId="2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278A1"/>
    <w:rsid w:val="00031A51"/>
    <w:rsid w:val="0005378B"/>
    <w:rsid w:val="00053E9C"/>
    <w:rsid w:val="000668EA"/>
    <w:rsid w:val="000706BF"/>
    <w:rsid w:val="00073B4A"/>
    <w:rsid w:val="000757F5"/>
    <w:rsid w:val="00080430"/>
    <w:rsid w:val="000849BB"/>
    <w:rsid w:val="00097BEC"/>
    <w:rsid w:val="000A2AA3"/>
    <w:rsid w:val="000A46A0"/>
    <w:rsid w:val="000C374A"/>
    <w:rsid w:val="000D18A7"/>
    <w:rsid w:val="00113BA7"/>
    <w:rsid w:val="0012344F"/>
    <w:rsid w:val="00152F46"/>
    <w:rsid w:val="00156CF5"/>
    <w:rsid w:val="00161755"/>
    <w:rsid w:val="0018315E"/>
    <w:rsid w:val="001D59E4"/>
    <w:rsid w:val="001E1984"/>
    <w:rsid w:val="00247172"/>
    <w:rsid w:val="002505F3"/>
    <w:rsid w:val="00282BD5"/>
    <w:rsid w:val="00286E98"/>
    <w:rsid w:val="002900F4"/>
    <w:rsid w:val="002A2C30"/>
    <w:rsid w:val="002A3653"/>
    <w:rsid w:val="002C7B68"/>
    <w:rsid w:val="003557ED"/>
    <w:rsid w:val="00377A1E"/>
    <w:rsid w:val="0039358A"/>
    <w:rsid w:val="003A0242"/>
    <w:rsid w:val="003A2DCE"/>
    <w:rsid w:val="003B1127"/>
    <w:rsid w:val="003C6B2C"/>
    <w:rsid w:val="003F2187"/>
    <w:rsid w:val="00416387"/>
    <w:rsid w:val="00434F5B"/>
    <w:rsid w:val="00440DDC"/>
    <w:rsid w:val="00457842"/>
    <w:rsid w:val="004844EB"/>
    <w:rsid w:val="004D1124"/>
    <w:rsid w:val="004E5766"/>
    <w:rsid w:val="004F19C8"/>
    <w:rsid w:val="004F42E5"/>
    <w:rsid w:val="005355FC"/>
    <w:rsid w:val="005725C1"/>
    <w:rsid w:val="00575A4F"/>
    <w:rsid w:val="00583A5B"/>
    <w:rsid w:val="00597A47"/>
    <w:rsid w:val="005A6334"/>
    <w:rsid w:val="00600E24"/>
    <w:rsid w:val="0062152B"/>
    <w:rsid w:val="006435A3"/>
    <w:rsid w:val="00647038"/>
    <w:rsid w:val="00652B0F"/>
    <w:rsid w:val="006577EF"/>
    <w:rsid w:val="006763A6"/>
    <w:rsid w:val="00681004"/>
    <w:rsid w:val="00681780"/>
    <w:rsid w:val="00695212"/>
    <w:rsid w:val="006D6A39"/>
    <w:rsid w:val="006F3B33"/>
    <w:rsid w:val="00704F3A"/>
    <w:rsid w:val="00732147"/>
    <w:rsid w:val="0075068A"/>
    <w:rsid w:val="0075473B"/>
    <w:rsid w:val="007718F1"/>
    <w:rsid w:val="00796025"/>
    <w:rsid w:val="007A334A"/>
    <w:rsid w:val="007D3582"/>
    <w:rsid w:val="007D67B4"/>
    <w:rsid w:val="007E22A5"/>
    <w:rsid w:val="007F3603"/>
    <w:rsid w:val="007F78EF"/>
    <w:rsid w:val="00807F9D"/>
    <w:rsid w:val="00840B2E"/>
    <w:rsid w:val="00846600"/>
    <w:rsid w:val="0088539C"/>
    <w:rsid w:val="008A6955"/>
    <w:rsid w:val="008B2616"/>
    <w:rsid w:val="008E7EF6"/>
    <w:rsid w:val="00905031"/>
    <w:rsid w:val="00931F4E"/>
    <w:rsid w:val="00932BA6"/>
    <w:rsid w:val="00955754"/>
    <w:rsid w:val="009C750C"/>
    <w:rsid w:val="009E3325"/>
    <w:rsid w:val="00A059C4"/>
    <w:rsid w:val="00A24373"/>
    <w:rsid w:val="00A777C0"/>
    <w:rsid w:val="00A86CA1"/>
    <w:rsid w:val="00A96E27"/>
    <w:rsid w:val="00AB1090"/>
    <w:rsid w:val="00AC1C43"/>
    <w:rsid w:val="00AC3E03"/>
    <w:rsid w:val="00AD5567"/>
    <w:rsid w:val="00AF2BA8"/>
    <w:rsid w:val="00B16288"/>
    <w:rsid w:val="00B466F7"/>
    <w:rsid w:val="00B62CFF"/>
    <w:rsid w:val="00B71E65"/>
    <w:rsid w:val="00B738F8"/>
    <w:rsid w:val="00B95F45"/>
    <w:rsid w:val="00BF0910"/>
    <w:rsid w:val="00C155E7"/>
    <w:rsid w:val="00C226AD"/>
    <w:rsid w:val="00C23BA4"/>
    <w:rsid w:val="00C24285"/>
    <w:rsid w:val="00C2468C"/>
    <w:rsid w:val="00C26B6D"/>
    <w:rsid w:val="00C27DF9"/>
    <w:rsid w:val="00C60260"/>
    <w:rsid w:val="00C64777"/>
    <w:rsid w:val="00C94404"/>
    <w:rsid w:val="00CB7E1B"/>
    <w:rsid w:val="00CC03B0"/>
    <w:rsid w:val="00CD6392"/>
    <w:rsid w:val="00CE1338"/>
    <w:rsid w:val="00CF1040"/>
    <w:rsid w:val="00D03568"/>
    <w:rsid w:val="00D46F26"/>
    <w:rsid w:val="00D61E3E"/>
    <w:rsid w:val="00D852E8"/>
    <w:rsid w:val="00D87F50"/>
    <w:rsid w:val="00DC156E"/>
    <w:rsid w:val="00DD35D5"/>
    <w:rsid w:val="00E20636"/>
    <w:rsid w:val="00E278DA"/>
    <w:rsid w:val="00E27F03"/>
    <w:rsid w:val="00E52BA9"/>
    <w:rsid w:val="00E71A74"/>
    <w:rsid w:val="00E872D5"/>
    <w:rsid w:val="00EB7DA2"/>
    <w:rsid w:val="00EC4C1A"/>
    <w:rsid w:val="00EE3F13"/>
    <w:rsid w:val="00F32947"/>
    <w:rsid w:val="00F36AF4"/>
    <w:rsid w:val="00F40620"/>
    <w:rsid w:val="00F60933"/>
    <w:rsid w:val="00F63CD9"/>
    <w:rsid w:val="00F737BA"/>
    <w:rsid w:val="00F75CB1"/>
    <w:rsid w:val="00F7787B"/>
    <w:rsid w:val="00F77F34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5D7C8424-81DF-4B6E-9F35-E5ACA832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F60933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2</cp:revision>
  <cp:lastPrinted>2024-02-20T08:37:00Z</cp:lastPrinted>
  <dcterms:created xsi:type="dcterms:W3CDTF">2024-02-20T08:55:00Z</dcterms:created>
  <dcterms:modified xsi:type="dcterms:W3CDTF">2024-02-20T08:55:00Z</dcterms:modified>
</cp:coreProperties>
</file>