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0B9" w:rsidRDefault="005D20B9" w:rsidP="005D20B9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D20B9" w:rsidRDefault="005D20B9" w:rsidP="005D20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20B9" w:rsidRDefault="005D20B9" w:rsidP="005D20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sjednice Vijeća Mjesnog odbora Odranski Strmec, održane 08. travnja 2025., s početkom u 19:00 sati.</w:t>
      </w:r>
    </w:p>
    <w:p w:rsidR="005D20B9" w:rsidRDefault="005D20B9" w:rsidP="005D20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20B9" w:rsidRDefault="005D20B9" w:rsidP="005D20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5D20B9" w:rsidRDefault="005D20B9" w:rsidP="005D20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20B9" w:rsidRDefault="005D20B9" w:rsidP="005D20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20B9" w:rsidRDefault="005D20B9" w:rsidP="005D20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5D20B9" w:rsidRDefault="005D20B9" w:rsidP="005D20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47. sjednicu. </w:t>
      </w:r>
    </w:p>
    <w:p w:rsidR="005D20B9" w:rsidRDefault="005D20B9" w:rsidP="005D20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46. sjednice Vijeća. </w:t>
      </w:r>
    </w:p>
    <w:p w:rsidR="005D20B9" w:rsidRDefault="005D20B9" w:rsidP="005D20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usvojilo zapisnik 46. sjednice Vijeća.</w:t>
      </w:r>
    </w:p>
    <w:p w:rsidR="005D20B9" w:rsidRDefault="005D20B9" w:rsidP="005D20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5D20B9" w:rsidRDefault="005D20B9" w:rsidP="005D20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20B9" w:rsidRPr="005D20B9" w:rsidRDefault="005D20B9" w:rsidP="005D20B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5D20B9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DNEVNI RED</w:t>
      </w:r>
    </w:p>
    <w:p w:rsidR="005D20B9" w:rsidRPr="005D20B9" w:rsidRDefault="005D20B9" w:rsidP="005D20B9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5D20B9" w:rsidRPr="005D20B9" w:rsidRDefault="005D20B9" w:rsidP="005D20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0B9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6D79DF" w:rsidRDefault="006D79DF"/>
    <w:p w:rsidR="005D20B9" w:rsidRDefault="005D2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5D20B9" w:rsidRPr="005D20B9" w:rsidRDefault="005D20B9" w:rsidP="005D20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0B9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5D20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5D20B9" w:rsidRDefault="00BB09A0" w:rsidP="000548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obavještava prisutne o urađenim akcijama na području Mjesnog odbora Odranski Strmec</w:t>
      </w:r>
      <w:r w:rsidR="000548F1">
        <w:rPr>
          <w:rFonts w:ascii="Times New Roman" w:hAnsi="Times New Roman" w:cs="Times New Roman"/>
          <w:sz w:val="24"/>
          <w:szCs w:val="24"/>
        </w:rPr>
        <w:t xml:space="preserve"> te se zahvaljuje članovima Vijeća Mjesnog odbora Odranski Strmec na suradnji.</w:t>
      </w: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19:30 sati.</w:t>
      </w: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024-08/25-003/886</w:t>
      </w: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251-13-11-2/003-25-2</w:t>
      </w: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</w:t>
      </w: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Mjesnog odbora Odranski Strmec</w:t>
      </w: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Renata Celićek</w:t>
      </w:r>
    </w:p>
    <w:p w:rsidR="000548F1" w:rsidRDefault="000548F1" w:rsidP="000548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25C6" w:rsidRPr="00AE25C6" w:rsidRDefault="00AE25C6" w:rsidP="00AE25C6">
      <w:pPr>
        <w:rPr>
          <w:rFonts w:ascii="Times New Roman" w:hAnsi="Times New Roman" w:cs="Times New Roman"/>
          <w:sz w:val="24"/>
          <w:szCs w:val="24"/>
        </w:rPr>
      </w:pPr>
      <w:r>
        <w:t>„</w:t>
      </w:r>
      <w:r w:rsidRPr="00AE25C6">
        <w:rPr>
          <w:rFonts w:ascii="Times New Roman" w:hAnsi="Times New Roman" w:cs="Times New Roman"/>
          <w:sz w:val="24"/>
          <w:szCs w:val="24"/>
        </w:rPr>
        <w:t xml:space="preserve">Napomena: Stupanjem na snagu Odluke Gradske skupštine Grada Zagreba o raspisivanju izbora za članove vijeća gradskih četvrti i za članove vijeća mjesnih odbora (Službeni glasnik </w:t>
      </w:r>
      <w:r w:rsidRPr="00AE25C6">
        <w:rPr>
          <w:rFonts w:ascii="Times New Roman" w:hAnsi="Times New Roman" w:cs="Times New Roman"/>
          <w:sz w:val="24"/>
          <w:szCs w:val="24"/>
        </w:rPr>
        <w:lastRenderedPageBreak/>
        <w:t xml:space="preserve">Grada Zagreba 8/25), 11. travnja 2025. prestao je mandat članovima Vijeća  Mjesnog odbora </w:t>
      </w:r>
      <w:r>
        <w:rPr>
          <w:rFonts w:ascii="Times New Roman" w:hAnsi="Times New Roman" w:cs="Times New Roman"/>
          <w:sz w:val="24"/>
          <w:szCs w:val="24"/>
        </w:rPr>
        <w:t xml:space="preserve">Odranski Strmec </w:t>
      </w:r>
      <w:r w:rsidRPr="00AE25C6">
        <w:rPr>
          <w:rFonts w:ascii="Times New Roman" w:hAnsi="Times New Roman" w:cs="Times New Roman"/>
          <w:sz w:val="24"/>
          <w:szCs w:val="24"/>
        </w:rPr>
        <w:t xml:space="preserve">te stoga Vijeće nije prihvatilo Zapisnik </w:t>
      </w:r>
      <w:r>
        <w:rPr>
          <w:rFonts w:ascii="Times New Roman" w:hAnsi="Times New Roman" w:cs="Times New Roman"/>
          <w:sz w:val="24"/>
          <w:szCs w:val="24"/>
        </w:rPr>
        <w:t>47</w:t>
      </w:r>
      <w:bookmarkStart w:id="0" w:name="_GoBack"/>
      <w:bookmarkEnd w:id="0"/>
      <w:r w:rsidRPr="00AE25C6">
        <w:rPr>
          <w:rFonts w:ascii="Times New Roman" w:hAnsi="Times New Roman" w:cs="Times New Roman"/>
          <w:sz w:val="24"/>
          <w:szCs w:val="24"/>
        </w:rPr>
        <w:t xml:space="preserve"> sjednice.“</w:t>
      </w:r>
    </w:p>
    <w:p w:rsidR="00AE25C6" w:rsidRPr="00AE25C6" w:rsidRDefault="00AE25C6" w:rsidP="00AE25C6">
      <w:pPr>
        <w:rPr>
          <w:rFonts w:ascii="Times New Roman" w:hAnsi="Times New Roman" w:cs="Times New Roman"/>
          <w:sz w:val="24"/>
          <w:szCs w:val="24"/>
        </w:rPr>
      </w:pPr>
    </w:p>
    <w:p w:rsidR="000548F1" w:rsidRPr="00AE25C6" w:rsidRDefault="000548F1">
      <w:pPr>
        <w:rPr>
          <w:rFonts w:ascii="Times New Roman" w:hAnsi="Times New Roman" w:cs="Times New Roman"/>
          <w:sz w:val="24"/>
          <w:szCs w:val="24"/>
        </w:rPr>
      </w:pPr>
    </w:p>
    <w:sectPr w:rsidR="000548F1" w:rsidRPr="00AE2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026E9"/>
    <w:multiLevelType w:val="hybridMultilevel"/>
    <w:tmpl w:val="9E26B3C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11EAB"/>
    <w:multiLevelType w:val="hybridMultilevel"/>
    <w:tmpl w:val="2EBAF7C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24"/>
    <w:rsid w:val="000548F1"/>
    <w:rsid w:val="00515A24"/>
    <w:rsid w:val="005D20B9"/>
    <w:rsid w:val="006D79DF"/>
    <w:rsid w:val="009D710B"/>
    <w:rsid w:val="00AE25C6"/>
    <w:rsid w:val="00BB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8A94A"/>
  <w15:chartTrackingRefBased/>
  <w15:docId w15:val="{3BD17D8B-EE6C-448C-A61B-DABB45CF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0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2025-04-17T11:46:00Z</dcterms:created>
  <dcterms:modified xsi:type="dcterms:W3CDTF">2025-04-17T12:38:00Z</dcterms:modified>
</cp:coreProperties>
</file>