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EEA" w:rsidRPr="00CE0EEA" w:rsidRDefault="00CE0EEA" w:rsidP="007B18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F6DD9" w:rsidRDefault="00B910B0" w:rsidP="007B18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CE0EE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CE0EE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 Trpuci,</w:t>
      </w:r>
      <w:r w:rsidR="00BF6D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E0EEA" w:rsidRPr="00CE0EEA" w:rsidRDefault="00CE0EEA" w:rsidP="007B18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održane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10B0">
        <w:rPr>
          <w:rFonts w:ascii="Times New Roman" w:eastAsia="Calibri" w:hAnsi="Times New Roman" w:cs="Times New Roman"/>
          <w:b/>
          <w:sz w:val="24"/>
          <w:szCs w:val="24"/>
        </w:rPr>
        <w:t>27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B910B0">
        <w:rPr>
          <w:rFonts w:ascii="Times New Roman" w:eastAsia="Calibri" w:hAnsi="Times New Roman" w:cs="Times New Roman"/>
          <w:b/>
          <w:sz w:val="24"/>
          <w:szCs w:val="24"/>
        </w:rPr>
        <w:t>listopada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2021. godine</w:t>
      </w:r>
      <w:r w:rsidR="00CB6F8C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B910B0">
        <w:rPr>
          <w:rFonts w:ascii="Times New Roman" w:eastAsia="Calibri" w:hAnsi="Times New Roman" w:cs="Times New Roman"/>
          <w:b/>
          <w:sz w:val="24"/>
          <w:szCs w:val="24"/>
        </w:rPr>
        <w:t>8,0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CE0EEA" w:rsidRPr="00CE0EEA" w:rsidRDefault="00CE0EEA" w:rsidP="007B18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6DD9" w:rsidRDefault="00CE0EEA" w:rsidP="007B186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E0EEA" w:rsidRPr="00CE0EEA" w:rsidRDefault="00CE0EEA" w:rsidP="007B186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CE0EEA" w:rsidRPr="00CE0EEA" w:rsidRDefault="00CE0EEA" w:rsidP="007B1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ik s </w:t>
      </w:r>
      <w:r w:rsidR="00B910B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Vijeća. Zapisnik s </w:t>
      </w:r>
      <w:r w:rsidR="00B910B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 usvojen je jednoglasno.</w:t>
      </w:r>
    </w:p>
    <w:p w:rsidR="00CE0EEA" w:rsidRPr="00CE0EEA" w:rsidRDefault="00CE0EEA" w:rsidP="007B18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otvara </w:t>
      </w:r>
      <w:r w:rsidR="00B910B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te predlaže sljedeći </w:t>
      </w:r>
    </w:p>
    <w:p w:rsidR="00CE0EEA" w:rsidRPr="00CE0EEA" w:rsidRDefault="00CE0EEA" w:rsidP="007B18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7B18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910B0" w:rsidRPr="00B910B0" w:rsidRDefault="00B910B0" w:rsidP="00B910B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0B0">
        <w:rPr>
          <w:rFonts w:ascii="Times New Roman" w:hAnsi="Times New Roman" w:cs="Times New Roman"/>
          <w:sz w:val="24"/>
          <w:szCs w:val="24"/>
        </w:rPr>
        <w:t xml:space="preserve">Prijedlog Zaključka </w:t>
      </w:r>
      <w:r w:rsidRPr="00B910B0">
        <w:rPr>
          <w:rFonts w:ascii="Times New Roman" w:hAnsi="Times New Roman" w:cs="Times New Roman"/>
          <w:sz w:val="24"/>
          <w:szCs w:val="24"/>
          <w:lang w:val="en-GB"/>
        </w:rPr>
        <w:t xml:space="preserve">o </w:t>
      </w:r>
      <w:proofErr w:type="spellStart"/>
      <w:r w:rsidRPr="00B910B0">
        <w:rPr>
          <w:rFonts w:ascii="Times New Roman" w:hAnsi="Times New Roman" w:cs="Times New Roman"/>
          <w:sz w:val="24"/>
          <w:szCs w:val="24"/>
          <w:lang w:val="en-GB"/>
        </w:rPr>
        <w:t>izmjeni</w:t>
      </w:r>
      <w:proofErr w:type="spellEnd"/>
      <w:r w:rsidRPr="00B910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10B0">
        <w:rPr>
          <w:rFonts w:ascii="Times New Roman" w:hAnsi="Times New Roman" w:cs="Times New Roman"/>
          <w:sz w:val="24"/>
          <w:szCs w:val="24"/>
          <w:lang w:val="en-GB"/>
        </w:rPr>
        <w:t>Financijskog</w:t>
      </w:r>
      <w:proofErr w:type="spellEnd"/>
      <w:r w:rsidRPr="00B910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10B0">
        <w:rPr>
          <w:rFonts w:ascii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B910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10B0">
        <w:rPr>
          <w:rFonts w:ascii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B910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10B0">
        <w:rPr>
          <w:rFonts w:ascii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B910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10B0">
        <w:rPr>
          <w:rFonts w:ascii="Times New Roman" w:hAnsi="Times New Roman" w:cs="Times New Roman"/>
          <w:sz w:val="24"/>
          <w:szCs w:val="24"/>
          <w:lang w:val="en-GB"/>
        </w:rPr>
        <w:t>Trpuci</w:t>
      </w:r>
      <w:proofErr w:type="spellEnd"/>
      <w:r w:rsidRPr="00B910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10B0"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 w:rsidRPr="00B910B0">
        <w:rPr>
          <w:rFonts w:ascii="Times New Roman" w:hAnsi="Times New Roman" w:cs="Times New Roman"/>
          <w:sz w:val="24"/>
          <w:szCs w:val="24"/>
          <w:lang w:val="en-GB"/>
        </w:rPr>
        <w:t xml:space="preserve"> 2021. </w:t>
      </w:r>
      <w:proofErr w:type="spellStart"/>
      <w:r w:rsidRPr="00B910B0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</w:p>
    <w:p w:rsidR="00B910B0" w:rsidRDefault="00B910B0" w:rsidP="00B910B0">
      <w:pPr>
        <w:numPr>
          <w:ilvl w:val="0"/>
          <w:numId w:val="10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B0">
        <w:rPr>
          <w:rFonts w:ascii="Times New Roman" w:hAnsi="Times New Roman" w:cs="Times New Roman"/>
          <w:sz w:val="24"/>
          <w:szCs w:val="24"/>
        </w:rPr>
        <w:t xml:space="preserve"> Prijedlog zaključka o donošenju Prioriteta Mjesnog odbora Trpuci za uvrštenje u Plan komunalnih aktivnosti Gradske četvrti Brezovica za 2022. Godinu</w:t>
      </w:r>
    </w:p>
    <w:p w:rsidR="00B910B0" w:rsidRPr="00216544" w:rsidRDefault="00B910B0" w:rsidP="00B910B0">
      <w:pPr>
        <w:numPr>
          <w:ilvl w:val="0"/>
          <w:numId w:val="10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544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CE0EEA" w:rsidRPr="00B910B0" w:rsidRDefault="00B910B0" w:rsidP="00B910B0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10B0">
        <w:rPr>
          <w:rFonts w:ascii="Times New Roman" w:hAnsi="Times New Roman" w:cs="Times New Roman"/>
          <w:sz w:val="24"/>
          <w:szCs w:val="24"/>
        </w:rPr>
        <w:t xml:space="preserve"> </w:t>
      </w:r>
      <w:r w:rsidR="00CE0EEA" w:rsidRPr="00B910B0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(5„za“) je usvojen predloženi dnevni red.</w:t>
      </w:r>
    </w:p>
    <w:p w:rsidR="00CE0EEA" w:rsidRPr="00CE0EEA" w:rsidRDefault="00CE0EEA" w:rsidP="007B186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10B0" w:rsidRPr="00B910B0" w:rsidRDefault="00CE0EEA" w:rsidP="00B9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10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B910B0" w:rsidRPr="00B910B0">
        <w:rPr>
          <w:rFonts w:ascii="Times New Roman" w:hAnsi="Times New Roman" w:cs="Times New Roman"/>
          <w:b/>
          <w:sz w:val="24"/>
          <w:szCs w:val="24"/>
        </w:rPr>
        <w:t xml:space="preserve">Prijedlog Zaključka </w:t>
      </w:r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o </w:t>
      </w:r>
      <w:proofErr w:type="spellStart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>izmjeni</w:t>
      </w:r>
      <w:proofErr w:type="spellEnd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>Financijskog</w:t>
      </w:r>
      <w:proofErr w:type="spellEnd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>plana</w:t>
      </w:r>
      <w:proofErr w:type="spellEnd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>Trpuci</w:t>
      </w:r>
      <w:proofErr w:type="spellEnd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2021. </w:t>
      </w:r>
      <w:proofErr w:type="spellStart"/>
      <w:proofErr w:type="gramStart"/>
      <w:r w:rsidR="00B910B0" w:rsidRPr="00B910B0">
        <w:rPr>
          <w:rFonts w:ascii="Times New Roman" w:hAnsi="Times New Roman" w:cs="Times New Roman"/>
          <w:b/>
          <w:sz w:val="24"/>
          <w:szCs w:val="24"/>
          <w:lang w:val="en-GB"/>
        </w:rPr>
        <w:t>godinu</w:t>
      </w:r>
      <w:proofErr w:type="spellEnd"/>
      <w:proofErr w:type="gramEnd"/>
    </w:p>
    <w:p w:rsidR="00BF6DD9" w:rsidRDefault="00AB7137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137">
        <w:rPr>
          <w:rFonts w:ascii="Times New Roman" w:hAnsi="Times New Roman" w:cs="Times New Roman"/>
          <w:sz w:val="24"/>
          <w:szCs w:val="24"/>
        </w:rPr>
        <w:t>Predsjednik Vijeća obrazlaže prije</w:t>
      </w:r>
      <w:r>
        <w:rPr>
          <w:rFonts w:ascii="Times New Roman" w:hAnsi="Times New Roman" w:cs="Times New Roman"/>
          <w:sz w:val="24"/>
          <w:szCs w:val="24"/>
        </w:rPr>
        <w:t>dlog zaključka otvara raspravu.</w:t>
      </w:r>
    </w:p>
    <w:p w:rsidR="00AB7137" w:rsidRPr="00AB7137" w:rsidRDefault="00AB7137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svi prisutni</w:t>
      </w:r>
      <w:r w:rsidRPr="00AB7137">
        <w:rPr>
          <w:rFonts w:ascii="Times New Roman" w:hAnsi="Times New Roman" w:cs="Times New Roman"/>
          <w:sz w:val="24"/>
          <w:szCs w:val="24"/>
        </w:rPr>
        <w:t xml:space="preserve"> daje na glasovanje navedeni prijedlog te je jednoglasno donesen</w:t>
      </w:r>
    </w:p>
    <w:p w:rsidR="008F3525" w:rsidRDefault="008F3525" w:rsidP="007B1869">
      <w:pPr>
        <w:tabs>
          <w:tab w:val="num" w:pos="720"/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F3525" w:rsidRPr="008F3525" w:rsidRDefault="008F3525" w:rsidP="008F3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8F3525">
        <w:rPr>
          <w:rFonts w:ascii="Times New Roman" w:eastAsia="Times New Roman" w:hAnsi="Times New Roman" w:cs="Times New Roman"/>
          <w:b/>
          <w:color w:val="000000"/>
          <w:lang w:eastAsia="hr-HR"/>
        </w:rPr>
        <w:t>ZAKLJUČAK O IZMJENI FINANCIJSKOG PLANA</w:t>
      </w: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8F3525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Mjesnog Odbora </w:t>
      </w:r>
      <w:r w:rsidRPr="008F3525">
        <w:rPr>
          <w:rFonts w:ascii="Times New Roman" w:eastAsia="Times New Roman" w:hAnsi="Times New Roman" w:cs="Times New Roman"/>
          <w:b/>
          <w:noProof/>
          <w:color w:val="000000"/>
          <w:lang w:eastAsia="hr-HR"/>
        </w:rPr>
        <w:t xml:space="preserve">Trpuci </w:t>
      </w:r>
      <w:r w:rsidRPr="008F3525">
        <w:rPr>
          <w:rFonts w:ascii="Times New Roman" w:eastAsia="Times New Roman" w:hAnsi="Times New Roman" w:cs="Times New Roman"/>
          <w:b/>
          <w:color w:val="000000"/>
          <w:lang w:eastAsia="hr-HR"/>
        </w:rPr>
        <w:t>za 2021.</w:t>
      </w: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8F3525">
        <w:rPr>
          <w:rFonts w:ascii="Times New Roman" w:eastAsia="Times New Roman" w:hAnsi="Times New Roman" w:cs="Times New Roman"/>
          <w:b/>
          <w:color w:val="000000"/>
          <w:lang w:eastAsia="hr-HR"/>
        </w:rPr>
        <w:t>Članak 1.</w:t>
      </w: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F3525">
        <w:rPr>
          <w:rFonts w:ascii="Times New Roman" w:eastAsia="Calibri" w:hAnsi="Times New Roman" w:cs="Times New Roman"/>
        </w:rPr>
        <w:t xml:space="preserve">U financijskom planu Mjesnog odbora </w:t>
      </w:r>
      <w:r w:rsidRPr="008F3525">
        <w:rPr>
          <w:rFonts w:ascii="Times New Roman" w:eastAsia="Times New Roman" w:hAnsi="Times New Roman" w:cs="Times New Roman"/>
          <w:noProof/>
          <w:color w:val="000000"/>
          <w:lang w:eastAsia="hr-HR"/>
        </w:rPr>
        <w:t xml:space="preserve">Trpuci </w:t>
      </w:r>
      <w:r w:rsidRPr="008F3525">
        <w:rPr>
          <w:rFonts w:ascii="Times New Roman" w:eastAsia="Calibri" w:hAnsi="Times New Roman" w:cs="Times New Roman"/>
        </w:rPr>
        <w:t>za 2021. , članak 1. mijenja se i glasi:</w:t>
      </w: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8F3525" w:rsidRPr="008F3525" w:rsidRDefault="008F3525" w:rsidP="008F352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>„PRIHODA:</w:t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noProof/>
          <w:color w:val="000000"/>
          <w:lang w:eastAsia="hr-HR"/>
        </w:rPr>
        <w:t>650.437,00 KN</w:t>
      </w:r>
    </w:p>
    <w:p w:rsidR="008F3525" w:rsidRPr="008F3525" w:rsidRDefault="008F3525" w:rsidP="008F352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>RASHODA:</w:t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8F3525">
        <w:rPr>
          <w:rFonts w:ascii="Times New Roman" w:eastAsia="Times New Roman" w:hAnsi="Times New Roman" w:cs="Times New Roman"/>
          <w:noProof/>
          <w:color w:val="000000"/>
          <w:lang w:eastAsia="hr-HR"/>
        </w:rPr>
        <w:t xml:space="preserve">650.437,00 </w:t>
      </w: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>KN“</w:t>
      </w: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8F3525">
        <w:rPr>
          <w:rFonts w:ascii="Times New Roman" w:eastAsia="Times New Roman" w:hAnsi="Times New Roman" w:cs="Times New Roman"/>
          <w:b/>
          <w:color w:val="000000"/>
          <w:lang w:eastAsia="hr-HR"/>
        </w:rPr>
        <w:t>Članak 2.</w:t>
      </w:r>
    </w:p>
    <w:p w:rsidR="008F3525" w:rsidRPr="008F3525" w:rsidRDefault="008F3525" w:rsidP="008F3525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8F3525">
        <w:rPr>
          <w:rFonts w:ascii="Times New Roman" w:eastAsia="Calibri" w:hAnsi="Times New Roman" w:cs="Times New Roman"/>
        </w:rPr>
        <w:t>Članak 2. mijenja se i glasi: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701"/>
        <w:gridCol w:w="310"/>
      </w:tblGrid>
      <w:tr w:rsidR="008F3525" w:rsidRPr="008F3525" w:rsidTr="00FC3C7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F3525" w:rsidRPr="008F3525" w:rsidRDefault="008F3525" w:rsidP="008F352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8F3525">
              <w:rPr>
                <w:rFonts w:ascii="Times New Roman" w:eastAsia="Calibri" w:hAnsi="Times New Roman" w:cs="Times New Roman"/>
              </w:rPr>
              <w:t>„Prihodi i rashodi iz članka 1. Plana su:</w:t>
            </w:r>
          </w:p>
        </w:tc>
      </w:tr>
      <w:tr w:rsidR="008F3525" w:rsidRPr="008F3525" w:rsidTr="00FC3C75">
        <w:trPr>
          <w:gridAfter w:val="1"/>
          <w:wAfter w:w="310" w:type="dxa"/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8F3525" w:rsidRPr="008F3525" w:rsidTr="00FC3C75">
        <w:trPr>
          <w:gridAfter w:val="1"/>
          <w:wAfter w:w="310" w:type="dxa"/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650.437,00</w:t>
            </w:r>
          </w:p>
        </w:tc>
      </w:tr>
      <w:tr w:rsidR="008F3525" w:rsidRPr="008F3525" w:rsidTr="00FC3C75">
        <w:trPr>
          <w:gridAfter w:val="1"/>
          <w:wAfter w:w="310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650.437,00</w:t>
            </w:r>
          </w:p>
        </w:tc>
      </w:tr>
      <w:tr w:rsidR="008F3525" w:rsidRPr="008F3525" w:rsidTr="00FC3C7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F3525" w:rsidRPr="008F3525" w:rsidRDefault="008F3525" w:rsidP="008F352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8F3525" w:rsidRPr="008F3525" w:rsidTr="00FC3C75">
        <w:trPr>
          <w:gridAfter w:val="1"/>
          <w:wAfter w:w="310" w:type="dxa"/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8F3525" w:rsidRPr="008F3525" w:rsidTr="008F3525">
        <w:trPr>
          <w:gridAfter w:val="1"/>
          <w:wAfter w:w="310" w:type="dxa"/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650.437,00</w:t>
            </w:r>
          </w:p>
        </w:tc>
      </w:tr>
      <w:tr w:rsidR="008F3525" w:rsidRPr="008F3525" w:rsidTr="008F3525">
        <w:trPr>
          <w:gridAfter w:val="1"/>
          <w:wAfter w:w="310" w:type="dxa"/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567.237,00</w:t>
            </w:r>
          </w:p>
        </w:tc>
      </w:tr>
      <w:tr w:rsidR="008F3525" w:rsidRPr="008F3525" w:rsidTr="008F3525">
        <w:trPr>
          <w:gridAfter w:val="1"/>
          <w:wAfter w:w="310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67.104,00</w:t>
            </w:r>
          </w:p>
        </w:tc>
      </w:tr>
      <w:tr w:rsidR="008F3525" w:rsidRPr="008F3525" w:rsidTr="008F3525">
        <w:trPr>
          <w:gridAfter w:val="1"/>
          <w:wAfter w:w="310" w:type="dxa"/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500.133,00</w:t>
            </w:r>
          </w:p>
        </w:tc>
      </w:tr>
      <w:tr w:rsidR="008F3525" w:rsidRPr="008F3525" w:rsidTr="008F3525">
        <w:trPr>
          <w:gridAfter w:val="1"/>
          <w:wAfter w:w="310" w:type="dxa"/>
          <w:trHeight w:val="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NAKNADE ČLANO</w:t>
            </w:r>
            <w:bookmarkStart w:id="0" w:name="_GoBack"/>
            <w:bookmarkEnd w:id="0"/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VIMA VIJEĆA MJESNOG ODBORA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79.000,00</w:t>
            </w:r>
          </w:p>
        </w:tc>
      </w:tr>
      <w:tr w:rsidR="008F3525" w:rsidRPr="008F3525" w:rsidTr="008F3525">
        <w:trPr>
          <w:gridAfter w:val="1"/>
          <w:wAfter w:w="310" w:type="dxa"/>
          <w:trHeight w:val="3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525" w:rsidRPr="008F3525" w:rsidRDefault="008F3525" w:rsidP="008F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8F3525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4.200,00</w:t>
            </w:r>
          </w:p>
        </w:tc>
      </w:tr>
    </w:tbl>
    <w:p w:rsidR="008F3525" w:rsidRPr="008F3525" w:rsidRDefault="008F3525" w:rsidP="008F35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  <w:r w:rsidRPr="008F3525">
        <w:rPr>
          <w:rFonts w:ascii="Times New Roman" w:eastAsia="Times New Roman" w:hAnsi="Times New Roman" w:cs="Times New Roman"/>
          <w:color w:val="000000"/>
          <w:lang w:eastAsia="hr-HR"/>
        </w:rPr>
        <w:t>“</w:t>
      </w: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8F3525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Članak 3. </w:t>
      </w: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8F3525">
        <w:rPr>
          <w:rFonts w:ascii="Times New Roman" w:eastAsia="Calibri" w:hAnsi="Times New Roman" w:cs="Times New Roman"/>
        </w:rPr>
        <w:t>Ovaj Zaključak će biti objavljen na oglasnoj ploči u sjedištu Mjesnog odbora.</w:t>
      </w: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8F3525" w:rsidRPr="008F3525" w:rsidRDefault="008F3525" w:rsidP="008F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:rsidR="008F3525" w:rsidRDefault="008F3525" w:rsidP="007B1869">
      <w:pPr>
        <w:tabs>
          <w:tab w:val="num" w:pos="720"/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F3525" w:rsidRDefault="008F3525" w:rsidP="007B1869">
      <w:pPr>
        <w:tabs>
          <w:tab w:val="num" w:pos="720"/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CB6F8C" w:rsidRPr="00B910B0" w:rsidRDefault="00CE0EEA" w:rsidP="007B1869">
      <w:pPr>
        <w:tabs>
          <w:tab w:val="num" w:pos="720"/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910B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 2)</w:t>
      </w:r>
      <w:r w:rsidRPr="00B910B0">
        <w:rPr>
          <w:rFonts w:ascii="Arial" w:eastAsia="Times New Roman" w:hAnsi="Arial" w:cs="Times New Roman"/>
          <w:b/>
          <w:sz w:val="24"/>
          <w:szCs w:val="24"/>
          <w:lang w:val="en-GB"/>
        </w:rPr>
        <w:t xml:space="preserve"> </w:t>
      </w:r>
      <w:r w:rsidR="00B910B0" w:rsidRPr="00B910B0">
        <w:rPr>
          <w:rFonts w:ascii="Times New Roman" w:hAnsi="Times New Roman" w:cs="Times New Roman"/>
          <w:b/>
          <w:sz w:val="24"/>
          <w:szCs w:val="24"/>
        </w:rPr>
        <w:t>Prijedlog zaključka o donošenju Prioriteta Mjesnog odbora Trpuci za uvrštenje u Plan komunalnih aktivnosti Gradske četvrti Brezovica za 2022. Godinu</w:t>
      </w:r>
    </w:p>
    <w:p w:rsidR="00BF6DD9" w:rsidRDefault="00BF6DD9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137">
        <w:rPr>
          <w:rFonts w:ascii="Times New Roman" w:hAnsi="Times New Roman" w:cs="Times New Roman"/>
          <w:sz w:val="24"/>
          <w:szCs w:val="24"/>
        </w:rPr>
        <w:t>Predsjednik Vijeća obrazlaže prije</w:t>
      </w:r>
      <w:r>
        <w:rPr>
          <w:rFonts w:ascii="Times New Roman" w:hAnsi="Times New Roman" w:cs="Times New Roman"/>
          <w:sz w:val="24"/>
          <w:szCs w:val="24"/>
        </w:rPr>
        <w:t>dlog zaključka otvara raspravu.</w:t>
      </w:r>
    </w:p>
    <w:p w:rsidR="00BF6DD9" w:rsidRPr="00AB7137" w:rsidRDefault="00BF6DD9" w:rsidP="007B18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 sudjelovali svi prisutni</w:t>
      </w:r>
      <w:r w:rsidRPr="00AB7137">
        <w:rPr>
          <w:rFonts w:ascii="Times New Roman" w:hAnsi="Times New Roman" w:cs="Times New Roman"/>
          <w:sz w:val="24"/>
          <w:szCs w:val="24"/>
        </w:rPr>
        <w:t xml:space="preserve"> daje na glasovanje navedeni prijedlog te je jednoglasno donesen</w:t>
      </w:r>
    </w:p>
    <w:p w:rsidR="00E64D63" w:rsidRPr="00E64D63" w:rsidRDefault="00E64D63" w:rsidP="00E64D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4D63">
        <w:rPr>
          <w:rFonts w:ascii="Times New Roman" w:hAnsi="Times New Roman" w:cs="Times New Roman"/>
          <w:b/>
          <w:sz w:val="20"/>
          <w:szCs w:val="20"/>
        </w:rPr>
        <w:t>Z A K LJ U Č A K</w:t>
      </w:r>
    </w:p>
    <w:p w:rsidR="00E64D63" w:rsidRPr="00E64D63" w:rsidRDefault="00E64D63" w:rsidP="00E64D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4D63">
        <w:rPr>
          <w:rFonts w:ascii="Times New Roman" w:hAnsi="Times New Roman" w:cs="Times New Roman"/>
          <w:b/>
          <w:sz w:val="20"/>
          <w:szCs w:val="20"/>
        </w:rPr>
        <w:t>o utvrđivanju prijedloga prioriteta za Plan komunalnih aktivnosti</w:t>
      </w:r>
    </w:p>
    <w:p w:rsidR="00E64D63" w:rsidRPr="00E64D63" w:rsidRDefault="00E64D63" w:rsidP="00E64D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4D63">
        <w:rPr>
          <w:rFonts w:ascii="Times New Roman" w:hAnsi="Times New Roman" w:cs="Times New Roman"/>
          <w:b/>
          <w:sz w:val="20"/>
          <w:szCs w:val="20"/>
        </w:rPr>
        <w:t>Gradske četvrti Brezovica u 2022.</w:t>
      </w:r>
    </w:p>
    <w:p w:rsidR="00E64D63" w:rsidRDefault="00E64D63" w:rsidP="00E64D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D63" w:rsidRPr="00E64D63" w:rsidRDefault="00E64D63" w:rsidP="00E64D6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64D63">
        <w:rPr>
          <w:rFonts w:ascii="Times New Roman" w:hAnsi="Times New Roman" w:cs="Times New Roman"/>
          <w:b/>
          <w:sz w:val="20"/>
          <w:szCs w:val="20"/>
        </w:rPr>
        <w:tab/>
      </w:r>
      <w:r w:rsidRPr="00E64D63">
        <w:rPr>
          <w:rFonts w:ascii="Times New Roman" w:hAnsi="Times New Roman" w:cs="Times New Roman"/>
          <w:sz w:val="20"/>
          <w:szCs w:val="20"/>
        </w:rPr>
        <w:t>Vijeće Mjesnog odbora Trpuci predlaže Vijeću Gradske četvrti Brezovica da u Plan komunalnih aktivnosti Gradske četvrti u 2022. godinu uvrsti sljedeće akcije na području Mjesnog odbora Trpuci:</w:t>
      </w:r>
    </w:p>
    <w:p w:rsidR="00E64D63" w:rsidRPr="00E64D63" w:rsidRDefault="00E64D63" w:rsidP="00E64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4D63">
        <w:rPr>
          <w:rFonts w:ascii="Times New Roman" w:hAnsi="Times New Roman" w:cs="Times New Roman"/>
          <w:b/>
          <w:sz w:val="20"/>
          <w:szCs w:val="20"/>
        </w:rPr>
        <w:t>I  VODOOPSRKBA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982"/>
        <w:gridCol w:w="3332"/>
        <w:gridCol w:w="1932"/>
      </w:tblGrid>
      <w:tr w:rsidR="00E64D63" w:rsidRPr="00E64D63" w:rsidTr="00E64D63">
        <w:trPr>
          <w:trHeight w:val="70"/>
        </w:trPr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>R.br.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>Lokacija – ulica</w:t>
            </w:r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 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Količina </w:t>
            </w:r>
          </w:p>
        </w:tc>
      </w:tr>
      <w:tr w:rsidR="00E64D63" w:rsidRPr="00E64D63" w:rsidTr="00C606D3"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Donji Trpuci,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Trpučanska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cesta prema k.br. 173</w:t>
            </w:r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izrada projektne dokumentacije za gradnju vodoopskrbnog cjevovoda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20m1</w:t>
            </w:r>
          </w:p>
        </w:tc>
      </w:tr>
    </w:tbl>
    <w:p w:rsidR="00E64D63" w:rsidRPr="00E64D63" w:rsidRDefault="00E64D63" w:rsidP="002165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4D63">
        <w:rPr>
          <w:rFonts w:ascii="Times New Roman" w:hAnsi="Times New Roman" w:cs="Times New Roman"/>
          <w:b/>
          <w:sz w:val="20"/>
          <w:szCs w:val="20"/>
        </w:rPr>
        <w:t>II  JAVNOPROMETNE POVRŠINE I OBJEKTI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982"/>
        <w:gridCol w:w="3332"/>
        <w:gridCol w:w="1932"/>
      </w:tblGrid>
      <w:tr w:rsidR="00E64D63" w:rsidRPr="00E64D63" w:rsidTr="00C606D3"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>R.br.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>Lokacija – ulica</w:t>
            </w:r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 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Količina </w:t>
            </w:r>
          </w:p>
        </w:tc>
      </w:tr>
      <w:tr w:rsidR="00E64D63" w:rsidRPr="00E64D63" w:rsidTr="00C606D3"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Donji Trpuci, Uski put</w:t>
            </w:r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asfaltiranje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70x3m</w:t>
            </w:r>
          </w:p>
        </w:tc>
      </w:tr>
      <w:tr w:rsidR="00E64D63" w:rsidRPr="00E64D63" w:rsidTr="00C606D3"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Donji Trpuci, Rosulja</w:t>
            </w:r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asfaltiranje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50x3m</w:t>
            </w:r>
          </w:p>
        </w:tc>
      </w:tr>
      <w:tr w:rsidR="00E64D63" w:rsidRPr="00E64D63" w:rsidTr="00C606D3"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Donji Trpuci,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Vinešnjak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asfaltiranje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250x3m</w:t>
            </w:r>
          </w:p>
        </w:tc>
      </w:tr>
      <w:tr w:rsidR="00E64D63" w:rsidRPr="00E64D63" w:rsidTr="00C606D3"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Gornji Trpuci,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Cerjani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izrada projektne dokumentacije za gradnju nogostupa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130x1,5m</w:t>
            </w:r>
          </w:p>
        </w:tc>
      </w:tr>
      <w:tr w:rsidR="00E64D63" w:rsidRPr="00E64D63" w:rsidTr="00C606D3"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Trpuci</w:t>
            </w:r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navoženje kamenog materijala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D63" w:rsidRPr="00E64D63" w:rsidTr="00C606D3">
        <w:tc>
          <w:tcPr>
            <w:tcW w:w="816" w:type="dxa"/>
            <w:shd w:val="clear" w:color="auto" w:fill="auto"/>
          </w:tcPr>
          <w:p w:rsidR="00E64D63" w:rsidRPr="00E64D63" w:rsidRDefault="00E64D63" w:rsidP="00C60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82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Donji Trpuci,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Petrička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, Brezina i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Šencaji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izrada propusta oborinske odvodnje</w:t>
            </w:r>
          </w:p>
        </w:tc>
        <w:tc>
          <w:tcPr>
            <w:tcW w:w="1932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4x7m</w:t>
            </w:r>
          </w:p>
        </w:tc>
      </w:tr>
    </w:tbl>
    <w:p w:rsidR="00E64D63" w:rsidRPr="00E64D63" w:rsidRDefault="00E64D63" w:rsidP="00E64D6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4D63">
        <w:rPr>
          <w:rFonts w:ascii="Times New Roman" w:hAnsi="Times New Roman" w:cs="Times New Roman"/>
          <w:b/>
          <w:sz w:val="20"/>
          <w:szCs w:val="20"/>
        </w:rPr>
        <w:t>III  IGRALIŠTA I ZELENE POVRŠINE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50"/>
        <w:gridCol w:w="5586"/>
      </w:tblGrid>
      <w:tr w:rsidR="00E64D63" w:rsidRPr="00E64D63" w:rsidTr="00C606D3">
        <w:tc>
          <w:tcPr>
            <w:tcW w:w="828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>R.br.</w:t>
            </w:r>
          </w:p>
        </w:tc>
        <w:tc>
          <w:tcPr>
            <w:tcW w:w="3050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>Lokacija – ulica</w:t>
            </w:r>
          </w:p>
        </w:tc>
        <w:tc>
          <w:tcPr>
            <w:tcW w:w="558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b/>
                <w:sz w:val="20"/>
                <w:szCs w:val="20"/>
              </w:rPr>
              <w:t>Opis i količina radova</w:t>
            </w: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64D63" w:rsidRPr="00E64D63" w:rsidTr="00E64D63">
        <w:trPr>
          <w:trHeight w:val="319"/>
        </w:trPr>
        <w:tc>
          <w:tcPr>
            <w:tcW w:w="828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50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Donji Trpuci,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Ferki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nasuprot k.br. 24</w:t>
            </w:r>
          </w:p>
        </w:tc>
        <w:tc>
          <w:tcPr>
            <w:tcW w:w="558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postava nadstrešnice</w:t>
            </w:r>
          </w:p>
        </w:tc>
      </w:tr>
      <w:tr w:rsidR="00E64D63" w:rsidRPr="00E64D63" w:rsidTr="00C606D3">
        <w:trPr>
          <w:trHeight w:val="237"/>
        </w:trPr>
        <w:tc>
          <w:tcPr>
            <w:tcW w:w="828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050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Gornji Trpuci, raskrižje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Cerjani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i Gaj</w:t>
            </w:r>
          </w:p>
        </w:tc>
        <w:tc>
          <w:tcPr>
            <w:tcW w:w="558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opločenje oko križnog drveta</w:t>
            </w:r>
          </w:p>
        </w:tc>
      </w:tr>
      <w:tr w:rsidR="00E64D63" w:rsidRPr="00E64D63" w:rsidTr="00C606D3">
        <w:trPr>
          <w:trHeight w:val="272"/>
        </w:trPr>
        <w:tc>
          <w:tcPr>
            <w:tcW w:w="828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50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Gornji Trpuci, raskrižje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Cerjani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i Gaj</w:t>
            </w:r>
          </w:p>
        </w:tc>
        <w:tc>
          <w:tcPr>
            <w:tcW w:w="558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zamjena ograde oko križnog drveta</w:t>
            </w:r>
          </w:p>
        </w:tc>
      </w:tr>
      <w:tr w:rsidR="00E64D63" w:rsidRPr="00E64D63" w:rsidTr="00C606D3">
        <w:trPr>
          <w:trHeight w:val="272"/>
        </w:trPr>
        <w:tc>
          <w:tcPr>
            <w:tcW w:w="828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3050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Donji Trpuci, raskrižje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Trpučanske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ceste i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Vinešnjaka</w:t>
            </w:r>
            <w:proofErr w:type="spellEnd"/>
          </w:p>
        </w:tc>
        <w:tc>
          <w:tcPr>
            <w:tcW w:w="558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opločenje oko križnog drveta</w:t>
            </w:r>
          </w:p>
        </w:tc>
      </w:tr>
      <w:tr w:rsidR="00E64D63" w:rsidRPr="00E64D63" w:rsidTr="00C606D3">
        <w:trPr>
          <w:trHeight w:val="272"/>
        </w:trPr>
        <w:tc>
          <w:tcPr>
            <w:tcW w:w="828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50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Donji Trpuci,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Trpučanska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cesta k.br. 28</w:t>
            </w:r>
          </w:p>
        </w:tc>
        <w:tc>
          <w:tcPr>
            <w:tcW w:w="558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postavljanje fontane za vodu i nabava betonskog roštilja kod polivalentnog igrališta kod objekta MO</w:t>
            </w:r>
          </w:p>
        </w:tc>
      </w:tr>
      <w:tr w:rsidR="00E64D63" w:rsidRPr="00E64D63" w:rsidTr="00C606D3">
        <w:trPr>
          <w:trHeight w:val="272"/>
        </w:trPr>
        <w:tc>
          <w:tcPr>
            <w:tcW w:w="828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50" w:type="dxa"/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Donji Trpuci,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Trpučanska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cesta k.br. 28</w:t>
            </w:r>
          </w:p>
        </w:tc>
        <w:tc>
          <w:tcPr>
            <w:tcW w:w="5586" w:type="dxa"/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opločenje i nabava betonskog roštilja kod površine uz objekt MO</w:t>
            </w:r>
          </w:p>
        </w:tc>
      </w:tr>
      <w:tr w:rsidR="00E64D63" w:rsidRPr="00E64D63" w:rsidTr="00C606D3">
        <w:trPr>
          <w:trHeight w:val="272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E64D63" w:rsidRPr="00E64D63" w:rsidRDefault="00E64D63" w:rsidP="00E64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Donji Trpuci,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Trpučanska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cesta k.br. 28</w:t>
            </w:r>
          </w:p>
        </w:tc>
        <w:tc>
          <w:tcPr>
            <w:tcW w:w="5586" w:type="dxa"/>
            <w:tcBorders>
              <w:bottom w:val="single" w:sz="4" w:space="0" w:color="auto"/>
            </w:tcBorders>
            <w:shd w:val="clear" w:color="auto" w:fill="auto"/>
          </w:tcPr>
          <w:p w:rsidR="00E64D63" w:rsidRPr="00E64D63" w:rsidRDefault="00E64D63" w:rsidP="00C6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krčenje i </w:t>
            </w:r>
            <w:proofErr w:type="spellStart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>zatravnjenje</w:t>
            </w:r>
            <w:proofErr w:type="spellEnd"/>
            <w:r w:rsidRPr="00E64D63">
              <w:rPr>
                <w:rFonts w:ascii="Times New Roman" w:hAnsi="Times New Roman" w:cs="Times New Roman"/>
                <w:sz w:val="20"/>
                <w:szCs w:val="20"/>
              </w:rPr>
              <w:t xml:space="preserve"> površina uz polivalentno igralište kod objekta MO, 200m2</w:t>
            </w:r>
          </w:p>
        </w:tc>
      </w:tr>
    </w:tbl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0EEA" w:rsidRDefault="00CE0EEA" w:rsidP="00B910B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6F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5E2086" w:rsidRPr="005E20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B910B0" w:rsidRPr="00CE0EEA" w:rsidRDefault="00B910B0" w:rsidP="00B910B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B910B0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CE0EEA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 w:rsidR="00A8224C">
        <w:rPr>
          <w:rFonts w:ascii="Times New Roman" w:eastAsia="Times New Roman" w:hAnsi="Times New Roman" w:cs="Times New Roman"/>
          <w:sz w:val="24"/>
          <w:szCs w:val="24"/>
          <w:lang w:eastAsia="hr-HR"/>
        </w:rPr>
        <w:t>02/</w:t>
      </w:r>
      <w:r w:rsidR="00B910B0">
        <w:rPr>
          <w:rFonts w:ascii="Times New Roman" w:eastAsia="Times New Roman" w:hAnsi="Times New Roman" w:cs="Times New Roman"/>
          <w:sz w:val="24"/>
          <w:szCs w:val="24"/>
          <w:lang w:eastAsia="hr-HR"/>
        </w:rPr>
        <w:t>1965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251-06-11-812-21-2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B910B0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910B0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Zapisnik vodio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CE0EEA" w:rsidRPr="00CE0EEA" w:rsidRDefault="00CE0EEA" w:rsidP="007B1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2617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F37688">
        <w:rPr>
          <w:rFonts w:ascii="Times New Roman" w:eastAsia="Times New Roman" w:hAnsi="Times New Roman" w:cs="Times New Roman"/>
          <w:sz w:val="24"/>
          <w:szCs w:val="24"/>
          <w:lang w:eastAsia="hr-HR"/>
        </w:rPr>
        <w:t>Drago Novoselec</w:t>
      </w:r>
    </w:p>
    <w:p w:rsidR="00CE0EEA" w:rsidRPr="00CE0EEA" w:rsidRDefault="007B1869" w:rsidP="007B18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CE0EEA"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</w:t>
      </w:r>
      <w:r>
        <w:rPr>
          <w:rFonts w:ascii="Times New Roman" w:eastAsia="Times New Roman" w:hAnsi="Times New Roman" w:cs="Times New Roman"/>
          <w:sz w:val="24"/>
          <w:szCs w:val="24"/>
        </w:rPr>
        <w:t>Matin</w:t>
      </w:r>
    </w:p>
    <w:sectPr w:rsidR="00CE0EEA" w:rsidRPr="00CE0E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AEC" w:rsidRDefault="00925AEC">
      <w:pPr>
        <w:spacing w:after="0" w:line="240" w:lineRule="auto"/>
      </w:pPr>
      <w:r>
        <w:separator/>
      </w:r>
    </w:p>
  </w:endnote>
  <w:endnote w:type="continuationSeparator" w:id="0">
    <w:p w:rsidR="00925AEC" w:rsidRDefault="00925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AEC" w:rsidRDefault="00925AEC">
      <w:pPr>
        <w:spacing w:after="0" w:line="240" w:lineRule="auto"/>
      </w:pPr>
      <w:r>
        <w:separator/>
      </w:r>
    </w:p>
  </w:footnote>
  <w:footnote w:type="continuationSeparator" w:id="0">
    <w:p w:rsidR="00925AEC" w:rsidRDefault="00925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515" w:rsidRDefault="0026170E">
    <w:pPr>
      <w:pStyle w:val="Zaglavlje"/>
    </w:pPr>
    <w:r>
      <w:tab/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4A60"/>
    <w:multiLevelType w:val="hybridMultilevel"/>
    <w:tmpl w:val="BD6C4B8A"/>
    <w:lvl w:ilvl="0" w:tplc="9DB2367C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058CA"/>
    <w:multiLevelType w:val="hybridMultilevel"/>
    <w:tmpl w:val="C54C938A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145A91"/>
    <w:multiLevelType w:val="hybridMultilevel"/>
    <w:tmpl w:val="D54A2D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76CDC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B1199"/>
    <w:multiLevelType w:val="hybridMultilevel"/>
    <w:tmpl w:val="D8B06694"/>
    <w:lvl w:ilvl="0" w:tplc="1A045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B6A3B2B"/>
    <w:multiLevelType w:val="hybridMultilevel"/>
    <w:tmpl w:val="951A780E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7271D7"/>
    <w:multiLevelType w:val="hybridMultilevel"/>
    <w:tmpl w:val="44B09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F383A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EA"/>
    <w:rsid w:val="00084DC3"/>
    <w:rsid w:val="000A6914"/>
    <w:rsid w:val="00181AA2"/>
    <w:rsid w:val="00216544"/>
    <w:rsid w:val="0026170E"/>
    <w:rsid w:val="002B0044"/>
    <w:rsid w:val="00316337"/>
    <w:rsid w:val="003D0991"/>
    <w:rsid w:val="005E2086"/>
    <w:rsid w:val="006411D4"/>
    <w:rsid w:val="007B1869"/>
    <w:rsid w:val="008F3525"/>
    <w:rsid w:val="00925AEC"/>
    <w:rsid w:val="009C659D"/>
    <w:rsid w:val="00A8224C"/>
    <w:rsid w:val="00AB7137"/>
    <w:rsid w:val="00B910B0"/>
    <w:rsid w:val="00BF6DD9"/>
    <w:rsid w:val="00CB6F8C"/>
    <w:rsid w:val="00CE0EEA"/>
    <w:rsid w:val="00E64D63"/>
    <w:rsid w:val="00F37688"/>
    <w:rsid w:val="00F8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7AD8"/>
  <w15:docId w15:val="{B94291B6-4C3A-4237-8BA3-21AE8489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E0EE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CE0EEA"/>
    <w:rPr>
      <w:rFonts w:ascii="Calibri" w:eastAsia="Calibri" w:hAnsi="Calibri" w:cs="Times New Roman"/>
      <w:szCs w:val="20"/>
    </w:rPr>
  </w:style>
  <w:style w:type="paragraph" w:styleId="Odlomakpopisa">
    <w:name w:val="List Paragraph"/>
    <w:basedOn w:val="Normal"/>
    <w:uiPriority w:val="34"/>
    <w:qFormat/>
    <w:rsid w:val="00181AA2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9C6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659D"/>
  </w:style>
  <w:style w:type="paragraph" w:styleId="Tekstbalonia">
    <w:name w:val="Balloon Text"/>
    <w:basedOn w:val="Normal"/>
    <w:link w:val="TekstbaloniaChar"/>
    <w:uiPriority w:val="99"/>
    <w:semiHidden/>
    <w:unhideWhenUsed/>
    <w:rsid w:val="009C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659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165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A1EF3-77A4-45B6-9E11-DDE7E26E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14</cp:revision>
  <cp:lastPrinted>2021-11-22T15:26:00Z</cp:lastPrinted>
  <dcterms:created xsi:type="dcterms:W3CDTF">2021-08-03T14:32:00Z</dcterms:created>
  <dcterms:modified xsi:type="dcterms:W3CDTF">2021-11-22T15:27:00Z</dcterms:modified>
</cp:coreProperties>
</file>