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4D24" w14:textId="77777777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Z A P I S N I K</w:t>
      </w:r>
    </w:p>
    <w:p w14:paraId="70132662" w14:textId="77777777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9B4624F" w14:textId="77777777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46. sjednice Vijeća Mjesnog odbora Markuševec,</w:t>
      </w:r>
    </w:p>
    <w:p w14:paraId="082C28F9" w14:textId="327982B8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održane 6. ožujak</w:t>
      </w:r>
      <w:r w:rsid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a</w:t>
      </w: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2025.,</w:t>
      </w:r>
    </w:p>
    <w:p w14:paraId="212C9BBF" w14:textId="7B9A02CD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u prostorijama DD Markuševec, Zagreb, Trg sv. Šimuna 5</w:t>
      </w:r>
    </w:p>
    <w:p w14:paraId="475FA635" w14:textId="77777777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s početkom u 19:00 sati</w:t>
      </w:r>
    </w:p>
    <w:p w14:paraId="3B782575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0B41CA0E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NAZOČNI ČLANOVI VIJEĆA:</w:t>
      </w:r>
    </w:p>
    <w:p w14:paraId="75F138AD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Josip Kobasić, Nenad Cebić,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Lobel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Machala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, Brankica Habijanec, Antonio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Grivić</w:t>
      </w:r>
      <w:proofErr w:type="spellEnd"/>
      <w:r w:rsidR="00986EEA" w:rsidRPr="00010AA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2182A87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4244340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NENAZOČNI ČLANOVI VIJEĆA:</w:t>
      </w:r>
    </w:p>
    <w:p w14:paraId="6E34CFA7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Marko Đukić</w:t>
      </w:r>
      <w:r w:rsidR="00986EEA" w:rsidRPr="00010AAD">
        <w:rPr>
          <w:rFonts w:ascii="Times New Roman" w:hAnsi="Times New Roman" w:cs="Times New Roman"/>
          <w:sz w:val="24"/>
          <w:szCs w:val="24"/>
          <w:lang w:val="hr-HR"/>
        </w:rPr>
        <w:t>, Jurica Mihovec.</w:t>
      </w:r>
    </w:p>
    <w:p w14:paraId="7B0F3EF6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12EF68F8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Predsjedava: Josip Kobasić, predsjednik Vijeća</w:t>
      </w:r>
    </w:p>
    <w:p w14:paraId="059AA07A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Zapisnik vodi: Brankica Habijanec</w:t>
      </w:r>
    </w:p>
    <w:p w14:paraId="180B2C82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FB735F0" w14:textId="38390E25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Predsjednik usvaja Zapisnik 45.</w:t>
      </w:r>
      <w:r w:rsidR="00312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sjednice Vijeća održane 20. veljače 2025. na temelju jednoglasnog slaganja svih prisutnih vijećnika, te otvara 46. sjednicu Vijeća Mjesnog odbora Markuševec.</w:t>
      </w:r>
    </w:p>
    <w:p w14:paraId="329D39AA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4BA03CD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F30AF87" w14:textId="77777777" w:rsidR="000741A5" w:rsidRPr="00010AAD" w:rsidRDefault="000741A5" w:rsidP="00010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D N E V N I   R E D</w:t>
      </w:r>
    </w:p>
    <w:p w14:paraId="09CAC901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38DE1B0" w14:textId="77777777" w:rsidR="000741A5" w:rsidRPr="00010AAD" w:rsidRDefault="00986EEA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0741A5" w:rsidRPr="00010AAD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741A5" w:rsidRPr="00010AAD">
        <w:rPr>
          <w:rFonts w:ascii="Times New Roman" w:hAnsi="Times New Roman" w:cs="Times New Roman"/>
          <w:sz w:val="24"/>
          <w:szCs w:val="24"/>
          <w:lang w:val="hr-HR"/>
        </w:rPr>
        <w:tab/>
        <w:t xml:space="preserve">Tekuća problematika </w:t>
      </w:r>
    </w:p>
    <w:p w14:paraId="3517EADD" w14:textId="77777777" w:rsidR="000741A5" w:rsidRPr="00010AAD" w:rsidRDefault="00986EEA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0741A5" w:rsidRPr="00010AAD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741A5" w:rsidRPr="00010AAD">
        <w:rPr>
          <w:rFonts w:ascii="Times New Roman" w:hAnsi="Times New Roman" w:cs="Times New Roman"/>
          <w:sz w:val="24"/>
          <w:szCs w:val="24"/>
          <w:lang w:val="hr-HR"/>
        </w:rPr>
        <w:tab/>
        <w:t>Pitanja, prijedlozi i obavijesti</w:t>
      </w:r>
    </w:p>
    <w:p w14:paraId="7199F686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A937581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60FB566" w14:textId="4C7EC1E9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Ad.</w:t>
      </w:r>
      <w:r w:rsidR="00010AAD"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1</w:t>
      </w:r>
      <w:r w:rsidRPr="00010AAD">
        <w:rPr>
          <w:rFonts w:ascii="Times New Roman" w:hAnsi="Times New Roman" w:cs="Times New Roman"/>
          <w:b/>
          <w:bCs/>
          <w:sz w:val="24"/>
          <w:szCs w:val="24"/>
          <w:lang w:val="hr-HR"/>
        </w:rPr>
        <w:t>. Tekuća problematika</w:t>
      </w:r>
    </w:p>
    <w:p w14:paraId="63AED43B" w14:textId="77777777" w:rsidR="00EE22C8" w:rsidRPr="00010AAD" w:rsidRDefault="000741A5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J. Kobasić izvješćuje o </w:t>
      </w:r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statusu prijedloga uvođenja mini bus linije kroz ulice </w:t>
      </w:r>
      <w:proofErr w:type="spellStart"/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>Deščevec</w:t>
      </w:r>
      <w:proofErr w:type="spellEnd"/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>Jordanići</w:t>
      </w:r>
      <w:proofErr w:type="spellEnd"/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>, Hadžići. Usklađuje se odluka o mjestu okretanja mini busa</w:t>
      </w:r>
      <w:r w:rsidR="00DA5138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na sjevernom kraju rute.</w:t>
      </w:r>
    </w:p>
    <w:p w14:paraId="4510D4E4" w14:textId="77777777" w:rsidR="00F719F4" w:rsidRPr="00010AAD" w:rsidRDefault="00F719F4" w:rsidP="00010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1C41987" w14:textId="77777777" w:rsidR="00DA5138" w:rsidRPr="00010AAD" w:rsidRDefault="00AD2F55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Vijećnici raspravljaju o prijedlozima vezano za korištenje</w:t>
      </w:r>
      <w:r w:rsidR="00DA5138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sredstava iz Plana potreba (4 000 €).</w:t>
      </w:r>
    </w:p>
    <w:p w14:paraId="4B141CB2" w14:textId="77777777" w:rsidR="00DA5138" w:rsidRPr="00010AAD" w:rsidRDefault="00DA5138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Prijedlog je da se sredstva doniraju lokalnim promicateljima sporta i kulture. Tako je predloženo doniranje sredstava nogometnom klubu Prigorje (</w:t>
      </w:r>
      <w:r w:rsidR="003D3D72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u omjeru: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70%) i HKUD-u Prigorec</w:t>
      </w:r>
      <w:r w:rsidR="003D3D72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(u omjeru: 30%).</w:t>
      </w:r>
    </w:p>
    <w:p w14:paraId="5D9DAB89" w14:textId="77777777" w:rsidR="003D3D72" w:rsidRPr="00010AAD" w:rsidRDefault="003D3D72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Vijećnici </w:t>
      </w:r>
      <w:r w:rsidR="00AD2F55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donose jednoglasno zaključak da se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slažu sa prijedlogom uz napomenu da </w:t>
      </w:r>
      <w:r w:rsidR="00BF3E57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sr</w:t>
      </w:r>
      <w:r w:rsidR="00BF3E57" w:rsidRPr="00010AAD">
        <w:rPr>
          <w:rFonts w:ascii="Times New Roman" w:hAnsi="Times New Roman" w:cs="Times New Roman"/>
          <w:sz w:val="24"/>
          <w:szCs w:val="24"/>
          <w:lang w:val="hr-HR"/>
        </w:rPr>
        <w:t>edstva troše namjenski za opremanje, uređenje i unapređenje kulturne baštine (HKUD Prigorec) i sporta (NK Prigorje).</w:t>
      </w:r>
    </w:p>
    <w:p w14:paraId="4116B3B3" w14:textId="77777777" w:rsidR="00AD2F55" w:rsidRPr="00010AAD" w:rsidRDefault="00AD2F55" w:rsidP="00312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0EE645B" w14:textId="4098A3ED" w:rsidR="00BA03AF" w:rsidRPr="003122AE" w:rsidRDefault="00AD2F55" w:rsidP="003122A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Stanje horizontalne</w:t>
      </w:r>
      <w:r w:rsidR="00BA03AF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signalizacije (</w:t>
      </w:r>
      <w:r w:rsidR="00F719F4" w:rsidRPr="00010AAD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BA03AF" w:rsidRPr="00010AAD">
        <w:rPr>
          <w:rFonts w:ascii="Times New Roman" w:hAnsi="Times New Roman" w:cs="Times New Roman"/>
          <w:sz w:val="24"/>
          <w:szCs w:val="24"/>
          <w:lang w:val="hr-HR"/>
        </w:rPr>
        <w:t>zebra</w:t>
      </w:r>
      <w:r w:rsidR="00F719F4" w:rsidRPr="00010AAD">
        <w:rPr>
          <w:rFonts w:ascii="Times New Roman" w:hAnsi="Times New Roman" w:cs="Times New Roman"/>
          <w:sz w:val="24"/>
          <w:szCs w:val="24"/>
          <w:lang w:val="hr-HR"/>
        </w:rPr>
        <w:t>”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) na području Markuševca je</w:t>
      </w:r>
      <w:r w:rsidR="00312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122AE">
        <w:rPr>
          <w:rFonts w:ascii="Times New Roman" w:hAnsi="Times New Roman" w:cs="Times New Roman"/>
          <w:sz w:val="24"/>
          <w:szCs w:val="24"/>
          <w:lang w:val="hr-HR"/>
        </w:rPr>
        <w:t>nezadovoljavajuće. Potrebno je ponovno farbanje. U cilju bolje sigurnosti u</w:t>
      </w:r>
      <w:r w:rsidR="00312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122AE">
        <w:rPr>
          <w:rFonts w:ascii="Times New Roman" w:hAnsi="Times New Roman" w:cs="Times New Roman"/>
          <w:sz w:val="24"/>
          <w:szCs w:val="24"/>
          <w:lang w:val="hr-HR"/>
        </w:rPr>
        <w:t>prometu, posebno je bitno da zebre oko javnih ustanova na području Markuševca</w:t>
      </w:r>
      <w:r w:rsidR="00312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122AE">
        <w:rPr>
          <w:rFonts w:ascii="Times New Roman" w:hAnsi="Times New Roman" w:cs="Times New Roman"/>
          <w:sz w:val="24"/>
          <w:szCs w:val="24"/>
          <w:lang w:val="hr-HR"/>
        </w:rPr>
        <w:t xml:space="preserve">budu što vidljivije. </w:t>
      </w:r>
    </w:p>
    <w:p w14:paraId="0DFC96C5" w14:textId="2D8D1269" w:rsidR="00AD2F55" w:rsidRPr="00010AAD" w:rsidRDefault="00AD2F55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Vijećnici jednoglasno donose Zaključak – Zahtjev za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održavanjem horizontalne signalizacije na području Markuševca.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 Podsljeme, nadležnom Gradskom uredu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i podružnici Zagrebačke ceste d.o.o.</w:t>
      </w:r>
    </w:p>
    <w:p w14:paraId="2E30B180" w14:textId="77777777" w:rsidR="00BA03AF" w:rsidRPr="00010AAD" w:rsidRDefault="00BA03AF" w:rsidP="00010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163C3E" w14:textId="5B4D9AB5" w:rsidR="00BA03AF" w:rsidRPr="00010AAD" w:rsidRDefault="00BA03AF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Na cestama i ulicama na području Markuševca, uslijed obilnih kiša, </w:t>
      </w:r>
      <w:r w:rsidR="00984A2E" w:rsidRPr="00010AAD">
        <w:rPr>
          <w:rFonts w:ascii="Times New Roman" w:hAnsi="Times New Roman" w:cs="Times New Roman"/>
          <w:sz w:val="24"/>
          <w:szCs w:val="24"/>
          <w:lang w:val="hr-HR"/>
        </w:rPr>
        <w:t>opterećenja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višetonskih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prijevoznih vozila, a u kombinaciji sa već oštećenim/krpanim asfaltom, postoje rupe u asfaltu.</w:t>
      </w:r>
    </w:p>
    <w:p w14:paraId="7911C799" w14:textId="77777777" w:rsidR="00BA03AF" w:rsidRPr="00010AAD" w:rsidRDefault="00BA03AF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Vijećnici jednoglasno donose Zaključak – Zahtjev  za sanacijom cesta </w:t>
      </w:r>
      <w:r w:rsidR="00F719F4" w:rsidRPr="00010AA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ulica na području Markuševca.</w:t>
      </w:r>
    </w:p>
    <w:p w14:paraId="7420EA85" w14:textId="77720A1E" w:rsidR="00BA03AF" w:rsidRPr="00010AAD" w:rsidRDefault="00BA03AF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četvrti, nadležnom Gradskom uredu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i podružnici Zagrebačke ceste d.o.o..</w:t>
      </w:r>
    </w:p>
    <w:p w14:paraId="2DD1E6DB" w14:textId="77777777" w:rsidR="00F719F4" w:rsidRPr="00010AAD" w:rsidRDefault="00F719F4" w:rsidP="00010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9220D2" w14:textId="77777777" w:rsidR="00F719F4" w:rsidRPr="00010AAD" w:rsidRDefault="00F719F4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U ulici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Budanjščak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uskoro počinju radovi obnove i uređenja infrastrukture nadamo se.</w:t>
      </w:r>
    </w:p>
    <w:p w14:paraId="4901FA25" w14:textId="7A37487F" w:rsidR="00F719F4" w:rsidRDefault="00F719F4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Vijećnici razmatraju o odgovornosti </w:t>
      </w:r>
      <w:r w:rsidR="00984A2E" w:rsidRPr="00010AAD">
        <w:rPr>
          <w:rFonts w:ascii="Times New Roman" w:hAnsi="Times New Roman" w:cs="Times New Roman"/>
          <w:sz w:val="24"/>
          <w:szCs w:val="24"/>
          <w:lang w:val="hr-HR"/>
        </w:rPr>
        <w:t>obavještavanja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stanovništva u ulici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Budanjščak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o radovima koji slijede te se moli da se Vijeće Mjesnog odbora Markuševec obavijesti o tome 10-tak dana prije početka radova te isto tako da se obavijesti i stanovništvo ulice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Budanjščak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10-tak dana prije početka radova.</w:t>
      </w:r>
    </w:p>
    <w:p w14:paraId="7FD724A2" w14:textId="77777777" w:rsidR="00984A2E" w:rsidRPr="00010AAD" w:rsidRDefault="00984A2E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E63FD2" w14:textId="77777777" w:rsidR="00F719F4" w:rsidRPr="00010AAD" w:rsidRDefault="00F719F4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Na spajanju ulice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Deščevec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i ulice Vida Ročića nepregledno je spajanje vozila na glavnu, vrlo prometnu ulicu. </w:t>
      </w:r>
      <w:r w:rsidR="007C2D71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Spajanje ulica nalazi se na kosini te iza zavoja što dodatno ugrožava sigurnost prometovanja. 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Postoji jedno prometno ogledalo na tom mjestu ali postavljanjem još jednog prometnog ogledala povećava se prometna sigurnost SVIH dionika prometa.</w:t>
      </w:r>
    </w:p>
    <w:p w14:paraId="7B2B4815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Vijećnici jednoglasno donose Zaključak – Zahtjev  za postavljanjem još jednog (2.) prometnog ogledala na spajanju ulice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Deščevec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i ulice Vida Ročića. </w:t>
      </w:r>
    </w:p>
    <w:p w14:paraId="467943F1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četvrti, nadležnom Gradskom uredu</w:t>
      </w:r>
    </w:p>
    <w:p w14:paraId="35304733" w14:textId="77777777" w:rsidR="00F719F4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i podružnici Zagrebačke ceste d.o.o..</w:t>
      </w:r>
    </w:p>
    <w:p w14:paraId="1828306B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8D637E2" w14:textId="77777777" w:rsidR="007C2D71" w:rsidRPr="00010AAD" w:rsidRDefault="007C2D71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Na spajanju ulice </w:t>
      </w:r>
      <w:proofErr w:type="spellStart"/>
      <w:r w:rsidRPr="00010AAD">
        <w:rPr>
          <w:rFonts w:ascii="Times New Roman" w:hAnsi="Times New Roman" w:cs="Times New Roman"/>
          <w:sz w:val="24"/>
          <w:szCs w:val="24"/>
          <w:lang w:val="hr-HR"/>
        </w:rPr>
        <w:t>Sinbuki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i ulice Vida Ročića nepregledno je spajanje vozila na glavnu, prometnu ulicu. Ponavljamo zahtjev za postavljanjem prometnog ogledala kojeg smo pokrenuli radi povećavanja prometne sigurnosti.</w:t>
      </w:r>
      <w:r w:rsidR="00483163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Realizacija z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>ahtjev</w:t>
      </w:r>
      <w:r w:rsidR="00483163" w:rsidRPr="00010AA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visi u zraku</w:t>
      </w:r>
      <w:r w:rsidR="00483163"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dugi vremenski period.</w:t>
      </w:r>
    </w:p>
    <w:p w14:paraId="2D2AD017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Vijećnici jednoglasno donose Zaključak – Zahtjev  za postavljanjem prometnog ogledala na spajanju ulice </w:t>
      </w:r>
      <w:proofErr w:type="spellStart"/>
      <w:r w:rsidR="00483163" w:rsidRPr="00010AAD">
        <w:rPr>
          <w:rFonts w:ascii="Times New Roman" w:hAnsi="Times New Roman" w:cs="Times New Roman"/>
          <w:sz w:val="24"/>
          <w:szCs w:val="24"/>
          <w:lang w:val="hr-HR"/>
        </w:rPr>
        <w:t>Sinbuki</w:t>
      </w:r>
      <w:proofErr w:type="spellEnd"/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i ulice Vida Ročića. </w:t>
      </w:r>
    </w:p>
    <w:p w14:paraId="5E7DC6EA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četvrti, nadležnom Gradskom uredu</w:t>
      </w:r>
    </w:p>
    <w:p w14:paraId="1A44E091" w14:textId="77777777" w:rsidR="007C2D71" w:rsidRPr="00010AAD" w:rsidRDefault="007C2D71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i podružnici Zagrebačke ceste d.o.o..</w:t>
      </w:r>
    </w:p>
    <w:p w14:paraId="5F67E12F" w14:textId="77777777" w:rsidR="00483163" w:rsidRPr="00010AAD" w:rsidRDefault="00483163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F369EFE" w14:textId="77777777" w:rsidR="000741A5" w:rsidRPr="00010AAD" w:rsidRDefault="000741A5" w:rsidP="00984A2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Građani dojavljuju da poklopci na kantama za komunalni otpad i poklopci na kontejnerima od1100 l su oštećeni ili nedostaju. Pretpostavka je da prilikom istovara sadržaja iz kanti i iz kontejnera u kamion nastane šteta. Broj dojava od strane građana nije zabrinjavajući, ali je dovoljno relevantan da Vijeće jednoglasno donosi Zaključak – Zahtjev za kontrolom i evidentiranjem kanti i kontejnera koje je potrebno zamijeniti ili dodati poklopac.</w:t>
      </w:r>
    </w:p>
    <w:p w14:paraId="5D7E44B9" w14:textId="35E1E8AD" w:rsidR="000741A5" w:rsidRPr="00010AAD" w:rsidRDefault="000741A5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 Podsljeme, nadležnom Gradskom uredu i podružnici Čistoća.</w:t>
      </w:r>
    </w:p>
    <w:p w14:paraId="501F4DDD" w14:textId="77777777" w:rsidR="000741A5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20F674A" w14:textId="77777777" w:rsidR="00984A2E" w:rsidRPr="00010AAD" w:rsidRDefault="00984A2E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BFAFD43" w14:textId="4A2FB234" w:rsidR="000741A5" w:rsidRPr="00184868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84868">
        <w:rPr>
          <w:rFonts w:ascii="Times New Roman" w:hAnsi="Times New Roman" w:cs="Times New Roman"/>
          <w:b/>
          <w:bCs/>
          <w:sz w:val="24"/>
          <w:szCs w:val="24"/>
          <w:lang w:val="hr-HR"/>
        </w:rPr>
        <w:t>Ad.</w:t>
      </w:r>
      <w:r w:rsidR="00184868" w:rsidRPr="00184868">
        <w:rPr>
          <w:rFonts w:ascii="Times New Roman" w:hAnsi="Times New Roman" w:cs="Times New Roman"/>
          <w:b/>
          <w:bCs/>
          <w:sz w:val="24"/>
          <w:szCs w:val="24"/>
          <w:lang w:val="hr-HR"/>
        </w:rPr>
        <w:t>2</w:t>
      </w:r>
      <w:r w:rsidRPr="00184868">
        <w:rPr>
          <w:rFonts w:ascii="Times New Roman" w:hAnsi="Times New Roman" w:cs="Times New Roman"/>
          <w:b/>
          <w:bCs/>
          <w:sz w:val="24"/>
          <w:szCs w:val="24"/>
          <w:lang w:val="hr-HR"/>
        </w:rPr>
        <w:t>. Pitanja, prijedlozi i obavijesti</w:t>
      </w:r>
    </w:p>
    <w:p w14:paraId="46D2D559" w14:textId="77777777" w:rsidR="00483163" w:rsidRPr="00010AAD" w:rsidRDefault="00483163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J. Kobasić izvješćuje o namjeri kazališta Komedija da gostuje u Markuševcu, u Hrvatskom domu Markuševec. </w:t>
      </w:r>
    </w:p>
    <w:p w14:paraId="214F814A" w14:textId="77777777" w:rsidR="000741A5" w:rsidRPr="00010AAD" w:rsidRDefault="00483163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Vijećnici jednoglasno prihvaćaju prijedlog te molimo povratni odgovor nadležnog Gradskog ureda za kulturu. Trošak predstave bi bio od 1 000 € do 2 500 €.</w:t>
      </w:r>
    </w:p>
    <w:p w14:paraId="021FB214" w14:textId="77777777" w:rsidR="000741A5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02E366" w14:textId="77777777" w:rsidR="00984A2E" w:rsidRPr="00010AAD" w:rsidRDefault="00984A2E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4FF539A" w14:textId="77777777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AAD">
        <w:rPr>
          <w:rFonts w:ascii="Times New Roman" w:hAnsi="Times New Roman" w:cs="Times New Roman"/>
          <w:sz w:val="24"/>
          <w:szCs w:val="24"/>
          <w:lang w:val="hr-HR"/>
        </w:rPr>
        <w:t>Dovršeno u 19:3</w:t>
      </w:r>
      <w:r w:rsidR="00EE22C8" w:rsidRPr="00010AA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010AAD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2237067A" w14:textId="77777777" w:rsidR="000741A5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483FD20" w14:textId="77777777" w:rsidR="00984A2E" w:rsidRDefault="00984A2E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3754EAE" w14:textId="77777777" w:rsidR="00984A2E" w:rsidRPr="00010AAD" w:rsidRDefault="00984A2E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4004466" w14:textId="77777777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7086631" w14:textId="77777777" w:rsidR="00984A2E" w:rsidRPr="00984A2E" w:rsidRDefault="00984A2E" w:rsidP="00984A2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984A2E">
        <w:rPr>
          <w:rFonts w:ascii="Times New Roman" w:hAnsi="Times New Roman" w:cs="Times New Roman"/>
          <w:sz w:val="24"/>
          <w:szCs w:val="24"/>
          <w:lang w:val="hr-HR"/>
        </w:rPr>
        <w:lastRenderedPageBreak/>
        <w:t>KLASA: 024-08/25-003/546</w:t>
      </w:r>
    </w:p>
    <w:p w14:paraId="184555F9" w14:textId="359C1F65" w:rsidR="00984A2E" w:rsidRPr="00984A2E" w:rsidRDefault="00984A2E" w:rsidP="00984A2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984A2E">
        <w:rPr>
          <w:rFonts w:ascii="Times New Roman" w:hAnsi="Times New Roman" w:cs="Times New Roman"/>
          <w:sz w:val="24"/>
          <w:szCs w:val="24"/>
          <w:lang w:val="hr-HR"/>
        </w:rPr>
        <w:t>URBROJ: 251-13-11-2/003-25-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14:paraId="10CCA492" w14:textId="738F4FC3" w:rsidR="000741A5" w:rsidRPr="00984A2E" w:rsidRDefault="000741A5" w:rsidP="00984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84A2E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EE22C8" w:rsidRPr="00984A2E">
        <w:rPr>
          <w:rFonts w:ascii="Times New Roman" w:hAnsi="Times New Roman" w:cs="Times New Roman"/>
          <w:sz w:val="24"/>
          <w:szCs w:val="24"/>
          <w:lang w:val="hr-HR"/>
        </w:rPr>
        <w:t>6. ožujk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84A2E">
        <w:rPr>
          <w:rFonts w:ascii="Times New Roman" w:hAnsi="Times New Roman" w:cs="Times New Roman"/>
          <w:sz w:val="24"/>
          <w:szCs w:val="24"/>
          <w:lang w:val="hr-HR"/>
        </w:rPr>
        <w:t xml:space="preserve"> 2025.</w:t>
      </w:r>
    </w:p>
    <w:p w14:paraId="15D22A3E" w14:textId="77777777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AB3EA7" w14:textId="77777777" w:rsidR="000741A5" w:rsidRPr="00010AAD" w:rsidRDefault="000741A5" w:rsidP="00010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0995C7" w14:textId="77777777" w:rsidR="00984A2E" w:rsidRDefault="00984A2E" w:rsidP="00984A2E">
      <w:pPr>
        <w:pStyle w:val="Standard"/>
        <w:rPr>
          <w:rFonts w:cs="Times New Roman"/>
        </w:rPr>
      </w:pPr>
      <w:r>
        <w:rPr>
          <w:rFonts w:cs="Times New Roman"/>
        </w:rPr>
        <w:t xml:space="preserve">Zapisnik obradila: </w:t>
      </w:r>
      <w:r w:rsidRPr="002038E6">
        <w:rPr>
          <w:rFonts w:cs="Times New Roman"/>
        </w:rPr>
        <w:t>Mirela Gašpert Bertić</w:t>
      </w:r>
    </w:p>
    <w:p w14:paraId="79C3CBEE" w14:textId="77777777" w:rsidR="00984A2E" w:rsidRDefault="00984A2E" w:rsidP="00984A2E">
      <w:pPr>
        <w:pStyle w:val="Standard"/>
        <w:rPr>
          <w:rFonts w:cs="Times New Roman"/>
        </w:rPr>
      </w:pPr>
    </w:p>
    <w:p w14:paraId="67736517" w14:textId="77777777" w:rsidR="00984A2E" w:rsidRDefault="00984A2E" w:rsidP="00984A2E">
      <w:pPr>
        <w:pStyle w:val="Standard"/>
        <w:rPr>
          <w:rFonts w:cs="Times New Roman"/>
        </w:rPr>
      </w:pPr>
    </w:p>
    <w:p w14:paraId="50FA1878" w14:textId="77777777" w:rsidR="00984A2E" w:rsidRDefault="00984A2E" w:rsidP="00984A2E">
      <w:pPr>
        <w:pStyle w:val="Standard"/>
        <w:rPr>
          <w:rFonts w:cs="Times New Roman"/>
        </w:rPr>
      </w:pPr>
      <w:r>
        <w:rPr>
          <w:rFonts w:cs="Times New Roman"/>
        </w:rPr>
        <w:t>Zapisničar: Brankica Habijanec, v.r.</w:t>
      </w:r>
    </w:p>
    <w:p w14:paraId="258989C3" w14:textId="77777777" w:rsidR="00984A2E" w:rsidRDefault="00984A2E" w:rsidP="00984A2E">
      <w:pPr>
        <w:pStyle w:val="Standard"/>
        <w:rPr>
          <w:rFonts w:cs="Times New Roman"/>
        </w:rPr>
      </w:pPr>
    </w:p>
    <w:p w14:paraId="2876D356" w14:textId="77777777" w:rsidR="00984A2E" w:rsidRDefault="00984A2E" w:rsidP="00984A2E">
      <w:pPr>
        <w:pStyle w:val="Standard"/>
        <w:rPr>
          <w:rFonts w:cs="Times New Roman"/>
        </w:rPr>
      </w:pPr>
    </w:p>
    <w:p w14:paraId="71964762" w14:textId="77777777" w:rsidR="00984A2E" w:rsidRDefault="00984A2E" w:rsidP="00984A2E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Predsjednik</w:t>
      </w:r>
    </w:p>
    <w:p w14:paraId="2D3D5CD6" w14:textId="77777777" w:rsidR="00984A2E" w:rsidRDefault="00984A2E" w:rsidP="00984A2E">
      <w:pPr>
        <w:pStyle w:val="Standard"/>
        <w:jc w:val="right"/>
        <w:rPr>
          <w:rFonts w:cs="Times New Roman"/>
        </w:rPr>
      </w:pPr>
      <w:r>
        <w:rPr>
          <w:rFonts w:cs="Times New Roman"/>
        </w:rPr>
        <w:t>Vijeća Mjesnog odbora Markuševec</w:t>
      </w:r>
    </w:p>
    <w:p w14:paraId="261F3651" w14:textId="77777777" w:rsidR="00984A2E" w:rsidRDefault="00984A2E" w:rsidP="00984A2E">
      <w:pPr>
        <w:pStyle w:val="Standard"/>
        <w:jc w:val="center"/>
      </w:pPr>
      <w:r>
        <w:rPr>
          <w:rFonts w:cs="Times New Roman"/>
        </w:rPr>
        <w:t xml:space="preserve">                                                                                                          Josip Kobasić, v.r.</w:t>
      </w:r>
    </w:p>
    <w:p w14:paraId="53965AD7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A27D7F3" w14:textId="77777777" w:rsidR="000741A5" w:rsidRPr="00010AAD" w:rsidRDefault="000741A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90448BA" w14:textId="77777777" w:rsidR="00AF4375" w:rsidRPr="00010AAD" w:rsidRDefault="00AF4375" w:rsidP="00010A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AF4375" w:rsidRPr="00010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5848"/>
    <w:multiLevelType w:val="hybridMultilevel"/>
    <w:tmpl w:val="BC6C13B4"/>
    <w:lvl w:ilvl="0" w:tplc="713A34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27B0"/>
    <w:multiLevelType w:val="hybridMultilevel"/>
    <w:tmpl w:val="667AC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A77C3"/>
    <w:multiLevelType w:val="hybridMultilevel"/>
    <w:tmpl w:val="7D9071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177726">
    <w:abstractNumId w:val="0"/>
  </w:num>
  <w:num w:numId="2" w16cid:durableId="2110159394">
    <w:abstractNumId w:val="2"/>
  </w:num>
  <w:num w:numId="3" w16cid:durableId="106333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A5"/>
    <w:rsid w:val="00010AAD"/>
    <w:rsid w:val="000741A5"/>
    <w:rsid w:val="00184868"/>
    <w:rsid w:val="003122AE"/>
    <w:rsid w:val="003D3D72"/>
    <w:rsid w:val="00483163"/>
    <w:rsid w:val="007C2D71"/>
    <w:rsid w:val="00984A2E"/>
    <w:rsid w:val="00986EEA"/>
    <w:rsid w:val="00AD2F55"/>
    <w:rsid w:val="00AF4375"/>
    <w:rsid w:val="00BA03AF"/>
    <w:rsid w:val="00BF3E57"/>
    <w:rsid w:val="00DA5138"/>
    <w:rsid w:val="00EE22C8"/>
    <w:rsid w:val="00EE6E2F"/>
    <w:rsid w:val="00F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6AE9"/>
  <w15:chartTrackingRefBased/>
  <w15:docId w15:val="{9632BBCE-E971-48AB-848E-515342DD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22C8"/>
    <w:pPr>
      <w:ind w:left="720"/>
      <w:contextualSpacing/>
    </w:pPr>
  </w:style>
  <w:style w:type="paragraph" w:customStyle="1" w:styleId="Standard">
    <w:name w:val="Standard"/>
    <w:rsid w:val="00984A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Habijanec</dc:creator>
  <cp:keywords/>
  <dc:description/>
  <cp:lastModifiedBy>Mirela Gašpert Bertić</cp:lastModifiedBy>
  <cp:revision>5</cp:revision>
  <dcterms:created xsi:type="dcterms:W3CDTF">2025-03-18T18:08:00Z</dcterms:created>
  <dcterms:modified xsi:type="dcterms:W3CDTF">2025-03-26T10:46:00Z</dcterms:modified>
</cp:coreProperties>
</file>