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385" w:rsidRPr="00F564AF" w:rsidRDefault="00A42385" w:rsidP="00A42385">
      <w:pPr>
        <w:rPr>
          <w:sz w:val="22"/>
          <w:szCs w:val="22"/>
        </w:rPr>
      </w:pPr>
    </w:p>
    <w:p w:rsidR="00A42385" w:rsidRPr="00F564AF" w:rsidRDefault="00A42385" w:rsidP="00A42385">
      <w:pPr>
        <w:rPr>
          <w:sz w:val="22"/>
          <w:szCs w:val="22"/>
        </w:rPr>
      </w:pPr>
    </w:p>
    <w:p w:rsidR="001B3BC0" w:rsidRPr="00F564AF" w:rsidRDefault="001B3BC0" w:rsidP="007D601F">
      <w:pPr>
        <w:pStyle w:val="Heading2"/>
        <w:jc w:val="center"/>
        <w:rPr>
          <w:rFonts w:ascii="Times New Roman" w:hAnsi="Times New Roman" w:cs="Times New Roman"/>
          <w:b/>
          <w:sz w:val="22"/>
          <w:szCs w:val="22"/>
        </w:rPr>
      </w:pPr>
    </w:p>
    <w:p w:rsidR="00B269AD" w:rsidRPr="00F564AF" w:rsidRDefault="00B269AD" w:rsidP="007D601F">
      <w:pPr>
        <w:pStyle w:val="Heading2"/>
        <w:jc w:val="center"/>
        <w:rPr>
          <w:rFonts w:ascii="Times New Roman" w:hAnsi="Times New Roman" w:cs="Times New Roman"/>
          <w:b/>
          <w:sz w:val="22"/>
          <w:szCs w:val="22"/>
        </w:rPr>
      </w:pPr>
      <w:r w:rsidRPr="00F564AF">
        <w:rPr>
          <w:rFonts w:ascii="Times New Roman" w:hAnsi="Times New Roman" w:cs="Times New Roman"/>
          <w:b/>
          <w:sz w:val="22"/>
          <w:szCs w:val="22"/>
        </w:rPr>
        <w:t>Z A P I S N I K</w:t>
      </w:r>
    </w:p>
    <w:p w:rsidR="00B269AD" w:rsidRPr="00F564AF" w:rsidRDefault="00C82878" w:rsidP="007D601F">
      <w:pPr>
        <w:jc w:val="center"/>
        <w:rPr>
          <w:b/>
          <w:sz w:val="22"/>
          <w:szCs w:val="22"/>
        </w:rPr>
      </w:pPr>
      <w:r w:rsidRPr="00F564AF">
        <w:rPr>
          <w:b/>
          <w:sz w:val="22"/>
          <w:szCs w:val="22"/>
        </w:rPr>
        <w:t>9</w:t>
      </w:r>
      <w:r w:rsidR="00B269AD" w:rsidRPr="00F564AF">
        <w:rPr>
          <w:b/>
          <w:sz w:val="22"/>
          <w:szCs w:val="22"/>
        </w:rPr>
        <w:t>.</w:t>
      </w:r>
      <w:r w:rsidR="003D2729" w:rsidRPr="00F564AF">
        <w:rPr>
          <w:b/>
          <w:sz w:val="22"/>
          <w:szCs w:val="22"/>
        </w:rPr>
        <w:t xml:space="preserve"> sjednice Vijeća Mjesnog odbora </w:t>
      </w:r>
      <w:r w:rsidR="00B35032" w:rsidRPr="00F564AF">
        <w:rPr>
          <w:b/>
          <w:sz w:val="22"/>
          <w:szCs w:val="22"/>
        </w:rPr>
        <w:t>„Ban Keglević“</w:t>
      </w:r>
    </w:p>
    <w:p w:rsidR="00B269AD" w:rsidRPr="00F564AF" w:rsidRDefault="00D66318" w:rsidP="007D601F">
      <w:pPr>
        <w:jc w:val="center"/>
        <w:outlineLvl w:val="0"/>
        <w:rPr>
          <w:b/>
          <w:sz w:val="22"/>
          <w:szCs w:val="22"/>
        </w:rPr>
      </w:pPr>
      <w:r w:rsidRPr="00F564AF">
        <w:rPr>
          <w:b/>
          <w:sz w:val="22"/>
          <w:szCs w:val="22"/>
        </w:rPr>
        <w:t>7</w:t>
      </w:r>
      <w:r w:rsidR="00325485" w:rsidRPr="00F564AF">
        <w:rPr>
          <w:b/>
          <w:sz w:val="22"/>
          <w:szCs w:val="22"/>
        </w:rPr>
        <w:t xml:space="preserve">. </w:t>
      </w:r>
      <w:r w:rsidR="00C82878" w:rsidRPr="00F564AF">
        <w:rPr>
          <w:b/>
          <w:sz w:val="22"/>
          <w:szCs w:val="22"/>
        </w:rPr>
        <w:t>veljače</w:t>
      </w:r>
      <w:r w:rsidR="00E11E1C" w:rsidRPr="00F564AF">
        <w:rPr>
          <w:b/>
          <w:sz w:val="22"/>
          <w:szCs w:val="22"/>
        </w:rPr>
        <w:t xml:space="preserve"> </w:t>
      </w:r>
      <w:r w:rsidRPr="00F564AF">
        <w:rPr>
          <w:b/>
          <w:sz w:val="22"/>
          <w:szCs w:val="22"/>
        </w:rPr>
        <w:t>2022</w:t>
      </w:r>
      <w:r w:rsidR="00B269AD" w:rsidRPr="00F564AF">
        <w:rPr>
          <w:b/>
          <w:sz w:val="22"/>
          <w:szCs w:val="22"/>
        </w:rPr>
        <w:t>.</w:t>
      </w:r>
    </w:p>
    <w:p w:rsidR="00B269AD" w:rsidRPr="00F564AF" w:rsidRDefault="00B269AD" w:rsidP="007D601F">
      <w:pPr>
        <w:jc w:val="center"/>
        <w:outlineLvl w:val="0"/>
        <w:rPr>
          <w:b/>
          <w:sz w:val="22"/>
          <w:szCs w:val="22"/>
        </w:rPr>
      </w:pPr>
      <w:r w:rsidRPr="00F564AF">
        <w:rPr>
          <w:b/>
          <w:sz w:val="22"/>
          <w:szCs w:val="22"/>
        </w:rPr>
        <w:t xml:space="preserve">u prostoru </w:t>
      </w:r>
      <w:r w:rsidR="00200A63" w:rsidRPr="00F564AF">
        <w:rPr>
          <w:b/>
          <w:sz w:val="22"/>
          <w:szCs w:val="22"/>
        </w:rPr>
        <w:t xml:space="preserve">MS </w:t>
      </w:r>
      <w:r w:rsidR="00B35032" w:rsidRPr="00F564AF">
        <w:rPr>
          <w:b/>
          <w:sz w:val="22"/>
          <w:szCs w:val="22"/>
        </w:rPr>
        <w:t>„Ban Keglević“</w:t>
      </w:r>
      <w:r w:rsidR="00200A63" w:rsidRPr="00F564AF">
        <w:rPr>
          <w:b/>
          <w:sz w:val="22"/>
          <w:szCs w:val="22"/>
        </w:rPr>
        <w:t xml:space="preserve">, </w:t>
      </w:r>
      <w:r w:rsidR="00B35032" w:rsidRPr="00F564AF">
        <w:rPr>
          <w:b/>
          <w:sz w:val="22"/>
          <w:szCs w:val="22"/>
        </w:rPr>
        <w:t>Bleiweisova 24</w:t>
      </w:r>
      <w:r w:rsidR="003D2729" w:rsidRPr="00F564AF">
        <w:rPr>
          <w:b/>
          <w:sz w:val="22"/>
          <w:szCs w:val="22"/>
        </w:rPr>
        <w:t>,</w:t>
      </w:r>
    </w:p>
    <w:p w:rsidR="00B269AD" w:rsidRPr="00F564AF" w:rsidRDefault="007C2FC3" w:rsidP="007D601F">
      <w:pPr>
        <w:jc w:val="center"/>
        <w:outlineLvl w:val="0"/>
        <w:rPr>
          <w:b/>
          <w:sz w:val="22"/>
          <w:szCs w:val="22"/>
        </w:rPr>
      </w:pPr>
      <w:r w:rsidRPr="00F564AF">
        <w:rPr>
          <w:b/>
          <w:sz w:val="22"/>
          <w:szCs w:val="22"/>
        </w:rPr>
        <w:t xml:space="preserve">s početkom u </w:t>
      </w:r>
      <w:r w:rsidR="00C82878" w:rsidRPr="00F564AF">
        <w:rPr>
          <w:b/>
          <w:sz w:val="22"/>
          <w:szCs w:val="22"/>
        </w:rPr>
        <w:t>18</w:t>
      </w:r>
      <w:r w:rsidR="009821DB" w:rsidRPr="00F564AF">
        <w:rPr>
          <w:b/>
          <w:sz w:val="22"/>
          <w:szCs w:val="22"/>
        </w:rPr>
        <w:t>:00</w:t>
      </w:r>
      <w:r w:rsidR="00B269AD" w:rsidRPr="00F564AF">
        <w:rPr>
          <w:b/>
          <w:sz w:val="22"/>
          <w:szCs w:val="22"/>
        </w:rPr>
        <w:t xml:space="preserve"> sati</w:t>
      </w:r>
    </w:p>
    <w:p w:rsidR="00EF30FC" w:rsidRPr="00F564AF" w:rsidRDefault="00EF30FC" w:rsidP="007D601F">
      <w:pPr>
        <w:jc w:val="both"/>
        <w:outlineLvl w:val="0"/>
        <w:rPr>
          <w:sz w:val="22"/>
          <w:szCs w:val="22"/>
        </w:rPr>
      </w:pPr>
    </w:p>
    <w:p w:rsidR="00332A1D" w:rsidRPr="00F564AF" w:rsidRDefault="00332A1D" w:rsidP="007D601F">
      <w:pPr>
        <w:jc w:val="both"/>
        <w:outlineLvl w:val="0"/>
        <w:rPr>
          <w:sz w:val="22"/>
          <w:szCs w:val="22"/>
        </w:rPr>
      </w:pPr>
    </w:p>
    <w:p w:rsidR="007E675B" w:rsidRPr="00F564AF" w:rsidRDefault="00332A1D" w:rsidP="002F6E6D">
      <w:pPr>
        <w:ind w:left="3544" w:hanging="3544"/>
        <w:jc w:val="both"/>
        <w:outlineLvl w:val="0"/>
        <w:rPr>
          <w:sz w:val="22"/>
          <w:szCs w:val="22"/>
        </w:rPr>
      </w:pPr>
      <w:r w:rsidRPr="00F564AF">
        <w:rPr>
          <w:b/>
          <w:sz w:val="22"/>
          <w:szCs w:val="22"/>
        </w:rPr>
        <w:t>NAZOČNI ČLANOVI VIJEĆA:</w:t>
      </w:r>
    </w:p>
    <w:p w:rsidR="00B87855" w:rsidRPr="00F564AF" w:rsidRDefault="00C82878" w:rsidP="00B87855">
      <w:pPr>
        <w:rPr>
          <w:sz w:val="22"/>
          <w:szCs w:val="22"/>
        </w:rPr>
      </w:pPr>
      <w:r w:rsidRPr="00F564AF">
        <w:rPr>
          <w:sz w:val="22"/>
          <w:szCs w:val="22"/>
        </w:rPr>
        <w:t xml:space="preserve">Ivan Nakić, </w:t>
      </w:r>
      <w:r w:rsidR="00D66318" w:rsidRPr="00F564AF">
        <w:rPr>
          <w:sz w:val="22"/>
          <w:szCs w:val="22"/>
        </w:rPr>
        <w:t>Kristina Cencelj</w:t>
      </w:r>
      <w:r w:rsidR="00CE59E8" w:rsidRPr="00F564AF">
        <w:rPr>
          <w:sz w:val="22"/>
          <w:szCs w:val="22"/>
        </w:rPr>
        <w:t xml:space="preserve">, </w:t>
      </w:r>
      <w:r w:rsidR="007F3447" w:rsidRPr="00F564AF">
        <w:rPr>
          <w:sz w:val="22"/>
          <w:szCs w:val="22"/>
        </w:rPr>
        <w:t xml:space="preserve">Milena Kramer, </w:t>
      </w:r>
      <w:r w:rsidR="00B87855" w:rsidRPr="00F564AF">
        <w:rPr>
          <w:sz w:val="22"/>
          <w:szCs w:val="22"/>
        </w:rPr>
        <w:t>Mirjan Saračević, Tomislav Uršić</w:t>
      </w:r>
      <w:r w:rsidR="007F3447" w:rsidRPr="00F564AF">
        <w:rPr>
          <w:sz w:val="22"/>
          <w:szCs w:val="22"/>
        </w:rPr>
        <w:t xml:space="preserve"> i Vesna Žulj  </w:t>
      </w:r>
    </w:p>
    <w:p w:rsidR="00332A1D" w:rsidRPr="00F564AF" w:rsidRDefault="00332A1D" w:rsidP="00266781">
      <w:pPr>
        <w:rPr>
          <w:sz w:val="22"/>
          <w:szCs w:val="22"/>
        </w:rPr>
      </w:pPr>
    </w:p>
    <w:p w:rsidR="00A15CF4" w:rsidRPr="00F564AF" w:rsidRDefault="00266781" w:rsidP="00FF0D16">
      <w:pPr>
        <w:jc w:val="both"/>
        <w:outlineLvl w:val="0"/>
        <w:rPr>
          <w:sz w:val="22"/>
          <w:szCs w:val="22"/>
        </w:rPr>
      </w:pPr>
      <w:r w:rsidRPr="00F564AF">
        <w:rPr>
          <w:sz w:val="22"/>
          <w:szCs w:val="22"/>
        </w:rPr>
        <w:t>Predsjedava Mirjan Saračević, predsjednik Vijeća.</w:t>
      </w:r>
    </w:p>
    <w:p w:rsidR="00407A22" w:rsidRPr="00F564AF" w:rsidRDefault="00407A22" w:rsidP="00FF0D16">
      <w:pPr>
        <w:jc w:val="both"/>
        <w:outlineLvl w:val="0"/>
        <w:rPr>
          <w:sz w:val="22"/>
          <w:szCs w:val="22"/>
        </w:rPr>
      </w:pPr>
    </w:p>
    <w:p w:rsidR="00266781" w:rsidRPr="00F564AF" w:rsidRDefault="00407A22" w:rsidP="00FF0D16">
      <w:pPr>
        <w:jc w:val="both"/>
        <w:outlineLvl w:val="0"/>
        <w:rPr>
          <w:sz w:val="22"/>
          <w:szCs w:val="22"/>
        </w:rPr>
      </w:pPr>
      <w:r w:rsidRPr="00F564AF">
        <w:rPr>
          <w:sz w:val="22"/>
          <w:szCs w:val="22"/>
        </w:rPr>
        <w:t>Zapisnik vodi predsjednik Vijeća.</w:t>
      </w:r>
    </w:p>
    <w:p w:rsidR="00266781" w:rsidRPr="00F564AF" w:rsidRDefault="00266781" w:rsidP="00FF0D16">
      <w:pPr>
        <w:jc w:val="both"/>
        <w:outlineLvl w:val="0"/>
        <w:rPr>
          <w:b/>
          <w:sz w:val="22"/>
          <w:szCs w:val="22"/>
          <w:u w:val="single"/>
        </w:rPr>
      </w:pPr>
    </w:p>
    <w:p w:rsidR="00350BE6" w:rsidRPr="00F564AF" w:rsidRDefault="00266781" w:rsidP="00350BE6">
      <w:pPr>
        <w:ind w:firstLine="709"/>
        <w:outlineLvl w:val="0"/>
        <w:rPr>
          <w:sz w:val="22"/>
          <w:szCs w:val="22"/>
        </w:rPr>
      </w:pPr>
      <w:r w:rsidRPr="00F564AF">
        <w:rPr>
          <w:sz w:val="22"/>
          <w:szCs w:val="22"/>
        </w:rPr>
        <w:t>Predsjednik</w:t>
      </w:r>
      <w:r w:rsidR="00C76BC6" w:rsidRPr="00F564AF">
        <w:rPr>
          <w:sz w:val="22"/>
          <w:szCs w:val="22"/>
        </w:rPr>
        <w:t xml:space="preserve"> konstatira da </w:t>
      </w:r>
      <w:r w:rsidR="00C82878" w:rsidRPr="00F564AF">
        <w:rPr>
          <w:sz w:val="22"/>
          <w:szCs w:val="22"/>
        </w:rPr>
        <w:t>je nazočno 7</w:t>
      </w:r>
      <w:r w:rsidR="00350BE6" w:rsidRPr="00F564AF">
        <w:rPr>
          <w:sz w:val="22"/>
          <w:szCs w:val="22"/>
        </w:rPr>
        <w:t xml:space="preserve"> od ukupno 7 članova Vijeća, što znači da Vijeće može prav</w:t>
      </w:r>
      <w:r w:rsidR="00C82878" w:rsidRPr="00F564AF">
        <w:rPr>
          <w:sz w:val="22"/>
          <w:szCs w:val="22"/>
        </w:rPr>
        <w:t>ovaljano odlučivati, te otvara 9</w:t>
      </w:r>
      <w:r w:rsidR="00350BE6" w:rsidRPr="00F564AF">
        <w:rPr>
          <w:sz w:val="22"/>
          <w:szCs w:val="22"/>
        </w:rPr>
        <w:t>. sjednicu Vijeća Mjesnog odbora.</w:t>
      </w:r>
    </w:p>
    <w:p w:rsidR="002050B5" w:rsidRPr="00F564AF" w:rsidRDefault="002050B5" w:rsidP="002F6E6D">
      <w:pPr>
        <w:outlineLvl w:val="0"/>
        <w:rPr>
          <w:sz w:val="22"/>
          <w:szCs w:val="22"/>
        </w:rPr>
      </w:pPr>
    </w:p>
    <w:p w:rsidR="00332A1D" w:rsidRPr="00F564AF" w:rsidRDefault="00332A1D" w:rsidP="002F6E6D">
      <w:pPr>
        <w:outlineLvl w:val="0"/>
        <w:rPr>
          <w:sz w:val="22"/>
          <w:szCs w:val="22"/>
        </w:rPr>
      </w:pPr>
      <w:r w:rsidRPr="00F564AF">
        <w:rPr>
          <w:sz w:val="22"/>
          <w:szCs w:val="22"/>
        </w:rPr>
        <w:t>Bez rasprave jednoglasno, V</w:t>
      </w:r>
      <w:r w:rsidR="00C82878" w:rsidRPr="00F564AF">
        <w:rPr>
          <w:sz w:val="22"/>
          <w:szCs w:val="22"/>
        </w:rPr>
        <w:t>ijeće prihvaća tekst Zapisnika 8</w:t>
      </w:r>
      <w:r w:rsidRPr="00F564AF">
        <w:rPr>
          <w:sz w:val="22"/>
          <w:szCs w:val="22"/>
        </w:rPr>
        <w:t>. sjednice Vijeća.</w:t>
      </w:r>
      <w:r w:rsidR="00350BE6" w:rsidRPr="00F564AF">
        <w:rPr>
          <w:sz w:val="22"/>
          <w:szCs w:val="22"/>
        </w:rPr>
        <w:tab/>
      </w:r>
    </w:p>
    <w:p w:rsidR="009270E7" w:rsidRPr="00F564AF" w:rsidRDefault="009270E7" w:rsidP="002F6E6D">
      <w:pPr>
        <w:outlineLvl w:val="0"/>
        <w:rPr>
          <w:sz w:val="22"/>
          <w:szCs w:val="22"/>
        </w:rPr>
      </w:pPr>
    </w:p>
    <w:p w:rsidR="001B3BC0" w:rsidRPr="00F564AF" w:rsidRDefault="00350BE6" w:rsidP="002F6E6D">
      <w:pPr>
        <w:outlineLvl w:val="0"/>
        <w:rPr>
          <w:sz w:val="22"/>
          <w:szCs w:val="22"/>
        </w:rPr>
      </w:pPr>
      <w:r w:rsidRPr="00F564AF">
        <w:rPr>
          <w:sz w:val="22"/>
          <w:szCs w:val="22"/>
        </w:rPr>
        <w:tab/>
        <w:t>Na prijedlog predsjednika</w:t>
      </w:r>
      <w:r w:rsidR="00D3796A" w:rsidRPr="00F564AF">
        <w:rPr>
          <w:sz w:val="22"/>
          <w:szCs w:val="22"/>
        </w:rPr>
        <w:t xml:space="preserve">, </w:t>
      </w:r>
      <w:r w:rsidRPr="00F564AF">
        <w:rPr>
          <w:sz w:val="22"/>
          <w:szCs w:val="22"/>
        </w:rPr>
        <w:t xml:space="preserve"> </w:t>
      </w:r>
      <w:r w:rsidR="00D3796A" w:rsidRPr="00F564AF">
        <w:rPr>
          <w:sz w:val="22"/>
          <w:szCs w:val="22"/>
        </w:rPr>
        <w:t>Vijeće jednoglasno</w:t>
      </w:r>
      <w:r w:rsidR="00527550" w:rsidRPr="00F564AF">
        <w:rPr>
          <w:sz w:val="22"/>
          <w:szCs w:val="22"/>
        </w:rPr>
        <w:t xml:space="preserve"> </w:t>
      </w:r>
      <w:r w:rsidR="00D3796A" w:rsidRPr="00F564AF">
        <w:rPr>
          <w:sz w:val="22"/>
          <w:szCs w:val="22"/>
        </w:rPr>
        <w:t>utvrđuje</w:t>
      </w:r>
    </w:p>
    <w:p w:rsidR="009270E7" w:rsidRPr="00F564AF" w:rsidRDefault="009270E7" w:rsidP="002F6E6D">
      <w:pPr>
        <w:outlineLvl w:val="0"/>
        <w:rPr>
          <w:sz w:val="22"/>
          <w:szCs w:val="22"/>
        </w:rPr>
      </w:pPr>
    </w:p>
    <w:p w:rsidR="00D539F0" w:rsidRPr="00F564AF" w:rsidRDefault="00C106E7" w:rsidP="00D539F0">
      <w:pPr>
        <w:jc w:val="center"/>
        <w:rPr>
          <w:b/>
          <w:sz w:val="22"/>
          <w:szCs w:val="22"/>
        </w:rPr>
      </w:pPr>
      <w:r w:rsidRPr="00F564AF">
        <w:rPr>
          <w:sz w:val="22"/>
          <w:szCs w:val="22"/>
        </w:rPr>
        <w:tab/>
      </w:r>
      <w:r w:rsidRPr="00F564AF">
        <w:rPr>
          <w:sz w:val="22"/>
          <w:szCs w:val="22"/>
        </w:rPr>
        <w:tab/>
      </w:r>
      <w:r w:rsidR="00D539F0" w:rsidRPr="00F564AF">
        <w:rPr>
          <w:b/>
          <w:sz w:val="22"/>
          <w:szCs w:val="22"/>
        </w:rPr>
        <w:t>DNEVNI RED</w:t>
      </w:r>
    </w:p>
    <w:p w:rsidR="00D539F0" w:rsidRPr="00F564AF" w:rsidRDefault="00D539F0" w:rsidP="00D539F0">
      <w:pPr>
        <w:jc w:val="center"/>
        <w:rPr>
          <w:b/>
          <w:sz w:val="22"/>
          <w:szCs w:val="22"/>
        </w:rPr>
      </w:pPr>
    </w:p>
    <w:p w:rsidR="00D539F0" w:rsidRPr="00F564AF" w:rsidRDefault="00D539F0" w:rsidP="00D539F0">
      <w:pPr>
        <w:numPr>
          <w:ilvl w:val="0"/>
          <w:numId w:val="32"/>
        </w:numPr>
        <w:ind w:left="284" w:right="-2" w:hanging="284"/>
        <w:jc w:val="both"/>
        <w:rPr>
          <w:sz w:val="22"/>
          <w:szCs w:val="22"/>
        </w:rPr>
      </w:pPr>
      <w:r w:rsidRPr="00F564AF">
        <w:rPr>
          <w:sz w:val="22"/>
          <w:szCs w:val="22"/>
        </w:rPr>
        <w:t>Financijski plan MO „Ban Keglević“ za 2022.</w:t>
      </w:r>
    </w:p>
    <w:p w:rsidR="00D539F0" w:rsidRPr="00F564AF" w:rsidRDefault="00D539F0" w:rsidP="00D539F0">
      <w:pPr>
        <w:numPr>
          <w:ilvl w:val="0"/>
          <w:numId w:val="32"/>
        </w:numPr>
        <w:ind w:left="284" w:right="-2" w:hanging="284"/>
        <w:jc w:val="both"/>
        <w:rPr>
          <w:sz w:val="22"/>
          <w:szCs w:val="22"/>
        </w:rPr>
      </w:pPr>
      <w:r w:rsidRPr="00F564AF">
        <w:rPr>
          <w:sz w:val="22"/>
          <w:szCs w:val="22"/>
        </w:rPr>
        <w:t>Izvješće o radu VMO „Ban Keglević“  za 2021.</w:t>
      </w:r>
    </w:p>
    <w:p w:rsidR="00D539F0" w:rsidRPr="00F564AF" w:rsidRDefault="00D539F0" w:rsidP="00D539F0">
      <w:pPr>
        <w:rPr>
          <w:sz w:val="22"/>
          <w:szCs w:val="22"/>
        </w:rPr>
      </w:pPr>
      <w:r w:rsidRPr="00F564AF">
        <w:rPr>
          <w:sz w:val="22"/>
          <w:szCs w:val="22"/>
        </w:rPr>
        <w:t>3.  Plan malih komunalnih akcija  MO „Ban Keglević“ u 2022</w:t>
      </w:r>
      <w:r w:rsidRPr="00F564AF">
        <w:rPr>
          <w:color w:val="FF0000"/>
          <w:sz w:val="22"/>
          <w:szCs w:val="22"/>
        </w:rPr>
        <w:t>.</w:t>
      </w:r>
    </w:p>
    <w:p w:rsidR="00D539F0" w:rsidRPr="00F564AF" w:rsidRDefault="00D539F0" w:rsidP="00D539F0">
      <w:pPr>
        <w:rPr>
          <w:sz w:val="22"/>
          <w:szCs w:val="22"/>
        </w:rPr>
      </w:pPr>
      <w:r w:rsidRPr="00F564AF">
        <w:rPr>
          <w:sz w:val="22"/>
          <w:szCs w:val="22"/>
        </w:rPr>
        <w:t xml:space="preserve">4.  Program rada VMO „Ban Keglević“ za 2022. </w:t>
      </w:r>
    </w:p>
    <w:p w:rsidR="00D539F0" w:rsidRPr="00F564AF" w:rsidRDefault="00D539F0" w:rsidP="00D539F0">
      <w:pPr>
        <w:rPr>
          <w:sz w:val="22"/>
          <w:szCs w:val="22"/>
        </w:rPr>
      </w:pPr>
      <w:r w:rsidRPr="00F564AF">
        <w:rPr>
          <w:sz w:val="22"/>
          <w:szCs w:val="22"/>
        </w:rPr>
        <w:t xml:space="preserve">5.  Trg Francuske Republike, prijedlog lokacije za postavu zelenog otoka – zahtjev M.S. </w:t>
      </w:r>
    </w:p>
    <w:p w:rsidR="00D539F0" w:rsidRPr="00F564AF" w:rsidRDefault="00D539F0" w:rsidP="00D539F0">
      <w:pPr>
        <w:rPr>
          <w:sz w:val="22"/>
          <w:szCs w:val="22"/>
        </w:rPr>
      </w:pPr>
      <w:r w:rsidRPr="00F564AF">
        <w:rPr>
          <w:sz w:val="22"/>
          <w:szCs w:val="22"/>
        </w:rPr>
        <w:t>6.  Ulica Janka Grahora kbr. 6, nepropisno parkiranje – zahtjev D. P.</w:t>
      </w:r>
    </w:p>
    <w:p w:rsidR="00D539F0" w:rsidRPr="00F564AF" w:rsidRDefault="00D539F0" w:rsidP="00D539F0">
      <w:pPr>
        <w:ind w:right="-2"/>
        <w:jc w:val="both"/>
        <w:rPr>
          <w:sz w:val="22"/>
          <w:szCs w:val="22"/>
        </w:rPr>
      </w:pPr>
      <w:r w:rsidRPr="00F564AF">
        <w:rPr>
          <w:sz w:val="22"/>
          <w:szCs w:val="22"/>
        </w:rPr>
        <w:t>7.  Informacije, pitanja i prijedlozi</w:t>
      </w:r>
    </w:p>
    <w:p w:rsidR="00AA7678" w:rsidRPr="00F564AF" w:rsidRDefault="00AA7678" w:rsidP="00D539F0">
      <w:pPr>
        <w:ind w:right="-2"/>
        <w:jc w:val="both"/>
        <w:rPr>
          <w:sz w:val="22"/>
          <w:szCs w:val="22"/>
        </w:rPr>
      </w:pPr>
    </w:p>
    <w:p w:rsidR="00AA7678" w:rsidRPr="00F564AF" w:rsidRDefault="000624E1" w:rsidP="00AA7678">
      <w:pPr>
        <w:ind w:right="-2"/>
        <w:jc w:val="both"/>
        <w:rPr>
          <w:sz w:val="22"/>
          <w:szCs w:val="22"/>
        </w:rPr>
      </w:pPr>
      <w:r w:rsidRPr="00F564AF">
        <w:rPr>
          <w:b/>
          <w:sz w:val="22"/>
          <w:szCs w:val="22"/>
        </w:rPr>
        <w:t>Ad 1.</w:t>
      </w:r>
      <w:r w:rsidR="004E7193" w:rsidRPr="00F564AF">
        <w:rPr>
          <w:b/>
          <w:sz w:val="22"/>
          <w:szCs w:val="22"/>
        </w:rPr>
        <w:t xml:space="preserve"> </w:t>
      </w:r>
      <w:r w:rsidR="00AA7678" w:rsidRPr="00F564AF">
        <w:rPr>
          <w:b/>
          <w:sz w:val="22"/>
          <w:szCs w:val="22"/>
        </w:rPr>
        <w:t>Financijski plan MO „Ban Keglević“ za 2022.</w:t>
      </w:r>
    </w:p>
    <w:p w:rsidR="00AA7678" w:rsidRPr="00F564AF" w:rsidRDefault="00AA7678" w:rsidP="00AA7678">
      <w:pPr>
        <w:jc w:val="both"/>
        <w:rPr>
          <w:sz w:val="22"/>
          <w:szCs w:val="22"/>
        </w:rPr>
      </w:pPr>
      <w:r w:rsidRPr="00F564AF">
        <w:rPr>
          <w:sz w:val="22"/>
          <w:szCs w:val="22"/>
        </w:rPr>
        <w:t xml:space="preserve">         Predsjednik usmeno informira nazočne o predmetu rasprave i odlučivanja.</w:t>
      </w:r>
    </w:p>
    <w:p w:rsidR="00AA7678" w:rsidRPr="00F564AF" w:rsidRDefault="00AA7678" w:rsidP="00AA7678">
      <w:pPr>
        <w:rPr>
          <w:sz w:val="22"/>
          <w:szCs w:val="22"/>
        </w:rPr>
      </w:pPr>
      <w:r w:rsidRPr="00F564AF">
        <w:rPr>
          <w:sz w:val="22"/>
          <w:szCs w:val="22"/>
        </w:rPr>
        <w:t xml:space="preserve">         U raspravi sudjeluju Kristina Cencelj, Mirjan Saračević, Tomislav Uršić i Vesna Žulj  </w:t>
      </w:r>
    </w:p>
    <w:p w:rsidR="00AA7678" w:rsidRPr="00F564AF" w:rsidRDefault="00AA7678" w:rsidP="00AA7678">
      <w:pPr>
        <w:rPr>
          <w:sz w:val="22"/>
          <w:szCs w:val="22"/>
        </w:rPr>
      </w:pPr>
      <w:r w:rsidRPr="00F564AF">
        <w:rPr>
          <w:sz w:val="22"/>
          <w:szCs w:val="22"/>
        </w:rPr>
        <w:tab/>
        <w:t xml:space="preserve">Vijeće </w:t>
      </w:r>
      <w:r w:rsidRPr="00F564AF">
        <w:rPr>
          <w:i/>
          <w:sz w:val="22"/>
          <w:szCs w:val="22"/>
        </w:rPr>
        <w:t xml:space="preserve">jednoglasno </w:t>
      </w:r>
      <w:r w:rsidRPr="00F564AF">
        <w:rPr>
          <w:sz w:val="22"/>
          <w:szCs w:val="22"/>
        </w:rPr>
        <w:t>donosi</w:t>
      </w:r>
    </w:p>
    <w:p w:rsidR="00AA7678" w:rsidRPr="00F564AF" w:rsidRDefault="00AA7678" w:rsidP="00AA7678">
      <w:pPr>
        <w:rPr>
          <w:sz w:val="22"/>
          <w:szCs w:val="22"/>
        </w:rPr>
      </w:pPr>
    </w:p>
    <w:p w:rsidR="00F564AF" w:rsidRPr="00F564AF" w:rsidRDefault="00F564AF" w:rsidP="00F564AF">
      <w:pPr>
        <w:jc w:val="center"/>
        <w:rPr>
          <w:rFonts w:cs="Calibri"/>
          <w:b/>
          <w:color w:val="000000"/>
          <w:sz w:val="22"/>
          <w:szCs w:val="22"/>
        </w:rPr>
      </w:pPr>
      <w:r w:rsidRPr="00F564AF">
        <w:rPr>
          <w:rFonts w:cs="Calibri"/>
          <w:b/>
          <w:color w:val="000000"/>
          <w:sz w:val="22"/>
          <w:szCs w:val="22"/>
        </w:rPr>
        <w:t>FINANCIJSKI PLAN</w:t>
      </w:r>
    </w:p>
    <w:p w:rsidR="00F564AF" w:rsidRPr="00F564AF" w:rsidRDefault="00F564AF" w:rsidP="00F564AF">
      <w:pPr>
        <w:jc w:val="center"/>
        <w:rPr>
          <w:rFonts w:cs="Calibri"/>
          <w:b/>
          <w:color w:val="000000"/>
          <w:sz w:val="22"/>
          <w:szCs w:val="22"/>
        </w:rPr>
      </w:pPr>
      <w:r w:rsidRPr="00F564AF">
        <w:rPr>
          <w:rFonts w:cs="Calibri"/>
          <w:b/>
          <w:color w:val="000000"/>
          <w:sz w:val="22"/>
          <w:szCs w:val="22"/>
        </w:rPr>
        <w:t xml:space="preserve">Mjesnog Odbora </w:t>
      </w:r>
      <w:r w:rsidRPr="00F564AF">
        <w:rPr>
          <w:rFonts w:cs="Calibri"/>
          <w:b/>
          <w:noProof/>
          <w:color w:val="000000"/>
          <w:sz w:val="22"/>
          <w:szCs w:val="22"/>
        </w:rPr>
        <w:t>''Ban Keglević''</w:t>
      </w:r>
    </w:p>
    <w:p w:rsidR="00F564AF" w:rsidRPr="00F564AF" w:rsidRDefault="00F564AF" w:rsidP="00F564AF">
      <w:pPr>
        <w:jc w:val="center"/>
        <w:rPr>
          <w:rFonts w:cs="Calibri"/>
          <w:b/>
          <w:color w:val="000000"/>
          <w:sz w:val="22"/>
          <w:szCs w:val="22"/>
        </w:rPr>
      </w:pPr>
      <w:r w:rsidRPr="00F564AF">
        <w:rPr>
          <w:rFonts w:cs="Calibri"/>
          <w:b/>
          <w:color w:val="000000"/>
          <w:sz w:val="22"/>
          <w:szCs w:val="22"/>
        </w:rPr>
        <w:t>za 2022.</w:t>
      </w:r>
    </w:p>
    <w:p w:rsidR="00F564AF" w:rsidRPr="00F564AF" w:rsidRDefault="00F564AF" w:rsidP="00F564AF">
      <w:pPr>
        <w:jc w:val="center"/>
        <w:rPr>
          <w:rFonts w:cs="Calibri"/>
          <w:b/>
          <w:color w:val="000000"/>
          <w:sz w:val="22"/>
          <w:szCs w:val="22"/>
        </w:rPr>
      </w:pPr>
    </w:p>
    <w:p w:rsidR="00F564AF" w:rsidRPr="00F564AF" w:rsidRDefault="00F564AF" w:rsidP="00F564AF">
      <w:pPr>
        <w:jc w:val="center"/>
        <w:rPr>
          <w:rFonts w:cs="Calibri"/>
          <w:b/>
          <w:color w:val="000000"/>
          <w:sz w:val="22"/>
          <w:szCs w:val="22"/>
        </w:rPr>
      </w:pPr>
      <w:r w:rsidRPr="00F564AF">
        <w:rPr>
          <w:rFonts w:cs="Calibri"/>
          <w:b/>
          <w:color w:val="000000"/>
          <w:sz w:val="22"/>
          <w:szCs w:val="22"/>
        </w:rPr>
        <w:t>Članak 1.</w:t>
      </w:r>
    </w:p>
    <w:p w:rsidR="00F564AF" w:rsidRPr="00F564AF" w:rsidRDefault="00F564AF" w:rsidP="00F564AF">
      <w:pPr>
        <w:jc w:val="center"/>
        <w:rPr>
          <w:rFonts w:cs="Calibri"/>
          <w:color w:val="000000"/>
          <w:sz w:val="22"/>
          <w:szCs w:val="22"/>
        </w:rPr>
      </w:pPr>
      <w:r w:rsidRPr="00F564AF">
        <w:rPr>
          <w:rFonts w:cs="Calibri"/>
          <w:color w:val="000000"/>
          <w:sz w:val="22"/>
          <w:szCs w:val="22"/>
        </w:rPr>
        <w:t xml:space="preserve">Financijski plan Mjesnog odbora </w:t>
      </w:r>
      <w:r w:rsidRPr="00F564AF">
        <w:rPr>
          <w:rFonts w:cs="Calibri"/>
          <w:noProof/>
          <w:color w:val="000000"/>
          <w:sz w:val="22"/>
          <w:szCs w:val="22"/>
        </w:rPr>
        <w:t xml:space="preserve">''Ban Keglević'' </w:t>
      </w:r>
      <w:r w:rsidRPr="00F564AF">
        <w:rPr>
          <w:rFonts w:cs="Calibri"/>
          <w:color w:val="000000"/>
          <w:sz w:val="22"/>
          <w:szCs w:val="22"/>
        </w:rPr>
        <w:t>za 2022. (dalje u tekstu: Plan) sastoji se od:</w:t>
      </w:r>
    </w:p>
    <w:p w:rsidR="00F564AF" w:rsidRPr="00F564AF" w:rsidRDefault="00F564AF" w:rsidP="00F564AF">
      <w:pPr>
        <w:jc w:val="center"/>
        <w:rPr>
          <w:rFonts w:cs="Calibri"/>
          <w:color w:val="000000"/>
          <w:sz w:val="22"/>
          <w:szCs w:val="22"/>
        </w:rPr>
      </w:pPr>
    </w:p>
    <w:p w:rsidR="00F564AF" w:rsidRPr="00F564AF" w:rsidRDefault="00F564AF" w:rsidP="00F564AF">
      <w:pPr>
        <w:rPr>
          <w:rFonts w:cs="Calibri"/>
          <w:color w:val="000000"/>
          <w:sz w:val="22"/>
          <w:szCs w:val="22"/>
        </w:rPr>
      </w:pPr>
      <w:r w:rsidRPr="00F564AF">
        <w:rPr>
          <w:rFonts w:cs="Calibri"/>
          <w:color w:val="000000"/>
          <w:sz w:val="22"/>
          <w:szCs w:val="22"/>
        </w:rPr>
        <w:t>PRIHODA:</w:t>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noProof/>
          <w:color w:val="000000"/>
          <w:sz w:val="22"/>
          <w:szCs w:val="22"/>
        </w:rPr>
        <w:t>1.104.400,00</w:t>
      </w:r>
    </w:p>
    <w:p w:rsidR="00F564AF" w:rsidRPr="00F564AF" w:rsidRDefault="00F564AF" w:rsidP="00F564AF">
      <w:pPr>
        <w:rPr>
          <w:rFonts w:cs="Calibri"/>
          <w:color w:val="000000"/>
          <w:sz w:val="22"/>
          <w:szCs w:val="22"/>
        </w:rPr>
      </w:pPr>
      <w:r w:rsidRPr="00F564AF">
        <w:rPr>
          <w:rFonts w:cs="Calibri"/>
          <w:color w:val="000000"/>
          <w:sz w:val="22"/>
          <w:szCs w:val="22"/>
        </w:rPr>
        <w:t>RASHODA:</w:t>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color w:val="000000"/>
          <w:sz w:val="22"/>
          <w:szCs w:val="22"/>
        </w:rPr>
        <w:tab/>
      </w:r>
      <w:r w:rsidRPr="00F564AF">
        <w:rPr>
          <w:rFonts w:cs="Calibri"/>
          <w:noProof/>
          <w:color w:val="000000"/>
          <w:sz w:val="22"/>
          <w:szCs w:val="22"/>
        </w:rPr>
        <w:t>1.104.400,00</w:t>
      </w:r>
    </w:p>
    <w:p w:rsidR="00F564AF" w:rsidRPr="00B84E1F" w:rsidRDefault="00F564AF" w:rsidP="00F564AF">
      <w:pPr>
        <w:jc w:val="center"/>
        <w:rPr>
          <w:rFonts w:cs="Calibri"/>
          <w:color w:val="000000"/>
          <w:sz w:val="20"/>
          <w:szCs w:val="20"/>
        </w:rPr>
      </w:pPr>
    </w:p>
    <w:tbl>
      <w:tblPr>
        <w:tblW w:w="9808" w:type="dxa"/>
        <w:tblLook w:val="04A0" w:firstRow="1" w:lastRow="0" w:firstColumn="1" w:lastColumn="0" w:noHBand="0" w:noVBand="1"/>
      </w:tblPr>
      <w:tblGrid>
        <w:gridCol w:w="993"/>
        <w:gridCol w:w="5953"/>
        <w:gridCol w:w="2126"/>
        <w:gridCol w:w="736"/>
      </w:tblGrid>
      <w:tr w:rsidR="00F564AF" w:rsidRPr="00B84E1F" w:rsidTr="00F564AF">
        <w:trPr>
          <w:trHeight w:val="300"/>
        </w:trPr>
        <w:tc>
          <w:tcPr>
            <w:tcW w:w="9808" w:type="dxa"/>
            <w:gridSpan w:val="4"/>
            <w:tcBorders>
              <w:top w:val="nil"/>
              <w:left w:val="nil"/>
              <w:bottom w:val="nil"/>
              <w:right w:val="nil"/>
            </w:tcBorders>
            <w:shd w:val="clear" w:color="auto" w:fill="auto"/>
            <w:noWrap/>
            <w:vAlign w:val="bottom"/>
            <w:hideMark/>
          </w:tcPr>
          <w:p w:rsidR="00F564AF" w:rsidRPr="00B84E1F" w:rsidRDefault="00F564AF" w:rsidP="001531C7">
            <w:pPr>
              <w:jc w:val="center"/>
              <w:rPr>
                <w:rFonts w:cs="Calibri"/>
                <w:b/>
                <w:bCs/>
                <w:color w:val="000000"/>
                <w:sz w:val="20"/>
                <w:szCs w:val="20"/>
              </w:rPr>
            </w:pPr>
            <w:r w:rsidRPr="00B84E1F">
              <w:rPr>
                <w:rFonts w:cs="Calibri"/>
                <w:b/>
                <w:bCs/>
                <w:color w:val="000000"/>
                <w:sz w:val="20"/>
                <w:szCs w:val="20"/>
              </w:rPr>
              <w:t>Članak 2.</w:t>
            </w:r>
          </w:p>
        </w:tc>
      </w:tr>
      <w:tr w:rsidR="00F564AF" w:rsidRPr="00B84E1F" w:rsidTr="00F564AF">
        <w:trPr>
          <w:trHeight w:val="300"/>
        </w:trPr>
        <w:tc>
          <w:tcPr>
            <w:tcW w:w="9808" w:type="dxa"/>
            <w:gridSpan w:val="4"/>
            <w:tcBorders>
              <w:top w:val="nil"/>
              <w:left w:val="nil"/>
              <w:bottom w:val="nil"/>
              <w:right w:val="nil"/>
            </w:tcBorders>
            <w:shd w:val="clear" w:color="auto" w:fill="auto"/>
            <w:noWrap/>
            <w:vAlign w:val="bottom"/>
            <w:hideMark/>
          </w:tcPr>
          <w:p w:rsidR="00F564AF" w:rsidRPr="00B84E1F" w:rsidRDefault="00F564AF" w:rsidP="001531C7">
            <w:pPr>
              <w:jc w:val="center"/>
              <w:rPr>
                <w:rFonts w:cs="Calibri"/>
                <w:color w:val="000000"/>
                <w:sz w:val="20"/>
                <w:szCs w:val="20"/>
              </w:rPr>
            </w:pPr>
            <w:r w:rsidRPr="00B84E1F">
              <w:rPr>
                <w:rFonts w:cs="Calibri"/>
                <w:color w:val="000000"/>
                <w:sz w:val="20"/>
                <w:szCs w:val="20"/>
              </w:rPr>
              <w:t>Prihodi i rashodi iz članka 1. Plana su:</w:t>
            </w:r>
          </w:p>
        </w:tc>
      </w:tr>
      <w:tr w:rsidR="00F564AF" w:rsidRPr="00B84E1F" w:rsidTr="00F564AF">
        <w:trPr>
          <w:trHeight w:val="300"/>
        </w:trPr>
        <w:tc>
          <w:tcPr>
            <w:tcW w:w="9808" w:type="dxa"/>
            <w:gridSpan w:val="4"/>
            <w:tcBorders>
              <w:top w:val="nil"/>
              <w:left w:val="nil"/>
              <w:bottom w:val="nil"/>
              <w:right w:val="nil"/>
            </w:tcBorders>
            <w:shd w:val="clear" w:color="auto" w:fill="auto"/>
            <w:noWrap/>
            <w:vAlign w:val="bottom"/>
            <w:hideMark/>
          </w:tcPr>
          <w:p w:rsidR="00F564AF" w:rsidRPr="00B84E1F" w:rsidRDefault="00F564AF" w:rsidP="001531C7">
            <w:pPr>
              <w:jc w:val="center"/>
              <w:rPr>
                <w:rFonts w:cs="Calibri"/>
                <w:color w:val="000000"/>
                <w:sz w:val="20"/>
                <w:szCs w:val="20"/>
              </w:rPr>
            </w:pPr>
          </w:p>
        </w:tc>
      </w:tr>
      <w:tr w:rsidR="00F564AF" w:rsidRPr="00B84E1F" w:rsidTr="00F564AF">
        <w:trPr>
          <w:gridAfter w:val="1"/>
          <w:wAfter w:w="736" w:type="dxa"/>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4AF" w:rsidRPr="00B84E1F" w:rsidRDefault="00F564AF" w:rsidP="001531C7">
            <w:pPr>
              <w:jc w:val="center"/>
              <w:rPr>
                <w:rFonts w:cs="Calibri"/>
                <w:b/>
                <w:bCs/>
                <w:color w:val="000000"/>
                <w:sz w:val="20"/>
                <w:szCs w:val="20"/>
              </w:rPr>
            </w:pPr>
            <w:r w:rsidRPr="00B84E1F">
              <w:rPr>
                <w:rFonts w:cs="Calibri"/>
                <w:b/>
                <w:bCs/>
                <w:color w:val="000000"/>
                <w:sz w:val="20"/>
                <w:szCs w:val="20"/>
              </w:rPr>
              <w:t>Šifra</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b/>
                <w:bCs/>
                <w:color w:val="000000"/>
                <w:sz w:val="20"/>
                <w:szCs w:val="20"/>
              </w:rPr>
            </w:pPr>
            <w:r w:rsidRPr="00B84E1F">
              <w:rPr>
                <w:rFonts w:cs="Calibri"/>
                <w:b/>
                <w:bCs/>
                <w:color w:val="000000"/>
                <w:sz w:val="20"/>
                <w:szCs w:val="20"/>
              </w:rPr>
              <w:t>A) PRIHODI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564AF" w:rsidRPr="00B84E1F" w:rsidRDefault="00F564AF" w:rsidP="001531C7">
            <w:pPr>
              <w:jc w:val="center"/>
              <w:rPr>
                <w:rFonts w:cs="Calibri"/>
                <w:b/>
                <w:bCs/>
                <w:color w:val="000000"/>
                <w:sz w:val="20"/>
                <w:szCs w:val="20"/>
              </w:rPr>
            </w:pPr>
            <w:r w:rsidRPr="00B84E1F">
              <w:rPr>
                <w:rFonts w:cs="Calibri"/>
                <w:b/>
                <w:bCs/>
                <w:color w:val="000000"/>
                <w:sz w:val="20"/>
                <w:szCs w:val="20"/>
              </w:rPr>
              <w:t>IZNOS</w:t>
            </w:r>
            <w:r w:rsidRPr="00B84E1F">
              <w:rPr>
                <w:rFonts w:cs="Calibri"/>
                <w:b/>
                <w:bCs/>
                <w:color w:val="000000"/>
                <w:sz w:val="20"/>
                <w:szCs w:val="20"/>
              </w:rPr>
              <w:br/>
              <w:t>(u kunama)</w:t>
            </w:r>
          </w:p>
        </w:tc>
      </w:tr>
      <w:tr w:rsidR="00F564AF" w:rsidRPr="00B84E1F" w:rsidTr="00F564AF">
        <w:trPr>
          <w:gridAfter w:val="1"/>
          <w:wAfter w:w="736" w:type="dxa"/>
          <w:trHeight w:val="326"/>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564AF" w:rsidRPr="00B84E1F" w:rsidRDefault="00F564AF" w:rsidP="001531C7">
            <w:pPr>
              <w:jc w:val="right"/>
              <w:rPr>
                <w:rFonts w:cs="Calibri"/>
                <w:color w:val="000000"/>
                <w:sz w:val="20"/>
                <w:szCs w:val="20"/>
              </w:rPr>
            </w:pPr>
            <w:r w:rsidRPr="00B84E1F">
              <w:rPr>
                <w:rFonts w:cs="Calibri"/>
                <w:color w:val="000000"/>
                <w:sz w:val="20"/>
                <w:szCs w:val="20"/>
              </w:rPr>
              <w:t>671</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b/>
                <w:bCs/>
                <w:color w:val="000000"/>
                <w:sz w:val="20"/>
                <w:szCs w:val="20"/>
              </w:rPr>
            </w:pPr>
            <w:r w:rsidRPr="00B84E1F">
              <w:rPr>
                <w:rFonts w:cs="Calibri"/>
                <w:b/>
                <w:bCs/>
                <w:color w:val="000000"/>
                <w:sz w:val="20"/>
                <w:szCs w:val="20"/>
              </w:rPr>
              <w:t>PRIHODI MJESNOG ODBORA UKUPNO</w:t>
            </w:r>
          </w:p>
        </w:tc>
        <w:tc>
          <w:tcPr>
            <w:tcW w:w="2126" w:type="dxa"/>
            <w:tcBorders>
              <w:top w:val="nil"/>
              <w:left w:val="nil"/>
              <w:bottom w:val="single" w:sz="4" w:space="0" w:color="auto"/>
              <w:right w:val="single" w:sz="4" w:space="0" w:color="auto"/>
            </w:tcBorders>
            <w:shd w:val="clear" w:color="auto" w:fill="auto"/>
            <w:noWrap/>
            <w:vAlign w:val="center"/>
            <w:hideMark/>
          </w:tcPr>
          <w:p w:rsidR="00F564AF" w:rsidRPr="00B84E1F" w:rsidRDefault="00F564AF" w:rsidP="001531C7">
            <w:pPr>
              <w:jc w:val="center"/>
              <w:rPr>
                <w:rFonts w:cs="Calibri"/>
                <w:b/>
                <w:bCs/>
                <w:color w:val="000000"/>
                <w:sz w:val="20"/>
                <w:szCs w:val="20"/>
              </w:rPr>
            </w:pPr>
            <w:r w:rsidRPr="00B84E1F">
              <w:rPr>
                <w:rFonts w:cs="Calibri"/>
                <w:b/>
                <w:noProof/>
                <w:color w:val="000000"/>
                <w:sz w:val="20"/>
                <w:szCs w:val="20"/>
              </w:rPr>
              <w:t>1.104.400,00</w:t>
            </w:r>
          </w:p>
        </w:tc>
      </w:tr>
      <w:tr w:rsidR="00F564AF" w:rsidRPr="00B84E1F" w:rsidTr="00F564AF">
        <w:trPr>
          <w:gridAfter w:val="1"/>
          <w:wAfter w:w="736" w:type="dxa"/>
          <w:trHeight w:val="288"/>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564AF" w:rsidRPr="00B84E1F" w:rsidRDefault="00F564AF" w:rsidP="001531C7">
            <w:pPr>
              <w:jc w:val="right"/>
              <w:rPr>
                <w:rFonts w:cs="Calibri"/>
                <w:color w:val="000000"/>
                <w:sz w:val="20"/>
                <w:szCs w:val="20"/>
              </w:rPr>
            </w:pPr>
            <w:r w:rsidRPr="00B84E1F">
              <w:rPr>
                <w:rFonts w:cs="Calibri"/>
                <w:color w:val="000000"/>
                <w:sz w:val="20"/>
                <w:szCs w:val="20"/>
              </w:rPr>
              <w:t>6711</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color w:val="000000"/>
                <w:sz w:val="20"/>
                <w:szCs w:val="20"/>
              </w:rPr>
            </w:pPr>
            <w:r w:rsidRPr="00B84E1F">
              <w:rPr>
                <w:rFonts w:cs="Calibri"/>
                <w:color w:val="000000"/>
                <w:sz w:val="20"/>
                <w:szCs w:val="20"/>
              </w:rPr>
              <w:t>PRIHODI ZA FINANCIRANJE RASHODA POSLOVANJA</w:t>
            </w:r>
          </w:p>
        </w:tc>
        <w:tc>
          <w:tcPr>
            <w:tcW w:w="2126" w:type="dxa"/>
            <w:tcBorders>
              <w:top w:val="nil"/>
              <w:left w:val="nil"/>
              <w:bottom w:val="single" w:sz="4" w:space="0" w:color="auto"/>
              <w:right w:val="single" w:sz="4" w:space="0" w:color="auto"/>
            </w:tcBorders>
            <w:shd w:val="clear" w:color="auto" w:fill="auto"/>
            <w:noWrap/>
            <w:vAlign w:val="center"/>
            <w:hideMark/>
          </w:tcPr>
          <w:p w:rsidR="00F564AF" w:rsidRPr="00B84E1F" w:rsidRDefault="00F564AF" w:rsidP="001531C7">
            <w:pPr>
              <w:jc w:val="center"/>
              <w:rPr>
                <w:rFonts w:cs="Calibri"/>
                <w:color w:val="000000"/>
                <w:sz w:val="20"/>
                <w:szCs w:val="20"/>
              </w:rPr>
            </w:pPr>
            <w:r w:rsidRPr="00B84E1F">
              <w:rPr>
                <w:rFonts w:cs="Calibri"/>
                <w:noProof/>
                <w:color w:val="000000"/>
                <w:sz w:val="20"/>
                <w:szCs w:val="20"/>
              </w:rPr>
              <w:t>1.104.400,00</w:t>
            </w:r>
          </w:p>
        </w:tc>
      </w:tr>
      <w:tr w:rsidR="00F564AF" w:rsidRPr="00B84E1F" w:rsidTr="00F564AF">
        <w:trPr>
          <w:trHeight w:val="300"/>
        </w:trPr>
        <w:tc>
          <w:tcPr>
            <w:tcW w:w="9808" w:type="dxa"/>
            <w:gridSpan w:val="4"/>
            <w:tcBorders>
              <w:top w:val="nil"/>
              <w:left w:val="nil"/>
              <w:bottom w:val="nil"/>
              <w:right w:val="nil"/>
            </w:tcBorders>
            <w:shd w:val="clear" w:color="auto" w:fill="auto"/>
            <w:noWrap/>
            <w:vAlign w:val="bottom"/>
            <w:hideMark/>
          </w:tcPr>
          <w:p w:rsidR="00F564AF" w:rsidRPr="00B84E1F" w:rsidRDefault="00F564AF" w:rsidP="001531C7">
            <w:pPr>
              <w:rPr>
                <w:rFonts w:cs="Calibri"/>
                <w:color w:val="000000"/>
                <w:sz w:val="20"/>
                <w:szCs w:val="20"/>
              </w:rPr>
            </w:pPr>
          </w:p>
        </w:tc>
      </w:tr>
      <w:tr w:rsidR="00F564AF" w:rsidRPr="00B84E1F" w:rsidTr="00F564AF">
        <w:trPr>
          <w:gridAfter w:val="1"/>
          <w:wAfter w:w="736" w:type="dxa"/>
          <w:trHeight w:val="762"/>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4AF" w:rsidRPr="00B84E1F" w:rsidRDefault="00F564AF" w:rsidP="001531C7">
            <w:pPr>
              <w:jc w:val="center"/>
              <w:rPr>
                <w:rFonts w:cs="Calibri"/>
                <w:b/>
                <w:bCs/>
                <w:color w:val="000000"/>
                <w:sz w:val="20"/>
                <w:szCs w:val="20"/>
              </w:rPr>
            </w:pPr>
            <w:r w:rsidRPr="00B84E1F">
              <w:rPr>
                <w:rFonts w:cs="Calibri"/>
                <w:b/>
                <w:bCs/>
                <w:color w:val="000000"/>
                <w:sz w:val="20"/>
                <w:szCs w:val="20"/>
              </w:rPr>
              <w:lastRenderedPageBreak/>
              <w:t>Šifra</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b/>
                <w:bCs/>
                <w:color w:val="000000"/>
                <w:sz w:val="20"/>
                <w:szCs w:val="20"/>
              </w:rPr>
            </w:pPr>
            <w:r w:rsidRPr="00B84E1F">
              <w:rPr>
                <w:rFonts w:cs="Calibri"/>
                <w:b/>
                <w:bCs/>
                <w:color w:val="000000"/>
                <w:sz w:val="20"/>
                <w:szCs w:val="20"/>
              </w:rPr>
              <w:t>A) RASHODI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564AF" w:rsidRPr="00B84E1F" w:rsidRDefault="00F564AF" w:rsidP="001531C7">
            <w:pPr>
              <w:jc w:val="center"/>
              <w:rPr>
                <w:rFonts w:cs="Calibri"/>
                <w:b/>
                <w:bCs/>
                <w:color w:val="000000"/>
                <w:sz w:val="20"/>
                <w:szCs w:val="20"/>
              </w:rPr>
            </w:pPr>
            <w:r w:rsidRPr="00B84E1F">
              <w:rPr>
                <w:rFonts w:cs="Calibri"/>
                <w:b/>
                <w:bCs/>
                <w:color w:val="000000"/>
                <w:sz w:val="20"/>
                <w:szCs w:val="20"/>
              </w:rPr>
              <w:t>IZNOS</w:t>
            </w:r>
            <w:r w:rsidRPr="00B84E1F">
              <w:rPr>
                <w:rFonts w:cs="Calibri"/>
                <w:b/>
                <w:bCs/>
                <w:color w:val="000000"/>
                <w:sz w:val="20"/>
                <w:szCs w:val="20"/>
              </w:rPr>
              <w:br/>
              <w:t>(u kunama)</w:t>
            </w:r>
          </w:p>
        </w:tc>
      </w:tr>
      <w:tr w:rsidR="00F564AF" w:rsidRPr="00B84E1F" w:rsidTr="00F564AF">
        <w:trPr>
          <w:gridAfter w:val="1"/>
          <w:wAfter w:w="736" w:type="dxa"/>
          <w:trHeight w:val="38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564AF" w:rsidRPr="00B84E1F" w:rsidRDefault="00F564AF" w:rsidP="001531C7">
            <w:pPr>
              <w:jc w:val="right"/>
              <w:rPr>
                <w:rFonts w:cs="Calibri"/>
                <w:b/>
                <w:bCs/>
                <w:color w:val="000000"/>
                <w:sz w:val="20"/>
                <w:szCs w:val="20"/>
              </w:rPr>
            </w:pPr>
            <w:r w:rsidRPr="00B84E1F">
              <w:rPr>
                <w:rFonts w:cs="Calibri"/>
                <w:b/>
                <w:bCs/>
                <w:color w:val="000000"/>
                <w:sz w:val="20"/>
                <w:szCs w:val="20"/>
              </w:rPr>
              <w:t> </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b/>
                <w:bCs/>
                <w:color w:val="000000"/>
                <w:sz w:val="20"/>
                <w:szCs w:val="20"/>
              </w:rPr>
            </w:pPr>
            <w:r w:rsidRPr="00B84E1F">
              <w:rPr>
                <w:rFonts w:cs="Calibri"/>
                <w:b/>
                <w:bCs/>
                <w:color w:val="000000"/>
                <w:sz w:val="20"/>
                <w:szCs w:val="20"/>
              </w:rPr>
              <w:t>RASHODI MJESNOG ODBORA UKUPNO</w:t>
            </w:r>
          </w:p>
        </w:tc>
        <w:tc>
          <w:tcPr>
            <w:tcW w:w="2126" w:type="dxa"/>
            <w:tcBorders>
              <w:top w:val="nil"/>
              <w:left w:val="nil"/>
              <w:bottom w:val="single" w:sz="4" w:space="0" w:color="auto"/>
              <w:right w:val="single" w:sz="4" w:space="0" w:color="auto"/>
            </w:tcBorders>
            <w:shd w:val="clear" w:color="auto" w:fill="auto"/>
            <w:noWrap/>
            <w:vAlign w:val="center"/>
            <w:hideMark/>
          </w:tcPr>
          <w:p w:rsidR="00F564AF" w:rsidRPr="00B84E1F" w:rsidRDefault="00F564AF" w:rsidP="001531C7">
            <w:pPr>
              <w:jc w:val="center"/>
              <w:rPr>
                <w:rFonts w:cs="Calibri"/>
                <w:b/>
                <w:bCs/>
                <w:color w:val="000000"/>
                <w:sz w:val="20"/>
                <w:szCs w:val="20"/>
              </w:rPr>
            </w:pPr>
            <w:r w:rsidRPr="00B84E1F">
              <w:rPr>
                <w:rFonts w:cs="Calibri"/>
                <w:b/>
                <w:noProof/>
                <w:color w:val="000000"/>
                <w:sz w:val="20"/>
                <w:szCs w:val="20"/>
              </w:rPr>
              <w:t>1.104.400,00</w:t>
            </w:r>
          </w:p>
        </w:tc>
      </w:tr>
      <w:tr w:rsidR="00F564AF" w:rsidRPr="00B84E1F" w:rsidTr="00F564AF">
        <w:trPr>
          <w:gridAfter w:val="1"/>
          <w:wAfter w:w="736" w:type="dxa"/>
          <w:trHeight w:val="39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564AF" w:rsidRPr="00B84E1F" w:rsidRDefault="00F564AF" w:rsidP="001531C7">
            <w:pPr>
              <w:jc w:val="right"/>
              <w:rPr>
                <w:rFonts w:cs="Calibri"/>
                <w:color w:val="000000"/>
                <w:sz w:val="20"/>
                <w:szCs w:val="20"/>
              </w:rPr>
            </w:pPr>
            <w:r w:rsidRPr="00B84E1F">
              <w:rPr>
                <w:rFonts w:cs="Calibri"/>
                <w:color w:val="000000"/>
                <w:sz w:val="20"/>
                <w:szCs w:val="20"/>
              </w:rPr>
              <w:t>3232</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color w:val="000000"/>
                <w:sz w:val="20"/>
                <w:szCs w:val="20"/>
              </w:rPr>
            </w:pPr>
            <w:r w:rsidRPr="00B84E1F">
              <w:rPr>
                <w:rFonts w:cs="Calibri"/>
                <w:color w:val="000000"/>
                <w:sz w:val="20"/>
                <w:szCs w:val="20"/>
              </w:rPr>
              <w:t>USLUGE TEKUĆEG I INVESTICIJSKOG ODRŽAVANJA - PMKA MO</w:t>
            </w:r>
          </w:p>
        </w:tc>
        <w:tc>
          <w:tcPr>
            <w:tcW w:w="2126" w:type="dxa"/>
            <w:tcBorders>
              <w:top w:val="nil"/>
              <w:left w:val="nil"/>
              <w:bottom w:val="single" w:sz="4" w:space="0" w:color="auto"/>
              <w:right w:val="single" w:sz="4" w:space="0" w:color="auto"/>
            </w:tcBorders>
            <w:shd w:val="clear" w:color="auto" w:fill="auto"/>
            <w:noWrap/>
            <w:vAlign w:val="center"/>
            <w:hideMark/>
          </w:tcPr>
          <w:p w:rsidR="00F564AF" w:rsidRPr="00B84E1F" w:rsidRDefault="00F564AF" w:rsidP="001531C7">
            <w:pPr>
              <w:jc w:val="center"/>
              <w:rPr>
                <w:rFonts w:cs="Calibri"/>
                <w:b/>
                <w:bCs/>
                <w:color w:val="000000"/>
                <w:sz w:val="20"/>
                <w:szCs w:val="20"/>
              </w:rPr>
            </w:pPr>
            <w:r w:rsidRPr="00B84E1F">
              <w:rPr>
                <w:rFonts w:cs="Calibri"/>
                <w:noProof/>
                <w:color w:val="000000"/>
                <w:sz w:val="20"/>
                <w:szCs w:val="20"/>
              </w:rPr>
              <w:t>1.006.000,00</w:t>
            </w:r>
          </w:p>
        </w:tc>
      </w:tr>
      <w:tr w:rsidR="00F564AF" w:rsidRPr="00B84E1F" w:rsidTr="00F564AF">
        <w:trPr>
          <w:gridAfter w:val="1"/>
          <w:wAfter w:w="736" w:type="dxa"/>
          <w:trHeight w:val="351"/>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564AF" w:rsidRPr="00B84E1F" w:rsidRDefault="00F564AF" w:rsidP="001531C7">
            <w:pPr>
              <w:jc w:val="right"/>
              <w:rPr>
                <w:rFonts w:cs="Calibri"/>
                <w:color w:val="000000"/>
                <w:sz w:val="20"/>
                <w:szCs w:val="20"/>
              </w:rPr>
            </w:pPr>
            <w:r w:rsidRPr="00B84E1F">
              <w:rPr>
                <w:rFonts w:cs="Calibri"/>
                <w:color w:val="000000"/>
                <w:sz w:val="20"/>
                <w:szCs w:val="20"/>
              </w:rPr>
              <w:t> </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color w:val="000000"/>
                <w:sz w:val="20"/>
                <w:szCs w:val="20"/>
              </w:rPr>
            </w:pPr>
            <w:r w:rsidRPr="00B84E1F">
              <w:rPr>
                <w:rFonts w:cs="Calibri"/>
                <w:color w:val="000000"/>
                <w:sz w:val="20"/>
                <w:szCs w:val="20"/>
              </w:rPr>
              <w:t>ODRŽAVANJE JAVNIH ZELENIH POVRŠINA</w:t>
            </w:r>
          </w:p>
        </w:tc>
        <w:tc>
          <w:tcPr>
            <w:tcW w:w="2126" w:type="dxa"/>
            <w:tcBorders>
              <w:top w:val="nil"/>
              <w:left w:val="nil"/>
              <w:bottom w:val="single" w:sz="4" w:space="0" w:color="auto"/>
              <w:right w:val="single" w:sz="4" w:space="0" w:color="auto"/>
            </w:tcBorders>
            <w:shd w:val="clear" w:color="auto" w:fill="auto"/>
            <w:noWrap/>
            <w:vAlign w:val="center"/>
            <w:hideMark/>
          </w:tcPr>
          <w:p w:rsidR="00F564AF" w:rsidRPr="00B84E1F" w:rsidRDefault="00F564AF" w:rsidP="001531C7">
            <w:pPr>
              <w:jc w:val="center"/>
              <w:rPr>
                <w:rFonts w:cs="Calibri"/>
                <w:color w:val="000000"/>
                <w:sz w:val="20"/>
                <w:szCs w:val="20"/>
              </w:rPr>
            </w:pPr>
            <w:r w:rsidRPr="00B84E1F">
              <w:rPr>
                <w:rFonts w:cs="Calibri"/>
                <w:noProof/>
                <w:color w:val="000000"/>
                <w:sz w:val="20"/>
                <w:szCs w:val="20"/>
              </w:rPr>
              <w:t>722.000,00</w:t>
            </w:r>
          </w:p>
        </w:tc>
      </w:tr>
      <w:tr w:rsidR="00F564AF" w:rsidRPr="00B84E1F" w:rsidTr="00F564AF">
        <w:trPr>
          <w:gridAfter w:val="1"/>
          <w:wAfter w:w="736" w:type="dxa"/>
          <w:trHeight w:val="4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564AF" w:rsidRPr="00B84E1F" w:rsidRDefault="00F564AF" w:rsidP="001531C7">
            <w:pPr>
              <w:jc w:val="right"/>
              <w:rPr>
                <w:rFonts w:cs="Calibri"/>
                <w:color w:val="000000"/>
                <w:sz w:val="20"/>
                <w:szCs w:val="20"/>
              </w:rPr>
            </w:pPr>
            <w:r w:rsidRPr="00B84E1F">
              <w:rPr>
                <w:rFonts w:cs="Calibri"/>
                <w:color w:val="000000"/>
                <w:sz w:val="20"/>
                <w:szCs w:val="20"/>
              </w:rPr>
              <w:t> </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color w:val="000000"/>
                <w:sz w:val="20"/>
                <w:szCs w:val="20"/>
              </w:rPr>
            </w:pPr>
            <w:r w:rsidRPr="00B84E1F">
              <w:rPr>
                <w:rFonts w:cs="Calibri"/>
                <w:color w:val="000000"/>
                <w:sz w:val="20"/>
                <w:szCs w:val="20"/>
              </w:rPr>
              <w:t>ODRŽAVANJE NERAZVRSTANIH CESTA</w:t>
            </w:r>
          </w:p>
        </w:tc>
        <w:tc>
          <w:tcPr>
            <w:tcW w:w="2126" w:type="dxa"/>
            <w:tcBorders>
              <w:top w:val="nil"/>
              <w:left w:val="nil"/>
              <w:bottom w:val="single" w:sz="4" w:space="0" w:color="auto"/>
              <w:right w:val="single" w:sz="4" w:space="0" w:color="auto"/>
            </w:tcBorders>
            <w:shd w:val="clear" w:color="auto" w:fill="auto"/>
            <w:noWrap/>
            <w:vAlign w:val="center"/>
            <w:hideMark/>
          </w:tcPr>
          <w:p w:rsidR="00F564AF" w:rsidRPr="00B84E1F" w:rsidRDefault="00F564AF" w:rsidP="001531C7">
            <w:pPr>
              <w:jc w:val="center"/>
              <w:rPr>
                <w:rFonts w:cs="Calibri"/>
                <w:color w:val="000000"/>
                <w:sz w:val="20"/>
                <w:szCs w:val="20"/>
              </w:rPr>
            </w:pPr>
            <w:r w:rsidRPr="00B84E1F">
              <w:rPr>
                <w:rFonts w:cs="Calibri"/>
                <w:noProof/>
                <w:color w:val="000000"/>
                <w:sz w:val="20"/>
                <w:szCs w:val="20"/>
              </w:rPr>
              <w:t>284.000,00</w:t>
            </w:r>
          </w:p>
        </w:tc>
      </w:tr>
      <w:tr w:rsidR="00F564AF" w:rsidRPr="00B84E1F" w:rsidTr="00F564AF">
        <w:trPr>
          <w:gridAfter w:val="1"/>
          <w:wAfter w:w="736" w:type="dxa"/>
          <w:trHeight w:val="41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564AF" w:rsidRPr="00B84E1F" w:rsidRDefault="00F564AF" w:rsidP="001531C7">
            <w:pPr>
              <w:jc w:val="right"/>
              <w:rPr>
                <w:rFonts w:cs="Calibri"/>
                <w:color w:val="000000"/>
                <w:sz w:val="20"/>
                <w:szCs w:val="20"/>
              </w:rPr>
            </w:pPr>
            <w:r w:rsidRPr="00B84E1F">
              <w:rPr>
                <w:rFonts w:cs="Calibri"/>
                <w:color w:val="000000"/>
                <w:sz w:val="20"/>
                <w:szCs w:val="20"/>
              </w:rPr>
              <w:t>3291</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color w:val="000000"/>
                <w:sz w:val="20"/>
                <w:szCs w:val="20"/>
              </w:rPr>
            </w:pPr>
            <w:r w:rsidRPr="00B84E1F">
              <w:rPr>
                <w:rFonts w:cs="Calibri"/>
                <w:color w:val="000000"/>
                <w:sz w:val="20"/>
                <w:szCs w:val="20"/>
              </w:rPr>
              <w:t>NAKNADE ČLANOVIMA VIJEĆA MJESNOG ODBORA</w:t>
            </w:r>
          </w:p>
        </w:tc>
        <w:tc>
          <w:tcPr>
            <w:tcW w:w="2126" w:type="dxa"/>
            <w:tcBorders>
              <w:top w:val="nil"/>
              <w:left w:val="nil"/>
              <w:bottom w:val="single" w:sz="4" w:space="0" w:color="auto"/>
              <w:right w:val="single" w:sz="4" w:space="0" w:color="auto"/>
            </w:tcBorders>
            <w:shd w:val="clear" w:color="auto" w:fill="auto"/>
            <w:noWrap/>
            <w:vAlign w:val="center"/>
            <w:hideMark/>
          </w:tcPr>
          <w:p w:rsidR="00F564AF" w:rsidRPr="00B84E1F" w:rsidRDefault="00F564AF" w:rsidP="001531C7">
            <w:pPr>
              <w:jc w:val="center"/>
              <w:rPr>
                <w:rFonts w:cs="Calibri"/>
                <w:bCs/>
                <w:sz w:val="20"/>
                <w:szCs w:val="20"/>
              </w:rPr>
            </w:pPr>
            <w:r w:rsidRPr="00B84E1F">
              <w:rPr>
                <w:rFonts w:cs="Calibri"/>
                <w:noProof/>
                <w:color w:val="000000"/>
                <w:sz w:val="20"/>
                <w:szCs w:val="20"/>
              </w:rPr>
              <w:t>90.000,00</w:t>
            </w:r>
          </w:p>
        </w:tc>
      </w:tr>
      <w:tr w:rsidR="00F564AF" w:rsidRPr="00B84E1F" w:rsidTr="00F564AF">
        <w:trPr>
          <w:gridAfter w:val="1"/>
          <w:wAfter w:w="736" w:type="dxa"/>
          <w:trHeight w:val="38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F564AF" w:rsidRPr="00B84E1F" w:rsidRDefault="00F564AF" w:rsidP="001531C7">
            <w:pPr>
              <w:jc w:val="right"/>
              <w:rPr>
                <w:rFonts w:cs="Calibri"/>
                <w:color w:val="000000"/>
                <w:sz w:val="20"/>
                <w:szCs w:val="20"/>
              </w:rPr>
            </w:pPr>
            <w:r w:rsidRPr="00B84E1F">
              <w:rPr>
                <w:rFonts w:cs="Calibri"/>
                <w:color w:val="000000"/>
                <w:sz w:val="20"/>
                <w:szCs w:val="20"/>
              </w:rPr>
              <w:t>3299</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F564AF" w:rsidRPr="00B84E1F" w:rsidRDefault="00F564AF" w:rsidP="001531C7">
            <w:pPr>
              <w:rPr>
                <w:rFonts w:cs="Calibri"/>
                <w:color w:val="000000"/>
                <w:sz w:val="20"/>
                <w:szCs w:val="20"/>
              </w:rPr>
            </w:pPr>
            <w:r w:rsidRPr="00B84E1F">
              <w:rPr>
                <w:rFonts w:cs="Calibri"/>
                <w:color w:val="000000"/>
                <w:sz w:val="20"/>
                <w:szCs w:val="20"/>
              </w:rPr>
              <w:t>OSTALI NESPOMENUTI RASHODI POSLOVANJA VIJEĆA MJESNOG ODBORA</w:t>
            </w:r>
          </w:p>
        </w:tc>
        <w:tc>
          <w:tcPr>
            <w:tcW w:w="2126" w:type="dxa"/>
            <w:tcBorders>
              <w:top w:val="nil"/>
              <w:left w:val="nil"/>
              <w:bottom w:val="single" w:sz="4" w:space="0" w:color="auto"/>
              <w:right w:val="single" w:sz="4" w:space="0" w:color="auto"/>
            </w:tcBorders>
            <w:shd w:val="clear" w:color="auto" w:fill="auto"/>
            <w:noWrap/>
            <w:vAlign w:val="center"/>
          </w:tcPr>
          <w:p w:rsidR="00F564AF" w:rsidRPr="00B84E1F" w:rsidRDefault="00F564AF" w:rsidP="001531C7">
            <w:pPr>
              <w:jc w:val="center"/>
              <w:rPr>
                <w:rFonts w:cs="Calibri"/>
                <w:bCs/>
                <w:sz w:val="20"/>
                <w:szCs w:val="20"/>
              </w:rPr>
            </w:pPr>
            <w:r w:rsidRPr="00B84E1F">
              <w:rPr>
                <w:rFonts w:cs="Calibri"/>
                <w:noProof/>
                <w:color w:val="000000"/>
                <w:sz w:val="20"/>
                <w:szCs w:val="20"/>
              </w:rPr>
              <w:t>8.400,00</w:t>
            </w:r>
          </w:p>
        </w:tc>
      </w:tr>
    </w:tbl>
    <w:p w:rsidR="001476D0" w:rsidRPr="00B84E1F" w:rsidRDefault="001476D0" w:rsidP="000B4F0C">
      <w:pPr>
        <w:pStyle w:val="NoSpacing"/>
        <w:jc w:val="both"/>
        <w:rPr>
          <w:b/>
          <w:sz w:val="20"/>
          <w:szCs w:val="20"/>
        </w:rPr>
      </w:pPr>
    </w:p>
    <w:p w:rsidR="00C81361" w:rsidRPr="00F564AF" w:rsidRDefault="00C81361" w:rsidP="00EB1204">
      <w:pPr>
        <w:spacing w:line="259" w:lineRule="auto"/>
        <w:rPr>
          <w:b/>
          <w:sz w:val="22"/>
          <w:szCs w:val="22"/>
        </w:rPr>
      </w:pPr>
    </w:p>
    <w:p w:rsidR="00AA7678" w:rsidRPr="00F564AF" w:rsidRDefault="00756480" w:rsidP="00AA7678">
      <w:pPr>
        <w:ind w:right="-2"/>
        <w:jc w:val="both"/>
        <w:rPr>
          <w:sz w:val="22"/>
          <w:szCs w:val="22"/>
        </w:rPr>
      </w:pPr>
      <w:r w:rsidRPr="00F564AF">
        <w:rPr>
          <w:b/>
          <w:sz w:val="22"/>
          <w:szCs w:val="22"/>
        </w:rPr>
        <w:t>Ad 2</w:t>
      </w:r>
      <w:r w:rsidR="00B87855" w:rsidRPr="00F564AF">
        <w:rPr>
          <w:b/>
          <w:sz w:val="22"/>
          <w:szCs w:val="22"/>
        </w:rPr>
        <w:t xml:space="preserve">. </w:t>
      </w:r>
      <w:r w:rsidR="00AA7678" w:rsidRPr="00F564AF">
        <w:rPr>
          <w:b/>
          <w:sz w:val="22"/>
          <w:szCs w:val="22"/>
        </w:rPr>
        <w:t>Izvješće o radu VMO „Ban Keglević“  za 2021.</w:t>
      </w:r>
    </w:p>
    <w:p w:rsidR="001476D0" w:rsidRPr="00F564AF" w:rsidRDefault="001476D0" w:rsidP="00AA7678">
      <w:pPr>
        <w:ind w:right="-2"/>
        <w:jc w:val="both"/>
        <w:rPr>
          <w:b/>
          <w:sz w:val="22"/>
          <w:szCs w:val="22"/>
        </w:rPr>
      </w:pPr>
    </w:p>
    <w:p w:rsidR="00AA7678" w:rsidRPr="00F564AF" w:rsidRDefault="00AA7678" w:rsidP="00AA7678">
      <w:pPr>
        <w:jc w:val="both"/>
        <w:rPr>
          <w:sz w:val="22"/>
          <w:szCs w:val="22"/>
        </w:rPr>
      </w:pPr>
      <w:r w:rsidRPr="00F564AF">
        <w:rPr>
          <w:sz w:val="22"/>
          <w:szCs w:val="22"/>
        </w:rPr>
        <w:t xml:space="preserve">         Predsjednik usmeno informira nazočne o predmetu rasprave i odlučivanja.</w:t>
      </w:r>
    </w:p>
    <w:p w:rsidR="00AA7678" w:rsidRPr="00F564AF" w:rsidRDefault="00AA7678" w:rsidP="00AA7678">
      <w:pPr>
        <w:rPr>
          <w:sz w:val="22"/>
          <w:szCs w:val="22"/>
        </w:rPr>
      </w:pPr>
      <w:r w:rsidRPr="00F564AF">
        <w:rPr>
          <w:sz w:val="22"/>
          <w:szCs w:val="22"/>
        </w:rPr>
        <w:t xml:space="preserve">         U raspravi sudjeluju </w:t>
      </w:r>
      <w:r w:rsidR="00A91C2E" w:rsidRPr="00F564AF">
        <w:rPr>
          <w:sz w:val="22"/>
          <w:szCs w:val="22"/>
        </w:rPr>
        <w:t>svi vijećnici.</w:t>
      </w:r>
      <w:r w:rsidRPr="00F564AF">
        <w:rPr>
          <w:sz w:val="22"/>
          <w:szCs w:val="22"/>
        </w:rPr>
        <w:t xml:space="preserve">  </w:t>
      </w:r>
    </w:p>
    <w:p w:rsidR="00AA7678" w:rsidRPr="00F564AF" w:rsidRDefault="00AA7678" w:rsidP="00AA7678">
      <w:pPr>
        <w:rPr>
          <w:sz w:val="22"/>
          <w:szCs w:val="22"/>
        </w:rPr>
      </w:pPr>
      <w:r w:rsidRPr="00F564AF">
        <w:rPr>
          <w:sz w:val="22"/>
          <w:szCs w:val="22"/>
        </w:rPr>
        <w:tab/>
        <w:t xml:space="preserve">Vijeće </w:t>
      </w:r>
      <w:r w:rsidRPr="00F564AF">
        <w:rPr>
          <w:i/>
          <w:sz w:val="22"/>
          <w:szCs w:val="22"/>
        </w:rPr>
        <w:t xml:space="preserve">jednoglasno </w:t>
      </w:r>
      <w:r w:rsidRPr="00F564AF">
        <w:rPr>
          <w:sz w:val="22"/>
          <w:szCs w:val="22"/>
        </w:rPr>
        <w:t>donosi</w:t>
      </w:r>
    </w:p>
    <w:p w:rsidR="00715D0B" w:rsidRPr="00F564AF" w:rsidRDefault="00715D0B" w:rsidP="00715D0B">
      <w:pPr>
        <w:jc w:val="center"/>
        <w:rPr>
          <w:b/>
          <w:sz w:val="22"/>
          <w:szCs w:val="22"/>
        </w:rPr>
      </w:pPr>
    </w:p>
    <w:p w:rsidR="00E968A3" w:rsidRPr="00F564AF" w:rsidRDefault="00E968A3" w:rsidP="00E968A3">
      <w:pPr>
        <w:rPr>
          <w:sz w:val="22"/>
          <w:szCs w:val="22"/>
        </w:rPr>
      </w:pPr>
    </w:p>
    <w:p w:rsidR="00F564AF" w:rsidRPr="00F564AF" w:rsidRDefault="00F564AF" w:rsidP="00F564AF">
      <w:pPr>
        <w:ind w:left="2124"/>
        <w:rPr>
          <w:sz w:val="22"/>
          <w:szCs w:val="22"/>
        </w:rPr>
      </w:pPr>
      <w:r w:rsidRPr="00F564AF">
        <w:rPr>
          <w:sz w:val="22"/>
          <w:szCs w:val="22"/>
        </w:rPr>
        <w:t xml:space="preserve">   IZVJEŠĆE O RADU VIJEĆA MJESNOG  </w:t>
      </w:r>
    </w:p>
    <w:p w:rsidR="00F564AF" w:rsidRPr="00F564AF" w:rsidRDefault="00F564AF" w:rsidP="00F564AF">
      <w:pPr>
        <w:ind w:left="2124"/>
        <w:rPr>
          <w:sz w:val="22"/>
          <w:szCs w:val="22"/>
        </w:rPr>
      </w:pPr>
      <w:r w:rsidRPr="00F564AF">
        <w:rPr>
          <w:sz w:val="22"/>
          <w:szCs w:val="22"/>
        </w:rPr>
        <w:t xml:space="preserve">           ODBORA „BAN KEGLEVIĆ“ </w:t>
      </w:r>
    </w:p>
    <w:p w:rsidR="00F564AF" w:rsidRPr="00F564AF" w:rsidRDefault="00F564AF" w:rsidP="00F564AF">
      <w:pPr>
        <w:ind w:left="2124"/>
        <w:rPr>
          <w:sz w:val="22"/>
          <w:szCs w:val="22"/>
        </w:rPr>
      </w:pPr>
      <w:r w:rsidRPr="00F564AF">
        <w:rPr>
          <w:sz w:val="22"/>
          <w:szCs w:val="22"/>
        </w:rPr>
        <w:t xml:space="preserve">                       2021. GODINU </w:t>
      </w:r>
    </w:p>
    <w:p w:rsidR="00F564AF" w:rsidRPr="00F564AF" w:rsidRDefault="00F564AF" w:rsidP="00F564AF">
      <w:pPr>
        <w:ind w:left="2124"/>
        <w:rPr>
          <w:sz w:val="22"/>
          <w:szCs w:val="22"/>
        </w:rPr>
      </w:pPr>
      <w:r w:rsidRPr="00F564AF">
        <w:rPr>
          <w:sz w:val="22"/>
          <w:szCs w:val="22"/>
        </w:rPr>
        <w:t xml:space="preserve">       od 1. srpnja 2021 do 31. prosinca 2021. </w:t>
      </w:r>
    </w:p>
    <w:p w:rsidR="00F564AF" w:rsidRPr="00F564AF" w:rsidRDefault="00F564AF" w:rsidP="00F564AF">
      <w:pPr>
        <w:ind w:left="708" w:firstLine="708"/>
        <w:rPr>
          <w:i/>
          <w:sz w:val="22"/>
          <w:szCs w:val="22"/>
        </w:rPr>
      </w:pPr>
    </w:p>
    <w:p w:rsidR="00F564AF" w:rsidRPr="00F564AF" w:rsidRDefault="00F564AF" w:rsidP="00F564AF">
      <w:pPr>
        <w:ind w:firstLine="708"/>
        <w:rPr>
          <w:sz w:val="22"/>
          <w:szCs w:val="22"/>
        </w:rPr>
      </w:pPr>
      <w:r w:rsidRPr="00F564AF">
        <w:rPr>
          <w:sz w:val="22"/>
          <w:szCs w:val="22"/>
        </w:rPr>
        <w:t>U skladu sa Statutom Grada Zagreba, Pravilima Vijeća Mjesnog odbora „Ban Keglević“ i drugim zakonskim propisima, koji reguliraju rad vijeća, treći saziv Vijeća Mjesnog odbora „ Ban Keglević“  konstituiran je 25. lipnja 2021. godine i broji 7 članova vijeća slijedećim izbornim rezultatima na temelju kandidacijskih lista:</w:t>
      </w:r>
    </w:p>
    <w:p w:rsidR="00F564AF" w:rsidRPr="00F564AF" w:rsidRDefault="00F564AF" w:rsidP="00F564AF">
      <w:pPr>
        <w:keepNext/>
        <w:keepLines/>
        <w:numPr>
          <w:ilvl w:val="0"/>
          <w:numId w:val="42"/>
        </w:numPr>
        <w:spacing w:line="259" w:lineRule="auto"/>
        <w:outlineLvl w:val="0"/>
        <w:rPr>
          <w:color w:val="000000"/>
          <w:sz w:val="22"/>
          <w:szCs w:val="22"/>
          <w:lang w:eastAsia="en-US"/>
        </w:rPr>
      </w:pPr>
      <w:r w:rsidRPr="00F564AF">
        <w:rPr>
          <w:sz w:val="22"/>
          <w:szCs w:val="22"/>
          <w:lang w:eastAsia="en-US"/>
        </w:rPr>
        <w:t xml:space="preserve">   </w:t>
      </w:r>
      <w:r>
        <w:rPr>
          <w:sz w:val="22"/>
          <w:szCs w:val="22"/>
          <w:lang w:eastAsia="en-US"/>
        </w:rPr>
        <w:t xml:space="preserve">  </w:t>
      </w:r>
      <w:r w:rsidRPr="00F564AF">
        <w:rPr>
          <w:color w:val="000000"/>
          <w:sz w:val="22"/>
          <w:szCs w:val="22"/>
          <w:lang w:eastAsia="en-US"/>
        </w:rPr>
        <w:t>MOŽEMO! - POLITIČKA PLATFORMA</w:t>
      </w:r>
    </w:p>
    <w:p w:rsidR="00F564AF" w:rsidRPr="00F564AF" w:rsidRDefault="00F564AF" w:rsidP="00F564AF">
      <w:pPr>
        <w:keepNext/>
        <w:keepLines/>
        <w:spacing w:line="259" w:lineRule="auto"/>
        <w:ind w:left="720"/>
        <w:outlineLvl w:val="0"/>
        <w:rPr>
          <w:color w:val="000000"/>
          <w:sz w:val="22"/>
          <w:szCs w:val="22"/>
          <w:lang w:eastAsia="en-US"/>
        </w:rPr>
      </w:pPr>
      <w:r w:rsidRPr="00F564AF">
        <w:rPr>
          <w:color w:val="000000"/>
          <w:sz w:val="22"/>
          <w:szCs w:val="22"/>
          <w:lang w:eastAsia="en-US"/>
        </w:rPr>
        <w:t>ZAGREB JE NAŠ!</w:t>
      </w:r>
    </w:p>
    <w:p w:rsidR="00F564AF" w:rsidRPr="00F564AF" w:rsidRDefault="00F564AF" w:rsidP="00F564AF">
      <w:pPr>
        <w:keepNext/>
        <w:keepLines/>
        <w:spacing w:line="259" w:lineRule="auto"/>
        <w:ind w:left="360"/>
        <w:outlineLvl w:val="0"/>
        <w:rPr>
          <w:color w:val="000000"/>
          <w:sz w:val="22"/>
          <w:szCs w:val="22"/>
          <w:lang w:eastAsia="en-US"/>
        </w:rPr>
      </w:pPr>
      <w:r w:rsidRPr="00F564AF">
        <w:rPr>
          <w:color w:val="000000"/>
          <w:sz w:val="22"/>
          <w:szCs w:val="22"/>
          <w:lang w:eastAsia="en-US"/>
        </w:rPr>
        <w:t xml:space="preserve">      NOVA LJEVICA – NL</w:t>
      </w:r>
    </w:p>
    <w:p w:rsidR="00F564AF" w:rsidRPr="00F564AF" w:rsidRDefault="00F564AF" w:rsidP="00F564AF">
      <w:pPr>
        <w:keepNext/>
        <w:keepLines/>
        <w:spacing w:line="259" w:lineRule="auto"/>
        <w:ind w:left="720"/>
        <w:outlineLvl w:val="0"/>
        <w:rPr>
          <w:color w:val="000000"/>
          <w:sz w:val="22"/>
          <w:szCs w:val="22"/>
          <w:lang w:eastAsia="en-US"/>
        </w:rPr>
      </w:pPr>
      <w:r w:rsidRPr="00F564AF">
        <w:rPr>
          <w:color w:val="000000"/>
          <w:sz w:val="22"/>
          <w:szCs w:val="22"/>
          <w:lang w:eastAsia="en-US"/>
        </w:rPr>
        <w:t xml:space="preserve">ZELENA ALTERNATIVA - ODRŽIVI RAZVOJ HRVATSKE - Zelena alternativa -  ORaH </w:t>
      </w:r>
    </w:p>
    <w:p w:rsidR="00F564AF" w:rsidRPr="00F564AF" w:rsidRDefault="00F564AF" w:rsidP="00F564AF">
      <w:pPr>
        <w:keepNext/>
        <w:keepLines/>
        <w:spacing w:line="259" w:lineRule="auto"/>
        <w:ind w:left="360"/>
        <w:outlineLvl w:val="0"/>
        <w:rPr>
          <w:color w:val="000000"/>
          <w:sz w:val="22"/>
          <w:szCs w:val="22"/>
          <w:lang w:eastAsia="en-US"/>
        </w:rPr>
      </w:pPr>
      <w:r w:rsidRPr="00F564AF">
        <w:rPr>
          <w:color w:val="000000"/>
          <w:sz w:val="22"/>
          <w:szCs w:val="22"/>
          <w:lang w:eastAsia="en-US"/>
        </w:rPr>
        <w:t xml:space="preserve">      ZA GRAD </w:t>
      </w:r>
    </w:p>
    <w:p w:rsidR="00F564AF" w:rsidRPr="00F564AF" w:rsidRDefault="00F564AF" w:rsidP="00F564AF">
      <w:pPr>
        <w:keepNext/>
        <w:keepLines/>
        <w:spacing w:line="360" w:lineRule="auto"/>
        <w:ind w:left="360"/>
        <w:outlineLvl w:val="0"/>
        <w:rPr>
          <w:color w:val="000000"/>
          <w:sz w:val="22"/>
          <w:szCs w:val="22"/>
          <w:lang w:eastAsia="en-US"/>
        </w:rPr>
      </w:pPr>
      <w:r w:rsidRPr="00F564AF">
        <w:rPr>
          <w:color w:val="000000"/>
          <w:sz w:val="22"/>
          <w:szCs w:val="22"/>
          <w:lang w:eastAsia="en-US"/>
        </w:rPr>
        <w:t xml:space="preserve">      NEZAVISNA LISTA ZAGREB – NLZG</w:t>
      </w:r>
    </w:p>
    <w:p w:rsidR="00F564AF" w:rsidRPr="00F564AF" w:rsidRDefault="00F564AF" w:rsidP="00F564AF">
      <w:pPr>
        <w:keepNext/>
        <w:keepLines/>
        <w:ind w:left="720"/>
        <w:outlineLvl w:val="0"/>
        <w:rPr>
          <w:color w:val="000000"/>
          <w:sz w:val="22"/>
          <w:szCs w:val="22"/>
          <w:lang w:eastAsia="en-US"/>
        </w:rPr>
      </w:pPr>
      <w:r w:rsidRPr="00F564AF">
        <w:rPr>
          <w:color w:val="000000"/>
          <w:sz w:val="22"/>
          <w:szCs w:val="22"/>
          <w:lang w:eastAsia="en-US"/>
        </w:rPr>
        <w:t>Nositelj kandidacijske liste: MIRJAN SARAČEVIĆ</w:t>
      </w:r>
    </w:p>
    <w:p w:rsidR="00F564AF" w:rsidRPr="00F564AF" w:rsidRDefault="00F564AF" w:rsidP="00F564AF">
      <w:pPr>
        <w:keepNext/>
        <w:keepLines/>
        <w:ind w:left="720"/>
        <w:outlineLvl w:val="0"/>
        <w:rPr>
          <w:color w:val="000000"/>
          <w:sz w:val="22"/>
          <w:szCs w:val="22"/>
          <w:lang w:eastAsia="en-US"/>
        </w:rPr>
      </w:pPr>
      <w:r w:rsidRPr="00F564AF">
        <w:rPr>
          <w:color w:val="000000"/>
          <w:sz w:val="22"/>
          <w:szCs w:val="22"/>
          <w:lang w:eastAsia="en-US"/>
        </w:rPr>
        <w:t>dobila je 5  mjesta te su s te kandidacijske liste izabrani:</w:t>
      </w:r>
    </w:p>
    <w:p w:rsidR="00F564AF" w:rsidRPr="00F564AF" w:rsidRDefault="00F564AF" w:rsidP="00F564AF">
      <w:pPr>
        <w:keepNext/>
        <w:keepLines/>
        <w:spacing w:line="259" w:lineRule="auto"/>
        <w:ind w:left="720"/>
        <w:outlineLvl w:val="0"/>
        <w:rPr>
          <w:color w:val="000000"/>
          <w:sz w:val="22"/>
          <w:szCs w:val="22"/>
          <w:lang w:eastAsia="en-US"/>
        </w:rPr>
      </w:pPr>
      <w:r w:rsidRPr="00F564AF">
        <w:rPr>
          <w:color w:val="000000"/>
          <w:sz w:val="22"/>
          <w:szCs w:val="22"/>
          <w:lang w:eastAsia="en-US"/>
        </w:rPr>
        <w:t xml:space="preserve"> 1. MIRJAN SARAČEVIĆ </w:t>
      </w:r>
    </w:p>
    <w:p w:rsidR="00F564AF" w:rsidRPr="00F564AF" w:rsidRDefault="00F564AF" w:rsidP="00F564AF">
      <w:pPr>
        <w:keepNext/>
        <w:keepLines/>
        <w:spacing w:line="259" w:lineRule="auto"/>
        <w:ind w:left="720"/>
        <w:outlineLvl w:val="0"/>
        <w:rPr>
          <w:color w:val="000000"/>
          <w:sz w:val="22"/>
          <w:szCs w:val="22"/>
          <w:lang w:eastAsia="en-US"/>
        </w:rPr>
      </w:pPr>
      <w:r w:rsidRPr="00F564AF">
        <w:rPr>
          <w:color w:val="000000"/>
          <w:sz w:val="22"/>
          <w:szCs w:val="22"/>
          <w:lang w:eastAsia="en-US"/>
        </w:rPr>
        <w:t xml:space="preserve"> 2. IVAN NAKIĆ</w:t>
      </w:r>
    </w:p>
    <w:p w:rsidR="00F564AF" w:rsidRPr="00F564AF" w:rsidRDefault="00F564AF" w:rsidP="00F564AF">
      <w:pPr>
        <w:keepNext/>
        <w:keepLines/>
        <w:spacing w:line="259" w:lineRule="auto"/>
        <w:ind w:left="720"/>
        <w:outlineLvl w:val="0"/>
        <w:rPr>
          <w:color w:val="000000"/>
          <w:sz w:val="22"/>
          <w:szCs w:val="22"/>
          <w:lang w:eastAsia="en-US"/>
        </w:rPr>
      </w:pPr>
      <w:r w:rsidRPr="00F564AF">
        <w:rPr>
          <w:color w:val="000000"/>
          <w:sz w:val="22"/>
          <w:szCs w:val="22"/>
          <w:lang w:eastAsia="en-US"/>
        </w:rPr>
        <w:t xml:space="preserve"> 3. KRISTINA CENCELJ </w:t>
      </w:r>
    </w:p>
    <w:p w:rsidR="00F564AF" w:rsidRPr="00F564AF" w:rsidRDefault="00F564AF" w:rsidP="00F564AF">
      <w:pPr>
        <w:keepNext/>
        <w:keepLines/>
        <w:spacing w:line="259" w:lineRule="auto"/>
        <w:ind w:left="720"/>
        <w:outlineLvl w:val="0"/>
        <w:rPr>
          <w:color w:val="000000"/>
          <w:sz w:val="22"/>
          <w:szCs w:val="22"/>
          <w:lang w:eastAsia="en-US"/>
        </w:rPr>
      </w:pPr>
      <w:r w:rsidRPr="00F564AF">
        <w:rPr>
          <w:color w:val="000000"/>
          <w:sz w:val="22"/>
          <w:szCs w:val="22"/>
          <w:lang w:eastAsia="en-US"/>
        </w:rPr>
        <w:t xml:space="preserve"> 4. TOMISLAV URŠIĆ </w:t>
      </w:r>
    </w:p>
    <w:p w:rsidR="00F564AF" w:rsidRPr="00F564AF" w:rsidRDefault="00F564AF" w:rsidP="00F564AF">
      <w:pPr>
        <w:keepNext/>
        <w:keepLines/>
        <w:spacing w:line="259" w:lineRule="auto"/>
        <w:ind w:left="720"/>
        <w:outlineLvl w:val="0"/>
        <w:rPr>
          <w:color w:val="000000"/>
          <w:sz w:val="22"/>
          <w:szCs w:val="22"/>
          <w:lang w:eastAsia="en-US"/>
        </w:rPr>
      </w:pPr>
      <w:r w:rsidRPr="00F564AF">
        <w:rPr>
          <w:color w:val="000000"/>
          <w:sz w:val="22"/>
          <w:szCs w:val="22"/>
          <w:lang w:eastAsia="en-US"/>
        </w:rPr>
        <w:t xml:space="preserve"> 5. LUKA SARAČEVIĆ</w:t>
      </w:r>
    </w:p>
    <w:p w:rsidR="00F564AF" w:rsidRPr="00F564AF" w:rsidRDefault="00F564AF" w:rsidP="00F564AF">
      <w:pPr>
        <w:keepNext/>
        <w:keepLines/>
        <w:spacing w:line="259" w:lineRule="auto"/>
        <w:ind w:left="720"/>
        <w:outlineLvl w:val="0"/>
        <w:rPr>
          <w:color w:val="000000"/>
          <w:sz w:val="22"/>
          <w:szCs w:val="22"/>
          <w:lang w:eastAsia="en-US"/>
        </w:rPr>
      </w:pPr>
    </w:p>
    <w:p w:rsidR="00F564AF" w:rsidRPr="00F564AF" w:rsidRDefault="00F564AF" w:rsidP="00F564AF">
      <w:pPr>
        <w:keepNext/>
        <w:keepLines/>
        <w:numPr>
          <w:ilvl w:val="0"/>
          <w:numId w:val="42"/>
        </w:numPr>
        <w:spacing w:line="259" w:lineRule="auto"/>
        <w:outlineLvl w:val="0"/>
        <w:rPr>
          <w:color w:val="000000"/>
          <w:sz w:val="22"/>
          <w:szCs w:val="22"/>
          <w:lang w:eastAsia="en-US"/>
        </w:rPr>
      </w:pPr>
      <w:r w:rsidRPr="00F564AF">
        <w:rPr>
          <w:color w:val="000000"/>
          <w:sz w:val="22"/>
          <w:szCs w:val="22"/>
          <w:lang w:eastAsia="en-US"/>
        </w:rPr>
        <w:t xml:space="preserve"> HRVATSKA DEMOKRATSKA ZAJEDNICA - HDZ </w:t>
      </w:r>
    </w:p>
    <w:p w:rsidR="00F564AF" w:rsidRPr="00F564AF" w:rsidRDefault="00F564AF" w:rsidP="00F564AF">
      <w:pPr>
        <w:keepNext/>
        <w:keepLines/>
        <w:spacing w:line="259" w:lineRule="auto"/>
        <w:outlineLvl w:val="0"/>
        <w:rPr>
          <w:color w:val="000000"/>
          <w:sz w:val="22"/>
          <w:szCs w:val="22"/>
          <w:lang w:eastAsia="en-US"/>
        </w:rPr>
      </w:pPr>
      <w:r w:rsidRPr="00F564AF">
        <w:rPr>
          <w:color w:val="000000"/>
          <w:sz w:val="22"/>
          <w:szCs w:val="22"/>
          <w:lang w:eastAsia="en-US"/>
        </w:rPr>
        <w:t xml:space="preserve">             HRVATSKA SOCIJALNO - LIBERALNA STRANKA - HSLS </w:t>
      </w:r>
    </w:p>
    <w:p w:rsidR="00F564AF" w:rsidRPr="00F564AF" w:rsidRDefault="00F564AF" w:rsidP="00F564AF">
      <w:pPr>
        <w:keepNext/>
        <w:keepLines/>
        <w:spacing w:line="259" w:lineRule="auto"/>
        <w:outlineLvl w:val="0"/>
        <w:rPr>
          <w:color w:val="000000"/>
          <w:sz w:val="22"/>
          <w:szCs w:val="22"/>
          <w:lang w:eastAsia="en-US"/>
        </w:rPr>
      </w:pPr>
      <w:r w:rsidRPr="00F564AF">
        <w:rPr>
          <w:color w:val="000000"/>
          <w:sz w:val="22"/>
          <w:szCs w:val="22"/>
          <w:lang w:eastAsia="en-US"/>
        </w:rPr>
        <w:t xml:space="preserve">             HRVATSKA STRANKA UMIROVLJENIKA - HSU </w:t>
      </w:r>
    </w:p>
    <w:p w:rsidR="00F564AF" w:rsidRPr="00F564AF" w:rsidRDefault="00F564AF" w:rsidP="00F564AF">
      <w:pPr>
        <w:keepNext/>
        <w:keepLines/>
        <w:spacing w:line="259" w:lineRule="auto"/>
        <w:outlineLvl w:val="0"/>
        <w:rPr>
          <w:color w:val="000000"/>
          <w:sz w:val="22"/>
          <w:szCs w:val="22"/>
          <w:lang w:eastAsia="en-US"/>
        </w:rPr>
      </w:pPr>
    </w:p>
    <w:p w:rsidR="00F564AF" w:rsidRPr="00F564AF" w:rsidRDefault="00F564AF" w:rsidP="00F564AF">
      <w:pPr>
        <w:keepNext/>
        <w:keepLines/>
        <w:spacing w:line="259" w:lineRule="auto"/>
        <w:outlineLvl w:val="0"/>
        <w:rPr>
          <w:color w:val="000000"/>
          <w:sz w:val="22"/>
          <w:szCs w:val="22"/>
          <w:lang w:eastAsia="en-US"/>
        </w:rPr>
      </w:pPr>
      <w:r w:rsidRPr="00F564AF">
        <w:rPr>
          <w:color w:val="000000"/>
          <w:sz w:val="22"/>
          <w:szCs w:val="22"/>
          <w:lang w:eastAsia="en-US"/>
        </w:rPr>
        <w:t xml:space="preserve">            Nositeljica kandidacijske liste: VESNA ŽULJ</w:t>
      </w:r>
    </w:p>
    <w:p w:rsidR="00F564AF" w:rsidRPr="00F564AF" w:rsidRDefault="00F564AF" w:rsidP="00F564AF">
      <w:pPr>
        <w:keepNext/>
        <w:keepLines/>
        <w:spacing w:line="259" w:lineRule="auto"/>
        <w:outlineLvl w:val="0"/>
        <w:rPr>
          <w:color w:val="000000"/>
          <w:sz w:val="22"/>
          <w:szCs w:val="22"/>
          <w:lang w:eastAsia="en-US"/>
        </w:rPr>
      </w:pPr>
      <w:r w:rsidRPr="00F564AF">
        <w:rPr>
          <w:color w:val="000000"/>
          <w:sz w:val="22"/>
          <w:szCs w:val="22"/>
          <w:lang w:eastAsia="en-US"/>
        </w:rPr>
        <w:t xml:space="preserve">            dobila je 1  mjesto te je s te kandidacijske liste izabrana: </w:t>
      </w:r>
    </w:p>
    <w:p w:rsidR="00F564AF" w:rsidRPr="00F564AF" w:rsidRDefault="00F564AF" w:rsidP="00F564AF">
      <w:pPr>
        <w:keepNext/>
        <w:keepLines/>
        <w:tabs>
          <w:tab w:val="left" w:pos="709"/>
          <w:tab w:val="left" w:pos="851"/>
        </w:tabs>
        <w:spacing w:line="259" w:lineRule="auto"/>
        <w:outlineLvl w:val="0"/>
        <w:rPr>
          <w:color w:val="000000"/>
          <w:sz w:val="22"/>
          <w:szCs w:val="22"/>
          <w:lang w:eastAsia="en-US"/>
        </w:rPr>
      </w:pPr>
      <w:r w:rsidRPr="00F564AF">
        <w:rPr>
          <w:color w:val="000000"/>
          <w:sz w:val="22"/>
          <w:szCs w:val="22"/>
          <w:lang w:eastAsia="en-US"/>
        </w:rPr>
        <w:t xml:space="preserve">            1. VESNA ŽULJ</w:t>
      </w:r>
    </w:p>
    <w:p w:rsidR="00F564AF" w:rsidRPr="00F564AF" w:rsidRDefault="00F564AF" w:rsidP="00F564AF">
      <w:pPr>
        <w:keepNext/>
        <w:keepLines/>
        <w:spacing w:before="240" w:after="100" w:afterAutospacing="1"/>
        <w:ind w:left="227"/>
        <w:outlineLvl w:val="0"/>
        <w:rPr>
          <w:color w:val="000000"/>
          <w:sz w:val="22"/>
          <w:szCs w:val="22"/>
          <w:lang w:eastAsia="en-US"/>
        </w:rPr>
      </w:pPr>
      <w:r w:rsidRPr="00F564AF">
        <w:rPr>
          <w:color w:val="000000"/>
          <w:sz w:val="22"/>
          <w:szCs w:val="22"/>
          <w:lang w:eastAsia="en-US"/>
        </w:rPr>
        <w:t xml:space="preserve"> 3.     SOCIJALDEMOKRATSKA PARTIJA HRVATSKE - SDP </w:t>
      </w:r>
    </w:p>
    <w:p w:rsidR="00F564AF" w:rsidRPr="00F564AF" w:rsidRDefault="00F564AF" w:rsidP="00F564AF">
      <w:pPr>
        <w:keepNext/>
        <w:keepLines/>
        <w:ind w:left="227"/>
        <w:outlineLvl w:val="0"/>
        <w:rPr>
          <w:color w:val="000000"/>
          <w:sz w:val="22"/>
          <w:szCs w:val="22"/>
          <w:lang w:eastAsia="en-US"/>
        </w:rPr>
      </w:pPr>
      <w:r w:rsidRPr="00F564AF">
        <w:rPr>
          <w:color w:val="000000"/>
          <w:sz w:val="22"/>
          <w:szCs w:val="22"/>
          <w:lang w:eastAsia="en-US"/>
        </w:rPr>
        <w:t xml:space="preserve">        Nositeljica kandidacijske liste: MILENA KRAMER </w:t>
      </w:r>
    </w:p>
    <w:p w:rsidR="00F564AF" w:rsidRPr="00F564AF" w:rsidRDefault="00F564AF" w:rsidP="00F564AF">
      <w:pPr>
        <w:keepNext/>
        <w:keepLines/>
        <w:ind w:left="426"/>
        <w:outlineLvl w:val="0"/>
        <w:rPr>
          <w:color w:val="000000"/>
          <w:sz w:val="22"/>
          <w:szCs w:val="22"/>
          <w:lang w:eastAsia="en-US"/>
        </w:rPr>
      </w:pPr>
      <w:r w:rsidRPr="00F564AF">
        <w:rPr>
          <w:color w:val="000000"/>
          <w:sz w:val="22"/>
          <w:szCs w:val="22"/>
          <w:lang w:eastAsia="en-US"/>
        </w:rPr>
        <w:t xml:space="preserve">     dobila je 1  mjesto te je s te kandidacijske liste izabrana: </w:t>
      </w:r>
    </w:p>
    <w:p w:rsidR="00F564AF" w:rsidRPr="00F564AF" w:rsidRDefault="00F564AF" w:rsidP="00F564AF">
      <w:pPr>
        <w:keepNext/>
        <w:keepLines/>
        <w:tabs>
          <w:tab w:val="left" w:pos="851"/>
        </w:tabs>
        <w:spacing w:line="259" w:lineRule="auto"/>
        <w:ind w:left="426"/>
        <w:outlineLvl w:val="0"/>
        <w:rPr>
          <w:color w:val="000000"/>
          <w:sz w:val="22"/>
          <w:szCs w:val="22"/>
          <w:lang w:eastAsia="en-US"/>
        </w:rPr>
      </w:pPr>
      <w:r w:rsidRPr="00F564AF">
        <w:rPr>
          <w:color w:val="000000"/>
          <w:sz w:val="22"/>
          <w:szCs w:val="22"/>
          <w:lang w:eastAsia="en-US"/>
        </w:rPr>
        <w:t xml:space="preserve">     1. MILENA KRAMER</w:t>
      </w:r>
    </w:p>
    <w:p w:rsidR="00F564AF" w:rsidRPr="00F564AF" w:rsidRDefault="00F564AF" w:rsidP="00F564AF">
      <w:pPr>
        <w:rPr>
          <w:sz w:val="22"/>
          <w:szCs w:val="22"/>
          <w:lang w:eastAsia="en-US"/>
        </w:rPr>
      </w:pPr>
    </w:p>
    <w:p w:rsidR="00F564AF" w:rsidRPr="00F564AF" w:rsidRDefault="00F564AF" w:rsidP="00F564AF">
      <w:pPr>
        <w:autoSpaceDE w:val="0"/>
        <w:autoSpaceDN w:val="0"/>
        <w:adjustRightInd w:val="0"/>
        <w:rPr>
          <w:sz w:val="22"/>
          <w:szCs w:val="22"/>
        </w:rPr>
      </w:pPr>
    </w:p>
    <w:p w:rsidR="00F564AF" w:rsidRPr="00F564AF" w:rsidRDefault="00F564AF" w:rsidP="00F564AF">
      <w:pPr>
        <w:autoSpaceDE w:val="0"/>
        <w:autoSpaceDN w:val="0"/>
        <w:adjustRightInd w:val="0"/>
        <w:ind w:left="720"/>
        <w:rPr>
          <w:b/>
          <w:sz w:val="22"/>
          <w:szCs w:val="22"/>
        </w:rPr>
      </w:pPr>
    </w:p>
    <w:p w:rsidR="00F564AF" w:rsidRPr="00F564AF" w:rsidRDefault="00F564AF" w:rsidP="00F564AF">
      <w:pPr>
        <w:rPr>
          <w:sz w:val="22"/>
          <w:szCs w:val="22"/>
          <w:lang w:eastAsia="en-US"/>
        </w:rPr>
      </w:pPr>
      <w:r w:rsidRPr="00F564AF">
        <w:rPr>
          <w:sz w:val="22"/>
          <w:szCs w:val="22"/>
          <w:lang w:eastAsia="en-US"/>
        </w:rPr>
        <w:tab/>
        <w:t>Izborno povjerenstvo utvrdilo je da su izbori za članove Vijeća provedeni u skladu s Odlukom o izborima članova vijeća gradskih četvrti i članova vijeća mjesnih odbora (u nastavku teksta: Odluka) te da nije bilo nepravilnosti koje su mogle utjecati na rezultate izbora.</w:t>
      </w:r>
    </w:p>
    <w:p w:rsidR="00F564AF" w:rsidRPr="00F564AF" w:rsidRDefault="00F564AF" w:rsidP="00F564AF">
      <w:pPr>
        <w:ind w:firstLine="708"/>
        <w:rPr>
          <w:sz w:val="22"/>
          <w:szCs w:val="22"/>
          <w:lang w:eastAsia="en-US"/>
        </w:rPr>
      </w:pPr>
      <w:r w:rsidRPr="00F564AF">
        <w:rPr>
          <w:sz w:val="22"/>
          <w:szCs w:val="22"/>
          <w:lang w:eastAsia="en-US"/>
        </w:rPr>
        <w:t xml:space="preserve"> Izborno povjerenstvo dostavilo je utvrđene i objavljene rezultate izbora političkim  strankama i drugim predlagateljima kandidacijskih  lista.</w:t>
      </w:r>
    </w:p>
    <w:p w:rsidR="00F564AF" w:rsidRPr="00F564AF" w:rsidRDefault="00F564AF" w:rsidP="00F564AF">
      <w:pPr>
        <w:rPr>
          <w:sz w:val="22"/>
          <w:szCs w:val="22"/>
          <w:lang w:eastAsia="en-US"/>
        </w:rPr>
      </w:pPr>
      <w:r w:rsidRPr="00F564AF">
        <w:rPr>
          <w:sz w:val="22"/>
          <w:szCs w:val="22"/>
          <w:lang w:eastAsia="en-US"/>
        </w:rPr>
        <w:tab/>
        <w:t>Predlagatelji lista upozoreni su  na odredbe članka 10. Odluke. U tom članku navedene su dužnosti koje su nespojive s dužnošću člana Vijeća.</w:t>
      </w:r>
    </w:p>
    <w:p w:rsidR="00F564AF" w:rsidRPr="00F564AF" w:rsidRDefault="00F564AF" w:rsidP="00F564AF">
      <w:pPr>
        <w:rPr>
          <w:sz w:val="22"/>
          <w:szCs w:val="22"/>
          <w:lang w:eastAsia="en-US"/>
        </w:rPr>
      </w:pPr>
      <w:r w:rsidRPr="00F564AF">
        <w:rPr>
          <w:sz w:val="22"/>
          <w:szCs w:val="22"/>
          <w:lang w:eastAsia="en-US"/>
        </w:rPr>
        <w:t>Izabrani član Vijeća koji u trenutku konstituiranja Vijeća obnaša nespojivu dužnost može se – sukladno odredbama članaka 11. i 12. Odluke - odlučiti za nastavak obnašanja te dužnosti, u kojem slučaju mu mandat miruje, a na dužnosti člana Vijeća zamjenjuje ga zamjenik.</w:t>
      </w:r>
    </w:p>
    <w:p w:rsidR="00F564AF" w:rsidRPr="00F564AF" w:rsidRDefault="00F564AF" w:rsidP="00F564AF">
      <w:pPr>
        <w:rPr>
          <w:sz w:val="22"/>
          <w:szCs w:val="22"/>
          <w:lang w:eastAsia="en-US"/>
        </w:rPr>
      </w:pPr>
      <w:r w:rsidRPr="00F564AF">
        <w:rPr>
          <w:sz w:val="22"/>
          <w:szCs w:val="22"/>
          <w:lang w:eastAsia="en-US"/>
        </w:rPr>
        <w:tab/>
        <w:t>Prema odredbi članka 11. stavka 4. Odluke, osobi koja je istodobno izabrana na dužnost člana Vijeća i na dužnost člana vijeća gradske četvrti, a do dana konstituiranja Vijeća nije obavijestila gradsko upravno tijelo nadležno za mjesnu samoupravu o tome koju dužnost prihvaća, mandat miruje na objema dužnostima.</w:t>
      </w:r>
    </w:p>
    <w:p w:rsidR="00F564AF" w:rsidRPr="00F564AF" w:rsidRDefault="00F564AF" w:rsidP="00F564AF">
      <w:pPr>
        <w:rPr>
          <w:sz w:val="22"/>
          <w:szCs w:val="22"/>
          <w:lang w:eastAsia="en-US"/>
        </w:rPr>
      </w:pPr>
      <w:r w:rsidRPr="00F564AF">
        <w:rPr>
          <w:sz w:val="22"/>
          <w:szCs w:val="22"/>
          <w:lang w:eastAsia="en-US"/>
        </w:rPr>
        <w:tab/>
        <w:t>Izabrani član Vijeća također može podnijeti ostavku ili staviti mandat u mirovanje i iz osobnih razloga.</w:t>
      </w:r>
    </w:p>
    <w:p w:rsidR="00F564AF" w:rsidRPr="00F564AF" w:rsidRDefault="00F564AF" w:rsidP="00F564AF">
      <w:pPr>
        <w:rPr>
          <w:sz w:val="22"/>
          <w:szCs w:val="22"/>
          <w:lang w:eastAsia="en-US"/>
        </w:rPr>
      </w:pPr>
      <w:r w:rsidRPr="00F564AF">
        <w:rPr>
          <w:sz w:val="22"/>
          <w:szCs w:val="22"/>
          <w:lang w:eastAsia="en-US"/>
        </w:rPr>
        <w:tab/>
        <w:t xml:space="preserve"> </w:t>
      </w:r>
    </w:p>
    <w:p w:rsidR="00F564AF" w:rsidRPr="00F564AF" w:rsidRDefault="00F564AF" w:rsidP="00F564AF">
      <w:pPr>
        <w:ind w:firstLine="360"/>
        <w:rPr>
          <w:sz w:val="22"/>
          <w:szCs w:val="22"/>
        </w:rPr>
      </w:pPr>
      <w:r w:rsidRPr="00F564AF">
        <w:rPr>
          <w:sz w:val="22"/>
          <w:szCs w:val="22"/>
        </w:rPr>
        <w:t>U skladu sa Statutom Grada Zagreba, Pravilima Vijeća Mjesnog odbora „Ban Keglević“ i drugim zakonskim propisima, koji reguliraju rad vijeća, Vijeće Mjesnog odbora „Ban Keglević " tijekom 2021. godine redovito je održavalo sjednice na kojima se raspravljalo o aktualnim problemima na mjesnom odboru.</w:t>
      </w:r>
    </w:p>
    <w:p w:rsidR="00F564AF" w:rsidRPr="00F564AF" w:rsidRDefault="00F564AF" w:rsidP="00F564AF">
      <w:pPr>
        <w:rPr>
          <w:sz w:val="22"/>
          <w:szCs w:val="22"/>
        </w:rPr>
      </w:pPr>
      <w:r w:rsidRPr="00F564AF">
        <w:rPr>
          <w:sz w:val="22"/>
          <w:szCs w:val="22"/>
        </w:rPr>
        <w:tab/>
      </w:r>
      <w:r w:rsidRPr="00F564AF">
        <w:rPr>
          <w:sz w:val="22"/>
          <w:szCs w:val="22"/>
        </w:rPr>
        <w:tab/>
      </w:r>
      <w:r w:rsidRPr="00F564AF">
        <w:rPr>
          <w:sz w:val="22"/>
          <w:szCs w:val="22"/>
        </w:rPr>
        <w:tab/>
      </w:r>
      <w:r w:rsidRPr="00F564AF">
        <w:rPr>
          <w:sz w:val="22"/>
          <w:szCs w:val="22"/>
        </w:rPr>
        <w:tab/>
      </w:r>
      <w:r w:rsidRPr="00F564AF">
        <w:rPr>
          <w:sz w:val="22"/>
          <w:szCs w:val="22"/>
        </w:rPr>
        <w:tab/>
      </w:r>
    </w:p>
    <w:p w:rsidR="00F564AF" w:rsidRPr="00F564AF" w:rsidRDefault="00F564AF" w:rsidP="00F564AF">
      <w:pPr>
        <w:pStyle w:val="Title"/>
        <w:jc w:val="left"/>
        <w:rPr>
          <w:b w:val="0"/>
          <w:sz w:val="22"/>
          <w:szCs w:val="22"/>
        </w:rPr>
      </w:pPr>
      <w:r w:rsidRPr="00F564AF">
        <w:rPr>
          <w:b w:val="0"/>
          <w:sz w:val="22"/>
          <w:szCs w:val="22"/>
        </w:rPr>
        <w:t>Analitičko-tabelarni prikaz rada Vijeća Mjesnog odbora „Ban Keglević“</w:t>
      </w:r>
    </w:p>
    <w:p w:rsidR="00F564AF" w:rsidRPr="00F564AF" w:rsidRDefault="00F564AF" w:rsidP="00F564AF">
      <w:pPr>
        <w:pStyle w:val="Title"/>
        <w:jc w:val="left"/>
        <w:rPr>
          <w:b w:val="0"/>
          <w:sz w:val="22"/>
          <w:szCs w:val="22"/>
        </w:rPr>
      </w:pPr>
    </w:p>
    <w:p w:rsidR="00F564AF" w:rsidRPr="00F564AF" w:rsidRDefault="00F564AF" w:rsidP="00F564AF">
      <w:pPr>
        <w:numPr>
          <w:ilvl w:val="0"/>
          <w:numId w:val="35"/>
        </w:numPr>
        <w:rPr>
          <w:sz w:val="22"/>
          <w:szCs w:val="22"/>
        </w:rPr>
      </w:pPr>
      <w:r w:rsidRPr="00F564AF">
        <w:rPr>
          <w:sz w:val="22"/>
          <w:szCs w:val="22"/>
        </w:rPr>
        <w:t>Sjednice Vijeća Mjesnog odbora „Ban Keglević“</w:t>
      </w:r>
    </w:p>
    <w:p w:rsidR="00F564AF" w:rsidRPr="00F564AF" w:rsidRDefault="00F564AF" w:rsidP="00F56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5"/>
        <w:gridCol w:w="1417"/>
      </w:tblGrid>
      <w:tr w:rsidR="00F564AF" w:rsidRPr="00F564AF" w:rsidTr="001531C7">
        <w:tc>
          <w:tcPr>
            <w:tcW w:w="7848" w:type="dxa"/>
            <w:shd w:val="clear" w:color="auto" w:fill="auto"/>
          </w:tcPr>
          <w:p w:rsidR="00F564AF" w:rsidRPr="00F564AF" w:rsidRDefault="00F564AF" w:rsidP="001531C7">
            <w:pPr>
              <w:rPr>
                <w:sz w:val="22"/>
                <w:szCs w:val="22"/>
              </w:rPr>
            </w:pPr>
          </w:p>
        </w:tc>
        <w:tc>
          <w:tcPr>
            <w:tcW w:w="1440" w:type="dxa"/>
            <w:shd w:val="clear" w:color="auto" w:fill="auto"/>
          </w:tcPr>
          <w:p w:rsidR="00F564AF" w:rsidRPr="00F564AF" w:rsidRDefault="00F564AF" w:rsidP="001531C7">
            <w:pPr>
              <w:jc w:val="center"/>
              <w:rPr>
                <w:sz w:val="22"/>
                <w:szCs w:val="22"/>
              </w:rPr>
            </w:pP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Ukupan broj održanih sjednica vijeća MO</w:t>
            </w:r>
          </w:p>
        </w:tc>
        <w:tc>
          <w:tcPr>
            <w:tcW w:w="1440" w:type="dxa"/>
            <w:shd w:val="clear" w:color="auto" w:fill="auto"/>
          </w:tcPr>
          <w:p w:rsidR="00F564AF" w:rsidRPr="00F564AF" w:rsidRDefault="00F564AF" w:rsidP="001531C7">
            <w:pPr>
              <w:jc w:val="center"/>
              <w:rPr>
                <w:sz w:val="22"/>
                <w:szCs w:val="22"/>
              </w:rPr>
            </w:pPr>
            <w:r w:rsidRPr="00F564AF">
              <w:rPr>
                <w:sz w:val="22"/>
                <w:szCs w:val="22"/>
              </w:rPr>
              <w:t>6</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Ukupan broj točaka dnevnih redova održanih sjednica vijeća MO</w:t>
            </w:r>
          </w:p>
        </w:tc>
        <w:tc>
          <w:tcPr>
            <w:tcW w:w="1440" w:type="dxa"/>
            <w:shd w:val="clear" w:color="auto" w:fill="auto"/>
          </w:tcPr>
          <w:p w:rsidR="00F564AF" w:rsidRPr="00F564AF" w:rsidRDefault="00F564AF" w:rsidP="001531C7">
            <w:pPr>
              <w:jc w:val="center"/>
              <w:rPr>
                <w:sz w:val="22"/>
                <w:szCs w:val="22"/>
              </w:rPr>
            </w:pPr>
            <w:r w:rsidRPr="00F564AF">
              <w:rPr>
                <w:sz w:val="22"/>
                <w:szCs w:val="22"/>
              </w:rPr>
              <w:t>48</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Ukupan broj akata (zaključaka) donesenih na sjednicama vijeća MO</w:t>
            </w:r>
          </w:p>
        </w:tc>
        <w:tc>
          <w:tcPr>
            <w:tcW w:w="1440" w:type="dxa"/>
            <w:shd w:val="clear" w:color="auto" w:fill="auto"/>
          </w:tcPr>
          <w:p w:rsidR="00F564AF" w:rsidRPr="00F564AF" w:rsidRDefault="00F564AF" w:rsidP="001531C7">
            <w:pPr>
              <w:jc w:val="center"/>
              <w:rPr>
                <w:sz w:val="22"/>
                <w:szCs w:val="22"/>
              </w:rPr>
            </w:pPr>
            <w:r w:rsidRPr="00F564AF">
              <w:rPr>
                <w:sz w:val="22"/>
                <w:szCs w:val="22"/>
              </w:rPr>
              <w:t>57</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pitanja, zahtjeva i prijedloga članova vijeća MO na koje su zatraženi odgovori ili očitovanja gradskih tijela ili drugih subjekata</w:t>
            </w:r>
          </w:p>
        </w:tc>
        <w:tc>
          <w:tcPr>
            <w:tcW w:w="1440" w:type="dxa"/>
            <w:shd w:val="clear" w:color="auto" w:fill="auto"/>
          </w:tcPr>
          <w:p w:rsidR="00F564AF" w:rsidRPr="00F564AF" w:rsidRDefault="00F564AF" w:rsidP="001531C7">
            <w:pPr>
              <w:jc w:val="center"/>
              <w:rPr>
                <w:sz w:val="22"/>
                <w:szCs w:val="22"/>
              </w:rPr>
            </w:pPr>
            <w:r w:rsidRPr="00F564AF">
              <w:rPr>
                <w:sz w:val="22"/>
                <w:szCs w:val="22"/>
              </w:rPr>
              <w:t>5</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pitanja, zahtjeva i prijedloga članova vijeća MO na koje su pribavljeni odgovori ili očitovanja gradskih tijela ili drugih subjekata</w:t>
            </w:r>
          </w:p>
        </w:tc>
        <w:tc>
          <w:tcPr>
            <w:tcW w:w="1440" w:type="dxa"/>
            <w:shd w:val="clear" w:color="auto" w:fill="auto"/>
          </w:tcPr>
          <w:p w:rsidR="00F564AF" w:rsidRPr="00F564AF" w:rsidRDefault="00F564AF" w:rsidP="001531C7">
            <w:pPr>
              <w:jc w:val="center"/>
              <w:rPr>
                <w:sz w:val="22"/>
                <w:szCs w:val="22"/>
              </w:rPr>
            </w:pPr>
            <w:r w:rsidRPr="00F564AF">
              <w:rPr>
                <w:sz w:val="22"/>
                <w:szCs w:val="22"/>
              </w:rPr>
              <w:t>1</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donesenih mišljenja vijeća o prijedlozima (nacrtima) akata gradskih tijela</w:t>
            </w:r>
          </w:p>
        </w:tc>
        <w:tc>
          <w:tcPr>
            <w:tcW w:w="1440" w:type="dxa"/>
            <w:shd w:val="clear" w:color="auto" w:fill="auto"/>
          </w:tcPr>
          <w:p w:rsidR="00F564AF" w:rsidRPr="00F564AF" w:rsidRDefault="00F564AF" w:rsidP="001531C7">
            <w:pPr>
              <w:jc w:val="center"/>
              <w:rPr>
                <w:sz w:val="22"/>
                <w:szCs w:val="22"/>
              </w:rPr>
            </w:pPr>
            <w:r w:rsidRPr="00F564AF">
              <w:rPr>
                <w:sz w:val="22"/>
                <w:szCs w:val="22"/>
              </w:rPr>
              <w:t>8</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donesenih mišljenja vijeća o prijedlozima (nacrtima) akata Vijeća GČ</w:t>
            </w:r>
          </w:p>
        </w:tc>
        <w:tc>
          <w:tcPr>
            <w:tcW w:w="1440" w:type="dxa"/>
            <w:shd w:val="clear" w:color="auto" w:fill="auto"/>
          </w:tcPr>
          <w:p w:rsidR="00F564AF" w:rsidRPr="00F564AF" w:rsidRDefault="00F564AF" w:rsidP="001531C7">
            <w:pPr>
              <w:jc w:val="center"/>
              <w:rPr>
                <w:sz w:val="22"/>
                <w:szCs w:val="22"/>
              </w:rPr>
            </w:pPr>
            <w:r w:rsidRPr="00F564AF">
              <w:rPr>
                <w:sz w:val="22"/>
                <w:szCs w:val="22"/>
              </w:rPr>
              <w:t>1</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sjednica vijeća kojima su prisustvovali zaposlenici Službe za MS</w:t>
            </w:r>
          </w:p>
        </w:tc>
        <w:tc>
          <w:tcPr>
            <w:tcW w:w="1440" w:type="dxa"/>
            <w:shd w:val="clear" w:color="auto" w:fill="auto"/>
          </w:tcPr>
          <w:p w:rsidR="00F564AF" w:rsidRPr="00F564AF" w:rsidRDefault="00F564AF" w:rsidP="001531C7">
            <w:pPr>
              <w:jc w:val="center"/>
              <w:rPr>
                <w:sz w:val="22"/>
                <w:szCs w:val="22"/>
              </w:rPr>
            </w:pPr>
            <w:r w:rsidRPr="00F564AF">
              <w:rPr>
                <w:sz w:val="22"/>
                <w:szCs w:val="22"/>
              </w:rPr>
              <w:t>0</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sjednica na kojima su zapisnike vodili sami članovi VMO</w:t>
            </w:r>
          </w:p>
        </w:tc>
        <w:tc>
          <w:tcPr>
            <w:tcW w:w="1440" w:type="dxa"/>
            <w:shd w:val="clear" w:color="auto" w:fill="auto"/>
          </w:tcPr>
          <w:p w:rsidR="00F564AF" w:rsidRPr="00F564AF" w:rsidRDefault="00F564AF" w:rsidP="001531C7">
            <w:pPr>
              <w:jc w:val="center"/>
              <w:rPr>
                <w:sz w:val="22"/>
                <w:szCs w:val="22"/>
              </w:rPr>
            </w:pPr>
            <w:r w:rsidRPr="00F564AF">
              <w:rPr>
                <w:sz w:val="22"/>
                <w:szCs w:val="22"/>
              </w:rPr>
              <w:t>6</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Najmanji broj održanih sjednica pojedinog VMO</w:t>
            </w:r>
          </w:p>
        </w:tc>
        <w:tc>
          <w:tcPr>
            <w:tcW w:w="1440" w:type="dxa"/>
            <w:shd w:val="clear" w:color="auto" w:fill="auto"/>
          </w:tcPr>
          <w:p w:rsidR="00F564AF" w:rsidRPr="00F564AF" w:rsidRDefault="00F564AF" w:rsidP="001531C7">
            <w:pPr>
              <w:jc w:val="center"/>
              <w:rPr>
                <w:sz w:val="22"/>
                <w:szCs w:val="22"/>
              </w:rPr>
            </w:pPr>
            <w:r w:rsidRPr="00F564AF">
              <w:rPr>
                <w:sz w:val="22"/>
                <w:szCs w:val="22"/>
              </w:rPr>
              <w:t>1</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Najveći broj održanih sjednica pojedinog VMO</w:t>
            </w:r>
          </w:p>
        </w:tc>
        <w:tc>
          <w:tcPr>
            <w:tcW w:w="1440" w:type="dxa"/>
            <w:shd w:val="clear" w:color="auto" w:fill="auto"/>
          </w:tcPr>
          <w:p w:rsidR="00F564AF" w:rsidRPr="00F564AF" w:rsidRDefault="00F564AF" w:rsidP="001531C7">
            <w:pPr>
              <w:jc w:val="center"/>
              <w:rPr>
                <w:sz w:val="22"/>
                <w:szCs w:val="22"/>
              </w:rPr>
            </w:pPr>
            <w:r w:rsidRPr="00F564AF">
              <w:rPr>
                <w:sz w:val="22"/>
                <w:szCs w:val="22"/>
              </w:rPr>
              <w:t>1</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Uobičajeno (najčešće) vrijeme održavanja sjednica VMO</w:t>
            </w:r>
          </w:p>
        </w:tc>
        <w:tc>
          <w:tcPr>
            <w:tcW w:w="1440" w:type="dxa"/>
            <w:shd w:val="clear" w:color="auto" w:fill="auto"/>
          </w:tcPr>
          <w:p w:rsidR="00F564AF" w:rsidRPr="00F564AF" w:rsidRDefault="00F564AF" w:rsidP="001531C7">
            <w:pPr>
              <w:jc w:val="center"/>
              <w:rPr>
                <w:sz w:val="22"/>
                <w:szCs w:val="22"/>
              </w:rPr>
            </w:pPr>
            <w:r w:rsidRPr="00F564AF">
              <w:rPr>
                <w:sz w:val="22"/>
                <w:szCs w:val="22"/>
              </w:rPr>
              <w:t>18:00</w:t>
            </w:r>
          </w:p>
        </w:tc>
      </w:tr>
    </w:tbl>
    <w:p w:rsidR="00F564AF" w:rsidRPr="00F564AF" w:rsidRDefault="00F564AF" w:rsidP="00F564AF">
      <w:pPr>
        <w:rPr>
          <w:sz w:val="22"/>
          <w:szCs w:val="22"/>
        </w:rPr>
      </w:pPr>
    </w:p>
    <w:p w:rsidR="00F564AF" w:rsidRPr="00F564AF" w:rsidRDefault="00F564AF" w:rsidP="00F564AF">
      <w:pPr>
        <w:rPr>
          <w:sz w:val="22"/>
          <w:szCs w:val="22"/>
        </w:rPr>
      </w:pPr>
    </w:p>
    <w:p w:rsidR="00F564AF" w:rsidRPr="00F564AF" w:rsidRDefault="00F564AF" w:rsidP="00F564AF">
      <w:pPr>
        <w:rPr>
          <w:sz w:val="22"/>
          <w:szCs w:val="22"/>
        </w:rPr>
      </w:pPr>
      <w:r w:rsidRPr="00F564AF">
        <w:rPr>
          <w:sz w:val="22"/>
          <w:szCs w:val="22"/>
        </w:rPr>
        <w:t>II. Korištenje prostora mjesne samouprave</w:t>
      </w:r>
    </w:p>
    <w:p w:rsidR="00F564AF" w:rsidRPr="00F564AF" w:rsidRDefault="00F564AF" w:rsidP="00F564A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0"/>
        <w:gridCol w:w="1412"/>
      </w:tblGrid>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izdanih odobrenja za povremeno korištenje bez naknade</w:t>
            </w:r>
          </w:p>
        </w:tc>
        <w:tc>
          <w:tcPr>
            <w:tcW w:w="1440" w:type="dxa"/>
            <w:shd w:val="clear" w:color="auto" w:fill="auto"/>
          </w:tcPr>
          <w:p w:rsidR="00F564AF" w:rsidRPr="00F564AF" w:rsidRDefault="00F564AF" w:rsidP="001531C7">
            <w:pPr>
              <w:jc w:val="center"/>
              <w:rPr>
                <w:sz w:val="22"/>
                <w:szCs w:val="22"/>
              </w:rPr>
            </w:pPr>
            <w:r w:rsidRPr="00F564AF">
              <w:rPr>
                <w:sz w:val="22"/>
                <w:szCs w:val="22"/>
              </w:rPr>
              <w:t>19</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izdanih odobrenja za jednokratno korištenje bez naknade</w:t>
            </w:r>
          </w:p>
        </w:tc>
        <w:tc>
          <w:tcPr>
            <w:tcW w:w="1440" w:type="dxa"/>
            <w:shd w:val="clear" w:color="auto" w:fill="auto"/>
          </w:tcPr>
          <w:p w:rsidR="00F564AF" w:rsidRPr="00F564AF" w:rsidRDefault="00F564AF" w:rsidP="001531C7">
            <w:pPr>
              <w:jc w:val="center"/>
              <w:rPr>
                <w:sz w:val="22"/>
                <w:szCs w:val="22"/>
              </w:rPr>
            </w:pPr>
            <w:r w:rsidRPr="00F564AF">
              <w:rPr>
                <w:sz w:val="22"/>
                <w:szCs w:val="22"/>
              </w:rPr>
              <w:t>0</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izdanih odobrenja za povremeno korištenje uz naknadu</w:t>
            </w:r>
          </w:p>
        </w:tc>
        <w:tc>
          <w:tcPr>
            <w:tcW w:w="1440" w:type="dxa"/>
            <w:shd w:val="clear" w:color="auto" w:fill="auto"/>
          </w:tcPr>
          <w:p w:rsidR="00F564AF" w:rsidRPr="00F564AF" w:rsidRDefault="00F564AF" w:rsidP="001531C7">
            <w:pPr>
              <w:jc w:val="center"/>
              <w:rPr>
                <w:sz w:val="22"/>
                <w:szCs w:val="22"/>
              </w:rPr>
            </w:pPr>
            <w:r w:rsidRPr="00F564AF">
              <w:rPr>
                <w:sz w:val="22"/>
                <w:szCs w:val="22"/>
              </w:rPr>
              <w:t>0</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izdanih odobrenja za jednokratno korištenje uz naknadu</w:t>
            </w:r>
          </w:p>
        </w:tc>
        <w:tc>
          <w:tcPr>
            <w:tcW w:w="1440" w:type="dxa"/>
            <w:shd w:val="clear" w:color="auto" w:fill="auto"/>
          </w:tcPr>
          <w:p w:rsidR="00F564AF" w:rsidRPr="00F564AF" w:rsidRDefault="00F564AF" w:rsidP="001531C7">
            <w:pPr>
              <w:jc w:val="center"/>
              <w:rPr>
                <w:sz w:val="22"/>
                <w:szCs w:val="22"/>
              </w:rPr>
            </w:pPr>
            <w:r w:rsidRPr="00F564AF">
              <w:rPr>
                <w:sz w:val="22"/>
                <w:szCs w:val="22"/>
              </w:rPr>
              <w:t>0</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odobrenja izdanih političkim strankama</w:t>
            </w:r>
          </w:p>
        </w:tc>
        <w:tc>
          <w:tcPr>
            <w:tcW w:w="1440" w:type="dxa"/>
            <w:shd w:val="clear" w:color="auto" w:fill="auto"/>
          </w:tcPr>
          <w:p w:rsidR="00F564AF" w:rsidRPr="00F564AF" w:rsidRDefault="00F564AF" w:rsidP="001531C7">
            <w:pPr>
              <w:jc w:val="center"/>
              <w:rPr>
                <w:sz w:val="22"/>
                <w:szCs w:val="22"/>
              </w:rPr>
            </w:pPr>
            <w:r w:rsidRPr="00F564AF">
              <w:rPr>
                <w:sz w:val="22"/>
                <w:szCs w:val="22"/>
              </w:rPr>
              <w:t>5</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Broj odobrenja izdanih udrugama umirovljenika</w:t>
            </w:r>
          </w:p>
        </w:tc>
        <w:tc>
          <w:tcPr>
            <w:tcW w:w="1440" w:type="dxa"/>
            <w:shd w:val="clear" w:color="auto" w:fill="auto"/>
          </w:tcPr>
          <w:p w:rsidR="00F564AF" w:rsidRPr="00F564AF" w:rsidRDefault="00F564AF" w:rsidP="001531C7">
            <w:pPr>
              <w:jc w:val="center"/>
              <w:rPr>
                <w:sz w:val="22"/>
                <w:szCs w:val="22"/>
              </w:rPr>
            </w:pPr>
            <w:r w:rsidRPr="00F564AF">
              <w:rPr>
                <w:sz w:val="22"/>
                <w:szCs w:val="22"/>
              </w:rPr>
              <w:t>0</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Ukupan broj sati korištenja prostora MS tjedno</w:t>
            </w:r>
          </w:p>
        </w:tc>
        <w:tc>
          <w:tcPr>
            <w:tcW w:w="1440" w:type="dxa"/>
            <w:shd w:val="clear" w:color="auto" w:fill="auto"/>
          </w:tcPr>
          <w:p w:rsidR="00F564AF" w:rsidRPr="00F564AF" w:rsidRDefault="00F564AF" w:rsidP="001531C7">
            <w:pPr>
              <w:jc w:val="center"/>
              <w:rPr>
                <w:sz w:val="22"/>
                <w:szCs w:val="22"/>
              </w:rPr>
            </w:pPr>
            <w:r w:rsidRPr="00F564AF">
              <w:rPr>
                <w:sz w:val="22"/>
                <w:szCs w:val="22"/>
              </w:rPr>
              <w:t>158</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Najmanji broj sati korištenja pojedinog prostora MS tjedno</w:t>
            </w:r>
          </w:p>
        </w:tc>
        <w:tc>
          <w:tcPr>
            <w:tcW w:w="1440" w:type="dxa"/>
            <w:shd w:val="clear" w:color="auto" w:fill="auto"/>
          </w:tcPr>
          <w:p w:rsidR="00F564AF" w:rsidRPr="00F564AF" w:rsidRDefault="00F564AF" w:rsidP="001531C7">
            <w:pPr>
              <w:jc w:val="center"/>
              <w:rPr>
                <w:sz w:val="22"/>
                <w:szCs w:val="22"/>
              </w:rPr>
            </w:pPr>
            <w:r w:rsidRPr="00F564AF">
              <w:rPr>
                <w:sz w:val="22"/>
                <w:szCs w:val="22"/>
              </w:rPr>
              <w:t>1</w:t>
            </w:r>
          </w:p>
        </w:tc>
      </w:tr>
      <w:tr w:rsidR="00F564AF" w:rsidRPr="00F564AF" w:rsidTr="001531C7">
        <w:tc>
          <w:tcPr>
            <w:tcW w:w="7848" w:type="dxa"/>
            <w:shd w:val="clear" w:color="auto" w:fill="auto"/>
          </w:tcPr>
          <w:p w:rsidR="00F564AF" w:rsidRPr="00F564AF" w:rsidRDefault="00F564AF" w:rsidP="001531C7">
            <w:pPr>
              <w:rPr>
                <w:sz w:val="22"/>
                <w:szCs w:val="22"/>
              </w:rPr>
            </w:pPr>
            <w:r w:rsidRPr="00F564AF">
              <w:rPr>
                <w:sz w:val="22"/>
                <w:szCs w:val="22"/>
              </w:rPr>
              <w:t>Najveći broj sati korištenja pojedinog prostora MS tjedno</w:t>
            </w:r>
          </w:p>
        </w:tc>
        <w:tc>
          <w:tcPr>
            <w:tcW w:w="1440" w:type="dxa"/>
            <w:shd w:val="clear" w:color="auto" w:fill="auto"/>
          </w:tcPr>
          <w:p w:rsidR="00F564AF" w:rsidRPr="00F564AF" w:rsidRDefault="00F564AF" w:rsidP="001531C7">
            <w:pPr>
              <w:jc w:val="center"/>
              <w:rPr>
                <w:sz w:val="22"/>
                <w:szCs w:val="22"/>
              </w:rPr>
            </w:pPr>
            <w:r w:rsidRPr="00F564AF">
              <w:rPr>
                <w:sz w:val="22"/>
                <w:szCs w:val="22"/>
              </w:rPr>
              <w:t>98</w:t>
            </w:r>
          </w:p>
        </w:tc>
      </w:tr>
    </w:tbl>
    <w:p w:rsidR="00F564AF" w:rsidRPr="00F564AF" w:rsidRDefault="00F564AF" w:rsidP="00F564AF">
      <w:pPr>
        <w:rPr>
          <w:sz w:val="22"/>
          <w:szCs w:val="22"/>
        </w:rPr>
      </w:pPr>
    </w:p>
    <w:p w:rsidR="00F564AF" w:rsidRPr="00F564AF" w:rsidRDefault="00F564AF" w:rsidP="00F564AF">
      <w:pPr>
        <w:ind w:firstLine="708"/>
        <w:rPr>
          <w:sz w:val="22"/>
          <w:szCs w:val="22"/>
        </w:rPr>
      </w:pPr>
      <w:r w:rsidRPr="00F564AF">
        <w:rPr>
          <w:sz w:val="22"/>
          <w:szCs w:val="22"/>
        </w:rPr>
        <w:t>O većini točaka dnevnog reda se raspravljalo, a u raspravi je sudjelovala većina vijećnika. Postavljana su i vijećnička pitanja. Svi doneseni akti proslijeđeni su nadležnim tijelima.</w:t>
      </w:r>
    </w:p>
    <w:p w:rsidR="00715D0B" w:rsidRPr="00F564AF" w:rsidRDefault="00715D0B" w:rsidP="00E968A3">
      <w:pPr>
        <w:rPr>
          <w:sz w:val="22"/>
          <w:szCs w:val="22"/>
        </w:rPr>
      </w:pPr>
    </w:p>
    <w:p w:rsidR="00715D0B" w:rsidRPr="00F564AF" w:rsidRDefault="00715D0B" w:rsidP="00E968A3">
      <w:pPr>
        <w:rPr>
          <w:sz w:val="22"/>
          <w:szCs w:val="22"/>
        </w:rPr>
      </w:pPr>
    </w:p>
    <w:p w:rsidR="00C95685" w:rsidRPr="00F564AF" w:rsidRDefault="00C95685" w:rsidP="00C04F07">
      <w:pPr>
        <w:ind w:right="-2"/>
        <w:rPr>
          <w:b/>
          <w:sz w:val="22"/>
          <w:szCs w:val="22"/>
        </w:rPr>
      </w:pPr>
    </w:p>
    <w:p w:rsidR="00F56AAA" w:rsidRPr="00F564AF" w:rsidRDefault="001476D0" w:rsidP="00346860">
      <w:pPr>
        <w:ind w:right="-2"/>
        <w:jc w:val="both"/>
        <w:rPr>
          <w:b/>
          <w:color w:val="FF0000"/>
          <w:sz w:val="22"/>
          <w:szCs w:val="22"/>
        </w:rPr>
      </w:pPr>
      <w:r w:rsidRPr="00F564AF">
        <w:rPr>
          <w:b/>
          <w:sz w:val="22"/>
          <w:szCs w:val="22"/>
        </w:rPr>
        <w:lastRenderedPageBreak/>
        <w:t>Ad 3</w:t>
      </w:r>
      <w:r w:rsidR="00C04F07" w:rsidRPr="00F564AF">
        <w:rPr>
          <w:b/>
          <w:sz w:val="22"/>
          <w:szCs w:val="22"/>
        </w:rPr>
        <w:t xml:space="preserve">.   </w:t>
      </w:r>
      <w:r w:rsidR="00AA7678" w:rsidRPr="00F564AF">
        <w:rPr>
          <w:b/>
          <w:sz w:val="22"/>
          <w:szCs w:val="22"/>
        </w:rPr>
        <w:t>Plan malih komunalnih akcija  MO „Ban Keglević“ u 2022</w:t>
      </w:r>
      <w:r w:rsidR="00AA7678" w:rsidRPr="00F564AF">
        <w:rPr>
          <w:b/>
          <w:color w:val="FF0000"/>
          <w:sz w:val="22"/>
          <w:szCs w:val="22"/>
        </w:rPr>
        <w:t>.</w:t>
      </w:r>
    </w:p>
    <w:p w:rsidR="00A91C2E" w:rsidRPr="00F564AF" w:rsidRDefault="00A91C2E" w:rsidP="00A91C2E">
      <w:pPr>
        <w:jc w:val="both"/>
        <w:rPr>
          <w:sz w:val="22"/>
          <w:szCs w:val="22"/>
        </w:rPr>
      </w:pPr>
      <w:r w:rsidRPr="00F564AF">
        <w:rPr>
          <w:sz w:val="22"/>
          <w:szCs w:val="22"/>
        </w:rPr>
        <w:t xml:space="preserve">          Predsjednik usmeno informira nazočne o predmetu rasprave i odlučivanja.</w:t>
      </w:r>
    </w:p>
    <w:p w:rsidR="000360C2" w:rsidRDefault="00A91C2E" w:rsidP="00A91C2E">
      <w:pPr>
        <w:rPr>
          <w:sz w:val="22"/>
          <w:szCs w:val="22"/>
        </w:rPr>
      </w:pPr>
      <w:r w:rsidRPr="00F564AF">
        <w:rPr>
          <w:sz w:val="22"/>
          <w:szCs w:val="22"/>
        </w:rPr>
        <w:t xml:space="preserve">          U raspravi sudjeluju Kristina Cencelj, </w:t>
      </w:r>
      <w:r w:rsidR="000360C2">
        <w:rPr>
          <w:sz w:val="22"/>
          <w:szCs w:val="22"/>
        </w:rPr>
        <w:t xml:space="preserve">Milena Kramer, </w:t>
      </w:r>
      <w:r w:rsidRPr="00F564AF">
        <w:rPr>
          <w:sz w:val="22"/>
          <w:szCs w:val="22"/>
        </w:rPr>
        <w:t xml:space="preserve">Mirjan Saračević, </w:t>
      </w:r>
      <w:r w:rsidR="000360C2">
        <w:rPr>
          <w:sz w:val="22"/>
          <w:szCs w:val="22"/>
        </w:rPr>
        <w:t xml:space="preserve">Tomislav Uršić i Ivan   </w:t>
      </w:r>
    </w:p>
    <w:p w:rsidR="00A91C2E" w:rsidRPr="00F564AF" w:rsidRDefault="000360C2" w:rsidP="00A91C2E">
      <w:pPr>
        <w:rPr>
          <w:sz w:val="22"/>
          <w:szCs w:val="22"/>
        </w:rPr>
      </w:pPr>
      <w:r>
        <w:rPr>
          <w:sz w:val="22"/>
          <w:szCs w:val="22"/>
        </w:rPr>
        <w:t xml:space="preserve">          Nakić. </w:t>
      </w:r>
    </w:p>
    <w:p w:rsidR="00A91C2E" w:rsidRPr="00F564AF" w:rsidRDefault="000360C2" w:rsidP="00A91C2E">
      <w:pPr>
        <w:rPr>
          <w:sz w:val="22"/>
          <w:szCs w:val="22"/>
        </w:rPr>
      </w:pPr>
      <w:r>
        <w:rPr>
          <w:sz w:val="22"/>
          <w:szCs w:val="22"/>
        </w:rPr>
        <w:t xml:space="preserve">          </w:t>
      </w:r>
      <w:r w:rsidR="00A91C2E" w:rsidRPr="00F564AF">
        <w:rPr>
          <w:sz w:val="22"/>
          <w:szCs w:val="22"/>
        </w:rPr>
        <w:t xml:space="preserve">Vijeće </w:t>
      </w:r>
      <w:r w:rsidR="00A91C2E" w:rsidRPr="00F564AF">
        <w:rPr>
          <w:i/>
          <w:sz w:val="22"/>
          <w:szCs w:val="22"/>
        </w:rPr>
        <w:t xml:space="preserve">jednoglasno </w:t>
      </w:r>
      <w:r w:rsidR="00A91C2E" w:rsidRPr="00F564AF">
        <w:rPr>
          <w:sz w:val="22"/>
          <w:szCs w:val="22"/>
        </w:rPr>
        <w:t>donosi</w:t>
      </w:r>
    </w:p>
    <w:p w:rsidR="00F564AF" w:rsidRPr="00F564AF" w:rsidRDefault="00F564AF" w:rsidP="00A91C2E">
      <w:pPr>
        <w:rPr>
          <w:sz w:val="22"/>
          <w:szCs w:val="22"/>
        </w:rPr>
      </w:pPr>
    </w:p>
    <w:p w:rsidR="00F564AF" w:rsidRPr="00F564AF" w:rsidRDefault="00F564AF" w:rsidP="00F564AF">
      <w:pPr>
        <w:jc w:val="center"/>
        <w:rPr>
          <w:b/>
          <w:sz w:val="22"/>
          <w:szCs w:val="22"/>
        </w:rPr>
      </w:pPr>
      <w:r w:rsidRPr="00F564AF">
        <w:rPr>
          <w:b/>
          <w:sz w:val="22"/>
          <w:szCs w:val="22"/>
        </w:rPr>
        <w:t>Plan malih komunalnih akcija</w:t>
      </w:r>
    </w:p>
    <w:p w:rsidR="00F564AF" w:rsidRPr="00F564AF" w:rsidRDefault="00F564AF" w:rsidP="00F564AF">
      <w:pPr>
        <w:jc w:val="center"/>
        <w:rPr>
          <w:b/>
          <w:sz w:val="22"/>
          <w:szCs w:val="22"/>
        </w:rPr>
      </w:pPr>
      <w:r w:rsidRPr="00F564AF">
        <w:rPr>
          <w:b/>
          <w:sz w:val="22"/>
          <w:szCs w:val="22"/>
        </w:rPr>
        <w:t xml:space="preserve">Mjesnog odbora </w:t>
      </w:r>
      <w:r w:rsidRPr="00F564AF">
        <w:rPr>
          <w:b/>
          <w:noProof/>
          <w:sz w:val="22"/>
          <w:szCs w:val="22"/>
        </w:rPr>
        <w:t>''Ban Keglević''</w:t>
      </w:r>
      <w:r w:rsidRPr="00F564AF">
        <w:rPr>
          <w:b/>
          <w:sz w:val="22"/>
          <w:szCs w:val="22"/>
        </w:rPr>
        <w:t xml:space="preserve"> u 2022.</w:t>
      </w:r>
    </w:p>
    <w:p w:rsidR="00F564AF" w:rsidRPr="00F564AF" w:rsidRDefault="00F564AF" w:rsidP="00F564AF">
      <w:pPr>
        <w:jc w:val="center"/>
        <w:rPr>
          <w:b/>
          <w:sz w:val="22"/>
          <w:szCs w:val="22"/>
        </w:rPr>
      </w:pPr>
    </w:p>
    <w:p w:rsidR="00F564AF" w:rsidRPr="00F564AF" w:rsidRDefault="00F564AF" w:rsidP="00F564AF">
      <w:pPr>
        <w:jc w:val="both"/>
        <w:rPr>
          <w:sz w:val="22"/>
          <w:szCs w:val="22"/>
        </w:rPr>
      </w:pPr>
      <w:r w:rsidRPr="00F564AF">
        <w:rPr>
          <w:b/>
          <w:sz w:val="22"/>
          <w:szCs w:val="22"/>
        </w:rPr>
        <w:tab/>
      </w:r>
      <w:r w:rsidRPr="00F564AF">
        <w:rPr>
          <w:sz w:val="22"/>
          <w:szCs w:val="22"/>
        </w:rPr>
        <w:t xml:space="preserve">1. Ovim se planom, u skladu s planiranim sredstvima i izvorima financiranja, određuju poslovi i radovi održavanja komunalne infrastrukture na području Mjesnog odbora </w:t>
      </w:r>
      <w:r w:rsidRPr="00F564AF">
        <w:rPr>
          <w:noProof/>
          <w:sz w:val="22"/>
          <w:szCs w:val="22"/>
        </w:rPr>
        <w:t>''Ban Keglević''</w:t>
      </w:r>
      <w:r w:rsidRPr="00F564AF">
        <w:rPr>
          <w:sz w:val="22"/>
          <w:szCs w:val="22"/>
        </w:rPr>
        <w:t xml:space="preserve"> (u daljnjem tekstu: Mjesni odbor), a kojima se osigurava obavljanje komunalnih djelatnosti:</w:t>
      </w:r>
    </w:p>
    <w:p w:rsidR="00F564AF" w:rsidRPr="00F564AF" w:rsidRDefault="00F564AF" w:rsidP="00F564AF">
      <w:pPr>
        <w:jc w:val="both"/>
        <w:rPr>
          <w:sz w:val="22"/>
          <w:szCs w:val="22"/>
        </w:rPr>
      </w:pPr>
      <w:r w:rsidRPr="00F564AF">
        <w:rPr>
          <w:sz w:val="22"/>
          <w:szCs w:val="22"/>
        </w:rPr>
        <w:tab/>
        <w:t>- održavanja javnih zelenih površina i</w:t>
      </w:r>
    </w:p>
    <w:p w:rsidR="00F564AF" w:rsidRPr="00F564AF" w:rsidRDefault="00F564AF" w:rsidP="00F564AF">
      <w:pPr>
        <w:jc w:val="both"/>
        <w:rPr>
          <w:sz w:val="22"/>
          <w:szCs w:val="22"/>
        </w:rPr>
      </w:pPr>
      <w:r w:rsidRPr="00F564AF">
        <w:rPr>
          <w:sz w:val="22"/>
          <w:szCs w:val="22"/>
        </w:rPr>
        <w:tab/>
        <w:t>- redovitog održavanja nerazvrstanih cesta.</w:t>
      </w:r>
    </w:p>
    <w:p w:rsidR="00F564AF" w:rsidRPr="00F564AF" w:rsidRDefault="00F564AF" w:rsidP="00F564AF">
      <w:pPr>
        <w:jc w:val="both"/>
        <w:rPr>
          <w:sz w:val="22"/>
          <w:szCs w:val="22"/>
        </w:rPr>
      </w:pPr>
      <w:r w:rsidRPr="00F564AF">
        <w:rPr>
          <w:sz w:val="22"/>
          <w:szCs w:val="22"/>
        </w:rPr>
        <w:tab/>
        <w:t>2. 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rsidR="00F564AF" w:rsidRPr="00F564AF" w:rsidRDefault="00F564AF" w:rsidP="00F564AF">
      <w:pPr>
        <w:jc w:val="both"/>
        <w:rPr>
          <w:sz w:val="22"/>
          <w:szCs w:val="22"/>
        </w:rPr>
      </w:pPr>
      <w:r w:rsidRPr="00F564AF">
        <w:rPr>
          <w:sz w:val="22"/>
          <w:szCs w:val="22"/>
        </w:rPr>
        <w:tab/>
        <w:t xml:space="preserve">3. Planirana sredstva za financiranje ovog plana u iznosu od ukupno </w:t>
      </w:r>
      <w:r w:rsidRPr="00F564AF">
        <w:rPr>
          <w:b/>
          <w:noProof/>
          <w:sz w:val="22"/>
          <w:szCs w:val="22"/>
        </w:rPr>
        <w:t>1.006.000,00</w:t>
      </w:r>
      <w:r w:rsidRPr="00F564AF">
        <w:rPr>
          <w:sz w:val="22"/>
          <w:szCs w:val="22"/>
        </w:rPr>
        <w:t xml:space="preserve"> kuna raspoređuju se za obavljanje poslova i radova održavanja na području Mjesnog odbora prema sljedećim djelatnostima i nositeljima provedbe Plana:</w:t>
      </w:r>
    </w:p>
    <w:p w:rsidR="00F564AF" w:rsidRPr="00F564AF" w:rsidRDefault="00F564AF" w:rsidP="00F564AF">
      <w:pPr>
        <w:jc w:val="both"/>
        <w:rPr>
          <w:sz w:val="22"/>
          <w:szCs w:val="22"/>
        </w:rPr>
      </w:pPr>
    </w:p>
    <w:tbl>
      <w:tblPr>
        <w:tblW w:w="9120" w:type="dxa"/>
        <w:tblInd w:w="93" w:type="dxa"/>
        <w:tblLook w:val="00A0" w:firstRow="1" w:lastRow="0" w:firstColumn="1" w:lastColumn="0" w:noHBand="0" w:noVBand="0"/>
      </w:tblPr>
      <w:tblGrid>
        <w:gridCol w:w="1000"/>
        <w:gridCol w:w="2920"/>
        <w:gridCol w:w="3080"/>
        <w:gridCol w:w="2120"/>
      </w:tblGrid>
      <w:tr w:rsidR="00F564AF" w:rsidRPr="00F564AF" w:rsidTr="001531C7">
        <w:trPr>
          <w:trHeight w:val="600"/>
        </w:trPr>
        <w:tc>
          <w:tcPr>
            <w:tcW w:w="1000" w:type="dxa"/>
            <w:tcBorders>
              <w:top w:val="single" w:sz="4" w:space="0" w:color="auto"/>
              <w:left w:val="single" w:sz="4" w:space="0" w:color="auto"/>
              <w:bottom w:val="single" w:sz="4" w:space="0" w:color="auto"/>
              <w:right w:val="single" w:sz="4" w:space="0" w:color="auto"/>
            </w:tcBorders>
            <w:vAlign w:val="center"/>
          </w:tcPr>
          <w:p w:rsidR="00F564AF" w:rsidRPr="00F564AF" w:rsidRDefault="00F564AF" w:rsidP="001531C7">
            <w:pPr>
              <w:jc w:val="center"/>
              <w:rPr>
                <w:b/>
                <w:bCs/>
                <w:sz w:val="22"/>
                <w:szCs w:val="22"/>
              </w:rPr>
            </w:pPr>
            <w:r w:rsidRPr="00F564AF">
              <w:rPr>
                <w:b/>
                <w:bCs/>
                <w:sz w:val="22"/>
                <w:szCs w:val="22"/>
              </w:rPr>
              <w:t>Redni broj</w:t>
            </w:r>
          </w:p>
        </w:tc>
        <w:tc>
          <w:tcPr>
            <w:tcW w:w="2920" w:type="dxa"/>
            <w:tcBorders>
              <w:top w:val="single" w:sz="4" w:space="0" w:color="auto"/>
              <w:left w:val="nil"/>
              <w:bottom w:val="single" w:sz="4" w:space="0" w:color="auto"/>
              <w:right w:val="single" w:sz="4" w:space="0" w:color="auto"/>
            </w:tcBorders>
            <w:vAlign w:val="center"/>
          </w:tcPr>
          <w:p w:rsidR="00F564AF" w:rsidRPr="00F564AF" w:rsidRDefault="00F564AF" w:rsidP="001531C7">
            <w:pPr>
              <w:jc w:val="center"/>
              <w:rPr>
                <w:b/>
                <w:bCs/>
                <w:sz w:val="22"/>
                <w:szCs w:val="22"/>
              </w:rPr>
            </w:pPr>
            <w:r w:rsidRPr="00F564AF">
              <w:rPr>
                <w:b/>
                <w:bCs/>
                <w:sz w:val="22"/>
                <w:szCs w:val="22"/>
              </w:rPr>
              <w:t>Vrsta komunalne djelatnosti</w:t>
            </w:r>
          </w:p>
        </w:tc>
        <w:tc>
          <w:tcPr>
            <w:tcW w:w="3080" w:type="dxa"/>
            <w:tcBorders>
              <w:top w:val="single" w:sz="4" w:space="0" w:color="auto"/>
              <w:left w:val="nil"/>
              <w:bottom w:val="single" w:sz="4" w:space="0" w:color="auto"/>
              <w:right w:val="single" w:sz="4" w:space="0" w:color="auto"/>
            </w:tcBorders>
            <w:noWrap/>
            <w:vAlign w:val="center"/>
          </w:tcPr>
          <w:p w:rsidR="00F564AF" w:rsidRPr="00F564AF" w:rsidRDefault="00F564AF" w:rsidP="001531C7">
            <w:pPr>
              <w:jc w:val="center"/>
              <w:rPr>
                <w:b/>
                <w:bCs/>
                <w:sz w:val="22"/>
                <w:szCs w:val="22"/>
              </w:rPr>
            </w:pPr>
            <w:r w:rsidRPr="00F564AF">
              <w:rPr>
                <w:b/>
                <w:bCs/>
                <w:sz w:val="22"/>
                <w:szCs w:val="22"/>
              </w:rPr>
              <w:t>Nositelj provedbe</w:t>
            </w:r>
          </w:p>
        </w:tc>
        <w:tc>
          <w:tcPr>
            <w:tcW w:w="2120" w:type="dxa"/>
            <w:tcBorders>
              <w:top w:val="single" w:sz="4" w:space="0" w:color="auto"/>
              <w:left w:val="nil"/>
              <w:bottom w:val="single" w:sz="4" w:space="0" w:color="auto"/>
              <w:right w:val="single" w:sz="4" w:space="0" w:color="auto"/>
            </w:tcBorders>
            <w:noWrap/>
            <w:vAlign w:val="center"/>
          </w:tcPr>
          <w:p w:rsidR="00F564AF" w:rsidRPr="00F564AF" w:rsidRDefault="00F564AF" w:rsidP="001531C7">
            <w:pPr>
              <w:jc w:val="center"/>
              <w:rPr>
                <w:b/>
                <w:bCs/>
                <w:sz w:val="22"/>
                <w:szCs w:val="22"/>
              </w:rPr>
            </w:pPr>
            <w:r w:rsidRPr="00F564AF">
              <w:rPr>
                <w:b/>
                <w:bCs/>
                <w:sz w:val="22"/>
                <w:szCs w:val="22"/>
              </w:rPr>
              <w:t>Iznos sredstava</w:t>
            </w:r>
          </w:p>
        </w:tc>
      </w:tr>
      <w:tr w:rsidR="00F564AF" w:rsidRPr="00F564AF" w:rsidTr="001531C7">
        <w:trPr>
          <w:trHeight w:val="630"/>
        </w:trPr>
        <w:tc>
          <w:tcPr>
            <w:tcW w:w="1000" w:type="dxa"/>
            <w:tcBorders>
              <w:top w:val="nil"/>
              <w:left w:val="single" w:sz="4" w:space="0" w:color="auto"/>
              <w:bottom w:val="single" w:sz="4" w:space="0" w:color="auto"/>
              <w:right w:val="single" w:sz="4" w:space="0" w:color="auto"/>
            </w:tcBorders>
            <w:vAlign w:val="center"/>
          </w:tcPr>
          <w:p w:rsidR="00F564AF" w:rsidRPr="00F564AF" w:rsidRDefault="00F564AF" w:rsidP="001531C7">
            <w:pPr>
              <w:jc w:val="center"/>
              <w:rPr>
                <w:sz w:val="22"/>
                <w:szCs w:val="22"/>
              </w:rPr>
            </w:pPr>
            <w:r w:rsidRPr="00F564AF">
              <w:rPr>
                <w:sz w:val="22"/>
                <w:szCs w:val="22"/>
              </w:rPr>
              <w:t>3.1.</w:t>
            </w:r>
          </w:p>
        </w:tc>
        <w:tc>
          <w:tcPr>
            <w:tcW w:w="2920" w:type="dxa"/>
            <w:tcBorders>
              <w:top w:val="nil"/>
              <w:left w:val="nil"/>
              <w:bottom w:val="single" w:sz="4" w:space="0" w:color="auto"/>
              <w:right w:val="single" w:sz="4" w:space="0" w:color="auto"/>
            </w:tcBorders>
            <w:vAlign w:val="center"/>
          </w:tcPr>
          <w:p w:rsidR="00F564AF" w:rsidRPr="00F564AF" w:rsidRDefault="00F564AF" w:rsidP="001531C7">
            <w:pPr>
              <w:rPr>
                <w:sz w:val="22"/>
                <w:szCs w:val="22"/>
              </w:rPr>
            </w:pPr>
            <w:r w:rsidRPr="00F564AF">
              <w:rPr>
                <w:sz w:val="22"/>
                <w:szCs w:val="22"/>
              </w:rPr>
              <w:t>održavanje javnih zelenih površina</w:t>
            </w:r>
          </w:p>
        </w:tc>
        <w:tc>
          <w:tcPr>
            <w:tcW w:w="3080" w:type="dxa"/>
            <w:tcBorders>
              <w:top w:val="nil"/>
              <w:left w:val="nil"/>
              <w:bottom w:val="single" w:sz="4" w:space="0" w:color="auto"/>
              <w:right w:val="single" w:sz="4" w:space="0" w:color="auto"/>
            </w:tcBorders>
            <w:vAlign w:val="bottom"/>
          </w:tcPr>
          <w:p w:rsidR="00F564AF" w:rsidRPr="00F564AF" w:rsidRDefault="00F564AF" w:rsidP="001531C7">
            <w:pPr>
              <w:rPr>
                <w:sz w:val="22"/>
                <w:szCs w:val="22"/>
              </w:rPr>
            </w:pPr>
            <w:r w:rsidRPr="00F564AF">
              <w:rPr>
                <w:sz w:val="22"/>
                <w:szCs w:val="22"/>
              </w:rPr>
              <w:t xml:space="preserve">Zagrebački holding d.o.o., </w:t>
            </w:r>
            <w:r w:rsidRPr="00F564AF">
              <w:rPr>
                <w:sz w:val="22"/>
                <w:szCs w:val="22"/>
              </w:rPr>
              <w:br/>
              <w:t>Podružnica Zrinjevac</w:t>
            </w:r>
          </w:p>
        </w:tc>
        <w:tc>
          <w:tcPr>
            <w:tcW w:w="2120" w:type="dxa"/>
            <w:tcBorders>
              <w:top w:val="nil"/>
              <w:left w:val="nil"/>
              <w:bottom w:val="single" w:sz="4" w:space="0" w:color="auto"/>
              <w:right w:val="single" w:sz="4" w:space="0" w:color="auto"/>
            </w:tcBorders>
            <w:noWrap/>
            <w:vAlign w:val="center"/>
          </w:tcPr>
          <w:p w:rsidR="00F564AF" w:rsidRPr="00F564AF" w:rsidRDefault="00F564AF" w:rsidP="001531C7">
            <w:pPr>
              <w:jc w:val="right"/>
              <w:rPr>
                <w:sz w:val="22"/>
                <w:szCs w:val="22"/>
              </w:rPr>
            </w:pPr>
            <w:r w:rsidRPr="00F564AF">
              <w:rPr>
                <w:noProof/>
                <w:sz w:val="22"/>
                <w:szCs w:val="22"/>
              </w:rPr>
              <w:t>722.000,00</w:t>
            </w:r>
          </w:p>
        </w:tc>
      </w:tr>
      <w:tr w:rsidR="00F564AF" w:rsidRPr="00F564AF" w:rsidTr="001531C7">
        <w:trPr>
          <w:trHeight w:val="630"/>
        </w:trPr>
        <w:tc>
          <w:tcPr>
            <w:tcW w:w="1000" w:type="dxa"/>
            <w:tcBorders>
              <w:top w:val="nil"/>
              <w:left w:val="single" w:sz="4" w:space="0" w:color="auto"/>
              <w:bottom w:val="single" w:sz="4" w:space="0" w:color="auto"/>
              <w:right w:val="single" w:sz="4" w:space="0" w:color="auto"/>
            </w:tcBorders>
            <w:vAlign w:val="center"/>
          </w:tcPr>
          <w:p w:rsidR="00F564AF" w:rsidRPr="00F564AF" w:rsidRDefault="00F564AF" w:rsidP="001531C7">
            <w:pPr>
              <w:jc w:val="center"/>
              <w:rPr>
                <w:sz w:val="22"/>
                <w:szCs w:val="22"/>
              </w:rPr>
            </w:pPr>
            <w:r w:rsidRPr="00F564AF">
              <w:rPr>
                <w:sz w:val="22"/>
                <w:szCs w:val="22"/>
              </w:rPr>
              <w:t>3.2.</w:t>
            </w:r>
          </w:p>
        </w:tc>
        <w:tc>
          <w:tcPr>
            <w:tcW w:w="2920" w:type="dxa"/>
            <w:tcBorders>
              <w:top w:val="nil"/>
              <w:left w:val="nil"/>
              <w:bottom w:val="single" w:sz="4" w:space="0" w:color="auto"/>
              <w:right w:val="single" w:sz="4" w:space="0" w:color="auto"/>
            </w:tcBorders>
            <w:vAlign w:val="center"/>
          </w:tcPr>
          <w:p w:rsidR="00F564AF" w:rsidRPr="00F564AF" w:rsidRDefault="00F564AF" w:rsidP="001531C7">
            <w:pPr>
              <w:rPr>
                <w:sz w:val="22"/>
                <w:szCs w:val="22"/>
              </w:rPr>
            </w:pPr>
            <w:r w:rsidRPr="00F564AF">
              <w:rPr>
                <w:sz w:val="22"/>
                <w:szCs w:val="22"/>
              </w:rPr>
              <w:t>redovito održavanje nerazvrstanih cesta</w:t>
            </w:r>
          </w:p>
        </w:tc>
        <w:tc>
          <w:tcPr>
            <w:tcW w:w="3080" w:type="dxa"/>
            <w:tcBorders>
              <w:top w:val="nil"/>
              <w:left w:val="nil"/>
              <w:bottom w:val="single" w:sz="4" w:space="0" w:color="auto"/>
              <w:right w:val="single" w:sz="4" w:space="0" w:color="auto"/>
            </w:tcBorders>
            <w:vAlign w:val="bottom"/>
          </w:tcPr>
          <w:p w:rsidR="00F564AF" w:rsidRPr="00F564AF" w:rsidRDefault="00F564AF" w:rsidP="001531C7">
            <w:pPr>
              <w:rPr>
                <w:sz w:val="22"/>
                <w:szCs w:val="22"/>
              </w:rPr>
            </w:pPr>
            <w:r w:rsidRPr="00F564AF">
              <w:rPr>
                <w:sz w:val="22"/>
                <w:szCs w:val="22"/>
              </w:rPr>
              <w:t xml:space="preserve">Zagrebački holding d.o.o., </w:t>
            </w:r>
            <w:r w:rsidRPr="00F564AF">
              <w:rPr>
                <w:sz w:val="22"/>
                <w:szCs w:val="22"/>
              </w:rPr>
              <w:br/>
              <w:t>Podružnica Zagrebačke ceste</w:t>
            </w:r>
          </w:p>
        </w:tc>
        <w:tc>
          <w:tcPr>
            <w:tcW w:w="2120" w:type="dxa"/>
            <w:tcBorders>
              <w:top w:val="nil"/>
              <w:left w:val="nil"/>
              <w:bottom w:val="single" w:sz="4" w:space="0" w:color="auto"/>
              <w:right w:val="single" w:sz="4" w:space="0" w:color="auto"/>
            </w:tcBorders>
            <w:noWrap/>
            <w:vAlign w:val="center"/>
          </w:tcPr>
          <w:p w:rsidR="00F564AF" w:rsidRPr="00F564AF" w:rsidRDefault="00F564AF" w:rsidP="001531C7">
            <w:pPr>
              <w:jc w:val="right"/>
              <w:rPr>
                <w:sz w:val="22"/>
                <w:szCs w:val="22"/>
              </w:rPr>
            </w:pPr>
            <w:r w:rsidRPr="00F564AF">
              <w:rPr>
                <w:noProof/>
                <w:sz w:val="22"/>
                <w:szCs w:val="22"/>
              </w:rPr>
              <w:t>284.000,00</w:t>
            </w:r>
          </w:p>
        </w:tc>
      </w:tr>
      <w:tr w:rsidR="00F564AF" w:rsidRPr="00F564AF" w:rsidTr="001531C7">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tcPr>
          <w:p w:rsidR="00F564AF" w:rsidRPr="00F564AF" w:rsidRDefault="00F564AF" w:rsidP="001531C7">
            <w:pPr>
              <w:jc w:val="center"/>
              <w:rPr>
                <w:b/>
                <w:bCs/>
                <w:sz w:val="22"/>
                <w:szCs w:val="22"/>
              </w:rPr>
            </w:pPr>
            <w:r w:rsidRPr="00F564AF">
              <w:rPr>
                <w:b/>
                <w:bCs/>
                <w:sz w:val="22"/>
                <w:szCs w:val="22"/>
              </w:rPr>
              <w:t>Ukupno</w:t>
            </w:r>
          </w:p>
        </w:tc>
        <w:tc>
          <w:tcPr>
            <w:tcW w:w="2120" w:type="dxa"/>
            <w:tcBorders>
              <w:top w:val="nil"/>
              <w:left w:val="nil"/>
              <w:bottom w:val="single" w:sz="4" w:space="0" w:color="auto"/>
              <w:right w:val="single" w:sz="4" w:space="0" w:color="auto"/>
            </w:tcBorders>
            <w:noWrap/>
            <w:vAlign w:val="center"/>
          </w:tcPr>
          <w:p w:rsidR="00F564AF" w:rsidRPr="00F564AF" w:rsidRDefault="00F564AF" w:rsidP="001531C7">
            <w:pPr>
              <w:jc w:val="right"/>
              <w:rPr>
                <w:b/>
                <w:sz w:val="22"/>
                <w:szCs w:val="22"/>
              </w:rPr>
            </w:pPr>
            <w:r w:rsidRPr="00F564AF">
              <w:rPr>
                <w:b/>
                <w:sz w:val="22"/>
                <w:szCs w:val="22"/>
              </w:rPr>
              <w:t>1.006.000,00</w:t>
            </w:r>
          </w:p>
        </w:tc>
      </w:tr>
    </w:tbl>
    <w:p w:rsidR="00F564AF" w:rsidRPr="00F564AF" w:rsidRDefault="00F564AF" w:rsidP="00F564AF">
      <w:pPr>
        <w:jc w:val="both"/>
        <w:rPr>
          <w:sz w:val="22"/>
          <w:szCs w:val="22"/>
        </w:rPr>
      </w:pPr>
    </w:p>
    <w:p w:rsidR="00F564AF" w:rsidRPr="00F564AF" w:rsidRDefault="00F564AF" w:rsidP="00F564AF">
      <w:pPr>
        <w:jc w:val="both"/>
        <w:rPr>
          <w:sz w:val="22"/>
          <w:szCs w:val="22"/>
        </w:rPr>
      </w:pPr>
      <w:r w:rsidRPr="00F564AF">
        <w:rPr>
          <w:sz w:val="22"/>
          <w:szCs w:val="22"/>
        </w:rPr>
        <w:tab/>
        <w:t>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rsidR="00F564AF" w:rsidRPr="00F564AF" w:rsidRDefault="00F564AF" w:rsidP="00F564AF">
      <w:pPr>
        <w:jc w:val="both"/>
        <w:rPr>
          <w:sz w:val="22"/>
          <w:szCs w:val="22"/>
        </w:rPr>
      </w:pPr>
      <w:r w:rsidRPr="00F564AF">
        <w:rPr>
          <w:sz w:val="22"/>
          <w:szCs w:val="22"/>
        </w:rPr>
        <w:tab/>
        <w:t xml:space="preserve">Ovaj plan odnosi se na poslove održavanja </w:t>
      </w:r>
      <w:r w:rsidRPr="00F564AF">
        <w:rPr>
          <w:noProof/>
          <w:sz w:val="22"/>
          <w:szCs w:val="22"/>
        </w:rPr>
        <w:t>67.120</w:t>
      </w:r>
      <w:r w:rsidRPr="00F564AF">
        <w:rPr>
          <w:sz w:val="22"/>
          <w:szCs w:val="22"/>
        </w:rPr>
        <w:t xml:space="preserve"> m² uređenih javnih zelenih površina na području Mjesnog odbora.</w:t>
      </w:r>
    </w:p>
    <w:p w:rsidR="00F564AF" w:rsidRPr="00F564AF" w:rsidRDefault="00F564AF" w:rsidP="00F564AF">
      <w:pPr>
        <w:jc w:val="both"/>
        <w:rPr>
          <w:sz w:val="22"/>
          <w:szCs w:val="22"/>
        </w:rPr>
      </w:pPr>
      <w:r w:rsidRPr="00F564AF">
        <w:rPr>
          <w:sz w:val="22"/>
          <w:szCs w:val="22"/>
        </w:rPr>
        <w:tab/>
        <w:t>5. Održavanje nerazvrstanih cesta u ovom planu obuhvaća redovno održavanje nerazvrstanih cesta, i to:</w:t>
      </w:r>
    </w:p>
    <w:p w:rsidR="00F564AF" w:rsidRPr="00F564AF" w:rsidRDefault="00F564AF" w:rsidP="00F564AF">
      <w:pPr>
        <w:jc w:val="both"/>
        <w:rPr>
          <w:sz w:val="22"/>
          <w:szCs w:val="22"/>
        </w:rPr>
      </w:pPr>
      <w:r w:rsidRPr="00F564AF">
        <w:rPr>
          <w:sz w:val="22"/>
          <w:szCs w:val="22"/>
        </w:rPr>
        <w:tab/>
        <w:t xml:space="preserve">5.1. </w:t>
      </w:r>
      <w:r w:rsidRPr="00F564AF">
        <w:rPr>
          <w:b/>
          <w:sz w:val="22"/>
          <w:szCs w:val="22"/>
        </w:rPr>
        <w:t>redovito ljetno održavanje</w:t>
      </w:r>
      <w:r w:rsidRPr="00F564AF">
        <w:rPr>
          <w:sz w:val="22"/>
          <w:szCs w:val="22"/>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F564AF" w:rsidRPr="00F564AF" w:rsidRDefault="00F564AF" w:rsidP="00F564AF">
      <w:pPr>
        <w:jc w:val="both"/>
        <w:rPr>
          <w:sz w:val="22"/>
          <w:szCs w:val="22"/>
        </w:rPr>
      </w:pPr>
      <w:r w:rsidRPr="00F564AF">
        <w:rPr>
          <w:sz w:val="22"/>
          <w:szCs w:val="22"/>
        </w:rPr>
        <w:tab/>
        <w:t xml:space="preserve">5.2. </w:t>
      </w:r>
      <w:r w:rsidRPr="00F564AF">
        <w:rPr>
          <w:b/>
          <w:sz w:val="22"/>
          <w:szCs w:val="22"/>
        </w:rPr>
        <w:t>redovito održavanje u zimskim uvjetima</w:t>
      </w:r>
      <w:r w:rsidRPr="00F564AF">
        <w:rPr>
          <w:sz w:val="22"/>
          <w:szCs w:val="22"/>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rsidR="00F564AF" w:rsidRPr="00F564AF" w:rsidRDefault="00F564AF" w:rsidP="00F564AF">
      <w:pPr>
        <w:jc w:val="both"/>
        <w:rPr>
          <w:sz w:val="22"/>
          <w:szCs w:val="22"/>
        </w:rPr>
      </w:pPr>
      <w:r w:rsidRPr="00F564AF">
        <w:rPr>
          <w:sz w:val="22"/>
          <w:szCs w:val="22"/>
        </w:rPr>
        <w:tab/>
        <w:t xml:space="preserve">5.3. </w:t>
      </w:r>
      <w:r w:rsidRPr="00F564AF">
        <w:rPr>
          <w:b/>
          <w:sz w:val="22"/>
          <w:szCs w:val="22"/>
        </w:rPr>
        <w:t>asfalterski program</w:t>
      </w:r>
      <w:r w:rsidRPr="00F564AF">
        <w:rPr>
          <w:sz w:val="22"/>
          <w:szCs w:val="22"/>
        </w:rPr>
        <w:t xml:space="preserve">, koji  obuhvaća uklanjanje dotrajalog asfaltnog zastora kolnika na nerazvrstanim cestama, prilagođavanje po visini poklopaca komunalnih instalacija i sanaciju podloge </w:t>
      </w:r>
      <w:r w:rsidRPr="00F564AF">
        <w:rPr>
          <w:sz w:val="22"/>
          <w:szCs w:val="22"/>
        </w:rPr>
        <w:lastRenderedPageBreak/>
        <w:t>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rsidR="00F564AF" w:rsidRPr="00F564AF" w:rsidRDefault="00F564AF" w:rsidP="00F564AF">
      <w:pPr>
        <w:jc w:val="both"/>
        <w:rPr>
          <w:sz w:val="22"/>
          <w:szCs w:val="22"/>
        </w:rPr>
      </w:pPr>
      <w:r w:rsidRPr="00F564AF">
        <w:rPr>
          <w:sz w:val="22"/>
          <w:szCs w:val="22"/>
        </w:rPr>
        <w:tab/>
        <w:t xml:space="preserve">Ovaj plan odnosi se na poslove redovnog održavanja </w:t>
      </w:r>
      <w:r w:rsidRPr="00F564AF">
        <w:rPr>
          <w:noProof/>
          <w:sz w:val="22"/>
          <w:szCs w:val="22"/>
        </w:rPr>
        <w:t>34.629</w:t>
      </w:r>
      <w:r w:rsidRPr="00F564AF">
        <w:rPr>
          <w:sz w:val="22"/>
          <w:szCs w:val="22"/>
        </w:rPr>
        <w:t xml:space="preserve"> m² nerazvrstanih cesta na području Mjesnog odbora.</w:t>
      </w:r>
    </w:p>
    <w:p w:rsidR="00F564AF" w:rsidRPr="00F564AF" w:rsidRDefault="00F564AF" w:rsidP="00F564AF">
      <w:pPr>
        <w:jc w:val="both"/>
        <w:rPr>
          <w:sz w:val="22"/>
          <w:szCs w:val="22"/>
        </w:rPr>
      </w:pPr>
      <w:r w:rsidRPr="00F564AF">
        <w:rPr>
          <w:sz w:val="22"/>
          <w:szCs w:val="22"/>
        </w:rPr>
        <w:tab/>
        <w:t>Ukupna planirana sredstva za redovito održavanje nerazvrstanih cesta na području Mjesnog odbora raspoređuju se na sljedeći način:</w:t>
      </w:r>
    </w:p>
    <w:p w:rsidR="00F564AF" w:rsidRPr="00F564AF" w:rsidRDefault="00F564AF" w:rsidP="00F564AF">
      <w:pPr>
        <w:jc w:val="both"/>
        <w:rPr>
          <w:sz w:val="22"/>
          <w:szCs w:val="22"/>
        </w:rPr>
      </w:pPr>
      <w:r w:rsidRPr="00F564AF">
        <w:rPr>
          <w:sz w:val="22"/>
          <w:szCs w:val="22"/>
        </w:rPr>
        <w:tab/>
        <w:t xml:space="preserve">- 70 % </w:t>
      </w:r>
      <w:r w:rsidRPr="00F564AF">
        <w:rPr>
          <w:i/>
          <w:sz w:val="22"/>
          <w:szCs w:val="22"/>
        </w:rPr>
        <w:t xml:space="preserve">ili </w:t>
      </w:r>
      <w:r w:rsidRPr="00F564AF">
        <w:rPr>
          <w:b/>
          <w:sz w:val="22"/>
          <w:szCs w:val="22"/>
        </w:rPr>
        <w:t>198.800,00</w:t>
      </w:r>
      <w:r w:rsidRPr="00F564AF">
        <w:rPr>
          <w:i/>
          <w:sz w:val="22"/>
          <w:szCs w:val="22"/>
        </w:rPr>
        <w:t xml:space="preserve">  kuna</w:t>
      </w:r>
      <w:r w:rsidRPr="00F564AF">
        <w:rPr>
          <w:sz w:val="22"/>
          <w:szCs w:val="22"/>
        </w:rPr>
        <w:t xml:space="preserve"> za asfalterski program i</w:t>
      </w:r>
    </w:p>
    <w:p w:rsidR="00F564AF" w:rsidRDefault="00F564AF" w:rsidP="00F564AF">
      <w:pPr>
        <w:jc w:val="both"/>
        <w:rPr>
          <w:sz w:val="22"/>
          <w:szCs w:val="22"/>
        </w:rPr>
      </w:pPr>
      <w:r w:rsidRPr="00F564AF">
        <w:rPr>
          <w:sz w:val="22"/>
          <w:szCs w:val="22"/>
        </w:rPr>
        <w:tab/>
        <w:t xml:space="preserve">- 30 % </w:t>
      </w:r>
      <w:r w:rsidRPr="00F564AF">
        <w:rPr>
          <w:i/>
          <w:sz w:val="22"/>
          <w:szCs w:val="22"/>
        </w:rPr>
        <w:t xml:space="preserve">ili </w:t>
      </w:r>
      <w:r w:rsidRPr="00F564AF">
        <w:rPr>
          <w:b/>
          <w:sz w:val="22"/>
          <w:szCs w:val="22"/>
        </w:rPr>
        <w:t>85.200,00</w:t>
      </w:r>
      <w:r w:rsidRPr="00F564AF">
        <w:rPr>
          <w:i/>
          <w:sz w:val="22"/>
          <w:szCs w:val="22"/>
        </w:rPr>
        <w:t xml:space="preserve"> </w:t>
      </w:r>
      <w:r w:rsidRPr="00F564AF">
        <w:rPr>
          <w:sz w:val="22"/>
          <w:szCs w:val="22"/>
        </w:rPr>
        <w:t xml:space="preserve"> kuna za ostale poslove redovnog održavanja.</w:t>
      </w:r>
    </w:p>
    <w:p w:rsidR="00F564AF" w:rsidRPr="00F564AF" w:rsidRDefault="00F564AF" w:rsidP="00F564AF">
      <w:pPr>
        <w:jc w:val="both"/>
        <w:rPr>
          <w:sz w:val="22"/>
          <w:szCs w:val="22"/>
        </w:rPr>
      </w:pPr>
    </w:p>
    <w:p w:rsidR="00F564AF" w:rsidRPr="00F564AF" w:rsidRDefault="00F564AF" w:rsidP="00F564AF">
      <w:pPr>
        <w:jc w:val="both"/>
        <w:rPr>
          <w:sz w:val="22"/>
          <w:szCs w:val="22"/>
        </w:rPr>
      </w:pPr>
      <w:r w:rsidRPr="00F564AF">
        <w:rPr>
          <w:sz w:val="22"/>
          <w:szCs w:val="22"/>
        </w:rPr>
        <w:tab/>
        <w:t>6. Mjesni odbor, prema ovom planu, brinut će o redovitom održavanju nerazvrstanih cesta i javnih zelenih površina u stanju funkcionalne sposobnosti, sukladno ostvarenim prihodima za financiranje obavljanja komunalnih djelatnosti i održavanja komunalne infrastrukture.</w:t>
      </w:r>
    </w:p>
    <w:p w:rsidR="00F564AF" w:rsidRPr="00F564AF" w:rsidRDefault="00F564AF" w:rsidP="00F564AF">
      <w:pPr>
        <w:jc w:val="both"/>
        <w:rPr>
          <w:sz w:val="22"/>
          <w:szCs w:val="22"/>
        </w:rPr>
      </w:pPr>
      <w:r w:rsidRPr="00F564AF">
        <w:rPr>
          <w:sz w:val="22"/>
          <w:szCs w:val="22"/>
        </w:rPr>
        <w:tab/>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rsidR="00F564AF" w:rsidRPr="00F564AF" w:rsidRDefault="00F564AF" w:rsidP="00F564AF">
      <w:pPr>
        <w:jc w:val="both"/>
        <w:rPr>
          <w:sz w:val="22"/>
          <w:szCs w:val="22"/>
        </w:rPr>
      </w:pPr>
      <w:r w:rsidRPr="00F564AF">
        <w:rPr>
          <w:sz w:val="22"/>
          <w:szCs w:val="22"/>
        </w:rPr>
        <w:tab/>
        <w:t>8. Sredstva za provedbu ovog plana osiguravat će Gradski ured za mjesnu samoupravu, civilnu zaštitu i sigurnost za namjene određene Proračunom Grada Zagreba za 2022. i ovim planom, a prema načelima štednje i racionalnog korištenja sredstava.</w:t>
      </w:r>
    </w:p>
    <w:p w:rsidR="00F564AF" w:rsidRPr="00F564AF" w:rsidRDefault="00F564AF" w:rsidP="00F564AF">
      <w:pPr>
        <w:jc w:val="both"/>
        <w:rPr>
          <w:sz w:val="22"/>
          <w:szCs w:val="22"/>
        </w:rPr>
      </w:pPr>
      <w:r w:rsidRPr="00F564AF">
        <w:rPr>
          <w:sz w:val="22"/>
          <w:szCs w:val="22"/>
        </w:rPr>
        <w:tab/>
        <w:t xml:space="preserve">9. Ovaj plan bit će objavljen u Službenom glasniku Grada Zagreba kao sastavni dio Plana komunalnih aktivnosti Gradske četvrti </w:t>
      </w:r>
      <w:r w:rsidRPr="00F564AF">
        <w:rPr>
          <w:noProof/>
          <w:sz w:val="22"/>
          <w:szCs w:val="22"/>
        </w:rPr>
        <w:t>Črnomerec</w:t>
      </w:r>
      <w:r w:rsidRPr="00F564AF">
        <w:rPr>
          <w:sz w:val="22"/>
          <w:szCs w:val="22"/>
        </w:rPr>
        <w:t xml:space="preserve"> u 2022.</w:t>
      </w:r>
    </w:p>
    <w:p w:rsidR="00A91C2E" w:rsidRPr="00F564AF" w:rsidRDefault="00A91C2E" w:rsidP="00346860">
      <w:pPr>
        <w:ind w:right="-2"/>
        <w:jc w:val="both"/>
        <w:rPr>
          <w:b/>
          <w:sz w:val="22"/>
          <w:szCs w:val="22"/>
        </w:rPr>
      </w:pPr>
    </w:p>
    <w:p w:rsidR="00AC5C3E" w:rsidRPr="00F564AF" w:rsidRDefault="00AA7678" w:rsidP="004523FA">
      <w:pPr>
        <w:rPr>
          <w:b/>
          <w:sz w:val="22"/>
          <w:szCs w:val="22"/>
        </w:rPr>
      </w:pPr>
      <w:r w:rsidRPr="00F564AF">
        <w:rPr>
          <w:b/>
          <w:sz w:val="22"/>
          <w:szCs w:val="22"/>
        </w:rPr>
        <w:t>Ad 4. Program rada VMO „Ban Keglević“ za 2022.</w:t>
      </w:r>
    </w:p>
    <w:p w:rsidR="00A91C2E" w:rsidRPr="00F564AF" w:rsidRDefault="00A91C2E" w:rsidP="00A91C2E">
      <w:pPr>
        <w:ind w:firstLine="709"/>
        <w:jc w:val="both"/>
        <w:rPr>
          <w:sz w:val="22"/>
          <w:szCs w:val="22"/>
        </w:rPr>
      </w:pPr>
      <w:r w:rsidRPr="00F564AF">
        <w:rPr>
          <w:sz w:val="22"/>
          <w:szCs w:val="22"/>
        </w:rPr>
        <w:t>Predsjednik usmeno informira nazočne o predmetu rasprave i odlučivanja.</w:t>
      </w:r>
    </w:p>
    <w:p w:rsidR="00A91C2E" w:rsidRPr="00F564AF" w:rsidRDefault="00A91C2E" w:rsidP="00A91C2E">
      <w:pPr>
        <w:rPr>
          <w:sz w:val="22"/>
          <w:szCs w:val="22"/>
        </w:rPr>
      </w:pPr>
      <w:r w:rsidRPr="00F564AF">
        <w:rPr>
          <w:sz w:val="22"/>
          <w:szCs w:val="22"/>
        </w:rPr>
        <w:t xml:space="preserve">            U raspravi sudjeluju Kristina Cencelj i Mirjan Saračević.</w:t>
      </w:r>
    </w:p>
    <w:p w:rsidR="00A91C2E" w:rsidRPr="00F564AF" w:rsidRDefault="00A91C2E" w:rsidP="00A91C2E">
      <w:pPr>
        <w:rPr>
          <w:sz w:val="22"/>
          <w:szCs w:val="22"/>
        </w:rPr>
      </w:pPr>
      <w:r w:rsidRPr="00F564AF">
        <w:rPr>
          <w:sz w:val="22"/>
          <w:szCs w:val="22"/>
        </w:rPr>
        <w:tab/>
        <w:t xml:space="preserve">Vijeće </w:t>
      </w:r>
      <w:r w:rsidRPr="00F564AF">
        <w:rPr>
          <w:i/>
          <w:sz w:val="22"/>
          <w:szCs w:val="22"/>
        </w:rPr>
        <w:t xml:space="preserve">jednoglasno </w:t>
      </w:r>
      <w:r w:rsidRPr="00F564AF">
        <w:rPr>
          <w:sz w:val="22"/>
          <w:szCs w:val="22"/>
        </w:rPr>
        <w:t>donosi</w:t>
      </w:r>
    </w:p>
    <w:p w:rsidR="00F564AF" w:rsidRPr="00F564AF" w:rsidRDefault="00F564AF" w:rsidP="00F564AF">
      <w:pPr>
        <w:ind w:left="1416" w:firstLine="708"/>
        <w:rPr>
          <w:sz w:val="22"/>
          <w:szCs w:val="22"/>
        </w:rPr>
      </w:pPr>
      <w:r w:rsidRPr="00F564AF">
        <w:rPr>
          <w:sz w:val="22"/>
          <w:szCs w:val="22"/>
        </w:rPr>
        <w:t xml:space="preserve">                 PROGRAM RADA VIJEĆA </w:t>
      </w:r>
    </w:p>
    <w:p w:rsidR="00F564AF" w:rsidRPr="00F564AF" w:rsidRDefault="00F564AF" w:rsidP="00F564AF">
      <w:pPr>
        <w:ind w:left="372" w:firstLine="708"/>
        <w:rPr>
          <w:sz w:val="22"/>
          <w:szCs w:val="22"/>
        </w:rPr>
      </w:pPr>
      <w:r w:rsidRPr="00F564AF">
        <w:rPr>
          <w:sz w:val="22"/>
          <w:szCs w:val="22"/>
        </w:rPr>
        <w:t xml:space="preserve">       VIJEĆA MJESNOG ODBORA „BAN KEGLEVIĆ“ ZA 2022. GODINU</w:t>
      </w:r>
    </w:p>
    <w:p w:rsidR="00F564AF" w:rsidRPr="00F564AF" w:rsidRDefault="00F564AF" w:rsidP="00F564AF">
      <w:pPr>
        <w:rPr>
          <w:sz w:val="22"/>
          <w:szCs w:val="22"/>
        </w:rPr>
      </w:pPr>
    </w:p>
    <w:p w:rsidR="00F564AF" w:rsidRPr="00F564AF" w:rsidRDefault="00F564AF" w:rsidP="00F564AF">
      <w:pPr>
        <w:ind w:firstLine="1080"/>
        <w:rPr>
          <w:sz w:val="22"/>
          <w:szCs w:val="22"/>
        </w:rPr>
      </w:pPr>
      <w:r w:rsidRPr="00F564AF">
        <w:rPr>
          <w:sz w:val="22"/>
          <w:szCs w:val="22"/>
        </w:rPr>
        <w:t xml:space="preserve">Na temelju Poslovnika i Pravila Vijeća Mjesnog odbora „Ban Keglević“, te sukladno Statutu Grada Zagreba,  svoj program za 2022. godinu Vijeće temelji na najaktualnijim komunalnim potrebama za poboljšanje standarda građana sa područja Mjesnog odbora „Ban Keglević“. </w:t>
      </w:r>
    </w:p>
    <w:p w:rsidR="00F564AF" w:rsidRPr="00F564AF" w:rsidRDefault="00F564AF" w:rsidP="00F564AF">
      <w:pPr>
        <w:ind w:firstLine="1080"/>
        <w:rPr>
          <w:sz w:val="22"/>
          <w:szCs w:val="22"/>
        </w:rPr>
      </w:pPr>
    </w:p>
    <w:p w:rsidR="00F564AF" w:rsidRPr="00F564AF" w:rsidRDefault="00F564AF" w:rsidP="00F564AF">
      <w:pPr>
        <w:ind w:firstLine="1080"/>
        <w:rPr>
          <w:sz w:val="22"/>
          <w:szCs w:val="22"/>
        </w:rPr>
      </w:pPr>
      <w:r w:rsidRPr="00F564AF">
        <w:rPr>
          <w:sz w:val="22"/>
          <w:szCs w:val="22"/>
        </w:rPr>
        <w:t xml:space="preserve">Vijeće je Programom rada obvezno:  </w:t>
      </w:r>
    </w:p>
    <w:p w:rsidR="00F564AF" w:rsidRPr="00F564AF" w:rsidRDefault="00F564AF" w:rsidP="00F564AF">
      <w:pPr>
        <w:ind w:firstLine="1080"/>
        <w:rPr>
          <w:sz w:val="22"/>
          <w:szCs w:val="22"/>
        </w:rPr>
      </w:pPr>
    </w:p>
    <w:p w:rsidR="00F564AF" w:rsidRPr="00F564AF" w:rsidRDefault="00F564AF" w:rsidP="00F564AF">
      <w:pPr>
        <w:numPr>
          <w:ilvl w:val="0"/>
          <w:numId w:val="40"/>
        </w:numPr>
        <w:tabs>
          <w:tab w:val="num" w:pos="1620"/>
        </w:tabs>
        <w:ind w:left="1620" w:hanging="540"/>
        <w:rPr>
          <w:sz w:val="22"/>
          <w:szCs w:val="22"/>
        </w:rPr>
      </w:pPr>
      <w:r w:rsidRPr="00F564AF">
        <w:rPr>
          <w:sz w:val="22"/>
          <w:szCs w:val="22"/>
        </w:rPr>
        <w:t xml:space="preserve">Donijeti financijski plan za 2022.  </w:t>
      </w:r>
    </w:p>
    <w:p w:rsidR="00F564AF" w:rsidRPr="00F564AF" w:rsidRDefault="00F564AF" w:rsidP="00F564AF">
      <w:pPr>
        <w:numPr>
          <w:ilvl w:val="0"/>
          <w:numId w:val="40"/>
        </w:numPr>
        <w:tabs>
          <w:tab w:val="num" w:pos="1620"/>
        </w:tabs>
        <w:ind w:left="1620" w:hanging="540"/>
        <w:rPr>
          <w:sz w:val="22"/>
          <w:szCs w:val="22"/>
        </w:rPr>
      </w:pPr>
      <w:r w:rsidRPr="00F564AF">
        <w:rPr>
          <w:sz w:val="22"/>
          <w:szCs w:val="22"/>
        </w:rPr>
        <w:t xml:space="preserve">Plana malih komunalnih akcija 2022. </w:t>
      </w:r>
    </w:p>
    <w:p w:rsidR="00F564AF" w:rsidRPr="00F564AF" w:rsidRDefault="00F564AF" w:rsidP="00F564AF">
      <w:pPr>
        <w:numPr>
          <w:ilvl w:val="0"/>
          <w:numId w:val="40"/>
        </w:numPr>
        <w:tabs>
          <w:tab w:val="num" w:pos="1620"/>
        </w:tabs>
        <w:ind w:left="1620" w:hanging="540"/>
        <w:rPr>
          <w:sz w:val="22"/>
          <w:szCs w:val="22"/>
        </w:rPr>
      </w:pPr>
      <w:r w:rsidRPr="00F564AF">
        <w:rPr>
          <w:sz w:val="22"/>
          <w:szCs w:val="22"/>
        </w:rPr>
        <w:t>Godišnji izvještaj o izvršenju financijskog plana za 2021.</w:t>
      </w:r>
    </w:p>
    <w:p w:rsidR="00F564AF" w:rsidRPr="00F564AF" w:rsidRDefault="00F564AF" w:rsidP="00F564AF">
      <w:pPr>
        <w:numPr>
          <w:ilvl w:val="0"/>
          <w:numId w:val="40"/>
        </w:numPr>
        <w:tabs>
          <w:tab w:val="num" w:pos="1620"/>
        </w:tabs>
        <w:ind w:left="1620" w:hanging="540"/>
        <w:rPr>
          <w:sz w:val="22"/>
          <w:szCs w:val="22"/>
        </w:rPr>
      </w:pPr>
      <w:r w:rsidRPr="00F564AF">
        <w:rPr>
          <w:sz w:val="22"/>
          <w:szCs w:val="22"/>
        </w:rPr>
        <w:t xml:space="preserve">Izvješće o radu Vijeće Mjesnog odbora „Ban Keglević„ za 2021. </w:t>
      </w:r>
    </w:p>
    <w:p w:rsidR="00F564AF" w:rsidRPr="00F564AF" w:rsidRDefault="00F564AF" w:rsidP="00F564AF">
      <w:pPr>
        <w:numPr>
          <w:ilvl w:val="0"/>
          <w:numId w:val="40"/>
        </w:numPr>
        <w:tabs>
          <w:tab w:val="num" w:pos="1620"/>
        </w:tabs>
        <w:ind w:left="1620" w:hanging="540"/>
        <w:rPr>
          <w:sz w:val="22"/>
          <w:szCs w:val="22"/>
        </w:rPr>
      </w:pPr>
      <w:r w:rsidRPr="00F564AF">
        <w:rPr>
          <w:sz w:val="22"/>
          <w:szCs w:val="22"/>
        </w:rPr>
        <w:t xml:space="preserve">Programa rada Vijeća Vijeće Mjesnog odbora „Ban Keglević„ za 2022. </w:t>
      </w:r>
    </w:p>
    <w:p w:rsidR="00F564AF" w:rsidRPr="00F564AF" w:rsidRDefault="00F564AF" w:rsidP="00F564AF">
      <w:pPr>
        <w:numPr>
          <w:ilvl w:val="0"/>
          <w:numId w:val="40"/>
        </w:numPr>
        <w:ind w:hanging="219"/>
        <w:rPr>
          <w:sz w:val="22"/>
          <w:szCs w:val="22"/>
        </w:rPr>
      </w:pPr>
      <w:r w:rsidRPr="00F564AF">
        <w:rPr>
          <w:sz w:val="22"/>
          <w:szCs w:val="22"/>
        </w:rPr>
        <w:t xml:space="preserve">Pratiti realizaciju Plana komunalnih aktivnosti i Programa održavanja komunalne infrastrukture  </w:t>
      </w:r>
    </w:p>
    <w:p w:rsidR="00F564AF" w:rsidRPr="00F564AF" w:rsidRDefault="00F564AF" w:rsidP="00F564AF">
      <w:pPr>
        <w:numPr>
          <w:ilvl w:val="0"/>
          <w:numId w:val="40"/>
        </w:numPr>
        <w:tabs>
          <w:tab w:val="num" w:pos="1620"/>
        </w:tabs>
        <w:ind w:left="1620" w:hanging="540"/>
        <w:rPr>
          <w:sz w:val="22"/>
          <w:szCs w:val="22"/>
        </w:rPr>
      </w:pPr>
      <w:r w:rsidRPr="00F564AF">
        <w:rPr>
          <w:sz w:val="22"/>
          <w:szCs w:val="22"/>
        </w:rPr>
        <w:t xml:space="preserve">Raspravljati i donositi zaključke na osnovi zahtjeva građana </w:t>
      </w:r>
    </w:p>
    <w:p w:rsidR="00F564AF" w:rsidRPr="00F564AF" w:rsidRDefault="00F564AF" w:rsidP="00F564AF">
      <w:pPr>
        <w:numPr>
          <w:ilvl w:val="0"/>
          <w:numId w:val="40"/>
        </w:numPr>
        <w:tabs>
          <w:tab w:val="num" w:pos="1620"/>
        </w:tabs>
        <w:ind w:left="1620" w:hanging="540"/>
        <w:rPr>
          <w:sz w:val="22"/>
          <w:szCs w:val="22"/>
        </w:rPr>
      </w:pPr>
      <w:r w:rsidRPr="00F564AF">
        <w:rPr>
          <w:sz w:val="22"/>
          <w:szCs w:val="22"/>
        </w:rPr>
        <w:t>Raspravljati i donositi mišljenja o prijedlozima akata o kojima  gradonačelnik, Gradska skupština, gradski uredi  i vijeće gradske četvrt, traže mišljenje vijeća mjesnog odbora.</w:t>
      </w:r>
    </w:p>
    <w:p w:rsidR="00F564AF" w:rsidRPr="00F564AF" w:rsidRDefault="00F564AF" w:rsidP="00F564AF">
      <w:pPr>
        <w:tabs>
          <w:tab w:val="num" w:pos="1620"/>
        </w:tabs>
        <w:ind w:left="1620"/>
        <w:rPr>
          <w:sz w:val="22"/>
          <w:szCs w:val="22"/>
        </w:rPr>
      </w:pPr>
    </w:p>
    <w:p w:rsidR="00F564AF" w:rsidRPr="00F564AF" w:rsidRDefault="00F564AF" w:rsidP="00F564AF">
      <w:pPr>
        <w:ind w:firstLine="1080"/>
        <w:rPr>
          <w:sz w:val="22"/>
          <w:szCs w:val="22"/>
        </w:rPr>
      </w:pPr>
      <w:r w:rsidRPr="00F564AF">
        <w:rPr>
          <w:sz w:val="22"/>
          <w:szCs w:val="22"/>
        </w:rPr>
        <w:t>Program rada Vijeće Mjesnog odbora „Ban Keglević„ temelji se i na kontinuitetu svih prethodnih aktivnosti mjesnoga odbora i zahtjevima građana.</w:t>
      </w:r>
    </w:p>
    <w:p w:rsidR="00F564AF" w:rsidRPr="00F564AF" w:rsidRDefault="00F564AF" w:rsidP="00F564AF">
      <w:pPr>
        <w:ind w:firstLine="1080"/>
        <w:rPr>
          <w:sz w:val="22"/>
          <w:szCs w:val="22"/>
        </w:rPr>
      </w:pPr>
      <w:r w:rsidRPr="00F564AF">
        <w:rPr>
          <w:sz w:val="22"/>
          <w:szCs w:val="22"/>
        </w:rPr>
        <w:t xml:space="preserve">Prema navedenom Vijeće će Programom rada: </w:t>
      </w:r>
    </w:p>
    <w:p w:rsidR="00F564AF" w:rsidRPr="00F564AF" w:rsidRDefault="00F564AF" w:rsidP="00F564AF">
      <w:pPr>
        <w:numPr>
          <w:ilvl w:val="0"/>
          <w:numId w:val="39"/>
        </w:numPr>
        <w:tabs>
          <w:tab w:val="clear" w:pos="1440"/>
          <w:tab w:val="num" w:pos="1620"/>
        </w:tabs>
        <w:ind w:left="1620" w:hanging="540"/>
        <w:rPr>
          <w:sz w:val="22"/>
          <w:szCs w:val="22"/>
        </w:rPr>
      </w:pPr>
      <w:r w:rsidRPr="00F564AF">
        <w:rPr>
          <w:sz w:val="22"/>
          <w:szCs w:val="22"/>
        </w:rPr>
        <w:t>u što većoj mjeri pridonijeti kvalitetnijem razvoju i radu mjesnog odbora;</w:t>
      </w:r>
    </w:p>
    <w:p w:rsidR="00F564AF" w:rsidRPr="00F564AF" w:rsidRDefault="00F564AF" w:rsidP="00F564AF">
      <w:pPr>
        <w:numPr>
          <w:ilvl w:val="0"/>
          <w:numId w:val="39"/>
        </w:numPr>
        <w:tabs>
          <w:tab w:val="clear" w:pos="1440"/>
          <w:tab w:val="num" w:pos="1620"/>
        </w:tabs>
        <w:ind w:left="1620" w:hanging="540"/>
        <w:rPr>
          <w:sz w:val="22"/>
          <w:szCs w:val="22"/>
        </w:rPr>
      </w:pPr>
      <w:r w:rsidRPr="00F564AF">
        <w:rPr>
          <w:sz w:val="22"/>
          <w:szCs w:val="22"/>
        </w:rPr>
        <w:t>pomoći u održavanju, opremanju i obnovi prostora mjesnog odbora;</w:t>
      </w:r>
    </w:p>
    <w:p w:rsidR="00F564AF" w:rsidRPr="00F564AF" w:rsidRDefault="00F564AF" w:rsidP="00F564AF">
      <w:pPr>
        <w:numPr>
          <w:ilvl w:val="0"/>
          <w:numId w:val="39"/>
        </w:numPr>
        <w:tabs>
          <w:tab w:val="clear" w:pos="1440"/>
          <w:tab w:val="num" w:pos="1620"/>
        </w:tabs>
        <w:ind w:left="1620" w:hanging="540"/>
        <w:rPr>
          <w:sz w:val="22"/>
          <w:szCs w:val="22"/>
        </w:rPr>
      </w:pPr>
      <w:r w:rsidRPr="00F564AF">
        <w:rPr>
          <w:sz w:val="22"/>
          <w:szCs w:val="22"/>
        </w:rPr>
        <w:t>podržavati realizaciju različitih aktivnosti programa udruga i udruženja građana;</w:t>
      </w:r>
    </w:p>
    <w:p w:rsidR="00F564AF" w:rsidRPr="00F564AF" w:rsidRDefault="00F564AF" w:rsidP="00F564AF">
      <w:pPr>
        <w:numPr>
          <w:ilvl w:val="0"/>
          <w:numId w:val="39"/>
        </w:numPr>
        <w:tabs>
          <w:tab w:val="clear" w:pos="1440"/>
          <w:tab w:val="num" w:pos="1620"/>
        </w:tabs>
        <w:ind w:left="1620" w:hanging="540"/>
        <w:rPr>
          <w:sz w:val="22"/>
          <w:szCs w:val="22"/>
        </w:rPr>
      </w:pPr>
      <w:r w:rsidRPr="00F564AF">
        <w:rPr>
          <w:sz w:val="22"/>
          <w:szCs w:val="22"/>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rsidR="00F564AF" w:rsidRPr="00F564AF" w:rsidRDefault="00F564AF" w:rsidP="00F564AF">
      <w:pPr>
        <w:numPr>
          <w:ilvl w:val="0"/>
          <w:numId w:val="39"/>
        </w:numPr>
        <w:tabs>
          <w:tab w:val="clear" w:pos="1440"/>
          <w:tab w:val="num" w:pos="1620"/>
        </w:tabs>
        <w:ind w:left="1620" w:hanging="540"/>
        <w:rPr>
          <w:sz w:val="22"/>
          <w:szCs w:val="22"/>
        </w:rPr>
      </w:pPr>
      <w:r w:rsidRPr="00F564AF">
        <w:rPr>
          <w:sz w:val="22"/>
          <w:szCs w:val="22"/>
        </w:rPr>
        <w:lastRenderedPageBreak/>
        <w:t xml:space="preserve">nastojati kvalitetnije i temeljitije informirati građane o svim aktivnostima na području mjesnog odbora </w:t>
      </w:r>
    </w:p>
    <w:p w:rsidR="00F564AF" w:rsidRPr="00F564AF" w:rsidRDefault="00F564AF" w:rsidP="00F564AF">
      <w:pPr>
        <w:numPr>
          <w:ilvl w:val="0"/>
          <w:numId w:val="39"/>
        </w:numPr>
        <w:tabs>
          <w:tab w:val="clear" w:pos="1440"/>
          <w:tab w:val="num" w:pos="1620"/>
        </w:tabs>
        <w:ind w:left="1620" w:hanging="540"/>
        <w:rPr>
          <w:sz w:val="22"/>
          <w:szCs w:val="22"/>
        </w:rPr>
      </w:pPr>
      <w:r w:rsidRPr="00F564AF">
        <w:rPr>
          <w:sz w:val="22"/>
          <w:szCs w:val="22"/>
        </w:rPr>
        <w:t xml:space="preserve">predlagati izvođenja većih zahvata na objektima komunalne infrastrukture, kao i izgradnju drugih javnih objekata (vrtići, škole, javne garaže, sportske dvorane), a koje nije moguće financirati sredstvima kojima raspolaže mjesni odbor </w:t>
      </w:r>
    </w:p>
    <w:p w:rsidR="000B4F0C" w:rsidRPr="00F564AF" w:rsidRDefault="00F564AF" w:rsidP="00F564AF">
      <w:pPr>
        <w:numPr>
          <w:ilvl w:val="0"/>
          <w:numId w:val="39"/>
        </w:numPr>
        <w:tabs>
          <w:tab w:val="clear" w:pos="1440"/>
          <w:tab w:val="num" w:pos="1620"/>
        </w:tabs>
        <w:ind w:left="1620" w:hanging="540"/>
        <w:rPr>
          <w:sz w:val="22"/>
          <w:szCs w:val="22"/>
        </w:rPr>
      </w:pPr>
      <w:r w:rsidRPr="00F564AF">
        <w:rPr>
          <w:sz w:val="22"/>
          <w:szCs w:val="22"/>
        </w:rPr>
        <w:t xml:space="preserve">inicirati izradu Programa kulturnih aktivnosti na području mjesnog odbora u suradnji sa Vijećem Gradske četvrti Črnomerec, te osigurati prostore i druge uvjete za njihovu realizaciju. </w:t>
      </w:r>
    </w:p>
    <w:p w:rsidR="00A91C2E" w:rsidRPr="00F564AF" w:rsidRDefault="00A91C2E" w:rsidP="004523FA">
      <w:pPr>
        <w:rPr>
          <w:b/>
          <w:sz w:val="22"/>
          <w:szCs w:val="22"/>
        </w:rPr>
      </w:pPr>
    </w:p>
    <w:p w:rsidR="00AA7678" w:rsidRPr="00F564AF" w:rsidRDefault="00AA7678" w:rsidP="00AA7678">
      <w:pPr>
        <w:rPr>
          <w:sz w:val="22"/>
          <w:szCs w:val="22"/>
        </w:rPr>
      </w:pPr>
      <w:r w:rsidRPr="00F564AF">
        <w:rPr>
          <w:b/>
          <w:sz w:val="22"/>
          <w:szCs w:val="22"/>
        </w:rPr>
        <w:t>Ad 5. Trg Francuske Republike, prijedlog lokacije za postavu zelenog otoka – zahtjev M.S.</w:t>
      </w:r>
      <w:r w:rsidRPr="00F564AF">
        <w:rPr>
          <w:sz w:val="22"/>
          <w:szCs w:val="22"/>
        </w:rPr>
        <w:t xml:space="preserve"> </w:t>
      </w:r>
    </w:p>
    <w:p w:rsidR="00A91C2E" w:rsidRPr="00F564AF" w:rsidRDefault="00A91C2E" w:rsidP="00A91C2E">
      <w:pPr>
        <w:ind w:firstLine="709"/>
        <w:jc w:val="both"/>
        <w:rPr>
          <w:sz w:val="22"/>
          <w:szCs w:val="22"/>
        </w:rPr>
      </w:pPr>
      <w:r w:rsidRPr="00F564AF">
        <w:rPr>
          <w:sz w:val="22"/>
          <w:szCs w:val="22"/>
        </w:rPr>
        <w:t>Predsjednik usmeno informira nazočne o predmetu rasprave i odlučivanja.</w:t>
      </w:r>
    </w:p>
    <w:p w:rsidR="00A91C2E" w:rsidRPr="00F564AF" w:rsidRDefault="00A91C2E" w:rsidP="00A91C2E">
      <w:pPr>
        <w:rPr>
          <w:sz w:val="22"/>
          <w:szCs w:val="22"/>
        </w:rPr>
      </w:pPr>
      <w:r w:rsidRPr="00F564AF">
        <w:rPr>
          <w:sz w:val="22"/>
          <w:szCs w:val="22"/>
        </w:rPr>
        <w:t xml:space="preserve">            U raspravi sudjeluju </w:t>
      </w:r>
      <w:r w:rsidR="00165D0C" w:rsidRPr="00F564AF">
        <w:rPr>
          <w:sz w:val="22"/>
          <w:szCs w:val="22"/>
        </w:rPr>
        <w:t xml:space="preserve">Kristina Cencelj, </w:t>
      </w:r>
      <w:r w:rsidR="00165D0C">
        <w:rPr>
          <w:sz w:val="22"/>
          <w:szCs w:val="22"/>
        </w:rPr>
        <w:t>Milena Kramer, Mirjan Saračević i</w:t>
      </w:r>
      <w:r w:rsidR="00165D0C" w:rsidRPr="00F564AF">
        <w:rPr>
          <w:sz w:val="22"/>
          <w:szCs w:val="22"/>
        </w:rPr>
        <w:t xml:space="preserve"> Tomislav </w:t>
      </w:r>
      <w:r w:rsidR="00165D0C">
        <w:rPr>
          <w:sz w:val="22"/>
          <w:szCs w:val="22"/>
        </w:rPr>
        <w:t>Uršić.</w:t>
      </w:r>
    </w:p>
    <w:p w:rsidR="00A91C2E" w:rsidRPr="00F564AF" w:rsidRDefault="00A91C2E" w:rsidP="00A91C2E">
      <w:pPr>
        <w:rPr>
          <w:sz w:val="22"/>
          <w:szCs w:val="22"/>
        </w:rPr>
      </w:pPr>
      <w:r w:rsidRPr="00F564AF">
        <w:rPr>
          <w:sz w:val="22"/>
          <w:szCs w:val="22"/>
        </w:rPr>
        <w:tab/>
        <w:t xml:space="preserve">Vijeće </w:t>
      </w:r>
      <w:r w:rsidRPr="00F564AF">
        <w:rPr>
          <w:i/>
          <w:sz w:val="22"/>
          <w:szCs w:val="22"/>
        </w:rPr>
        <w:t xml:space="preserve">jednoglasno </w:t>
      </w:r>
      <w:r w:rsidRPr="00F564AF">
        <w:rPr>
          <w:sz w:val="22"/>
          <w:szCs w:val="22"/>
        </w:rPr>
        <w:t>donosi</w:t>
      </w:r>
    </w:p>
    <w:p w:rsidR="00A91C2E" w:rsidRPr="00F564AF" w:rsidRDefault="00AB63F8" w:rsidP="00AA7678">
      <w:pPr>
        <w:rPr>
          <w:sz w:val="22"/>
          <w:szCs w:val="22"/>
        </w:rPr>
      </w:pPr>
      <w:r w:rsidRPr="00F564AF">
        <w:rPr>
          <w:sz w:val="22"/>
          <w:szCs w:val="22"/>
        </w:rPr>
        <w:t xml:space="preserve">  </w:t>
      </w:r>
    </w:p>
    <w:p w:rsidR="00571ABA" w:rsidRPr="00976808" w:rsidRDefault="00AB63F8" w:rsidP="00571ABA">
      <w:pPr>
        <w:rPr>
          <w:b/>
        </w:rPr>
      </w:pPr>
      <w:r w:rsidRPr="00F564AF">
        <w:rPr>
          <w:sz w:val="22"/>
          <w:szCs w:val="22"/>
        </w:rPr>
        <w:tab/>
      </w:r>
      <w:r w:rsidRPr="00F564AF">
        <w:rPr>
          <w:sz w:val="22"/>
          <w:szCs w:val="22"/>
        </w:rPr>
        <w:tab/>
      </w:r>
      <w:r w:rsidRPr="00F564AF">
        <w:rPr>
          <w:sz w:val="22"/>
          <w:szCs w:val="22"/>
        </w:rPr>
        <w:tab/>
      </w:r>
      <w:r w:rsidRPr="00F564AF">
        <w:rPr>
          <w:sz w:val="22"/>
          <w:szCs w:val="22"/>
        </w:rPr>
        <w:tab/>
      </w:r>
      <w:r w:rsidRPr="00F564AF">
        <w:rPr>
          <w:sz w:val="22"/>
          <w:szCs w:val="22"/>
        </w:rPr>
        <w:tab/>
      </w:r>
      <w:r w:rsidR="00571ABA" w:rsidRPr="00976808">
        <w:rPr>
          <w:b/>
        </w:rPr>
        <w:t>ZAKLJUČAK</w:t>
      </w:r>
    </w:p>
    <w:p w:rsidR="00571ABA" w:rsidRPr="00976808" w:rsidRDefault="00571ABA" w:rsidP="00571ABA">
      <w:pPr>
        <w:rPr>
          <w:b/>
        </w:rPr>
      </w:pPr>
      <w:r w:rsidRPr="00976808">
        <w:rPr>
          <w:b/>
        </w:rPr>
        <w:t xml:space="preserve">                                  o </w:t>
      </w:r>
      <w:r>
        <w:rPr>
          <w:b/>
        </w:rPr>
        <w:t>novoj lokaciji</w:t>
      </w:r>
      <w:r w:rsidRPr="00976808">
        <w:rPr>
          <w:b/>
        </w:rPr>
        <w:t xml:space="preserve"> zelenog otoka</w:t>
      </w:r>
      <w:r>
        <w:rPr>
          <w:b/>
        </w:rPr>
        <w:t xml:space="preserve"> na Trgu Francuske Republike</w:t>
      </w:r>
    </w:p>
    <w:p w:rsidR="003058CF" w:rsidRPr="00F564AF" w:rsidRDefault="003058CF" w:rsidP="00571ABA">
      <w:pPr>
        <w:rPr>
          <w:sz w:val="22"/>
          <w:szCs w:val="22"/>
        </w:rPr>
      </w:pPr>
    </w:p>
    <w:p w:rsidR="00113E05" w:rsidRPr="00F564AF" w:rsidRDefault="003058CF" w:rsidP="008978C8">
      <w:pPr>
        <w:pStyle w:val="ListParagraph"/>
        <w:numPr>
          <w:ilvl w:val="0"/>
          <w:numId w:val="33"/>
        </w:numPr>
        <w:rPr>
          <w:sz w:val="22"/>
          <w:szCs w:val="22"/>
        </w:rPr>
      </w:pPr>
      <w:r w:rsidRPr="00F564AF">
        <w:rPr>
          <w:sz w:val="22"/>
          <w:szCs w:val="22"/>
        </w:rPr>
        <w:t>Vijeću Mjesnog odbora „Ban Keglević“ su se obratili stanari Trga Francuske Republike kbr</w:t>
      </w:r>
      <w:r w:rsidR="00113E05" w:rsidRPr="00F564AF">
        <w:rPr>
          <w:sz w:val="22"/>
          <w:szCs w:val="22"/>
        </w:rPr>
        <w:t>. 3 i 4,</w:t>
      </w:r>
      <w:r w:rsidRPr="00F564AF">
        <w:rPr>
          <w:sz w:val="22"/>
          <w:szCs w:val="22"/>
        </w:rPr>
        <w:t xml:space="preserve"> sa prijedlogom da se javni prostor </w:t>
      </w:r>
      <w:r w:rsidR="00CE4701" w:rsidRPr="00F564AF">
        <w:rPr>
          <w:sz w:val="22"/>
          <w:szCs w:val="22"/>
        </w:rPr>
        <w:t xml:space="preserve">zadnja desna terasa </w:t>
      </w:r>
      <w:r w:rsidR="00B22484">
        <w:rPr>
          <w:sz w:val="22"/>
          <w:szCs w:val="22"/>
        </w:rPr>
        <w:t>Caffe bara</w:t>
      </w:r>
      <w:r w:rsidR="00113E05" w:rsidRPr="00F564AF">
        <w:rPr>
          <w:sz w:val="22"/>
          <w:szCs w:val="22"/>
        </w:rPr>
        <w:t xml:space="preserve"> </w:t>
      </w:r>
      <w:r w:rsidR="00CE4701" w:rsidRPr="00F564AF">
        <w:rPr>
          <w:sz w:val="22"/>
          <w:szCs w:val="22"/>
        </w:rPr>
        <w:t>„</w:t>
      </w:r>
      <w:r w:rsidR="00113E05" w:rsidRPr="00F564AF">
        <w:rPr>
          <w:sz w:val="22"/>
          <w:szCs w:val="22"/>
        </w:rPr>
        <w:t>Dante</w:t>
      </w:r>
      <w:r w:rsidR="00CE4701" w:rsidRPr="00F564AF">
        <w:rPr>
          <w:sz w:val="22"/>
          <w:szCs w:val="22"/>
        </w:rPr>
        <w:t xml:space="preserve">“ </w:t>
      </w:r>
      <w:r w:rsidRPr="00F564AF">
        <w:rPr>
          <w:sz w:val="22"/>
          <w:szCs w:val="22"/>
        </w:rPr>
        <w:t xml:space="preserve">prenamjeni </w:t>
      </w:r>
      <w:r w:rsidR="00113E05" w:rsidRPr="00F564AF">
        <w:rPr>
          <w:sz w:val="22"/>
          <w:szCs w:val="22"/>
        </w:rPr>
        <w:t xml:space="preserve">za </w:t>
      </w:r>
      <w:r w:rsidR="00DC1AC3">
        <w:rPr>
          <w:sz w:val="22"/>
          <w:szCs w:val="22"/>
        </w:rPr>
        <w:t>novi</w:t>
      </w:r>
      <w:r w:rsidR="00CE4701" w:rsidRPr="00F564AF">
        <w:rPr>
          <w:sz w:val="22"/>
          <w:szCs w:val="22"/>
        </w:rPr>
        <w:t xml:space="preserve"> </w:t>
      </w:r>
      <w:r w:rsidRPr="00F564AF">
        <w:rPr>
          <w:sz w:val="22"/>
          <w:szCs w:val="22"/>
        </w:rPr>
        <w:t xml:space="preserve"> </w:t>
      </w:r>
      <w:r w:rsidR="00CE4701" w:rsidRPr="00F564AF">
        <w:rPr>
          <w:sz w:val="22"/>
          <w:szCs w:val="22"/>
        </w:rPr>
        <w:t xml:space="preserve">zeleni otok. </w:t>
      </w:r>
      <w:r w:rsidRPr="00F564AF">
        <w:rPr>
          <w:sz w:val="22"/>
          <w:szCs w:val="22"/>
        </w:rPr>
        <w:t xml:space="preserve"> </w:t>
      </w:r>
    </w:p>
    <w:p w:rsidR="00E675D5" w:rsidRPr="00F564AF" w:rsidRDefault="00E675D5" w:rsidP="00614615">
      <w:pPr>
        <w:pStyle w:val="ListParagraph"/>
        <w:numPr>
          <w:ilvl w:val="0"/>
          <w:numId w:val="33"/>
        </w:numPr>
        <w:rPr>
          <w:sz w:val="22"/>
          <w:szCs w:val="22"/>
        </w:rPr>
      </w:pPr>
      <w:r w:rsidRPr="00F564AF">
        <w:rPr>
          <w:sz w:val="22"/>
          <w:szCs w:val="22"/>
        </w:rPr>
        <w:t xml:space="preserve">Vijeće podržava </w:t>
      </w:r>
      <w:r w:rsidR="00113E05" w:rsidRPr="00F564AF">
        <w:rPr>
          <w:sz w:val="22"/>
          <w:szCs w:val="22"/>
        </w:rPr>
        <w:t xml:space="preserve">prijedlog te traži da se  isti </w:t>
      </w:r>
      <w:r w:rsidRPr="00F564AF">
        <w:rPr>
          <w:sz w:val="22"/>
          <w:szCs w:val="22"/>
        </w:rPr>
        <w:t xml:space="preserve">uvrsti u Plan gospodarenja otpadom za </w:t>
      </w:r>
      <w:r w:rsidR="00CE4701" w:rsidRPr="00F564AF">
        <w:rPr>
          <w:sz w:val="22"/>
          <w:szCs w:val="22"/>
        </w:rPr>
        <w:t>Mjesni odbor Ban Keglević</w:t>
      </w:r>
    </w:p>
    <w:p w:rsidR="00E675D5" w:rsidRPr="00F564AF" w:rsidRDefault="00E675D5" w:rsidP="00614615">
      <w:pPr>
        <w:pStyle w:val="ListParagraph"/>
        <w:numPr>
          <w:ilvl w:val="0"/>
          <w:numId w:val="33"/>
        </w:numPr>
        <w:rPr>
          <w:sz w:val="22"/>
          <w:szCs w:val="22"/>
        </w:rPr>
      </w:pPr>
      <w:r w:rsidRPr="00F564AF">
        <w:rPr>
          <w:sz w:val="22"/>
          <w:szCs w:val="22"/>
        </w:rPr>
        <w:t>Ovaj zaključak se dostavlja Gradskom uredu za mjesnu samoupravu, civilnu zaštitu i sigurnost.</w:t>
      </w:r>
    </w:p>
    <w:p w:rsidR="003058CF" w:rsidRPr="00F564AF" w:rsidRDefault="003058CF" w:rsidP="00AA7678">
      <w:pPr>
        <w:rPr>
          <w:sz w:val="22"/>
          <w:szCs w:val="22"/>
        </w:rPr>
      </w:pPr>
    </w:p>
    <w:p w:rsidR="00AA7678" w:rsidRPr="00F564AF" w:rsidRDefault="00AA7678" w:rsidP="004523FA">
      <w:pPr>
        <w:rPr>
          <w:b/>
          <w:sz w:val="22"/>
          <w:szCs w:val="22"/>
        </w:rPr>
      </w:pPr>
      <w:r w:rsidRPr="00F564AF">
        <w:rPr>
          <w:b/>
          <w:sz w:val="22"/>
          <w:szCs w:val="22"/>
        </w:rPr>
        <w:t>Ad 6. Ulica Janka Grahora kbr. 6, nepropisno parkiranje – zahtjev D. P.</w:t>
      </w:r>
    </w:p>
    <w:p w:rsidR="00A91C2E" w:rsidRPr="00F564AF" w:rsidRDefault="00A91C2E" w:rsidP="00A91C2E">
      <w:pPr>
        <w:ind w:firstLine="709"/>
        <w:jc w:val="both"/>
        <w:rPr>
          <w:sz w:val="22"/>
          <w:szCs w:val="22"/>
        </w:rPr>
      </w:pPr>
      <w:r w:rsidRPr="00F564AF">
        <w:rPr>
          <w:sz w:val="22"/>
          <w:szCs w:val="22"/>
        </w:rPr>
        <w:t>Predsjednik usmeno informira nazočne o predmetu rasprave i odlučivanja.</w:t>
      </w:r>
    </w:p>
    <w:p w:rsidR="00A91C2E" w:rsidRPr="00F564AF" w:rsidRDefault="00A91C2E" w:rsidP="00A91C2E">
      <w:pPr>
        <w:rPr>
          <w:sz w:val="22"/>
          <w:szCs w:val="22"/>
        </w:rPr>
      </w:pPr>
      <w:r w:rsidRPr="00F564AF">
        <w:rPr>
          <w:sz w:val="22"/>
          <w:szCs w:val="22"/>
        </w:rPr>
        <w:t xml:space="preserve">            U raspravi sudjeluju Kristina Cencelj, Mirjan Saračević, Tomislav Uršić , Luka  </w:t>
      </w:r>
    </w:p>
    <w:p w:rsidR="00A91C2E" w:rsidRPr="00F564AF" w:rsidRDefault="00A91C2E" w:rsidP="00A91C2E">
      <w:pPr>
        <w:rPr>
          <w:sz w:val="22"/>
          <w:szCs w:val="22"/>
        </w:rPr>
      </w:pPr>
      <w:r w:rsidRPr="00F564AF">
        <w:rPr>
          <w:sz w:val="22"/>
          <w:szCs w:val="22"/>
        </w:rPr>
        <w:t xml:space="preserve">            Saračević i Milena Kramer   </w:t>
      </w:r>
    </w:p>
    <w:p w:rsidR="00261890" w:rsidRPr="00F564AF" w:rsidRDefault="007E5584" w:rsidP="00533B17">
      <w:pPr>
        <w:rPr>
          <w:sz w:val="22"/>
          <w:szCs w:val="22"/>
        </w:rPr>
      </w:pPr>
      <w:r w:rsidRPr="00F564AF">
        <w:rPr>
          <w:sz w:val="22"/>
          <w:szCs w:val="22"/>
        </w:rPr>
        <w:t xml:space="preserve">            </w:t>
      </w:r>
    </w:p>
    <w:p w:rsidR="00533B17" w:rsidRPr="00F564AF" w:rsidRDefault="00533B17" w:rsidP="00533B17">
      <w:pPr>
        <w:rPr>
          <w:sz w:val="22"/>
          <w:szCs w:val="22"/>
        </w:rPr>
      </w:pPr>
      <w:r w:rsidRPr="00F564AF">
        <w:rPr>
          <w:sz w:val="22"/>
          <w:szCs w:val="22"/>
        </w:rPr>
        <w:t xml:space="preserve">Vijeće </w:t>
      </w:r>
      <w:r w:rsidR="00502D33" w:rsidRPr="00F564AF">
        <w:rPr>
          <w:sz w:val="22"/>
          <w:szCs w:val="22"/>
        </w:rPr>
        <w:t>navodi</w:t>
      </w:r>
      <w:r w:rsidRPr="00F564AF">
        <w:rPr>
          <w:sz w:val="22"/>
          <w:szCs w:val="22"/>
        </w:rPr>
        <w:t xml:space="preserve"> da je već </w:t>
      </w:r>
      <w:r w:rsidR="00502D33" w:rsidRPr="00F564AF">
        <w:rPr>
          <w:sz w:val="22"/>
          <w:szCs w:val="22"/>
        </w:rPr>
        <w:t>tražena</w:t>
      </w:r>
      <w:r w:rsidRPr="00F564AF">
        <w:rPr>
          <w:sz w:val="22"/>
          <w:szCs w:val="22"/>
        </w:rPr>
        <w:t xml:space="preserve"> obnovu horizontalne prometne signalizacije u Ulici Janka Grahora 6</w:t>
      </w:r>
      <w:r w:rsidR="005C7D72" w:rsidRPr="00F564AF">
        <w:rPr>
          <w:sz w:val="22"/>
          <w:szCs w:val="22"/>
        </w:rPr>
        <w:t>. Z</w:t>
      </w:r>
      <w:r w:rsidRPr="00F564AF">
        <w:rPr>
          <w:sz w:val="22"/>
          <w:szCs w:val="22"/>
        </w:rPr>
        <w:t xml:space="preserve">aključak je </w:t>
      </w:r>
      <w:r w:rsidR="005C7D72" w:rsidRPr="00F564AF">
        <w:rPr>
          <w:sz w:val="22"/>
          <w:szCs w:val="22"/>
        </w:rPr>
        <w:t>proslijeđen</w:t>
      </w:r>
      <w:r w:rsidRPr="00F564AF">
        <w:rPr>
          <w:sz w:val="22"/>
          <w:szCs w:val="22"/>
        </w:rPr>
        <w:t xml:space="preserve"> Gradskom uredu za mjesnu samoupravu, civilnu zaštitu i sigurnost na daljnje postupanje.</w:t>
      </w:r>
    </w:p>
    <w:p w:rsidR="00533B17" w:rsidRPr="00F564AF" w:rsidRDefault="009229DB" w:rsidP="00533B17">
      <w:pPr>
        <w:rPr>
          <w:sz w:val="22"/>
          <w:szCs w:val="22"/>
        </w:rPr>
      </w:pPr>
      <w:r>
        <w:rPr>
          <w:sz w:val="22"/>
          <w:szCs w:val="22"/>
        </w:rPr>
        <w:t xml:space="preserve">Gradski ured za mjesnu </w:t>
      </w:r>
      <w:r w:rsidR="00AC0C1A" w:rsidRPr="00F564AF">
        <w:rPr>
          <w:sz w:val="22"/>
          <w:szCs w:val="22"/>
        </w:rPr>
        <w:t xml:space="preserve"> </w:t>
      </w:r>
      <w:r>
        <w:rPr>
          <w:sz w:val="22"/>
          <w:szCs w:val="22"/>
        </w:rPr>
        <w:t>samoupravu je izdao</w:t>
      </w:r>
      <w:r w:rsidR="00AC0C1A" w:rsidRPr="00F564AF">
        <w:rPr>
          <w:sz w:val="22"/>
          <w:szCs w:val="22"/>
        </w:rPr>
        <w:t xml:space="preserve"> </w:t>
      </w:r>
      <w:r w:rsidR="00533B17" w:rsidRPr="00F564AF">
        <w:rPr>
          <w:sz w:val="22"/>
          <w:szCs w:val="22"/>
        </w:rPr>
        <w:t xml:space="preserve"> nalo</w:t>
      </w:r>
      <w:r w:rsidR="00AC0C1A" w:rsidRPr="00F564AF">
        <w:rPr>
          <w:sz w:val="22"/>
          <w:szCs w:val="22"/>
        </w:rPr>
        <w:t>g</w:t>
      </w:r>
      <w:bookmarkStart w:id="0" w:name="_GoBack"/>
      <w:bookmarkEnd w:id="0"/>
      <w:r w:rsidR="005C7D72" w:rsidRPr="00F564AF">
        <w:rPr>
          <w:sz w:val="22"/>
          <w:szCs w:val="22"/>
        </w:rPr>
        <w:t xml:space="preserve"> Zagrebačkim cestama d.o.o. za obnovom horizontalne signalizacije h51 </w:t>
      </w:r>
      <w:r w:rsidR="00AC0C1A" w:rsidRPr="00F564AF">
        <w:rPr>
          <w:sz w:val="22"/>
          <w:szCs w:val="22"/>
        </w:rPr>
        <w:t>(zabrane parkiranja)</w:t>
      </w:r>
      <w:r w:rsidR="005C7D72" w:rsidRPr="00F564AF">
        <w:rPr>
          <w:sz w:val="22"/>
          <w:szCs w:val="22"/>
        </w:rPr>
        <w:t xml:space="preserve"> u Ulici Janka Grahora 6, te se čeka njegova realizacija.</w:t>
      </w:r>
    </w:p>
    <w:p w:rsidR="00533B17" w:rsidRPr="00F564AF" w:rsidRDefault="00533B17" w:rsidP="00533B17">
      <w:pPr>
        <w:rPr>
          <w:sz w:val="22"/>
          <w:szCs w:val="22"/>
        </w:rPr>
      </w:pPr>
    </w:p>
    <w:p w:rsidR="00A91C2E" w:rsidRPr="00F564AF" w:rsidRDefault="00A91C2E" w:rsidP="004523FA">
      <w:pPr>
        <w:rPr>
          <w:b/>
          <w:sz w:val="22"/>
          <w:szCs w:val="22"/>
        </w:rPr>
      </w:pPr>
    </w:p>
    <w:p w:rsidR="00AA7678" w:rsidRPr="00F564AF" w:rsidRDefault="00AA7678" w:rsidP="004523FA">
      <w:pPr>
        <w:rPr>
          <w:b/>
          <w:sz w:val="22"/>
          <w:szCs w:val="22"/>
        </w:rPr>
      </w:pPr>
      <w:r w:rsidRPr="00F564AF">
        <w:rPr>
          <w:b/>
          <w:sz w:val="22"/>
          <w:szCs w:val="22"/>
        </w:rPr>
        <w:t>Ad 7. Informacije, pitanja i prijedlozi</w:t>
      </w:r>
    </w:p>
    <w:p w:rsidR="007E5584" w:rsidRPr="00F564AF" w:rsidRDefault="007E5584" w:rsidP="004523FA">
      <w:pPr>
        <w:rPr>
          <w:b/>
          <w:sz w:val="22"/>
          <w:szCs w:val="22"/>
        </w:rPr>
      </w:pPr>
      <w:r w:rsidRPr="00F564AF">
        <w:rPr>
          <w:b/>
          <w:sz w:val="22"/>
          <w:szCs w:val="22"/>
        </w:rPr>
        <w:t xml:space="preserve">  </w:t>
      </w:r>
    </w:p>
    <w:p w:rsidR="00AA7678" w:rsidRPr="00F564AF" w:rsidRDefault="007E5584" w:rsidP="004523FA">
      <w:pPr>
        <w:rPr>
          <w:sz w:val="22"/>
          <w:szCs w:val="22"/>
        </w:rPr>
      </w:pPr>
      <w:r w:rsidRPr="00F564AF">
        <w:rPr>
          <w:sz w:val="22"/>
          <w:szCs w:val="22"/>
        </w:rPr>
        <w:t>Ivan Nakić traži popravak sj</w:t>
      </w:r>
      <w:r w:rsidR="00C8181C" w:rsidRPr="00F564AF">
        <w:rPr>
          <w:sz w:val="22"/>
          <w:szCs w:val="22"/>
        </w:rPr>
        <w:t xml:space="preserve">edišta i rukohvata na ljuljački i sanaciju tartan podloge u </w:t>
      </w:r>
      <w:r w:rsidRPr="00F564AF">
        <w:rPr>
          <w:sz w:val="22"/>
          <w:szCs w:val="22"/>
        </w:rPr>
        <w:t xml:space="preserve">dječjem </w:t>
      </w:r>
      <w:r w:rsidR="00C8181C" w:rsidRPr="00F564AF">
        <w:rPr>
          <w:sz w:val="22"/>
          <w:szCs w:val="22"/>
        </w:rPr>
        <w:t xml:space="preserve">parku </w:t>
      </w:r>
      <w:r w:rsidRPr="00F564AF">
        <w:rPr>
          <w:sz w:val="22"/>
          <w:szCs w:val="22"/>
        </w:rPr>
        <w:t xml:space="preserve"> </w:t>
      </w:r>
      <w:r w:rsidR="00C8181C" w:rsidRPr="00F564AF">
        <w:rPr>
          <w:sz w:val="22"/>
          <w:szCs w:val="22"/>
        </w:rPr>
        <w:t>na Trgu Francuske Republike.</w:t>
      </w:r>
    </w:p>
    <w:p w:rsidR="00AA7678" w:rsidRPr="00F564AF" w:rsidRDefault="00AA7678" w:rsidP="004523FA">
      <w:pPr>
        <w:rPr>
          <w:b/>
          <w:sz w:val="22"/>
          <w:szCs w:val="22"/>
        </w:rPr>
      </w:pPr>
    </w:p>
    <w:p w:rsidR="00334B4B" w:rsidRPr="00F564AF" w:rsidRDefault="00334B4B" w:rsidP="000624E1">
      <w:pPr>
        <w:ind w:right="-2"/>
        <w:jc w:val="both"/>
        <w:rPr>
          <w:sz w:val="22"/>
          <w:szCs w:val="22"/>
        </w:rPr>
      </w:pPr>
      <w:r w:rsidRPr="00F564AF">
        <w:rPr>
          <w:sz w:val="22"/>
          <w:szCs w:val="22"/>
        </w:rPr>
        <w:t xml:space="preserve">Budući da se nitko </w:t>
      </w:r>
      <w:r w:rsidR="00864F8A" w:rsidRPr="00F564AF">
        <w:rPr>
          <w:sz w:val="22"/>
          <w:szCs w:val="22"/>
        </w:rPr>
        <w:t>ne javlja za riječ, predsjednik</w:t>
      </w:r>
      <w:r w:rsidRPr="00F564AF">
        <w:rPr>
          <w:sz w:val="22"/>
          <w:szCs w:val="22"/>
        </w:rPr>
        <w:t xml:space="preserve"> zaključuje sjednicu.</w:t>
      </w:r>
    </w:p>
    <w:p w:rsidR="00A42385" w:rsidRPr="00F564AF" w:rsidRDefault="00A42385" w:rsidP="000624E1">
      <w:pPr>
        <w:ind w:right="-2"/>
        <w:jc w:val="both"/>
        <w:rPr>
          <w:sz w:val="22"/>
          <w:szCs w:val="22"/>
        </w:rPr>
      </w:pPr>
    </w:p>
    <w:p w:rsidR="00F651B3" w:rsidRPr="00F564AF" w:rsidRDefault="00035267" w:rsidP="00391008">
      <w:pPr>
        <w:jc w:val="both"/>
        <w:rPr>
          <w:rFonts w:eastAsia="Calibri"/>
          <w:sz w:val="22"/>
          <w:szCs w:val="22"/>
        </w:rPr>
      </w:pPr>
      <w:r w:rsidRPr="00F564AF">
        <w:rPr>
          <w:rFonts w:eastAsia="Calibri"/>
          <w:sz w:val="22"/>
          <w:szCs w:val="22"/>
        </w:rPr>
        <w:t>Sjednica je zav</w:t>
      </w:r>
      <w:r w:rsidR="00BC3641" w:rsidRPr="00F564AF">
        <w:rPr>
          <w:rFonts w:eastAsia="Calibri"/>
          <w:sz w:val="22"/>
          <w:szCs w:val="22"/>
        </w:rPr>
        <w:t>r</w:t>
      </w:r>
      <w:r w:rsidRPr="00F564AF">
        <w:rPr>
          <w:rFonts w:eastAsia="Calibri"/>
          <w:sz w:val="22"/>
          <w:szCs w:val="22"/>
        </w:rPr>
        <w:t>šena u</w:t>
      </w:r>
      <w:r w:rsidR="0067638F" w:rsidRPr="00F564AF">
        <w:rPr>
          <w:rFonts w:eastAsia="Calibri"/>
          <w:sz w:val="22"/>
          <w:szCs w:val="22"/>
        </w:rPr>
        <w:t xml:space="preserve"> </w:t>
      </w:r>
      <w:r w:rsidR="00A91C2E" w:rsidRPr="00F564AF">
        <w:rPr>
          <w:rFonts w:eastAsia="Calibri"/>
          <w:sz w:val="22"/>
          <w:szCs w:val="22"/>
        </w:rPr>
        <w:t>19:20</w:t>
      </w:r>
      <w:r w:rsidRPr="00F564AF">
        <w:rPr>
          <w:rFonts w:eastAsia="Calibri"/>
          <w:sz w:val="22"/>
          <w:szCs w:val="22"/>
        </w:rPr>
        <w:t xml:space="preserve"> sati.</w:t>
      </w:r>
    </w:p>
    <w:p w:rsidR="0067638F" w:rsidRPr="00F564AF" w:rsidRDefault="00670B36" w:rsidP="00041FE6">
      <w:pPr>
        <w:jc w:val="both"/>
        <w:rPr>
          <w:sz w:val="22"/>
          <w:szCs w:val="22"/>
        </w:rPr>
      </w:pPr>
      <w:r w:rsidRPr="00F564AF">
        <w:rPr>
          <w:sz w:val="22"/>
          <w:szCs w:val="22"/>
        </w:rPr>
        <w:t xml:space="preserve"> </w:t>
      </w:r>
      <w:r w:rsidR="00200BB9" w:rsidRPr="00F564AF">
        <w:rPr>
          <w:sz w:val="22"/>
          <w:szCs w:val="22"/>
        </w:rPr>
        <w:t xml:space="preserve">          </w:t>
      </w:r>
    </w:p>
    <w:p w:rsidR="00200BB9" w:rsidRPr="00F564AF" w:rsidRDefault="00200BB9" w:rsidP="00041FE6">
      <w:pPr>
        <w:jc w:val="both"/>
        <w:rPr>
          <w:sz w:val="22"/>
          <w:szCs w:val="22"/>
        </w:rPr>
      </w:pPr>
      <w:r w:rsidRPr="00F564AF">
        <w:rPr>
          <w:sz w:val="22"/>
          <w:szCs w:val="22"/>
        </w:rPr>
        <w:t xml:space="preserve">    </w:t>
      </w:r>
    </w:p>
    <w:p w:rsidR="00D539F0" w:rsidRPr="00F564AF" w:rsidRDefault="00D539F0" w:rsidP="00D539F0">
      <w:pPr>
        <w:tabs>
          <w:tab w:val="left" w:pos="4140"/>
        </w:tabs>
        <w:outlineLvl w:val="0"/>
        <w:rPr>
          <w:sz w:val="22"/>
          <w:szCs w:val="22"/>
        </w:rPr>
      </w:pPr>
      <w:r w:rsidRPr="00F564AF">
        <w:rPr>
          <w:sz w:val="22"/>
          <w:szCs w:val="22"/>
        </w:rPr>
        <w:t>KLASA: 024-08/22-003/266</w:t>
      </w:r>
    </w:p>
    <w:p w:rsidR="00D539F0" w:rsidRPr="00F564AF" w:rsidRDefault="00D539F0" w:rsidP="00D539F0">
      <w:pPr>
        <w:tabs>
          <w:tab w:val="left" w:pos="4140"/>
        </w:tabs>
        <w:outlineLvl w:val="0"/>
        <w:rPr>
          <w:sz w:val="22"/>
          <w:szCs w:val="22"/>
        </w:rPr>
      </w:pPr>
      <w:r w:rsidRPr="00F564AF">
        <w:rPr>
          <w:sz w:val="22"/>
          <w:szCs w:val="22"/>
        </w:rPr>
        <w:t>URBROJ: 251-13-11-3-22-2</w:t>
      </w:r>
    </w:p>
    <w:p w:rsidR="00D539F0" w:rsidRPr="00F564AF" w:rsidRDefault="00D539F0" w:rsidP="00D539F0">
      <w:pPr>
        <w:tabs>
          <w:tab w:val="left" w:pos="4140"/>
        </w:tabs>
        <w:rPr>
          <w:sz w:val="22"/>
          <w:szCs w:val="22"/>
        </w:rPr>
      </w:pPr>
      <w:r w:rsidRPr="00F564AF">
        <w:rPr>
          <w:sz w:val="22"/>
          <w:szCs w:val="22"/>
        </w:rPr>
        <w:t>Zagreb,  7. veljače 2022.</w:t>
      </w:r>
    </w:p>
    <w:p w:rsidR="0067638F" w:rsidRPr="00F564AF" w:rsidRDefault="0067638F" w:rsidP="006A2517">
      <w:pPr>
        <w:tabs>
          <w:tab w:val="left" w:pos="4140"/>
        </w:tabs>
        <w:rPr>
          <w:sz w:val="22"/>
          <w:szCs w:val="22"/>
        </w:rPr>
      </w:pPr>
    </w:p>
    <w:p w:rsidR="00B269AD" w:rsidRPr="00F564AF" w:rsidRDefault="00041FE6" w:rsidP="00670B36">
      <w:pPr>
        <w:tabs>
          <w:tab w:val="left" w:pos="4140"/>
        </w:tabs>
        <w:outlineLvl w:val="0"/>
        <w:rPr>
          <w:sz w:val="22"/>
          <w:szCs w:val="22"/>
        </w:rPr>
      </w:pPr>
      <w:r w:rsidRPr="00F564AF">
        <w:rPr>
          <w:sz w:val="22"/>
          <w:szCs w:val="22"/>
        </w:rPr>
        <w:tab/>
      </w:r>
      <w:r w:rsidRPr="00F564AF">
        <w:rPr>
          <w:sz w:val="22"/>
          <w:szCs w:val="22"/>
        </w:rPr>
        <w:tab/>
      </w:r>
      <w:r w:rsidRPr="00F564AF">
        <w:rPr>
          <w:sz w:val="22"/>
          <w:szCs w:val="22"/>
        </w:rPr>
        <w:tab/>
      </w:r>
      <w:r w:rsidRPr="00F564AF">
        <w:rPr>
          <w:sz w:val="22"/>
          <w:szCs w:val="22"/>
        </w:rPr>
        <w:tab/>
      </w:r>
      <w:r w:rsidRPr="00F564AF">
        <w:rPr>
          <w:sz w:val="22"/>
          <w:szCs w:val="22"/>
        </w:rPr>
        <w:tab/>
      </w:r>
      <w:r w:rsidR="00D467D8" w:rsidRPr="00F564AF">
        <w:rPr>
          <w:sz w:val="22"/>
          <w:szCs w:val="22"/>
        </w:rPr>
        <w:t>Predsjednik</w:t>
      </w:r>
      <w:r w:rsidR="00B269AD" w:rsidRPr="00F564AF">
        <w:rPr>
          <w:sz w:val="22"/>
          <w:szCs w:val="22"/>
        </w:rPr>
        <w:t xml:space="preserve"> Vijeća</w:t>
      </w:r>
    </w:p>
    <w:p w:rsidR="003D2729" w:rsidRPr="00F564AF" w:rsidRDefault="003D2729" w:rsidP="00757E1B">
      <w:pPr>
        <w:tabs>
          <w:tab w:val="left" w:pos="7230"/>
          <w:tab w:val="center" w:pos="7655"/>
        </w:tabs>
        <w:ind w:left="4956" w:firstLine="708"/>
        <w:jc w:val="center"/>
        <w:rPr>
          <w:sz w:val="22"/>
          <w:szCs w:val="22"/>
        </w:rPr>
      </w:pPr>
      <w:r w:rsidRPr="00F564AF">
        <w:rPr>
          <w:sz w:val="22"/>
          <w:szCs w:val="22"/>
        </w:rPr>
        <w:t xml:space="preserve">Mjesnog odbora </w:t>
      </w:r>
      <w:r w:rsidR="009D756B" w:rsidRPr="00F564AF">
        <w:rPr>
          <w:sz w:val="22"/>
          <w:szCs w:val="22"/>
        </w:rPr>
        <w:t>„Ban Keglević“</w:t>
      </w:r>
    </w:p>
    <w:p w:rsidR="003B3054" w:rsidRPr="00F564AF" w:rsidRDefault="003B3054" w:rsidP="00757E1B">
      <w:pPr>
        <w:tabs>
          <w:tab w:val="left" w:pos="7230"/>
          <w:tab w:val="center" w:pos="7655"/>
        </w:tabs>
        <w:jc w:val="center"/>
        <w:rPr>
          <w:sz w:val="22"/>
          <w:szCs w:val="22"/>
        </w:rPr>
      </w:pPr>
    </w:p>
    <w:p w:rsidR="007F3CCE" w:rsidRPr="00F564AF" w:rsidRDefault="00757E1B" w:rsidP="00757E1B">
      <w:pPr>
        <w:tabs>
          <w:tab w:val="center" w:pos="7513"/>
        </w:tabs>
        <w:jc w:val="center"/>
        <w:rPr>
          <w:sz w:val="22"/>
          <w:szCs w:val="22"/>
        </w:rPr>
      </w:pPr>
      <w:r w:rsidRPr="00F564AF">
        <w:rPr>
          <w:sz w:val="22"/>
          <w:szCs w:val="22"/>
        </w:rPr>
        <w:t xml:space="preserve">                                                                                                 </w:t>
      </w:r>
      <w:r w:rsidR="00D467D8" w:rsidRPr="00F564AF">
        <w:rPr>
          <w:sz w:val="22"/>
          <w:szCs w:val="22"/>
        </w:rPr>
        <w:t>Mirjan Saračević</w:t>
      </w:r>
      <w:r w:rsidR="0015186C" w:rsidRPr="00F564AF">
        <w:rPr>
          <w:sz w:val="22"/>
          <w:szCs w:val="22"/>
        </w:rPr>
        <w:t xml:space="preserve"> </w:t>
      </w:r>
      <w:r w:rsidR="002F336D" w:rsidRPr="00F564AF">
        <w:rPr>
          <w:sz w:val="22"/>
          <w:szCs w:val="22"/>
        </w:rPr>
        <w:t>v.</w:t>
      </w:r>
      <w:r w:rsidR="00E16B33" w:rsidRPr="00F564AF">
        <w:rPr>
          <w:sz w:val="22"/>
          <w:szCs w:val="22"/>
        </w:rPr>
        <w:t xml:space="preserve"> </w:t>
      </w:r>
      <w:r w:rsidR="002F336D" w:rsidRPr="00F564AF">
        <w:rPr>
          <w:sz w:val="22"/>
          <w:szCs w:val="22"/>
        </w:rPr>
        <w:t>r.</w:t>
      </w:r>
    </w:p>
    <w:p w:rsidR="007F3CCE" w:rsidRPr="00F564AF" w:rsidRDefault="007F3CCE" w:rsidP="007D601F">
      <w:pPr>
        <w:tabs>
          <w:tab w:val="center" w:pos="7513"/>
        </w:tabs>
        <w:jc w:val="both"/>
        <w:rPr>
          <w:sz w:val="22"/>
          <w:szCs w:val="22"/>
        </w:rPr>
      </w:pPr>
    </w:p>
    <w:sectPr w:rsidR="007F3CCE" w:rsidRPr="00F564AF" w:rsidSect="00A16F31">
      <w:pgSz w:w="11906" w:h="16838" w:code="9"/>
      <w:pgMar w:top="568" w:right="1416" w:bottom="426" w:left="1418" w:header="709"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E51" w:rsidRDefault="00DF5E51" w:rsidP="00AD24CB">
      <w:r>
        <w:separator/>
      </w:r>
    </w:p>
  </w:endnote>
  <w:endnote w:type="continuationSeparator" w:id="0">
    <w:p w:rsidR="00DF5E51" w:rsidRDefault="00DF5E51" w:rsidP="00AD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E51" w:rsidRDefault="00DF5E51" w:rsidP="00AD24CB">
      <w:r>
        <w:separator/>
      </w:r>
    </w:p>
  </w:footnote>
  <w:footnote w:type="continuationSeparator" w:id="0">
    <w:p w:rsidR="00DF5E51" w:rsidRDefault="00DF5E51" w:rsidP="00AD2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0517"/>
    <w:multiLevelType w:val="hybridMultilevel"/>
    <w:tmpl w:val="AAE82858"/>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3865461"/>
    <w:multiLevelType w:val="hybridMultilevel"/>
    <w:tmpl w:val="FD9CD748"/>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3" w15:restartNumberingAfterBreak="0">
    <w:nsid w:val="043065C3"/>
    <w:multiLevelType w:val="hybridMultilevel"/>
    <w:tmpl w:val="751C3B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48760DC"/>
    <w:multiLevelType w:val="hybridMultilevel"/>
    <w:tmpl w:val="58701D60"/>
    <w:lvl w:ilvl="0" w:tplc="4AA4CC6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B090E6E"/>
    <w:multiLevelType w:val="hybridMultilevel"/>
    <w:tmpl w:val="73A024AE"/>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40238C"/>
    <w:multiLevelType w:val="hybridMultilevel"/>
    <w:tmpl w:val="B792EB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731168"/>
    <w:multiLevelType w:val="hybridMultilevel"/>
    <w:tmpl w:val="3F74C168"/>
    <w:lvl w:ilvl="0" w:tplc="F74A789A">
      <w:start w:val="8"/>
      <w:numFmt w:val="bullet"/>
      <w:lvlText w:val="-"/>
      <w:lvlJc w:val="left"/>
      <w:pPr>
        <w:ind w:left="780" w:hanging="360"/>
      </w:pPr>
      <w:rPr>
        <w:rFonts w:ascii="Times New Roman" w:eastAsia="Times New Roman"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9" w15:restartNumberingAfterBreak="0">
    <w:nsid w:val="11BC0F88"/>
    <w:multiLevelType w:val="hybridMultilevel"/>
    <w:tmpl w:val="CEC03E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697B68"/>
    <w:multiLevelType w:val="hybridMultilevel"/>
    <w:tmpl w:val="D3341F82"/>
    <w:lvl w:ilvl="0" w:tplc="1A440774">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19BF6E0C"/>
    <w:multiLevelType w:val="hybridMultilevel"/>
    <w:tmpl w:val="804A3A84"/>
    <w:lvl w:ilvl="0" w:tplc="3D0693AC">
      <w:start w:val="1"/>
      <w:numFmt w:val="decimal"/>
      <w:lvlText w:val="%1."/>
      <w:lvlJc w:val="left"/>
      <w:pPr>
        <w:ind w:left="1080" w:hanging="360"/>
      </w:pPr>
      <w:rPr>
        <w:rFonts w:ascii="Times New Roman" w:eastAsia="Times New Roman" w:hAnsi="Times New Roman" w:cs="Times New Roman"/>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19C26C78"/>
    <w:multiLevelType w:val="hybridMultilevel"/>
    <w:tmpl w:val="7ED2BB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B7D3E9E"/>
    <w:multiLevelType w:val="hybridMultilevel"/>
    <w:tmpl w:val="28FCCD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FD0340A"/>
    <w:multiLevelType w:val="hybridMultilevel"/>
    <w:tmpl w:val="4C48D4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FDE41FF"/>
    <w:multiLevelType w:val="hybridMultilevel"/>
    <w:tmpl w:val="29C61B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841A00"/>
    <w:multiLevelType w:val="hybridMultilevel"/>
    <w:tmpl w:val="25A8E8C4"/>
    <w:lvl w:ilvl="0" w:tplc="7D18A7B0">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26B948AB"/>
    <w:multiLevelType w:val="hybridMultilevel"/>
    <w:tmpl w:val="34D41F48"/>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2AF66542"/>
    <w:multiLevelType w:val="hybridMultilevel"/>
    <w:tmpl w:val="6DEC7E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17F1673"/>
    <w:multiLevelType w:val="hybridMultilevel"/>
    <w:tmpl w:val="25A8E8C4"/>
    <w:lvl w:ilvl="0" w:tplc="7D18A7B0">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35C16DB8"/>
    <w:multiLevelType w:val="hybridMultilevel"/>
    <w:tmpl w:val="109A2516"/>
    <w:lvl w:ilvl="0" w:tplc="8B34D000">
      <w:start w:val="1"/>
      <w:numFmt w:val="decimal"/>
      <w:lvlText w:val="%1."/>
      <w:lvlJc w:val="left"/>
      <w:pPr>
        <w:ind w:left="1140" w:hanging="36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21" w15:restartNumberingAfterBreak="0">
    <w:nsid w:val="383A539E"/>
    <w:multiLevelType w:val="hybridMultilevel"/>
    <w:tmpl w:val="FD9CD748"/>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3E494310"/>
    <w:multiLevelType w:val="hybridMultilevel"/>
    <w:tmpl w:val="6298BB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EF15DE3"/>
    <w:multiLevelType w:val="hybridMultilevel"/>
    <w:tmpl w:val="0396075E"/>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4" w15:restartNumberingAfterBreak="0">
    <w:nsid w:val="3F9C7F83"/>
    <w:multiLevelType w:val="hybridMultilevel"/>
    <w:tmpl w:val="4D3C89E2"/>
    <w:lvl w:ilvl="0" w:tplc="7496FB34">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6" w15:restartNumberingAfterBreak="0">
    <w:nsid w:val="4D0A48AA"/>
    <w:multiLevelType w:val="hybridMultilevel"/>
    <w:tmpl w:val="038690FC"/>
    <w:lvl w:ilvl="0" w:tplc="3E9090F2">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E015351"/>
    <w:multiLevelType w:val="hybridMultilevel"/>
    <w:tmpl w:val="A71A022A"/>
    <w:lvl w:ilvl="0" w:tplc="B6324894">
      <w:start w:val="7"/>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52CC251D"/>
    <w:multiLevelType w:val="hybridMultilevel"/>
    <w:tmpl w:val="94448000"/>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9" w15:restartNumberingAfterBreak="0">
    <w:nsid w:val="59C81D15"/>
    <w:multiLevelType w:val="hybridMultilevel"/>
    <w:tmpl w:val="2E1C6BB8"/>
    <w:lvl w:ilvl="0" w:tplc="8A5ECAC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B516BC6"/>
    <w:multiLevelType w:val="hybridMultilevel"/>
    <w:tmpl w:val="3B80FE78"/>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5CC6600E"/>
    <w:multiLevelType w:val="hybridMultilevel"/>
    <w:tmpl w:val="C20A7B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CFA3C17"/>
    <w:multiLevelType w:val="hybridMultilevel"/>
    <w:tmpl w:val="25A8E8C4"/>
    <w:lvl w:ilvl="0" w:tplc="7D18A7B0">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15:restartNumberingAfterBreak="0">
    <w:nsid w:val="5ED60E1F"/>
    <w:multiLevelType w:val="hybridMultilevel"/>
    <w:tmpl w:val="CBB8DBBE"/>
    <w:lvl w:ilvl="0" w:tplc="3676BE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65402016"/>
    <w:multiLevelType w:val="hybridMultilevel"/>
    <w:tmpl w:val="25A8E8C4"/>
    <w:lvl w:ilvl="0" w:tplc="7D18A7B0">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663302A1"/>
    <w:multiLevelType w:val="hybridMultilevel"/>
    <w:tmpl w:val="F7E825A6"/>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6" w15:restartNumberingAfterBreak="0">
    <w:nsid w:val="68140186"/>
    <w:multiLevelType w:val="hybridMultilevel"/>
    <w:tmpl w:val="3148EF30"/>
    <w:lvl w:ilvl="0" w:tplc="4AA4CC6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6B4A475D"/>
    <w:multiLevelType w:val="hybridMultilevel"/>
    <w:tmpl w:val="576A19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24B0406"/>
    <w:multiLevelType w:val="hybridMultilevel"/>
    <w:tmpl w:val="ABD6DC60"/>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9" w15:restartNumberingAfterBreak="0">
    <w:nsid w:val="74094477"/>
    <w:multiLevelType w:val="hybridMultilevel"/>
    <w:tmpl w:val="FD9CD748"/>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0" w15:restartNumberingAfterBreak="0">
    <w:nsid w:val="78C85234"/>
    <w:multiLevelType w:val="hybridMultilevel"/>
    <w:tmpl w:val="65DE6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CD7136A"/>
    <w:multiLevelType w:val="hybridMultilevel"/>
    <w:tmpl w:val="4E42A820"/>
    <w:lvl w:ilvl="0" w:tplc="69205D6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24"/>
  </w:num>
  <w:num w:numId="2">
    <w:abstractNumId w:val="37"/>
  </w:num>
  <w:num w:numId="3">
    <w:abstractNumId w:val="11"/>
  </w:num>
  <w:num w:numId="4">
    <w:abstractNumId w:val="6"/>
  </w:num>
  <w:num w:numId="5">
    <w:abstractNumId w:val="10"/>
  </w:num>
  <w:num w:numId="6">
    <w:abstractNumId w:val="27"/>
  </w:num>
  <w:num w:numId="7">
    <w:abstractNumId w:val="36"/>
  </w:num>
  <w:num w:numId="8">
    <w:abstractNumId w:val="8"/>
  </w:num>
  <w:num w:numId="9">
    <w:abstractNumId w:val="4"/>
  </w:num>
  <w:num w:numId="10">
    <w:abstractNumId w:val="41"/>
  </w:num>
  <w:num w:numId="11">
    <w:abstractNumId w:val="17"/>
  </w:num>
  <w:num w:numId="12">
    <w:abstractNumId w:val="16"/>
  </w:num>
  <w:num w:numId="13">
    <w:abstractNumId w:val="34"/>
  </w:num>
  <w:num w:numId="14">
    <w:abstractNumId w:val="1"/>
  </w:num>
  <w:num w:numId="15">
    <w:abstractNumId w:val="18"/>
  </w:num>
  <w:num w:numId="16">
    <w:abstractNumId w:val="21"/>
  </w:num>
  <w:num w:numId="17">
    <w:abstractNumId w:val="28"/>
  </w:num>
  <w:num w:numId="18">
    <w:abstractNumId w:val="39"/>
  </w:num>
  <w:num w:numId="19">
    <w:abstractNumId w:val="38"/>
  </w:num>
  <w:num w:numId="20">
    <w:abstractNumId w:val="35"/>
  </w:num>
  <w:num w:numId="21">
    <w:abstractNumId w:val="23"/>
  </w:num>
  <w:num w:numId="22">
    <w:abstractNumId w:val="30"/>
  </w:num>
  <w:num w:numId="23">
    <w:abstractNumId w:val="0"/>
  </w:num>
  <w:num w:numId="24">
    <w:abstractNumId w:val="40"/>
  </w:num>
  <w:num w:numId="25">
    <w:abstractNumId w:val="15"/>
  </w:num>
  <w:num w:numId="26">
    <w:abstractNumId w:val="9"/>
  </w:num>
  <w:num w:numId="27">
    <w:abstractNumId w:val="7"/>
  </w:num>
  <w:num w:numId="28">
    <w:abstractNumId w:val="3"/>
  </w:num>
  <w:num w:numId="29">
    <w:abstractNumId w:val="14"/>
  </w:num>
  <w:num w:numId="30">
    <w:abstractNumId w:val="19"/>
  </w:num>
  <w:num w:numId="31">
    <w:abstractNumId w:val="32"/>
  </w:num>
  <w:num w:numId="32">
    <w:abstractNumId w:val="31"/>
  </w:num>
  <w:num w:numId="33">
    <w:abstractNumId w:val="22"/>
  </w:num>
  <w:num w:numId="34">
    <w:abstractNumId w:val="13"/>
  </w:num>
  <w:num w:numId="35">
    <w:abstractNumId w:val="29"/>
  </w:num>
  <w:num w:numId="36">
    <w:abstractNumId w:val="26"/>
  </w:num>
  <w:num w:numId="37">
    <w:abstractNumId w:val="33"/>
  </w:num>
  <w:num w:numId="38">
    <w:abstractNumId w:val="20"/>
  </w:num>
  <w:num w:numId="39">
    <w:abstractNumId w:val="25"/>
  </w:num>
  <w:num w:numId="40">
    <w:abstractNumId w:val="2"/>
  </w:num>
  <w:num w:numId="41">
    <w:abstractNumId w:val="5"/>
  </w:num>
  <w:num w:numId="4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BF3"/>
    <w:rsid w:val="00000113"/>
    <w:rsid w:val="000015E8"/>
    <w:rsid w:val="00006D1F"/>
    <w:rsid w:val="0000748F"/>
    <w:rsid w:val="00007E87"/>
    <w:rsid w:val="000109CB"/>
    <w:rsid w:val="00013946"/>
    <w:rsid w:val="00017A90"/>
    <w:rsid w:val="000231FF"/>
    <w:rsid w:val="0002352E"/>
    <w:rsid w:val="00023900"/>
    <w:rsid w:val="0002589E"/>
    <w:rsid w:val="0003233E"/>
    <w:rsid w:val="00032C66"/>
    <w:rsid w:val="00034105"/>
    <w:rsid w:val="00035267"/>
    <w:rsid w:val="000360C2"/>
    <w:rsid w:val="00040ADF"/>
    <w:rsid w:val="00041266"/>
    <w:rsid w:val="00041384"/>
    <w:rsid w:val="00041FE6"/>
    <w:rsid w:val="000422EA"/>
    <w:rsid w:val="00044451"/>
    <w:rsid w:val="00045A21"/>
    <w:rsid w:val="0005095D"/>
    <w:rsid w:val="00051592"/>
    <w:rsid w:val="00051763"/>
    <w:rsid w:val="00051D8D"/>
    <w:rsid w:val="000523A6"/>
    <w:rsid w:val="00053A4B"/>
    <w:rsid w:val="000540A3"/>
    <w:rsid w:val="000558B2"/>
    <w:rsid w:val="00060C58"/>
    <w:rsid w:val="00061012"/>
    <w:rsid w:val="000624E1"/>
    <w:rsid w:val="000645A9"/>
    <w:rsid w:val="00065921"/>
    <w:rsid w:val="00067991"/>
    <w:rsid w:val="000713BE"/>
    <w:rsid w:val="00072934"/>
    <w:rsid w:val="000752DE"/>
    <w:rsid w:val="000756E6"/>
    <w:rsid w:val="000807B3"/>
    <w:rsid w:val="000818E7"/>
    <w:rsid w:val="00081D98"/>
    <w:rsid w:val="0008693D"/>
    <w:rsid w:val="00087CAB"/>
    <w:rsid w:val="000932FC"/>
    <w:rsid w:val="00094F7D"/>
    <w:rsid w:val="000967F6"/>
    <w:rsid w:val="000A1CEC"/>
    <w:rsid w:val="000A66DD"/>
    <w:rsid w:val="000A7D26"/>
    <w:rsid w:val="000B0BF3"/>
    <w:rsid w:val="000B0E2E"/>
    <w:rsid w:val="000B4F0C"/>
    <w:rsid w:val="000B543A"/>
    <w:rsid w:val="000C1079"/>
    <w:rsid w:val="000C2218"/>
    <w:rsid w:val="000C5C3A"/>
    <w:rsid w:val="000C6853"/>
    <w:rsid w:val="000C6A0C"/>
    <w:rsid w:val="000D3D05"/>
    <w:rsid w:val="000E02FB"/>
    <w:rsid w:val="000E1F94"/>
    <w:rsid w:val="000E2D04"/>
    <w:rsid w:val="000E5D2F"/>
    <w:rsid w:val="000E6E6C"/>
    <w:rsid w:val="000E736F"/>
    <w:rsid w:val="000F5E89"/>
    <w:rsid w:val="0010121F"/>
    <w:rsid w:val="001020AB"/>
    <w:rsid w:val="00102647"/>
    <w:rsid w:val="001120F4"/>
    <w:rsid w:val="00113E05"/>
    <w:rsid w:val="00114107"/>
    <w:rsid w:val="00116223"/>
    <w:rsid w:val="00120DC3"/>
    <w:rsid w:val="00121758"/>
    <w:rsid w:val="00121C81"/>
    <w:rsid w:val="00122637"/>
    <w:rsid w:val="00125EDE"/>
    <w:rsid w:val="00126BA4"/>
    <w:rsid w:val="00131AFA"/>
    <w:rsid w:val="00137EC0"/>
    <w:rsid w:val="0014133B"/>
    <w:rsid w:val="001469F4"/>
    <w:rsid w:val="0014753B"/>
    <w:rsid w:val="001476D0"/>
    <w:rsid w:val="001478E1"/>
    <w:rsid w:val="00150F9F"/>
    <w:rsid w:val="00151007"/>
    <w:rsid w:val="001517E1"/>
    <w:rsid w:val="0015186C"/>
    <w:rsid w:val="00151C32"/>
    <w:rsid w:val="0015424A"/>
    <w:rsid w:val="00154491"/>
    <w:rsid w:val="00155D82"/>
    <w:rsid w:val="00155E53"/>
    <w:rsid w:val="00156291"/>
    <w:rsid w:val="001566D2"/>
    <w:rsid w:val="00157E77"/>
    <w:rsid w:val="00161F40"/>
    <w:rsid w:val="001630DA"/>
    <w:rsid w:val="00165D0C"/>
    <w:rsid w:val="001679EC"/>
    <w:rsid w:val="00170627"/>
    <w:rsid w:val="00170F4E"/>
    <w:rsid w:val="0017409C"/>
    <w:rsid w:val="00175ED1"/>
    <w:rsid w:val="001773C3"/>
    <w:rsid w:val="001833B6"/>
    <w:rsid w:val="00187F4A"/>
    <w:rsid w:val="00190C93"/>
    <w:rsid w:val="00193266"/>
    <w:rsid w:val="001943EA"/>
    <w:rsid w:val="00195012"/>
    <w:rsid w:val="00195331"/>
    <w:rsid w:val="00195D84"/>
    <w:rsid w:val="00197206"/>
    <w:rsid w:val="001A1231"/>
    <w:rsid w:val="001A5B41"/>
    <w:rsid w:val="001A6C08"/>
    <w:rsid w:val="001A6EC5"/>
    <w:rsid w:val="001B00D5"/>
    <w:rsid w:val="001B098F"/>
    <w:rsid w:val="001B1652"/>
    <w:rsid w:val="001B2C92"/>
    <w:rsid w:val="001B3BC0"/>
    <w:rsid w:val="001C0B56"/>
    <w:rsid w:val="001C0C95"/>
    <w:rsid w:val="001C1882"/>
    <w:rsid w:val="001C502C"/>
    <w:rsid w:val="001C772B"/>
    <w:rsid w:val="001D1429"/>
    <w:rsid w:val="001D2BC6"/>
    <w:rsid w:val="001D5211"/>
    <w:rsid w:val="001D5BD3"/>
    <w:rsid w:val="001D64DF"/>
    <w:rsid w:val="001D6DA4"/>
    <w:rsid w:val="001D70C9"/>
    <w:rsid w:val="001D757C"/>
    <w:rsid w:val="001D77F4"/>
    <w:rsid w:val="001E48CA"/>
    <w:rsid w:val="001E57F6"/>
    <w:rsid w:val="001E5B90"/>
    <w:rsid w:val="001F05D6"/>
    <w:rsid w:val="001F385E"/>
    <w:rsid w:val="001F44C0"/>
    <w:rsid w:val="00200A63"/>
    <w:rsid w:val="00200BB9"/>
    <w:rsid w:val="00200F7C"/>
    <w:rsid w:val="00201776"/>
    <w:rsid w:val="00202BDA"/>
    <w:rsid w:val="00202D9F"/>
    <w:rsid w:val="00203E25"/>
    <w:rsid w:val="002050B5"/>
    <w:rsid w:val="002078A1"/>
    <w:rsid w:val="00210E30"/>
    <w:rsid w:val="00211045"/>
    <w:rsid w:val="00221E7C"/>
    <w:rsid w:val="00226175"/>
    <w:rsid w:val="002264DF"/>
    <w:rsid w:val="00226ABF"/>
    <w:rsid w:val="0023383C"/>
    <w:rsid w:val="00233906"/>
    <w:rsid w:val="0023408F"/>
    <w:rsid w:val="00234E9D"/>
    <w:rsid w:val="00240C14"/>
    <w:rsid w:val="00244F55"/>
    <w:rsid w:val="002462BE"/>
    <w:rsid w:val="002506FE"/>
    <w:rsid w:val="00253471"/>
    <w:rsid w:val="00261137"/>
    <w:rsid w:val="00261890"/>
    <w:rsid w:val="0026367E"/>
    <w:rsid w:val="00263756"/>
    <w:rsid w:val="00264A33"/>
    <w:rsid w:val="00264AD0"/>
    <w:rsid w:val="00265F75"/>
    <w:rsid w:val="00266781"/>
    <w:rsid w:val="00271799"/>
    <w:rsid w:val="00273D8F"/>
    <w:rsid w:val="00275FDD"/>
    <w:rsid w:val="002769FF"/>
    <w:rsid w:val="002778CA"/>
    <w:rsid w:val="00277DA7"/>
    <w:rsid w:val="0028296C"/>
    <w:rsid w:val="00283FE2"/>
    <w:rsid w:val="00287DFB"/>
    <w:rsid w:val="00290D27"/>
    <w:rsid w:val="00295811"/>
    <w:rsid w:val="00295BF1"/>
    <w:rsid w:val="002A68A1"/>
    <w:rsid w:val="002B03D9"/>
    <w:rsid w:val="002B075B"/>
    <w:rsid w:val="002B3FE2"/>
    <w:rsid w:val="002B40AD"/>
    <w:rsid w:val="002B6046"/>
    <w:rsid w:val="002C1489"/>
    <w:rsid w:val="002C1FB3"/>
    <w:rsid w:val="002C219A"/>
    <w:rsid w:val="002C2BF3"/>
    <w:rsid w:val="002C5177"/>
    <w:rsid w:val="002C5F0B"/>
    <w:rsid w:val="002C7CAB"/>
    <w:rsid w:val="002D2E5D"/>
    <w:rsid w:val="002D3D60"/>
    <w:rsid w:val="002D45AF"/>
    <w:rsid w:val="002D4C4A"/>
    <w:rsid w:val="002D5816"/>
    <w:rsid w:val="002D7CE3"/>
    <w:rsid w:val="002E231A"/>
    <w:rsid w:val="002E3A1E"/>
    <w:rsid w:val="002E4554"/>
    <w:rsid w:val="002E6E18"/>
    <w:rsid w:val="002F2442"/>
    <w:rsid w:val="002F336D"/>
    <w:rsid w:val="002F4D04"/>
    <w:rsid w:val="002F6E6D"/>
    <w:rsid w:val="002F77E3"/>
    <w:rsid w:val="00301AE3"/>
    <w:rsid w:val="003029E9"/>
    <w:rsid w:val="003058CF"/>
    <w:rsid w:val="00307A51"/>
    <w:rsid w:val="003130B0"/>
    <w:rsid w:val="00315742"/>
    <w:rsid w:val="00320FCB"/>
    <w:rsid w:val="00325485"/>
    <w:rsid w:val="0032720D"/>
    <w:rsid w:val="00327A4D"/>
    <w:rsid w:val="00332A1D"/>
    <w:rsid w:val="00334B4B"/>
    <w:rsid w:val="003354F9"/>
    <w:rsid w:val="003431E6"/>
    <w:rsid w:val="00344B31"/>
    <w:rsid w:val="00346860"/>
    <w:rsid w:val="003474A8"/>
    <w:rsid w:val="003478D7"/>
    <w:rsid w:val="00350572"/>
    <w:rsid w:val="00350BE6"/>
    <w:rsid w:val="003536A7"/>
    <w:rsid w:val="0036113F"/>
    <w:rsid w:val="003633B0"/>
    <w:rsid w:val="00365BB8"/>
    <w:rsid w:val="00367207"/>
    <w:rsid w:val="003707E8"/>
    <w:rsid w:val="00372750"/>
    <w:rsid w:val="003747DB"/>
    <w:rsid w:val="00374A25"/>
    <w:rsid w:val="00374B89"/>
    <w:rsid w:val="00375EFF"/>
    <w:rsid w:val="00376E33"/>
    <w:rsid w:val="00381DCC"/>
    <w:rsid w:val="00382870"/>
    <w:rsid w:val="0038737F"/>
    <w:rsid w:val="003879F0"/>
    <w:rsid w:val="00391008"/>
    <w:rsid w:val="003914FE"/>
    <w:rsid w:val="00391F48"/>
    <w:rsid w:val="00397234"/>
    <w:rsid w:val="003A0E80"/>
    <w:rsid w:val="003A7621"/>
    <w:rsid w:val="003A7EEE"/>
    <w:rsid w:val="003A7F20"/>
    <w:rsid w:val="003B0CFD"/>
    <w:rsid w:val="003B13A2"/>
    <w:rsid w:val="003B3054"/>
    <w:rsid w:val="003B3EFA"/>
    <w:rsid w:val="003B5910"/>
    <w:rsid w:val="003B6341"/>
    <w:rsid w:val="003C145B"/>
    <w:rsid w:val="003C1C27"/>
    <w:rsid w:val="003C363B"/>
    <w:rsid w:val="003C5C5F"/>
    <w:rsid w:val="003C6A8C"/>
    <w:rsid w:val="003D0C99"/>
    <w:rsid w:val="003D168C"/>
    <w:rsid w:val="003D1B28"/>
    <w:rsid w:val="003D25E8"/>
    <w:rsid w:val="003D2729"/>
    <w:rsid w:val="003E0486"/>
    <w:rsid w:val="003E0CEA"/>
    <w:rsid w:val="003E1853"/>
    <w:rsid w:val="003E7010"/>
    <w:rsid w:val="003F08EE"/>
    <w:rsid w:val="003F1B1D"/>
    <w:rsid w:val="003F2D2B"/>
    <w:rsid w:val="003F7C7E"/>
    <w:rsid w:val="0040116B"/>
    <w:rsid w:val="00405303"/>
    <w:rsid w:val="0040593D"/>
    <w:rsid w:val="00407A22"/>
    <w:rsid w:val="00407AC2"/>
    <w:rsid w:val="00410BFB"/>
    <w:rsid w:val="004146D8"/>
    <w:rsid w:val="00415379"/>
    <w:rsid w:val="004226CE"/>
    <w:rsid w:val="00424265"/>
    <w:rsid w:val="0042489F"/>
    <w:rsid w:val="004259B2"/>
    <w:rsid w:val="0042744B"/>
    <w:rsid w:val="00432DAC"/>
    <w:rsid w:val="00437B63"/>
    <w:rsid w:val="00444D00"/>
    <w:rsid w:val="004458DF"/>
    <w:rsid w:val="0044668D"/>
    <w:rsid w:val="00450426"/>
    <w:rsid w:val="0045225F"/>
    <w:rsid w:val="004523FA"/>
    <w:rsid w:val="0045490E"/>
    <w:rsid w:val="004561C1"/>
    <w:rsid w:val="004612E3"/>
    <w:rsid w:val="004613A0"/>
    <w:rsid w:val="00463BE6"/>
    <w:rsid w:val="00465CE5"/>
    <w:rsid w:val="00470D61"/>
    <w:rsid w:val="004725C6"/>
    <w:rsid w:val="0047288D"/>
    <w:rsid w:val="00473495"/>
    <w:rsid w:val="00473A26"/>
    <w:rsid w:val="00477A14"/>
    <w:rsid w:val="00480FC4"/>
    <w:rsid w:val="00482DB4"/>
    <w:rsid w:val="00486CAA"/>
    <w:rsid w:val="0048785F"/>
    <w:rsid w:val="0049003A"/>
    <w:rsid w:val="00491AF2"/>
    <w:rsid w:val="004924F6"/>
    <w:rsid w:val="0049268D"/>
    <w:rsid w:val="004946DE"/>
    <w:rsid w:val="004954FC"/>
    <w:rsid w:val="00495C06"/>
    <w:rsid w:val="00496B67"/>
    <w:rsid w:val="004A0370"/>
    <w:rsid w:val="004A09F2"/>
    <w:rsid w:val="004A1369"/>
    <w:rsid w:val="004A3C73"/>
    <w:rsid w:val="004A4E6F"/>
    <w:rsid w:val="004B03D1"/>
    <w:rsid w:val="004B1197"/>
    <w:rsid w:val="004B18BB"/>
    <w:rsid w:val="004B3E8F"/>
    <w:rsid w:val="004B7D1F"/>
    <w:rsid w:val="004B7E57"/>
    <w:rsid w:val="004C2E77"/>
    <w:rsid w:val="004D1647"/>
    <w:rsid w:val="004D185C"/>
    <w:rsid w:val="004E15EC"/>
    <w:rsid w:val="004E2522"/>
    <w:rsid w:val="004E62D9"/>
    <w:rsid w:val="004E7193"/>
    <w:rsid w:val="004F142B"/>
    <w:rsid w:val="004F5777"/>
    <w:rsid w:val="004F5E8D"/>
    <w:rsid w:val="0050250F"/>
    <w:rsid w:val="0050268F"/>
    <w:rsid w:val="00502D33"/>
    <w:rsid w:val="00505769"/>
    <w:rsid w:val="0050628E"/>
    <w:rsid w:val="00510D3E"/>
    <w:rsid w:val="00513940"/>
    <w:rsid w:val="00515637"/>
    <w:rsid w:val="00517E9B"/>
    <w:rsid w:val="00527550"/>
    <w:rsid w:val="00527A1B"/>
    <w:rsid w:val="00530067"/>
    <w:rsid w:val="00530503"/>
    <w:rsid w:val="00531F21"/>
    <w:rsid w:val="00532167"/>
    <w:rsid w:val="00532894"/>
    <w:rsid w:val="00532F1B"/>
    <w:rsid w:val="00533B17"/>
    <w:rsid w:val="005362A7"/>
    <w:rsid w:val="00536E96"/>
    <w:rsid w:val="00537A0A"/>
    <w:rsid w:val="005410B0"/>
    <w:rsid w:val="00543E96"/>
    <w:rsid w:val="00544D89"/>
    <w:rsid w:val="00547F4D"/>
    <w:rsid w:val="00550366"/>
    <w:rsid w:val="00552052"/>
    <w:rsid w:val="00556F70"/>
    <w:rsid w:val="005577B7"/>
    <w:rsid w:val="00560087"/>
    <w:rsid w:val="005600EB"/>
    <w:rsid w:val="00563DEB"/>
    <w:rsid w:val="00571ABA"/>
    <w:rsid w:val="005721FF"/>
    <w:rsid w:val="00572C05"/>
    <w:rsid w:val="005730EB"/>
    <w:rsid w:val="005805E5"/>
    <w:rsid w:val="005814DB"/>
    <w:rsid w:val="0058258A"/>
    <w:rsid w:val="0058408B"/>
    <w:rsid w:val="00585BE9"/>
    <w:rsid w:val="00587CD4"/>
    <w:rsid w:val="00597426"/>
    <w:rsid w:val="00597A41"/>
    <w:rsid w:val="005A3613"/>
    <w:rsid w:val="005A4D1F"/>
    <w:rsid w:val="005A699B"/>
    <w:rsid w:val="005B0070"/>
    <w:rsid w:val="005B0497"/>
    <w:rsid w:val="005C19F3"/>
    <w:rsid w:val="005C3442"/>
    <w:rsid w:val="005C73FE"/>
    <w:rsid w:val="005C7674"/>
    <w:rsid w:val="005C7D72"/>
    <w:rsid w:val="005D2050"/>
    <w:rsid w:val="005E1836"/>
    <w:rsid w:val="005E3684"/>
    <w:rsid w:val="005E6D24"/>
    <w:rsid w:val="005F3780"/>
    <w:rsid w:val="0060039D"/>
    <w:rsid w:val="0060113D"/>
    <w:rsid w:val="0060289D"/>
    <w:rsid w:val="0060292A"/>
    <w:rsid w:val="00603D3A"/>
    <w:rsid w:val="006049FD"/>
    <w:rsid w:val="00607C97"/>
    <w:rsid w:val="00615CD1"/>
    <w:rsid w:val="00616A91"/>
    <w:rsid w:val="00620738"/>
    <w:rsid w:val="00621333"/>
    <w:rsid w:val="00623D6A"/>
    <w:rsid w:val="00624AB7"/>
    <w:rsid w:val="00624ED6"/>
    <w:rsid w:val="00627838"/>
    <w:rsid w:val="00632E26"/>
    <w:rsid w:val="00633C4F"/>
    <w:rsid w:val="00635EE5"/>
    <w:rsid w:val="00637C2C"/>
    <w:rsid w:val="006404F5"/>
    <w:rsid w:val="0064145E"/>
    <w:rsid w:val="0064364D"/>
    <w:rsid w:val="0065385B"/>
    <w:rsid w:val="0065548E"/>
    <w:rsid w:val="006559C3"/>
    <w:rsid w:val="006624DA"/>
    <w:rsid w:val="00663EDD"/>
    <w:rsid w:val="00665543"/>
    <w:rsid w:val="006657B5"/>
    <w:rsid w:val="006657CB"/>
    <w:rsid w:val="00670B36"/>
    <w:rsid w:val="0067251C"/>
    <w:rsid w:val="006727D7"/>
    <w:rsid w:val="006732DB"/>
    <w:rsid w:val="0067638F"/>
    <w:rsid w:val="006806D3"/>
    <w:rsid w:val="00680C2E"/>
    <w:rsid w:val="00681A36"/>
    <w:rsid w:val="0068709C"/>
    <w:rsid w:val="0069029E"/>
    <w:rsid w:val="00690E9B"/>
    <w:rsid w:val="00692B3C"/>
    <w:rsid w:val="006958B8"/>
    <w:rsid w:val="006A063C"/>
    <w:rsid w:val="006A1B29"/>
    <w:rsid w:val="006A2517"/>
    <w:rsid w:val="006A25F2"/>
    <w:rsid w:val="006A6A64"/>
    <w:rsid w:val="006A6C66"/>
    <w:rsid w:val="006A7102"/>
    <w:rsid w:val="006B00BF"/>
    <w:rsid w:val="006B0414"/>
    <w:rsid w:val="006B3065"/>
    <w:rsid w:val="006B524A"/>
    <w:rsid w:val="006B600C"/>
    <w:rsid w:val="006C1698"/>
    <w:rsid w:val="006C29B8"/>
    <w:rsid w:val="006C5F19"/>
    <w:rsid w:val="006C6582"/>
    <w:rsid w:val="006D0382"/>
    <w:rsid w:val="006D03C4"/>
    <w:rsid w:val="006D458C"/>
    <w:rsid w:val="006D586B"/>
    <w:rsid w:val="006E3277"/>
    <w:rsid w:val="006E3376"/>
    <w:rsid w:val="006E7DED"/>
    <w:rsid w:val="006F090A"/>
    <w:rsid w:val="006F309F"/>
    <w:rsid w:val="006F322A"/>
    <w:rsid w:val="006F4A50"/>
    <w:rsid w:val="007022DF"/>
    <w:rsid w:val="00703677"/>
    <w:rsid w:val="0070428C"/>
    <w:rsid w:val="007057AB"/>
    <w:rsid w:val="00705A7D"/>
    <w:rsid w:val="007146A0"/>
    <w:rsid w:val="00715D0B"/>
    <w:rsid w:val="007166FD"/>
    <w:rsid w:val="00717678"/>
    <w:rsid w:val="007204D5"/>
    <w:rsid w:val="007215AF"/>
    <w:rsid w:val="007256E7"/>
    <w:rsid w:val="00726993"/>
    <w:rsid w:val="00732853"/>
    <w:rsid w:val="00736BA2"/>
    <w:rsid w:val="00736F5A"/>
    <w:rsid w:val="00740E49"/>
    <w:rsid w:val="0074774E"/>
    <w:rsid w:val="00750227"/>
    <w:rsid w:val="007549DA"/>
    <w:rsid w:val="00756480"/>
    <w:rsid w:val="00757E1B"/>
    <w:rsid w:val="00761557"/>
    <w:rsid w:val="00763823"/>
    <w:rsid w:val="007638DF"/>
    <w:rsid w:val="007668B5"/>
    <w:rsid w:val="00771361"/>
    <w:rsid w:val="0077293D"/>
    <w:rsid w:val="0077533B"/>
    <w:rsid w:val="00780C24"/>
    <w:rsid w:val="00785CA0"/>
    <w:rsid w:val="00791052"/>
    <w:rsid w:val="00791EB2"/>
    <w:rsid w:val="007942D9"/>
    <w:rsid w:val="0079533D"/>
    <w:rsid w:val="007971A3"/>
    <w:rsid w:val="00797C4B"/>
    <w:rsid w:val="00797EC1"/>
    <w:rsid w:val="007A015F"/>
    <w:rsid w:val="007A0F1E"/>
    <w:rsid w:val="007A35AC"/>
    <w:rsid w:val="007A4182"/>
    <w:rsid w:val="007C0F1C"/>
    <w:rsid w:val="007C2FC3"/>
    <w:rsid w:val="007C3A43"/>
    <w:rsid w:val="007C43E7"/>
    <w:rsid w:val="007C562D"/>
    <w:rsid w:val="007D0346"/>
    <w:rsid w:val="007D0DEF"/>
    <w:rsid w:val="007D1AB2"/>
    <w:rsid w:val="007D1FAA"/>
    <w:rsid w:val="007D20D3"/>
    <w:rsid w:val="007D268A"/>
    <w:rsid w:val="007D3150"/>
    <w:rsid w:val="007D3D30"/>
    <w:rsid w:val="007D445D"/>
    <w:rsid w:val="007D5397"/>
    <w:rsid w:val="007D601F"/>
    <w:rsid w:val="007D649E"/>
    <w:rsid w:val="007D71BA"/>
    <w:rsid w:val="007E3A21"/>
    <w:rsid w:val="007E5584"/>
    <w:rsid w:val="007E5C4A"/>
    <w:rsid w:val="007E675B"/>
    <w:rsid w:val="007E70E4"/>
    <w:rsid w:val="007F3447"/>
    <w:rsid w:val="007F3CCE"/>
    <w:rsid w:val="008008BA"/>
    <w:rsid w:val="0080170B"/>
    <w:rsid w:val="0080391A"/>
    <w:rsid w:val="0080412C"/>
    <w:rsid w:val="00804882"/>
    <w:rsid w:val="00806EB8"/>
    <w:rsid w:val="0080765C"/>
    <w:rsid w:val="0080791C"/>
    <w:rsid w:val="0081013C"/>
    <w:rsid w:val="0081092C"/>
    <w:rsid w:val="00812C03"/>
    <w:rsid w:val="00813DE8"/>
    <w:rsid w:val="0081699A"/>
    <w:rsid w:val="00821559"/>
    <w:rsid w:val="008239A9"/>
    <w:rsid w:val="00823C12"/>
    <w:rsid w:val="008312B9"/>
    <w:rsid w:val="00833B0F"/>
    <w:rsid w:val="00837EED"/>
    <w:rsid w:val="00840165"/>
    <w:rsid w:val="00841FC0"/>
    <w:rsid w:val="00844516"/>
    <w:rsid w:val="0084528E"/>
    <w:rsid w:val="00850F44"/>
    <w:rsid w:val="00851720"/>
    <w:rsid w:val="00853C8A"/>
    <w:rsid w:val="00854EAA"/>
    <w:rsid w:val="0085516D"/>
    <w:rsid w:val="00857945"/>
    <w:rsid w:val="00864F8A"/>
    <w:rsid w:val="00865E78"/>
    <w:rsid w:val="00875C4E"/>
    <w:rsid w:val="00885DF3"/>
    <w:rsid w:val="00885F1E"/>
    <w:rsid w:val="008922F0"/>
    <w:rsid w:val="00893DBD"/>
    <w:rsid w:val="00895312"/>
    <w:rsid w:val="008A1658"/>
    <w:rsid w:val="008A2F1D"/>
    <w:rsid w:val="008A5353"/>
    <w:rsid w:val="008A7C2D"/>
    <w:rsid w:val="008B226A"/>
    <w:rsid w:val="008B678D"/>
    <w:rsid w:val="008B7EDE"/>
    <w:rsid w:val="008C0312"/>
    <w:rsid w:val="008C06F5"/>
    <w:rsid w:val="008C4AA9"/>
    <w:rsid w:val="008C53AA"/>
    <w:rsid w:val="008C5D0F"/>
    <w:rsid w:val="008C5F9E"/>
    <w:rsid w:val="008C66D6"/>
    <w:rsid w:val="008C70EB"/>
    <w:rsid w:val="008D0D65"/>
    <w:rsid w:val="008D304A"/>
    <w:rsid w:val="008D5C3A"/>
    <w:rsid w:val="008D6A55"/>
    <w:rsid w:val="008D7494"/>
    <w:rsid w:val="008D7FBA"/>
    <w:rsid w:val="008E1E42"/>
    <w:rsid w:val="008E460C"/>
    <w:rsid w:val="008E5EF3"/>
    <w:rsid w:val="008E7EA9"/>
    <w:rsid w:val="008F0EEF"/>
    <w:rsid w:val="008F1B85"/>
    <w:rsid w:val="008F499A"/>
    <w:rsid w:val="008F75D5"/>
    <w:rsid w:val="00903745"/>
    <w:rsid w:val="00904BA1"/>
    <w:rsid w:val="00904EB4"/>
    <w:rsid w:val="00906762"/>
    <w:rsid w:val="00907221"/>
    <w:rsid w:val="00910050"/>
    <w:rsid w:val="00911CEB"/>
    <w:rsid w:val="009136DF"/>
    <w:rsid w:val="00913CE2"/>
    <w:rsid w:val="00913D43"/>
    <w:rsid w:val="00920DCE"/>
    <w:rsid w:val="00922121"/>
    <w:rsid w:val="009229DB"/>
    <w:rsid w:val="0092560A"/>
    <w:rsid w:val="00925860"/>
    <w:rsid w:val="00925AE5"/>
    <w:rsid w:val="00926AF9"/>
    <w:rsid w:val="009270E7"/>
    <w:rsid w:val="009310BE"/>
    <w:rsid w:val="009353EC"/>
    <w:rsid w:val="009402A7"/>
    <w:rsid w:val="00943C47"/>
    <w:rsid w:val="0094424D"/>
    <w:rsid w:val="00945AC1"/>
    <w:rsid w:val="00952ADC"/>
    <w:rsid w:val="00954921"/>
    <w:rsid w:val="009608EB"/>
    <w:rsid w:val="00960C36"/>
    <w:rsid w:val="00962AC8"/>
    <w:rsid w:val="00966593"/>
    <w:rsid w:val="00970C9D"/>
    <w:rsid w:val="00971278"/>
    <w:rsid w:val="00972FF8"/>
    <w:rsid w:val="00973E3D"/>
    <w:rsid w:val="00977881"/>
    <w:rsid w:val="009821DB"/>
    <w:rsid w:val="00983AB8"/>
    <w:rsid w:val="00984D95"/>
    <w:rsid w:val="00985372"/>
    <w:rsid w:val="00985600"/>
    <w:rsid w:val="009912BD"/>
    <w:rsid w:val="0099228A"/>
    <w:rsid w:val="0099279E"/>
    <w:rsid w:val="009967B8"/>
    <w:rsid w:val="009A19D1"/>
    <w:rsid w:val="009A25C6"/>
    <w:rsid w:val="009A2777"/>
    <w:rsid w:val="009A2D1D"/>
    <w:rsid w:val="009A7F25"/>
    <w:rsid w:val="009B2F50"/>
    <w:rsid w:val="009B3653"/>
    <w:rsid w:val="009B4E8E"/>
    <w:rsid w:val="009B55FD"/>
    <w:rsid w:val="009C2EBB"/>
    <w:rsid w:val="009C69B0"/>
    <w:rsid w:val="009C6E6A"/>
    <w:rsid w:val="009C7ECB"/>
    <w:rsid w:val="009D12E4"/>
    <w:rsid w:val="009D14D8"/>
    <w:rsid w:val="009D15E3"/>
    <w:rsid w:val="009D2937"/>
    <w:rsid w:val="009D31E5"/>
    <w:rsid w:val="009D4955"/>
    <w:rsid w:val="009D499A"/>
    <w:rsid w:val="009D50D9"/>
    <w:rsid w:val="009D527D"/>
    <w:rsid w:val="009D756B"/>
    <w:rsid w:val="009D7F16"/>
    <w:rsid w:val="009E1AA0"/>
    <w:rsid w:val="009E7844"/>
    <w:rsid w:val="009F0F32"/>
    <w:rsid w:val="00A01722"/>
    <w:rsid w:val="00A01BAF"/>
    <w:rsid w:val="00A05880"/>
    <w:rsid w:val="00A05C81"/>
    <w:rsid w:val="00A1179D"/>
    <w:rsid w:val="00A11CD4"/>
    <w:rsid w:val="00A11D63"/>
    <w:rsid w:val="00A13A49"/>
    <w:rsid w:val="00A15227"/>
    <w:rsid w:val="00A15CF4"/>
    <w:rsid w:val="00A15D9F"/>
    <w:rsid w:val="00A16F31"/>
    <w:rsid w:val="00A1755E"/>
    <w:rsid w:val="00A225C6"/>
    <w:rsid w:val="00A26A82"/>
    <w:rsid w:val="00A26CCC"/>
    <w:rsid w:val="00A42385"/>
    <w:rsid w:val="00A425AA"/>
    <w:rsid w:val="00A517B0"/>
    <w:rsid w:val="00A54E34"/>
    <w:rsid w:val="00A5718B"/>
    <w:rsid w:val="00A67191"/>
    <w:rsid w:val="00A678EF"/>
    <w:rsid w:val="00A70F63"/>
    <w:rsid w:val="00A7373B"/>
    <w:rsid w:val="00A82B63"/>
    <w:rsid w:val="00A85927"/>
    <w:rsid w:val="00A87FB7"/>
    <w:rsid w:val="00A906E3"/>
    <w:rsid w:val="00A90CE1"/>
    <w:rsid w:val="00A91C2E"/>
    <w:rsid w:val="00A927FC"/>
    <w:rsid w:val="00A96982"/>
    <w:rsid w:val="00AA3ECC"/>
    <w:rsid w:val="00AA4219"/>
    <w:rsid w:val="00AA6E59"/>
    <w:rsid w:val="00AA6EC6"/>
    <w:rsid w:val="00AA7423"/>
    <w:rsid w:val="00AA7678"/>
    <w:rsid w:val="00AB22E8"/>
    <w:rsid w:val="00AB3269"/>
    <w:rsid w:val="00AB4682"/>
    <w:rsid w:val="00AB46A4"/>
    <w:rsid w:val="00AB63F8"/>
    <w:rsid w:val="00AB7871"/>
    <w:rsid w:val="00AB7BC4"/>
    <w:rsid w:val="00AC04B0"/>
    <w:rsid w:val="00AC0C1A"/>
    <w:rsid w:val="00AC34D0"/>
    <w:rsid w:val="00AC5C3E"/>
    <w:rsid w:val="00AD24CB"/>
    <w:rsid w:val="00AD31BF"/>
    <w:rsid w:val="00AD3D00"/>
    <w:rsid w:val="00AE4E4E"/>
    <w:rsid w:val="00AE5E86"/>
    <w:rsid w:val="00AE7B3C"/>
    <w:rsid w:val="00AF0691"/>
    <w:rsid w:val="00AF1BAA"/>
    <w:rsid w:val="00AF4589"/>
    <w:rsid w:val="00AF6189"/>
    <w:rsid w:val="00AF7D4B"/>
    <w:rsid w:val="00B01C71"/>
    <w:rsid w:val="00B02224"/>
    <w:rsid w:val="00B113ED"/>
    <w:rsid w:val="00B11720"/>
    <w:rsid w:val="00B164C5"/>
    <w:rsid w:val="00B16A42"/>
    <w:rsid w:val="00B2136D"/>
    <w:rsid w:val="00B2194C"/>
    <w:rsid w:val="00B22484"/>
    <w:rsid w:val="00B243E0"/>
    <w:rsid w:val="00B267E9"/>
    <w:rsid w:val="00B269AD"/>
    <w:rsid w:val="00B323F0"/>
    <w:rsid w:val="00B33826"/>
    <w:rsid w:val="00B35032"/>
    <w:rsid w:val="00B36C02"/>
    <w:rsid w:val="00B42CAD"/>
    <w:rsid w:val="00B44232"/>
    <w:rsid w:val="00B46381"/>
    <w:rsid w:val="00B50FE6"/>
    <w:rsid w:val="00B553B6"/>
    <w:rsid w:val="00B5666E"/>
    <w:rsid w:val="00B5720C"/>
    <w:rsid w:val="00B61F85"/>
    <w:rsid w:val="00B65681"/>
    <w:rsid w:val="00B65F93"/>
    <w:rsid w:val="00B66E9D"/>
    <w:rsid w:val="00B67F6F"/>
    <w:rsid w:val="00B72084"/>
    <w:rsid w:val="00B72A95"/>
    <w:rsid w:val="00B837D5"/>
    <w:rsid w:val="00B84E1F"/>
    <w:rsid w:val="00B87855"/>
    <w:rsid w:val="00B87E8B"/>
    <w:rsid w:val="00B91D3A"/>
    <w:rsid w:val="00B93143"/>
    <w:rsid w:val="00B94A19"/>
    <w:rsid w:val="00B94DFD"/>
    <w:rsid w:val="00B95CB0"/>
    <w:rsid w:val="00B97D42"/>
    <w:rsid w:val="00BB0D2D"/>
    <w:rsid w:val="00BB4335"/>
    <w:rsid w:val="00BB6454"/>
    <w:rsid w:val="00BC1564"/>
    <w:rsid w:val="00BC3641"/>
    <w:rsid w:val="00BC57D7"/>
    <w:rsid w:val="00BD394C"/>
    <w:rsid w:val="00BD495E"/>
    <w:rsid w:val="00BD6C78"/>
    <w:rsid w:val="00BE5086"/>
    <w:rsid w:val="00BE52E5"/>
    <w:rsid w:val="00BE665F"/>
    <w:rsid w:val="00BF19A6"/>
    <w:rsid w:val="00BF1FB9"/>
    <w:rsid w:val="00BF2301"/>
    <w:rsid w:val="00BF45D7"/>
    <w:rsid w:val="00BF5B68"/>
    <w:rsid w:val="00C02593"/>
    <w:rsid w:val="00C0441F"/>
    <w:rsid w:val="00C0444C"/>
    <w:rsid w:val="00C04F07"/>
    <w:rsid w:val="00C05A1A"/>
    <w:rsid w:val="00C06ACF"/>
    <w:rsid w:val="00C06C25"/>
    <w:rsid w:val="00C106E7"/>
    <w:rsid w:val="00C10946"/>
    <w:rsid w:val="00C1306B"/>
    <w:rsid w:val="00C131BD"/>
    <w:rsid w:val="00C13A5D"/>
    <w:rsid w:val="00C14569"/>
    <w:rsid w:val="00C16973"/>
    <w:rsid w:val="00C20159"/>
    <w:rsid w:val="00C222A6"/>
    <w:rsid w:val="00C2289F"/>
    <w:rsid w:val="00C2624C"/>
    <w:rsid w:val="00C26254"/>
    <w:rsid w:val="00C27815"/>
    <w:rsid w:val="00C31659"/>
    <w:rsid w:val="00C322B4"/>
    <w:rsid w:val="00C45373"/>
    <w:rsid w:val="00C45529"/>
    <w:rsid w:val="00C45F7B"/>
    <w:rsid w:val="00C534EA"/>
    <w:rsid w:val="00C5367F"/>
    <w:rsid w:val="00C55FD2"/>
    <w:rsid w:val="00C62A81"/>
    <w:rsid w:val="00C631D6"/>
    <w:rsid w:val="00C636B8"/>
    <w:rsid w:val="00C668B2"/>
    <w:rsid w:val="00C67DB2"/>
    <w:rsid w:val="00C7060F"/>
    <w:rsid w:val="00C714B1"/>
    <w:rsid w:val="00C72B01"/>
    <w:rsid w:val="00C75EA6"/>
    <w:rsid w:val="00C761B6"/>
    <w:rsid w:val="00C76BC6"/>
    <w:rsid w:val="00C76E71"/>
    <w:rsid w:val="00C80BFE"/>
    <w:rsid w:val="00C81361"/>
    <w:rsid w:val="00C8181C"/>
    <w:rsid w:val="00C82878"/>
    <w:rsid w:val="00C829B5"/>
    <w:rsid w:val="00C934D0"/>
    <w:rsid w:val="00C94085"/>
    <w:rsid w:val="00C95685"/>
    <w:rsid w:val="00C95C1C"/>
    <w:rsid w:val="00C96DEC"/>
    <w:rsid w:val="00CA0098"/>
    <w:rsid w:val="00CA2989"/>
    <w:rsid w:val="00CA2CFA"/>
    <w:rsid w:val="00CA322D"/>
    <w:rsid w:val="00CA3E99"/>
    <w:rsid w:val="00CA48C4"/>
    <w:rsid w:val="00CA6978"/>
    <w:rsid w:val="00CA706A"/>
    <w:rsid w:val="00CB195A"/>
    <w:rsid w:val="00CB27D0"/>
    <w:rsid w:val="00CB3975"/>
    <w:rsid w:val="00CB7DE4"/>
    <w:rsid w:val="00CB7E9C"/>
    <w:rsid w:val="00CC33ED"/>
    <w:rsid w:val="00CC6126"/>
    <w:rsid w:val="00CD048A"/>
    <w:rsid w:val="00CD0B55"/>
    <w:rsid w:val="00CD43F9"/>
    <w:rsid w:val="00CD6A59"/>
    <w:rsid w:val="00CE070B"/>
    <w:rsid w:val="00CE0A73"/>
    <w:rsid w:val="00CE4701"/>
    <w:rsid w:val="00CE59E8"/>
    <w:rsid w:val="00CE7F32"/>
    <w:rsid w:val="00CF0B59"/>
    <w:rsid w:val="00CF3382"/>
    <w:rsid w:val="00CF4270"/>
    <w:rsid w:val="00CF5743"/>
    <w:rsid w:val="00D02038"/>
    <w:rsid w:val="00D02A69"/>
    <w:rsid w:val="00D033AC"/>
    <w:rsid w:val="00D04FDA"/>
    <w:rsid w:val="00D06882"/>
    <w:rsid w:val="00D1181C"/>
    <w:rsid w:val="00D11AED"/>
    <w:rsid w:val="00D16CAF"/>
    <w:rsid w:val="00D201CE"/>
    <w:rsid w:val="00D231D6"/>
    <w:rsid w:val="00D25CE4"/>
    <w:rsid w:val="00D273A0"/>
    <w:rsid w:val="00D27BB6"/>
    <w:rsid w:val="00D3324A"/>
    <w:rsid w:val="00D3433E"/>
    <w:rsid w:val="00D348C6"/>
    <w:rsid w:val="00D363E7"/>
    <w:rsid w:val="00D3796A"/>
    <w:rsid w:val="00D467D8"/>
    <w:rsid w:val="00D4697C"/>
    <w:rsid w:val="00D539F0"/>
    <w:rsid w:val="00D545F1"/>
    <w:rsid w:val="00D62619"/>
    <w:rsid w:val="00D66318"/>
    <w:rsid w:val="00D728C2"/>
    <w:rsid w:val="00D76133"/>
    <w:rsid w:val="00D778D7"/>
    <w:rsid w:val="00D7794A"/>
    <w:rsid w:val="00D77DDA"/>
    <w:rsid w:val="00D80767"/>
    <w:rsid w:val="00D80EEB"/>
    <w:rsid w:val="00D828C5"/>
    <w:rsid w:val="00DA0BDD"/>
    <w:rsid w:val="00DA167D"/>
    <w:rsid w:val="00DA2406"/>
    <w:rsid w:val="00DA799A"/>
    <w:rsid w:val="00DB2C8D"/>
    <w:rsid w:val="00DB5274"/>
    <w:rsid w:val="00DB7516"/>
    <w:rsid w:val="00DC1929"/>
    <w:rsid w:val="00DC1AC3"/>
    <w:rsid w:val="00DC3268"/>
    <w:rsid w:val="00DC4CB3"/>
    <w:rsid w:val="00DD0F65"/>
    <w:rsid w:val="00DD4A28"/>
    <w:rsid w:val="00DD6826"/>
    <w:rsid w:val="00DE0005"/>
    <w:rsid w:val="00DE2D40"/>
    <w:rsid w:val="00DE2D9C"/>
    <w:rsid w:val="00DE4197"/>
    <w:rsid w:val="00DF2B06"/>
    <w:rsid w:val="00DF44E3"/>
    <w:rsid w:val="00DF55E4"/>
    <w:rsid w:val="00DF5E51"/>
    <w:rsid w:val="00E0007F"/>
    <w:rsid w:val="00E0056F"/>
    <w:rsid w:val="00E01A6E"/>
    <w:rsid w:val="00E02B23"/>
    <w:rsid w:val="00E03280"/>
    <w:rsid w:val="00E05F3C"/>
    <w:rsid w:val="00E06BBE"/>
    <w:rsid w:val="00E11E1C"/>
    <w:rsid w:val="00E13DE6"/>
    <w:rsid w:val="00E13EF8"/>
    <w:rsid w:val="00E14632"/>
    <w:rsid w:val="00E16B33"/>
    <w:rsid w:val="00E22169"/>
    <w:rsid w:val="00E25997"/>
    <w:rsid w:val="00E265BD"/>
    <w:rsid w:val="00E32115"/>
    <w:rsid w:val="00E33376"/>
    <w:rsid w:val="00E36855"/>
    <w:rsid w:val="00E40F57"/>
    <w:rsid w:val="00E43A2E"/>
    <w:rsid w:val="00E50439"/>
    <w:rsid w:val="00E51225"/>
    <w:rsid w:val="00E51F21"/>
    <w:rsid w:val="00E5230B"/>
    <w:rsid w:val="00E60547"/>
    <w:rsid w:val="00E65A05"/>
    <w:rsid w:val="00E675D5"/>
    <w:rsid w:val="00E72EB9"/>
    <w:rsid w:val="00E752F4"/>
    <w:rsid w:val="00E753F3"/>
    <w:rsid w:val="00E76E73"/>
    <w:rsid w:val="00E803CD"/>
    <w:rsid w:val="00E82BD9"/>
    <w:rsid w:val="00E837A1"/>
    <w:rsid w:val="00E84610"/>
    <w:rsid w:val="00E86AA6"/>
    <w:rsid w:val="00E919A4"/>
    <w:rsid w:val="00E94378"/>
    <w:rsid w:val="00E968A3"/>
    <w:rsid w:val="00E96E45"/>
    <w:rsid w:val="00EA1018"/>
    <w:rsid w:val="00EA108B"/>
    <w:rsid w:val="00EA2764"/>
    <w:rsid w:val="00EA443D"/>
    <w:rsid w:val="00EA48B9"/>
    <w:rsid w:val="00EB1204"/>
    <w:rsid w:val="00EB4745"/>
    <w:rsid w:val="00EB7D55"/>
    <w:rsid w:val="00EC2B1F"/>
    <w:rsid w:val="00EC5AC8"/>
    <w:rsid w:val="00EC6F0C"/>
    <w:rsid w:val="00EC767A"/>
    <w:rsid w:val="00ED3653"/>
    <w:rsid w:val="00ED5727"/>
    <w:rsid w:val="00ED5C18"/>
    <w:rsid w:val="00EE013C"/>
    <w:rsid w:val="00EE3A3D"/>
    <w:rsid w:val="00EE4B64"/>
    <w:rsid w:val="00EE4EDC"/>
    <w:rsid w:val="00EF143F"/>
    <w:rsid w:val="00EF2B19"/>
    <w:rsid w:val="00EF30FC"/>
    <w:rsid w:val="00EF4630"/>
    <w:rsid w:val="00EF7E35"/>
    <w:rsid w:val="00F005AC"/>
    <w:rsid w:val="00F01383"/>
    <w:rsid w:val="00F05800"/>
    <w:rsid w:val="00F06B43"/>
    <w:rsid w:val="00F12A25"/>
    <w:rsid w:val="00F14D41"/>
    <w:rsid w:val="00F1668A"/>
    <w:rsid w:val="00F17304"/>
    <w:rsid w:val="00F23B4E"/>
    <w:rsid w:val="00F30AD5"/>
    <w:rsid w:val="00F31CC0"/>
    <w:rsid w:val="00F4058D"/>
    <w:rsid w:val="00F40DAC"/>
    <w:rsid w:val="00F4602C"/>
    <w:rsid w:val="00F47E5E"/>
    <w:rsid w:val="00F52BC4"/>
    <w:rsid w:val="00F564AF"/>
    <w:rsid w:val="00F56AAA"/>
    <w:rsid w:val="00F6472B"/>
    <w:rsid w:val="00F651B3"/>
    <w:rsid w:val="00F706AA"/>
    <w:rsid w:val="00F72CC9"/>
    <w:rsid w:val="00F75E04"/>
    <w:rsid w:val="00F7677D"/>
    <w:rsid w:val="00F90A72"/>
    <w:rsid w:val="00F945E7"/>
    <w:rsid w:val="00F97D67"/>
    <w:rsid w:val="00FA16D7"/>
    <w:rsid w:val="00FA2342"/>
    <w:rsid w:val="00FA43F3"/>
    <w:rsid w:val="00FA586F"/>
    <w:rsid w:val="00FA74E9"/>
    <w:rsid w:val="00FB0527"/>
    <w:rsid w:val="00FB1B2F"/>
    <w:rsid w:val="00FB2046"/>
    <w:rsid w:val="00FB24E1"/>
    <w:rsid w:val="00FB393A"/>
    <w:rsid w:val="00FB69AB"/>
    <w:rsid w:val="00FC16E1"/>
    <w:rsid w:val="00FC4B7C"/>
    <w:rsid w:val="00FD1705"/>
    <w:rsid w:val="00FD1FDA"/>
    <w:rsid w:val="00FD21A7"/>
    <w:rsid w:val="00FD28EC"/>
    <w:rsid w:val="00FD7189"/>
    <w:rsid w:val="00FE2E17"/>
    <w:rsid w:val="00FE436E"/>
    <w:rsid w:val="00FE4BD7"/>
    <w:rsid w:val="00FF0B9D"/>
    <w:rsid w:val="00FF0D16"/>
    <w:rsid w:val="00FF1AE5"/>
    <w:rsid w:val="00FF20F1"/>
    <w:rsid w:val="00FF211D"/>
    <w:rsid w:val="00FF3373"/>
    <w:rsid w:val="00FF41BD"/>
    <w:rsid w:val="00FF52D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721E2"/>
  <w15:docId w15:val="{18DEC8DF-4488-4475-8EF3-E2A2C826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9AD"/>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D80EE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0EE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B03D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24DA"/>
    <w:pPr>
      <w:ind w:left="720"/>
      <w:contextualSpacing/>
    </w:pPr>
  </w:style>
  <w:style w:type="paragraph" w:styleId="BalloonText">
    <w:name w:val="Balloon Text"/>
    <w:basedOn w:val="Normal"/>
    <w:link w:val="BalloonTextChar"/>
    <w:uiPriority w:val="99"/>
    <w:semiHidden/>
    <w:unhideWhenUsed/>
    <w:rsid w:val="00193266"/>
    <w:rPr>
      <w:rFonts w:ascii="Tahoma" w:hAnsi="Tahoma" w:cs="Tahoma"/>
      <w:sz w:val="16"/>
      <w:szCs w:val="16"/>
    </w:rPr>
  </w:style>
  <w:style w:type="character" w:customStyle="1" w:styleId="BalloonTextChar">
    <w:name w:val="Balloon Text Char"/>
    <w:basedOn w:val="DefaultParagraphFont"/>
    <w:link w:val="BalloonText"/>
    <w:uiPriority w:val="99"/>
    <w:semiHidden/>
    <w:rsid w:val="00193266"/>
    <w:rPr>
      <w:rFonts w:ascii="Tahoma" w:eastAsia="Times New Roman" w:hAnsi="Tahoma" w:cs="Tahoma"/>
      <w:sz w:val="16"/>
      <w:szCs w:val="16"/>
      <w:lang w:eastAsia="hr-HR"/>
    </w:rPr>
  </w:style>
  <w:style w:type="table" w:styleId="TableGrid">
    <w:name w:val="Table Grid"/>
    <w:basedOn w:val="TableNormal"/>
    <w:uiPriority w:val="59"/>
    <w:rsid w:val="00CF4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0EEB"/>
    <w:rPr>
      <w:rFonts w:asciiTheme="majorHAnsi" w:eastAsiaTheme="majorEastAsia" w:hAnsiTheme="majorHAnsi" w:cstheme="majorBidi"/>
      <w:color w:val="365F91" w:themeColor="accent1" w:themeShade="BF"/>
      <w:sz w:val="32"/>
      <w:szCs w:val="32"/>
      <w:lang w:eastAsia="hr-HR"/>
    </w:rPr>
  </w:style>
  <w:style w:type="paragraph" w:styleId="NoSpacing">
    <w:name w:val="No Spacing"/>
    <w:uiPriority w:val="1"/>
    <w:qFormat/>
    <w:rsid w:val="00D80EEB"/>
    <w:pPr>
      <w:spacing w:after="0" w:line="240" w:lineRule="auto"/>
    </w:pPr>
    <w:rPr>
      <w:rFonts w:ascii="Times New Roman" w:eastAsia="Times New Roman" w:hAnsi="Times New Roman" w:cs="Times New Roman"/>
      <w:sz w:val="24"/>
      <w:szCs w:val="24"/>
      <w:lang w:eastAsia="hr-HR"/>
    </w:rPr>
  </w:style>
  <w:style w:type="character" w:customStyle="1" w:styleId="Heading2Char">
    <w:name w:val="Heading 2 Char"/>
    <w:basedOn w:val="DefaultParagraphFont"/>
    <w:link w:val="Heading2"/>
    <w:uiPriority w:val="9"/>
    <w:rsid w:val="00D80EEB"/>
    <w:rPr>
      <w:rFonts w:asciiTheme="majorHAnsi" w:eastAsiaTheme="majorEastAsia" w:hAnsiTheme="majorHAnsi" w:cstheme="majorBidi"/>
      <w:color w:val="365F91" w:themeColor="accent1" w:themeShade="BF"/>
      <w:sz w:val="26"/>
      <w:szCs w:val="26"/>
      <w:lang w:eastAsia="hr-HR"/>
    </w:rPr>
  </w:style>
  <w:style w:type="paragraph" w:styleId="Header">
    <w:name w:val="header"/>
    <w:basedOn w:val="Normal"/>
    <w:link w:val="HeaderChar"/>
    <w:uiPriority w:val="99"/>
    <w:unhideWhenUsed/>
    <w:rsid w:val="00AD24CB"/>
    <w:pPr>
      <w:tabs>
        <w:tab w:val="center" w:pos="4513"/>
        <w:tab w:val="right" w:pos="9026"/>
      </w:tabs>
    </w:pPr>
  </w:style>
  <w:style w:type="character" w:customStyle="1" w:styleId="HeaderChar">
    <w:name w:val="Header Char"/>
    <w:basedOn w:val="DefaultParagraphFont"/>
    <w:link w:val="Header"/>
    <w:uiPriority w:val="99"/>
    <w:rsid w:val="00AD24C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AD24CB"/>
    <w:pPr>
      <w:tabs>
        <w:tab w:val="center" w:pos="4513"/>
        <w:tab w:val="right" w:pos="9026"/>
      </w:tabs>
    </w:pPr>
  </w:style>
  <w:style w:type="character" w:customStyle="1" w:styleId="FooterChar">
    <w:name w:val="Footer Char"/>
    <w:basedOn w:val="DefaultParagraphFont"/>
    <w:link w:val="Footer"/>
    <w:uiPriority w:val="99"/>
    <w:rsid w:val="00AD24CB"/>
    <w:rPr>
      <w:rFonts w:ascii="Times New Roman" w:eastAsia="Times New Roman" w:hAnsi="Times New Roman" w:cs="Times New Roman"/>
      <w:sz w:val="24"/>
      <w:szCs w:val="24"/>
      <w:lang w:eastAsia="hr-HR"/>
    </w:rPr>
  </w:style>
  <w:style w:type="character" w:styleId="Hyperlink">
    <w:name w:val="Hyperlink"/>
    <w:basedOn w:val="DefaultParagraphFont"/>
    <w:uiPriority w:val="99"/>
    <w:semiHidden/>
    <w:unhideWhenUsed/>
    <w:rsid w:val="00190C93"/>
    <w:rPr>
      <w:color w:val="0000FF"/>
      <w:u w:val="single"/>
    </w:rPr>
  </w:style>
  <w:style w:type="character" w:styleId="Emphasis">
    <w:name w:val="Emphasis"/>
    <w:basedOn w:val="DefaultParagraphFont"/>
    <w:uiPriority w:val="20"/>
    <w:qFormat/>
    <w:rsid w:val="006A25F2"/>
    <w:rPr>
      <w:b/>
      <w:bCs/>
      <w:i w:val="0"/>
      <w:iCs w:val="0"/>
    </w:rPr>
  </w:style>
  <w:style w:type="character" w:customStyle="1" w:styleId="st1">
    <w:name w:val="st1"/>
    <w:basedOn w:val="DefaultParagraphFont"/>
    <w:rsid w:val="006A25F2"/>
  </w:style>
  <w:style w:type="paragraph" w:styleId="Title">
    <w:name w:val="Title"/>
    <w:basedOn w:val="Normal"/>
    <w:link w:val="TitleChar"/>
    <w:qFormat/>
    <w:rsid w:val="00200BB9"/>
    <w:pPr>
      <w:jc w:val="center"/>
    </w:pPr>
    <w:rPr>
      <w:b/>
      <w:szCs w:val="20"/>
    </w:rPr>
  </w:style>
  <w:style w:type="character" w:customStyle="1" w:styleId="TitleChar">
    <w:name w:val="Title Char"/>
    <w:basedOn w:val="DefaultParagraphFont"/>
    <w:link w:val="Title"/>
    <w:rsid w:val="00200BB9"/>
    <w:rPr>
      <w:rFonts w:ascii="Times New Roman" w:eastAsia="Times New Roman" w:hAnsi="Times New Roman" w:cs="Times New Roman"/>
      <w:b/>
      <w:sz w:val="24"/>
      <w:szCs w:val="20"/>
      <w:lang w:eastAsia="hr-HR"/>
    </w:rPr>
  </w:style>
  <w:style w:type="character" w:customStyle="1" w:styleId="Heading3Char">
    <w:name w:val="Heading 3 Char"/>
    <w:basedOn w:val="DefaultParagraphFont"/>
    <w:link w:val="Heading3"/>
    <w:uiPriority w:val="9"/>
    <w:semiHidden/>
    <w:rsid w:val="004B03D1"/>
    <w:rPr>
      <w:rFonts w:asciiTheme="majorHAnsi" w:eastAsiaTheme="majorEastAsia" w:hAnsiTheme="majorHAnsi" w:cstheme="majorBidi"/>
      <w:color w:val="243F60" w:themeColor="accent1" w:themeShade="7F"/>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60724">
      <w:bodyDiv w:val="1"/>
      <w:marLeft w:val="0"/>
      <w:marRight w:val="0"/>
      <w:marTop w:val="0"/>
      <w:marBottom w:val="0"/>
      <w:divBdr>
        <w:top w:val="none" w:sz="0" w:space="0" w:color="auto"/>
        <w:left w:val="none" w:sz="0" w:space="0" w:color="auto"/>
        <w:bottom w:val="none" w:sz="0" w:space="0" w:color="auto"/>
        <w:right w:val="none" w:sz="0" w:space="0" w:color="auto"/>
      </w:divBdr>
    </w:div>
    <w:div w:id="181288121">
      <w:bodyDiv w:val="1"/>
      <w:marLeft w:val="0"/>
      <w:marRight w:val="0"/>
      <w:marTop w:val="0"/>
      <w:marBottom w:val="0"/>
      <w:divBdr>
        <w:top w:val="none" w:sz="0" w:space="0" w:color="auto"/>
        <w:left w:val="none" w:sz="0" w:space="0" w:color="auto"/>
        <w:bottom w:val="none" w:sz="0" w:space="0" w:color="auto"/>
        <w:right w:val="none" w:sz="0" w:space="0" w:color="auto"/>
      </w:divBdr>
    </w:div>
    <w:div w:id="347101336">
      <w:bodyDiv w:val="1"/>
      <w:marLeft w:val="0"/>
      <w:marRight w:val="0"/>
      <w:marTop w:val="0"/>
      <w:marBottom w:val="0"/>
      <w:divBdr>
        <w:top w:val="none" w:sz="0" w:space="0" w:color="auto"/>
        <w:left w:val="none" w:sz="0" w:space="0" w:color="auto"/>
        <w:bottom w:val="none" w:sz="0" w:space="0" w:color="auto"/>
        <w:right w:val="none" w:sz="0" w:space="0" w:color="auto"/>
      </w:divBdr>
    </w:div>
    <w:div w:id="459226016">
      <w:bodyDiv w:val="1"/>
      <w:marLeft w:val="0"/>
      <w:marRight w:val="0"/>
      <w:marTop w:val="0"/>
      <w:marBottom w:val="0"/>
      <w:divBdr>
        <w:top w:val="none" w:sz="0" w:space="0" w:color="auto"/>
        <w:left w:val="none" w:sz="0" w:space="0" w:color="auto"/>
        <w:bottom w:val="none" w:sz="0" w:space="0" w:color="auto"/>
        <w:right w:val="none" w:sz="0" w:space="0" w:color="auto"/>
      </w:divBdr>
    </w:div>
    <w:div w:id="504781730">
      <w:bodyDiv w:val="1"/>
      <w:marLeft w:val="0"/>
      <w:marRight w:val="0"/>
      <w:marTop w:val="0"/>
      <w:marBottom w:val="0"/>
      <w:divBdr>
        <w:top w:val="none" w:sz="0" w:space="0" w:color="auto"/>
        <w:left w:val="none" w:sz="0" w:space="0" w:color="auto"/>
        <w:bottom w:val="none" w:sz="0" w:space="0" w:color="auto"/>
        <w:right w:val="none" w:sz="0" w:space="0" w:color="auto"/>
      </w:divBdr>
    </w:div>
    <w:div w:id="517738119">
      <w:bodyDiv w:val="1"/>
      <w:marLeft w:val="0"/>
      <w:marRight w:val="0"/>
      <w:marTop w:val="0"/>
      <w:marBottom w:val="0"/>
      <w:divBdr>
        <w:top w:val="none" w:sz="0" w:space="0" w:color="auto"/>
        <w:left w:val="none" w:sz="0" w:space="0" w:color="auto"/>
        <w:bottom w:val="none" w:sz="0" w:space="0" w:color="auto"/>
        <w:right w:val="none" w:sz="0" w:space="0" w:color="auto"/>
      </w:divBdr>
    </w:div>
    <w:div w:id="683753112">
      <w:bodyDiv w:val="1"/>
      <w:marLeft w:val="0"/>
      <w:marRight w:val="0"/>
      <w:marTop w:val="0"/>
      <w:marBottom w:val="0"/>
      <w:divBdr>
        <w:top w:val="none" w:sz="0" w:space="0" w:color="auto"/>
        <w:left w:val="none" w:sz="0" w:space="0" w:color="auto"/>
        <w:bottom w:val="none" w:sz="0" w:space="0" w:color="auto"/>
        <w:right w:val="none" w:sz="0" w:space="0" w:color="auto"/>
      </w:divBdr>
    </w:div>
    <w:div w:id="1314337115">
      <w:bodyDiv w:val="1"/>
      <w:marLeft w:val="0"/>
      <w:marRight w:val="0"/>
      <w:marTop w:val="0"/>
      <w:marBottom w:val="0"/>
      <w:divBdr>
        <w:top w:val="none" w:sz="0" w:space="0" w:color="auto"/>
        <w:left w:val="none" w:sz="0" w:space="0" w:color="auto"/>
        <w:bottom w:val="none" w:sz="0" w:space="0" w:color="auto"/>
        <w:right w:val="none" w:sz="0" w:space="0" w:color="auto"/>
      </w:divBdr>
    </w:div>
    <w:div w:id="1377584930">
      <w:bodyDiv w:val="1"/>
      <w:marLeft w:val="0"/>
      <w:marRight w:val="0"/>
      <w:marTop w:val="0"/>
      <w:marBottom w:val="0"/>
      <w:divBdr>
        <w:top w:val="none" w:sz="0" w:space="0" w:color="auto"/>
        <w:left w:val="none" w:sz="0" w:space="0" w:color="auto"/>
        <w:bottom w:val="none" w:sz="0" w:space="0" w:color="auto"/>
        <w:right w:val="none" w:sz="0" w:space="0" w:color="auto"/>
      </w:divBdr>
    </w:div>
    <w:div w:id="1698853479">
      <w:bodyDiv w:val="1"/>
      <w:marLeft w:val="0"/>
      <w:marRight w:val="0"/>
      <w:marTop w:val="0"/>
      <w:marBottom w:val="0"/>
      <w:divBdr>
        <w:top w:val="none" w:sz="0" w:space="0" w:color="auto"/>
        <w:left w:val="none" w:sz="0" w:space="0" w:color="auto"/>
        <w:bottom w:val="none" w:sz="0" w:space="0" w:color="auto"/>
        <w:right w:val="none" w:sz="0" w:space="0" w:color="auto"/>
      </w:divBdr>
    </w:div>
    <w:div w:id="1731269153">
      <w:bodyDiv w:val="1"/>
      <w:marLeft w:val="0"/>
      <w:marRight w:val="0"/>
      <w:marTop w:val="0"/>
      <w:marBottom w:val="0"/>
      <w:divBdr>
        <w:top w:val="none" w:sz="0" w:space="0" w:color="auto"/>
        <w:left w:val="none" w:sz="0" w:space="0" w:color="auto"/>
        <w:bottom w:val="none" w:sz="0" w:space="0" w:color="auto"/>
        <w:right w:val="none" w:sz="0" w:space="0" w:color="auto"/>
      </w:divBdr>
    </w:div>
    <w:div w:id="1769813848">
      <w:bodyDiv w:val="1"/>
      <w:marLeft w:val="0"/>
      <w:marRight w:val="0"/>
      <w:marTop w:val="0"/>
      <w:marBottom w:val="0"/>
      <w:divBdr>
        <w:top w:val="none" w:sz="0" w:space="0" w:color="auto"/>
        <w:left w:val="none" w:sz="0" w:space="0" w:color="auto"/>
        <w:bottom w:val="none" w:sz="0" w:space="0" w:color="auto"/>
        <w:right w:val="none" w:sz="0" w:space="0" w:color="auto"/>
      </w:divBdr>
    </w:div>
    <w:div w:id="1782601519">
      <w:bodyDiv w:val="1"/>
      <w:marLeft w:val="0"/>
      <w:marRight w:val="0"/>
      <w:marTop w:val="0"/>
      <w:marBottom w:val="0"/>
      <w:divBdr>
        <w:top w:val="none" w:sz="0" w:space="0" w:color="auto"/>
        <w:left w:val="none" w:sz="0" w:space="0" w:color="auto"/>
        <w:bottom w:val="none" w:sz="0" w:space="0" w:color="auto"/>
        <w:right w:val="none" w:sz="0" w:space="0" w:color="auto"/>
      </w:divBdr>
    </w:div>
    <w:div w:id="1825703670">
      <w:bodyDiv w:val="1"/>
      <w:marLeft w:val="0"/>
      <w:marRight w:val="0"/>
      <w:marTop w:val="0"/>
      <w:marBottom w:val="0"/>
      <w:divBdr>
        <w:top w:val="none" w:sz="0" w:space="0" w:color="auto"/>
        <w:left w:val="none" w:sz="0" w:space="0" w:color="auto"/>
        <w:bottom w:val="none" w:sz="0" w:space="0" w:color="auto"/>
        <w:right w:val="none" w:sz="0" w:space="0" w:color="auto"/>
      </w:divBdr>
    </w:div>
    <w:div w:id="1848208193">
      <w:bodyDiv w:val="1"/>
      <w:marLeft w:val="0"/>
      <w:marRight w:val="0"/>
      <w:marTop w:val="0"/>
      <w:marBottom w:val="0"/>
      <w:divBdr>
        <w:top w:val="none" w:sz="0" w:space="0" w:color="auto"/>
        <w:left w:val="none" w:sz="0" w:space="0" w:color="auto"/>
        <w:bottom w:val="none" w:sz="0" w:space="0" w:color="auto"/>
        <w:right w:val="none" w:sz="0" w:space="0" w:color="auto"/>
      </w:divBdr>
    </w:div>
    <w:div w:id="186628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BB554-E23D-4028-AED0-2024C902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6</Pages>
  <Words>2640</Words>
  <Characters>15053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 Krstić</dc:creator>
  <cp:lastModifiedBy>Maja Mateša</cp:lastModifiedBy>
  <cp:revision>81</cp:revision>
  <cp:lastPrinted>2022-03-09T10:40:00Z</cp:lastPrinted>
  <dcterms:created xsi:type="dcterms:W3CDTF">2021-12-31T10:47:00Z</dcterms:created>
  <dcterms:modified xsi:type="dcterms:W3CDTF">2022-03-15T08:42:00Z</dcterms:modified>
</cp:coreProperties>
</file>