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314303" w14:textId="77777777" w:rsidR="002C3DE5" w:rsidRPr="00E37B8D" w:rsidRDefault="002C3DE5" w:rsidP="00C722AF">
      <w:pPr>
        <w:spacing w:line="276" w:lineRule="auto"/>
        <w:jc w:val="center"/>
        <w:rPr>
          <w:rFonts w:ascii="Times New Roman" w:hAnsi="Times New Roman" w:cs="Times New Roman"/>
          <w:sz w:val="24"/>
          <w:szCs w:val="24"/>
        </w:rPr>
      </w:pPr>
      <w:r w:rsidRPr="00E37B8D">
        <w:rPr>
          <w:rFonts w:ascii="Times New Roman" w:hAnsi="Times New Roman" w:cs="Times New Roman"/>
          <w:sz w:val="24"/>
          <w:szCs w:val="24"/>
        </w:rPr>
        <w:t>Z A P I S N I K</w:t>
      </w:r>
    </w:p>
    <w:p w14:paraId="00E4BB29" w14:textId="77777777" w:rsidR="002C3DE5" w:rsidRPr="00E37B8D" w:rsidRDefault="002C3DE5" w:rsidP="00C722AF">
      <w:pPr>
        <w:spacing w:line="276" w:lineRule="auto"/>
        <w:jc w:val="both"/>
        <w:rPr>
          <w:rFonts w:ascii="Times New Roman" w:hAnsi="Times New Roman" w:cs="Times New Roman"/>
          <w:sz w:val="24"/>
          <w:szCs w:val="24"/>
        </w:rPr>
      </w:pPr>
    </w:p>
    <w:p w14:paraId="61ECCB0A" w14:textId="45989C5D" w:rsidR="002C3DE5" w:rsidRPr="00E37B8D" w:rsidRDefault="005B33C8" w:rsidP="00D127EA">
      <w:pPr>
        <w:spacing w:line="276" w:lineRule="auto"/>
        <w:jc w:val="center"/>
        <w:rPr>
          <w:rFonts w:ascii="Times New Roman" w:hAnsi="Times New Roman" w:cs="Times New Roman"/>
          <w:sz w:val="24"/>
          <w:szCs w:val="24"/>
        </w:rPr>
      </w:pPr>
      <w:r>
        <w:rPr>
          <w:rFonts w:ascii="Times New Roman" w:hAnsi="Times New Roman" w:cs="Times New Roman"/>
          <w:sz w:val="24"/>
          <w:szCs w:val="24"/>
        </w:rPr>
        <w:t>26</w:t>
      </w:r>
      <w:r w:rsidR="002C3DE5" w:rsidRPr="00E37B8D">
        <w:rPr>
          <w:rFonts w:ascii="Times New Roman" w:hAnsi="Times New Roman" w:cs="Times New Roman"/>
          <w:sz w:val="24"/>
          <w:szCs w:val="24"/>
        </w:rPr>
        <w:t xml:space="preserve">. sjednice Vijeća MO „Kralj Petar Svačić“ održane u </w:t>
      </w:r>
      <w:r>
        <w:rPr>
          <w:rFonts w:ascii="Times New Roman" w:hAnsi="Times New Roman" w:cs="Times New Roman"/>
          <w:sz w:val="24"/>
          <w:szCs w:val="24"/>
        </w:rPr>
        <w:t>ponedjeljak</w:t>
      </w:r>
      <w:r w:rsidR="00D127EA" w:rsidRPr="00E37B8D">
        <w:rPr>
          <w:rFonts w:ascii="Times New Roman" w:hAnsi="Times New Roman" w:cs="Times New Roman"/>
          <w:sz w:val="24"/>
          <w:szCs w:val="24"/>
        </w:rPr>
        <w:t xml:space="preserve">, </w:t>
      </w:r>
      <w:r w:rsidR="00E34D23">
        <w:rPr>
          <w:rFonts w:ascii="Times New Roman" w:hAnsi="Times New Roman" w:cs="Times New Roman"/>
          <w:sz w:val="24"/>
          <w:szCs w:val="24"/>
        </w:rPr>
        <w:t>2</w:t>
      </w:r>
      <w:r>
        <w:rPr>
          <w:rFonts w:ascii="Times New Roman" w:hAnsi="Times New Roman" w:cs="Times New Roman"/>
          <w:sz w:val="24"/>
          <w:szCs w:val="24"/>
        </w:rPr>
        <w:t>2</w:t>
      </w:r>
      <w:r w:rsidR="00E34D23">
        <w:rPr>
          <w:rFonts w:ascii="Times New Roman" w:hAnsi="Times New Roman" w:cs="Times New Roman"/>
          <w:sz w:val="24"/>
          <w:szCs w:val="24"/>
        </w:rPr>
        <w:t xml:space="preserve">. </w:t>
      </w:r>
      <w:r>
        <w:rPr>
          <w:rFonts w:ascii="Times New Roman" w:hAnsi="Times New Roman" w:cs="Times New Roman"/>
          <w:sz w:val="24"/>
          <w:szCs w:val="24"/>
        </w:rPr>
        <w:t>svibnja 2023.</w:t>
      </w:r>
      <w:r w:rsidR="00D127EA" w:rsidRPr="00E37B8D">
        <w:rPr>
          <w:rFonts w:ascii="Times New Roman" w:hAnsi="Times New Roman" w:cs="Times New Roman"/>
          <w:sz w:val="24"/>
          <w:szCs w:val="24"/>
        </w:rPr>
        <w:t xml:space="preserve"> u </w:t>
      </w:r>
      <w:r w:rsidR="00E34D23">
        <w:rPr>
          <w:rFonts w:ascii="Times New Roman" w:hAnsi="Times New Roman" w:cs="Times New Roman"/>
          <w:sz w:val="24"/>
          <w:szCs w:val="24"/>
        </w:rPr>
        <w:t>09,</w:t>
      </w:r>
      <w:r>
        <w:rPr>
          <w:rFonts w:ascii="Times New Roman" w:hAnsi="Times New Roman" w:cs="Times New Roman"/>
          <w:sz w:val="24"/>
          <w:szCs w:val="24"/>
        </w:rPr>
        <w:t>00</w:t>
      </w:r>
      <w:r w:rsidR="002C3DE5" w:rsidRPr="00E37B8D">
        <w:rPr>
          <w:rFonts w:ascii="Times New Roman" w:hAnsi="Times New Roman" w:cs="Times New Roman"/>
          <w:sz w:val="24"/>
          <w:szCs w:val="24"/>
        </w:rPr>
        <w:t xml:space="preserve"> sati u prostorijama Mjesnog odbora „Kralj Petar Svačić“ u Preradovićevoj 29</w:t>
      </w:r>
    </w:p>
    <w:p w14:paraId="543632D9" w14:textId="77777777" w:rsidR="002C3DE5" w:rsidRPr="00E37B8D" w:rsidRDefault="002C3DE5" w:rsidP="00C722AF">
      <w:pPr>
        <w:spacing w:line="276" w:lineRule="auto"/>
        <w:rPr>
          <w:rFonts w:ascii="Times New Roman" w:hAnsi="Times New Roman" w:cs="Times New Roman"/>
          <w:sz w:val="24"/>
          <w:szCs w:val="24"/>
        </w:rPr>
      </w:pPr>
    </w:p>
    <w:p w14:paraId="3E498992" w14:textId="2AC40447" w:rsidR="002C3DE5" w:rsidRPr="00E37B8D" w:rsidRDefault="002C3DE5" w:rsidP="00C722AF">
      <w:pPr>
        <w:spacing w:line="276" w:lineRule="auto"/>
        <w:rPr>
          <w:rFonts w:ascii="Times New Roman" w:hAnsi="Times New Roman" w:cs="Times New Roman"/>
          <w:sz w:val="24"/>
          <w:szCs w:val="24"/>
        </w:rPr>
      </w:pPr>
      <w:r w:rsidRPr="00E37B8D">
        <w:rPr>
          <w:rFonts w:ascii="Times New Roman" w:hAnsi="Times New Roman" w:cs="Times New Roman"/>
          <w:sz w:val="24"/>
          <w:szCs w:val="24"/>
        </w:rPr>
        <w:t xml:space="preserve">Nazočni članovi Vijeća MO: Martina Cajner Vela, Ana-Marija Huzjan, </w:t>
      </w:r>
      <w:r w:rsidR="00E34D23">
        <w:rPr>
          <w:rFonts w:ascii="Times New Roman" w:hAnsi="Times New Roman" w:cs="Times New Roman"/>
          <w:sz w:val="24"/>
          <w:szCs w:val="24"/>
        </w:rPr>
        <w:t>Ta</w:t>
      </w:r>
      <w:r w:rsidR="00D127EA" w:rsidRPr="00E37B8D">
        <w:rPr>
          <w:rFonts w:ascii="Times New Roman" w:hAnsi="Times New Roman" w:cs="Times New Roman"/>
          <w:sz w:val="24"/>
          <w:szCs w:val="24"/>
        </w:rPr>
        <w:t>iba Redžepagić</w:t>
      </w:r>
    </w:p>
    <w:p w14:paraId="0718CE9D" w14:textId="30F3D813" w:rsidR="002C3DE5" w:rsidRPr="00E37B8D" w:rsidRDefault="002C3DE5" w:rsidP="00C722AF">
      <w:pPr>
        <w:spacing w:line="276" w:lineRule="auto"/>
        <w:rPr>
          <w:rFonts w:ascii="Times New Roman" w:hAnsi="Times New Roman" w:cs="Times New Roman"/>
          <w:sz w:val="24"/>
          <w:szCs w:val="24"/>
        </w:rPr>
      </w:pPr>
      <w:r w:rsidRPr="00E37B8D">
        <w:rPr>
          <w:rFonts w:ascii="Times New Roman" w:hAnsi="Times New Roman" w:cs="Times New Roman"/>
          <w:sz w:val="24"/>
          <w:szCs w:val="24"/>
        </w:rPr>
        <w:t>Predsjednica Vijeća utvrđuje da je nazočna većina članova Vijeća te su stvoreni uvjeti za održavanje sjednice i pravovaljano odlučivanje.</w:t>
      </w:r>
    </w:p>
    <w:p w14:paraId="10166B5E" w14:textId="58A33508" w:rsidR="0048758B" w:rsidRPr="00E37B8D" w:rsidRDefault="0048758B" w:rsidP="00C722AF">
      <w:pPr>
        <w:spacing w:line="276" w:lineRule="auto"/>
        <w:rPr>
          <w:rFonts w:ascii="Times New Roman" w:hAnsi="Times New Roman" w:cs="Times New Roman"/>
          <w:color w:val="000000" w:themeColor="text1"/>
          <w:sz w:val="24"/>
          <w:szCs w:val="24"/>
        </w:rPr>
      </w:pPr>
      <w:r w:rsidRPr="00E37B8D">
        <w:rPr>
          <w:rFonts w:ascii="Times New Roman" w:hAnsi="Times New Roman" w:cs="Times New Roman"/>
          <w:color w:val="000000" w:themeColor="text1"/>
          <w:sz w:val="24"/>
          <w:szCs w:val="24"/>
        </w:rPr>
        <w:t>Predsjednica Vijeća M</w:t>
      </w:r>
      <w:r w:rsidR="002415CC">
        <w:rPr>
          <w:rFonts w:ascii="Times New Roman" w:hAnsi="Times New Roman" w:cs="Times New Roman"/>
          <w:color w:val="000000" w:themeColor="text1"/>
          <w:sz w:val="24"/>
          <w:szCs w:val="24"/>
        </w:rPr>
        <w:t>jesnog odbora</w:t>
      </w:r>
      <w:r w:rsidRPr="00E37B8D">
        <w:rPr>
          <w:rFonts w:ascii="Times New Roman" w:hAnsi="Times New Roman" w:cs="Times New Roman"/>
          <w:color w:val="000000" w:themeColor="text1"/>
          <w:sz w:val="24"/>
          <w:szCs w:val="24"/>
        </w:rPr>
        <w:t xml:space="preserve"> predlaže usvajanje Zapisnika s prethodne </w:t>
      </w:r>
      <w:r w:rsidR="00E34D23">
        <w:rPr>
          <w:rFonts w:ascii="Times New Roman" w:hAnsi="Times New Roman" w:cs="Times New Roman"/>
          <w:color w:val="000000" w:themeColor="text1"/>
          <w:sz w:val="24"/>
          <w:szCs w:val="24"/>
        </w:rPr>
        <w:t>2</w:t>
      </w:r>
      <w:r w:rsidR="005B33C8">
        <w:rPr>
          <w:rFonts w:ascii="Times New Roman" w:hAnsi="Times New Roman" w:cs="Times New Roman"/>
          <w:color w:val="000000" w:themeColor="text1"/>
          <w:sz w:val="24"/>
          <w:szCs w:val="24"/>
        </w:rPr>
        <w:t>5</w:t>
      </w:r>
      <w:r w:rsidRPr="00E37B8D">
        <w:rPr>
          <w:rFonts w:ascii="Times New Roman" w:hAnsi="Times New Roman" w:cs="Times New Roman"/>
          <w:color w:val="000000" w:themeColor="text1"/>
          <w:sz w:val="24"/>
          <w:szCs w:val="24"/>
        </w:rPr>
        <w:t>. sjednice Vijeća i otvara raspravu o istome. Budući da nema primjedbi na Zapisnik, Vijeće M</w:t>
      </w:r>
      <w:r w:rsidR="002415CC">
        <w:rPr>
          <w:rFonts w:ascii="Times New Roman" w:hAnsi="Times New Roman" w:cs="Times New Roman"/>
          <w:color w:val="000000" w:themeColor="text1"/>
          <w:sz w:val="24"/>
          <w:szCs w:val="24"/>
        </w:rPr>
        <w:t>jesnog odbora</w:t>
      </w:r>
      <w:r w:rsidRPr="00E37B8D">
        <w:rPr>
          <w:rFonts w:ascii="Times New Roman" w:hAnsi="Times New Roman" w:cs="Times New Roman"/>
          <w:color w:val="000000" w:themeColor="text1"/>
          <w:sz w:val="24"/>
          <w:szCs w:val="24"/>
        </w:rPr>
        <w:t xml:space="preserve"> </w:t>
      </w:r>
      <w:r w:rsidR="002415CC">
        <w:rPr>
          <w:rFonts w:ascii="Times New Roman" w:hAnsi="Times New Roman" w:cs="Times New Roman"/>
          <w:color w:val="000000" w:themeColor="text1"/>
          <w:sz w:val="24"/>
          <w:szCs w:val="24"/>
        </w:rPr>
        <w:t>„Kralj Petar Svačić“</w:t>
      </w:r>
      <w:r w:rsidRPr="00E37B8D">
        <w:rPr>
          <w:rFonts w:ascii="Times New Roman" w:hAnsi="Times New Roman" w:cs="Times New Roman"/>
          <w:color w:val="000000" w:themeColor="text1"/>
          <w:sz w:val="24"/>
          <w:szCs w:val="24"/>
        </w:rPr>
        <w:t xml:space="preserve"> jednoglasno usvaja zapisnik s </w:t>
      </w:r>
      <w:r w:rsidR="00E34D23">
        <w:rPr>
          <w:rFonts w:ascii="Times New Roman" w:hAnsi="Times New Roman" w:cs="Times New Roman"/>
          <w:color w:val="000000" w:themeColor="text1"/>
          <w:sz w:val="24"/>
          <w:szCs w:val="24"/>
        </w:rPr>
        <w:t>2</w:t>
      </w:r>
      <w:r w:rsidR="005B33C8">
        <w:rPr>
          <w:rFonts w:ascii="Times New Roman" w:hAnsi="Times New Roman" w:cs="Times New Roman"/>
          <w:color w:val="000000" w:themeColor="text1"/>
          <w:sz w:val="24"/>
          <w:szCs w:val="24"/>
        </w:rPr>
        <w:t>5</w:t>
      </w:r>
      <w:r w:rsidRPr="00E37B8D">
        <w:rPr>
          <w:rFonts w:ascii="Times New Roman" w:hAnsi="Times New Roman" w:cs="Times New Roman"/>
          <w:color w:val="000000" w:themeColor="text1"/>
          <w:sz w:val="24"/>
          <w:szCs w:val="24"/>
        </w:rPr>
        <w:t>. sjednice Vijeća M</w:t>
      </w:r>
      <w:r w:rsidR="002415CC">
        <w:rPr>
          <w:rFonts w:ascii="Times New Roman" w:hAnsi="Times New Roman" w:cs="Times New Roman"/>
          <w:color w:val="000000" w:themeColor="text1"/>
          <w:sz w:val="24"/>
          <w:szCs w:val="24"/>
        </w:rPr>
        <w:t xml:space="preserve">jesnog odbora </w:t>
      </w:r>
      <w:r w:rsidRPr="00E37B8D">
        <w:rPr>
          <w:rFonts w:ascii="Times New Roman" w:hAnsi="Times New Roman" w:cs="Times New Roman"/>
          <w:color w:val="000000" w:themeColor="text1"/>
          <w:sz w:val="24"/>
          <w:szCs w:val="24"/>
        </w:rPr>
        <w:t xml:space="preserve"> </w:t>
      </w:r>
      <w:r w:rsidR="002415CC">
        <w:rPr>
          <w:rFonts w:ascii="Times New Roman" w:hAnsi="Times New Roman" w:cs="Times New Roman"/>
          <w:color w:val="000000" w:themeColor="text1"/>
          <w:sz w:val="24"/>
          <w:szCs w:val="24"/>
        </w:rPr>
        <w:t>„Kralj Petar Svačić“</w:t>
      </w:r>
      <w:r w:rsidRPr="00E37B8D">
        <w:rPr>
          <w:rFonts w:ascii="Times New Roman" w:hAnsi="Times New Roman" w:cs="Times New Roman"/>
          <w:color w:val="000000" w:themeColor="text1"/>
          <w:sz w:val="24"/>
          <w:szCs w:val="24"/>
        </w:rPr>
        <w:t>.</w:t>
      </w:r>
    </w:p>
    <w:p w14:paraId="6899F275" w14:textId="77777777" w:rsidR="00DF225D" w:rsidRPr="00E37B8D" w:rsidRDefault="002C3DE5" w:rsidP="00C722AF">
      <w:pPr>
        <w:spacing w:line="276" w:lineRule="auto"/>
        <w:rPr>
          <w:rFonts w:ascii="Times New Roman" w:hAnsi="Times New Roman" w:cs="Times New Roman"/>
          <w:sz w:val="24"/>
          <w:szCs w:val="24"/>
        </w:rPr>
      </w:pPr>
      <w:r w:rsidRPr="00E37B8D">
        <w:rPr>
          <w:rFonts w:ascii="Times New Roman" w:hAnsi="Times New Roman" w:cs="Times New Roman"/>
          <w:sz w:val="24"/>
          <w:szCs w:val="24"/>
        </w:rPr>
        <w:t xml:space="preserve">Predsjednica Vijeća predlaže sljedeći </w:t>
      </w:r>
    </w:p>
    <w:p w14:paraId="1AF98937" w14:textId="77777777" w:rsidR="00D127EA" w:rsidRPr="00E37B8D" w:rsidRDefault="00D127EA" w:rsidP="00D127EA">
      <w:pPr>
        <w:rPr>
          <w:rFonts w:ascii="Times New Roman" w:hAnsi="Times New Roman" w:cs="Times New Roman"/>
          <w:sz w:val="24"/>
          <w:szCs w:val="24"/>
        </w:rPr>
      </w:pPr>
    </w:p>
    <w:p w14:paraId="7211C5D0" w14:textId="77777777" w:rsidR="00D127EA" w:rsidRPr="00E37B8D" w:rsidRDefault="00D127EA" w:rsidP="00D127EA">
      <w:pPr>
        <w:jc w:val="center"/>
        <w:rPr>
          <w:rFonts w:ascii="Times New Roman" w:hAnsi="Times New Roman" w:cs="Times New Roman"/>
          <w:b/>
          <w:sz w:val="24"/>
          <w:szCs w:val="24"/>
        </w:rPr>
      </w:pPr>
      <w:r w:rsidRPr="00E37B8D">
        <w:rPr>
          <w:rFonts w:ascii="Times New Roman" w:hAnsi="Times New Roman" w:cs="Times New Roman"/>
          <w:sz w:val="24"/>
          <w:szCs w:val="24"/>
        </w:rPr>
        <w:t>DNEVNI RED</w:t>
      </w:r>
      <w:r w:rsidRPr="00E37B8D">
        <w:rPr>
          <w:rFonts w:ascii="Times New Roman" w:hAnsi="Times New Roman" w:cs="Times New Roman"/>
          <w:b/>
          <w:sz w:val="24"/>
          <w:szCs w:val="24"/>
        </w:rPr>
        <w:t>:</w:t>
      </w:r>
    </w:p>
    <w:p w14:paraId="240DBDB9" w14:textId="77777777" w:rsidR="005B33C8" w:rsidRPr="005B33C8" w:rsidRDefault="005B33C8" w:rsidP="009D5FBE">
      <w:pPr>
        <w:numPr>
          <w:ilvl w:val="0"/>
          <w:numId w:val="33"/>
        </w:numPr>
        <w:spacing w:line="259" w:lineRule="auto"/>
        <w:ind w:left="360"/>
        <w:rPr>
          <w:rFonts w:ascii="Times New Roman" w:hAnsi="Times New Roman" w:cs="Times New Roman"/>
          <w:sz w:val="24"/>
          <w:szCs w:val="24"/>
        </w:rPr>
      </w:pPr>
      <w:r w:rsidRPr="005B33C8">
        <w:rPr>
          <w:rFonts w:ascii="Times New Roman" w:hAnsi="Times New Roman" w:cs="Times New Roman"/>
          <w:sz w:val="24"/>
          <w:szCs w:val="24"/>
        </w:rPr>
        <w:t>Zahtjev za povremeno korištenje prostora mjesne samouprave – Ordo Supremus Militaris Templi</w:t>
      </w:r>
    </w:p>
    <w:p w14:paraId="3E3418D5" w14:textId="77777777" w:rsidR="005B33C8" w:rsidRPr="005B33C8" w:rsidRDefault="005B33C8" w:rsidP="009D5FBE">
      <w:pPr>
        <w:numPr>
          <w:ilvl w:val="0"/>
          <w:numId w:val="33"/>
        </w:numPr>
        <w:spacing w:line="259" w:lineRule="auto"/>
        <w:ind w:left="360"/>
        <w:rPr>
          <w:rFonts w:ascii="Times New Roman" w:hAnsi="Times New Roman" w:cs="Times New Roman"/>
          <w:sz w:val="24"/>
          <w:szCs w:val="24"/>
        </w:rPr>
      </w:pPr>
      <w:r w:rsidRPr="005B33C8">
        <w:rPr>
          <w:rFonts w:ascii="Times New Roman" w:hAnsi="Times New Roman" w:cs="Times New Roman"/>
          <w:sz w:val="24"/>
          <w:szCs w:val="24"/>
        </w:rPr>
        <w:t>Zahtjev za povremeno korištenje prostora mjesne samouprave – PD Medveščak</w:t>
      </w:r>
    </w:p>
    <w:p w14:paraId="6FA966D0" w14:textId="77777777" w:rsidR="005B33C8" w:rsidRPr="005B33C8" w:rsidRDefault="005B33C8" w:rsidP="009D5FBE">
      <w:pPr>
        <w:numPr>
          <w:ilvl w:val="0"/>
          <w:numId w:val="33"/>
        </w:numPr>
        <w:spacing w:line="259" w:lineRule="auto"/>
        <w:ind w:left="360"/>
        <w:rPr>
          <w:rFonts w:ascii="Times New Roman" w:hAnsi="Times New Roman" w:cs="Times New Roman"/>
          <w:sz w:val="24"/>
          <w:szCs w:val="24"/>
        </w:rPr>
      </w:pPr>
      <w:r w:rsidRPr="005B33C8">
        <w:rPr>
          <w:rFonts w:ascii="Times New Roman" w:hAnsi="Times New Roman" w:cs="Times New Roman"/>
          <w:sz w:val="24"/>
          <w:szCs w:val="24"/>
        </w:rPr>
        <w:t>Uvrštenje u program redovnog održavanja - pojilica (Trg kralja Petra Svačića) i javni zdenac (Ul. Grgura Ninskog – Adrenalinski park) – donošenje Zaključka</w:t>
      </w:r>
    </w:p>
    <w:p w14:paraId="50DA25AF" w14:textId="77777777" w:rsidR="005B33C8" w:rsidRPr="005B33C8" w:rsidRDefault="005B33C8" w:rsidP="009D5FBE">
      <w:pPr>
        <w:numPr>
          <w:ilvl w:val="0"/>
          <w:numId w:val="33"/>
        </w:numPr>
        <w:spacing w:line="259" w:lineRule="auto"/>
        <w:ind w:left="360"/>
        <w:rPr>
          <w:rFonts w:ascii="Times New Roman" w:hAnsi="Times New Roman" w:cs="Times New Roman"/>
          <w:sz w:val="24"/>
          <w:szCs w:val="24"/>
        </w:rPr>
      </w:pPr>
      <w:r w:rsidRPr="005B33C8">
        <w:rPr>
          <w:rFonts w:ascii="Times New Roman" w:hAnsi="Times New Roman" w:cs="Times New Roman"/>
          <w:sz w:val="24"/>
          <w:szCs w:val="24"/>
        </w:rPr>
        <w:t>Postavljanje košarica za sitni otpad u Preradovićevoj ulici na zahtjev građanke M. B. – donošenje Zaključka</w:t>
      </w:r>
    </w:p>
    <w:p w14:paraId="5BE4889C" w14:textId="79F6B848" w:rsidR="005B33C8" w:rsidRPr="005B33C8" w:rsidRDefault="005B33C8" w:rsidP="009D5FBE">
      <w:pPr>
        <w:numPr>
          <w:ilvl w:val="0"/>
          <w:numId w:val="33"/>
        </w:numPr>
        <w:spacing w:line="259" w:lineRule="auto"/>
        <w:ind w:left="360"/>
        <w:rPr>
          <w:rFonts w:ascii="Times New Roman" w:hAnsi="Times New Roman" w:cs="Times New Roman"/>
          <w:sz w:val="24"/>
          <w:szCs w:val="24"/>
        </w:rPr>
      </w:pPr>
      <w:r w:rsidRPr="005B33C8">
        <w:rPr>
          <w:rFonts w:ascii="Times New Roman" w:hAnsi="Times New Roman" w:cs="Times New Roman"/>
          <w:sz w:val="24"/>
          <w:szCs w:val="24"/>
        </w:rPr>
        <w:t>Izmjena P</w:t>
      </w:r>
      <w:r w:rsidR="002415CC">
        <w:rPr>
          <w:rFonts w:ascii="Times New Roman" w:hAnsi="Times New Roman" w:cs="Times New Roman"/>
          <w:sz w:val="24"/>
          <w:szCs w:val="24"/>
        </w:rPr>
        <w:t>lana komunalnih aktivnosti</w:t>
      </w:r>
      <w:r w:rsidRPr="005B33C8">
        <w:rPr>
          <w:rFonts w:ascii="Times New Roman" w:hAnsi="Times New Roman" w:cs="Times New Roman"/>
          <w:sz w:val="24"/>
          <w:szCs w:val="24"/>
        </w:rPr>
        <w:t xml:space="preserve"> za 2023. – klupe D</w:t>
      </w:r>
      <w:r w:rsidR="002415CC">
        <w:rPr>
          <w:rFonts w:ascii="Times New Roman" w:hAnsi="Times New Roman" w:cs="Times New Roman"/>
          <w:sz w:val="24"/>
          <w:szCs w:val="24"/>
        </w:rPr>
        <w:t xml:space="preserve">ječjeg vrtića </w:t>
      </w:r>
      <w:r w:rsidRPr="005B33C8">
        <w:rPr>
          <w:rFonts w:ascii="Times New Roman" w:hAnsi="Times New Roman" w:cs="Times New Roman"/>
          <w:sz w:val="24"/>
          <w:szCs w:val="24"/>
        </w:rPr>
        <w:t>Budućnost, ogradica</w:t>
      </w:r>
    </w:p>
    <w:p w14:paraId="6959A0EF" w14:textId="155DD9F1" w:rsidR="005B33C8" w:rsidRPr="005B33C8" w:rsidRDefault="005B33C8" w:rsidP="009D5FBE">
      <w:pPr>
        <w:numPr>
          <w:ilvl w:val="0"/>
          <w:numId w:val="33"/>
        </w:numPr>
        <w:spacing w:line="259" w:lineRule="auto"/>
        <w:ind w:left="360"/>
        <w:rPr>
          <w:rFonts w:ascii="Times New Roman" w:hAnsi="Times New Roman" w:cs="Times New Roman"/>
          <w:sz w:val="24"/>
          <w:szCs w:val="24"/>
        </w:rPr>
      </w:pPr>
      <w:r w:rsidRPr="005B33C8">
        <w:rPr>
          <w:rFonts w:ascii="Times New Roman" w:hAnsi="Times New Roman" w:cs="Times New Roman"/>
          <w:sz w:val="24"/>
          <w:szCs w:val="24"/>
        </w:rPr>
        <w:t>Prijedlozi za P</w:t>
      </w:r>
      <w:r w:rsidR="002415CC">
        <w:rPr>
          <w:rFonts w:ascii="Times New Roman" w:hAnsi="Times New Roman" w:cs="Times New Roman"/>
          <w:sz w:val="24"/>
          <w:szCs w:val="24"/>
        </w:rPr>
        <w:t>lan komunalnih aktivnosti</w:t>
      </w:r>
      <w:r w:rsidRPr="005B33C8">
        <w:rPr>
          <w:rFonts w:ascii="Times New Roman" w:hAnsi="Times New Roman" w:cs="Times New Roman"/>
          <w:sz w:val="24"/>
          <w:szCs w:val="24"/>
        </w:rPr>
        <w:t xml:space="preserve"> 2024.</w:t>
      </w:r>
    </w:p>
    <w:p w14:paraId="2E7FEFFB" w14:textId="77777777" w:rsidR="005B33C8" w:rsidRDefault="005B33C8" w:rsidP="009D5FBE">
      <w:pPr>
        <w:numPr>
          <w:ilvl w:val="0"/>
          <w:numId w:val="33"/>
        </w:numPr>
        <w:spacing w:line="259" w:lineRule="auto"/>
        <w:ind w:left="360"/>
        <w:rPr>
          <w:rFonts w:ascii="Times New Roman" w:hAnsi="Times New Roman" w:cs="Times New Roman"/>
          <w:sz w:val="24"/>
          <w:szCs w:val="24"/>
        </w:rPr>
      </w:pPr>
      <w:r w:rsidRPr="005B33C8">
        <w:rPr>
          <w:rFonts w:ascii="Times New Roman" w:hAnsi="Times New Roman" w:cs="Times New Roman"/>
          <w:sz w:val="24"/>
          <w:szCs w:val="24"/>
        </w:rPr>
        <w:t>Pitanja i prijedlozi</w:t>
      </w:r>
    </w:p>
    <w:p w14:paraId="4FF5F4BA" w14:textId="77777777" w:rsidR="009D5FBE" w:rsidRDefault="009D5FBE" w:rsidP="009D5FBE">
      <w:pPr>
        <w:spacing w:line="259" w:lineRule="auto"/>
        <w:rPr>
          <w:rFonts w:ascii="Times New Roman" w:hAnsi="Times New Roman" w:cs="Times New Roman"/>
          <w:sz w:val="24"/>
          <w:szCs w:val="24"/>
        </w:rPr>
      </w:pPr>
    </w:p>
    <w:p w14:paraId="6FC07E3E" w14:textId="606A71D4" w:rsidR="009D5FBE" w:rsidRDefault="009D5FBE" w:rsidP="009D5FBE">
      <w:pPr>
        <w:spacing w:line="259" w:lineRule="auto"/>
        <w:rPr>
          <w:rFonts w:ascii="Times New Roman" w:hAnsi="Times New Roman" w:cs="Times New Roman"/>
          <w:sz w:val="24"/>
          <w:szCs w:val="24"/>
        </w:rPr>
      </w:pPr>
      <w:r>
        <w:rPr>
          <w:rFonts w:ascii="Times New Roman" w:hAnsi="Times New Roman" w:cs="Times New Roman"/>
          <w:sz w:val="24"/>
          <w:szCs w:val="24"/>
        </w:rPr>
        <w:t>Nakon jednoglasnog usvajanja Dnevnog reda, V</w:t>
      </w:r>
      <w:r w:rsidR="002415CC">
        <w:rPr>
          <w:rFonts w:ascii="Times New Roman" w:hAnsi="Times New Roman" w:cs="Times New Roman"/>
          <w:sz w:val="24"/>
          <w:szCs w:val="24"/>
        </w:rPr>
        <w:t>ijeće Mjesnog odbora</w:t>
      </w:r>
      <w:r>
        <w:rPr>
          <w:rFonts w:ascii="Times New Roman" w:hAnsi="Times New Roman" w:cs="Times New Roman"/>
          <w:sz w:val="24"/>
          <w:szCs w:val="24"/>
        </w:rPr>
        <w:t xml:space="preserve"> pristupilo je raspravi.</w:t>
      </w:r>
    </w:p>
    <w:p w14:paraId="06D4E246" w14:textId="77777777" w:rsidR="009D5FBE" w:rsidRDefault="009D5FBE" w:rsidP="009D5FBE">
      <w:pPr>
        <w:spacing w:line="259" w:lineRule="auto"/>
        <w:rPr>
          <w:rFonts w:ascii="Times New Roman" w:hAnsi="Times New Roman" w:cs="Times New Roman"/>
          <w:sz w:val="24"/>
          <w:szCs w:val="24"/>
        </w:rPr>
      </w:pPr>
    </w:p>
    <w:p w14:paraId="3334F100" w14:textId="6FC495AF" w:rsidR="009D5FBE" w:rsidRDefault="009D5FBE" w:rsidP="009D5FBE">
      <w:pPr>
        <w:numPr>
          <w:ilvl w:val="0"/>
          <w:numId w:val="34"/>
        </w:numPr>
        <w:spacing w:line="259" w:lineRule="auto"/>
        <w:rPr>
          <w:rFonts w:ascii="Times New Roman" w:hAnsi="Times New Roman" w:cs="Times New Roman"/>
          <w:b/>
          <w:bCs/>
          <w:sz w:val="24"/>
          <w:szCs w:val="24"/>
          <w:u w:val="single"/>
        </w:rPr>
      </w:pPr>
      <w:r w:rsidRPr="009D5FBE">
        <w:rPr>
          <w:rFonts w:ascii="Times New Roman" w:hAnsi="Times New Roman" w:cs="Times New Roman"/>
          <w:b/>
          <w:bCs/>
          <w:sz w:val="24"/>
          <w:szCs w:val="24"/>
          <w:u w:val="single"/>
        </w:rPr>
        <w:t>Zahtjev za povremeno korištenje prostora mjesne samouprave – Ordo Supremus Militaris Templi</w:t>
      </w:r>
    </w:p>
    <w:p w14:paraId="238DAB5D" w14:textId="71B24E5C" w:rsidR="009D5FBE" w:rsidRPr="009D5FBE" w:rsidRDefault="009D5FBE" w:rsidP="009D5FBE">
      <w:pPr>
        <w:spacing w:line="259" w:lineRule="auto"/>
        <w:rPr>
          <w:rFonts w:ascii="Times New Roman" w:hAnsi="Times New Roman" w:cs="Times New Roman"/>
          <w:sz w:val="24"/>
          <w:szCs w:val="24"/>
        </w:rPr>
      </w:pPr>
      <w:r w:rsidRPr="009D5FBE">
        <w:rPr>
          <w:rFonts w:ascii="Times New Roman" w:hAnsi="Times New Roman" w:cs="Times New Roman"/>
          <w:sz w:val="24"/>
          <w:szCs w:val="24"/>
        </w:rPr>
        <w:t xml:space="preserve"> Vijeće Mjesnog odbora „Kralj Petar Svačić“   donijelo je</w:t>
      </w:r>
    </w:p>
    <w:p w14:paraId="0CF3D97E" w14:textId="77777777" w:rsidR="009D5FBE" w:rsidRPr="009D5FBE" w:rsidRDefault="009D5FBE" w:rsidP="009D5FBE">
      <w:pPr>
        <w:spacing w:line="259" w:lineRule="auto"/>
        <w:rPr>
          <w:rFonts w:ascii="Times New Roman" w:hAnsi="Times New Roman" w:cs="Times New Roman"/>
          <w:sz w:val="24"/>
          <w:szCs w:val="24"/>
        </w:rPr>
      </w:pPr>
    </w:p>
    <w:p w14:paraId="46567DC5" w14:textId="3DC5BF59" w:rsidR="009D5FBE" w:rsidRPr="009D5FBE" w:rsidRDefault="009D5FBE" w:rsidP="009D5FBE">
      <w:pPr>
        <w:spacing w:line="259" w:lineRule="auto"/>
        <w:jc w:val="center"/>
        <w:rPr>
          <w:rFonts w:ascii="Times New Roman" w:hAnsi="Times New Roman" w:cs="Times New Roman"/>
          <w:b/>
          <w:bCs/>
          <w:sz w:val="24"/>
          <w:szCs w:val="24"/>
        </w:rPr>
      </w:pPr>
      <w:r w:rsidRPr="009D5FBE">
        <w:rPr>
          <w:rFonts w:ascii="Times New Roman" w:hAnsi="Times New Roman" w:cs="Times New Roman"/>
          <w:b/>
          <w:bCs/>
          <w:sz w:val="24"/>
          <w:szCs w:val="24"/>
        </w:rPr>
        <w:t>Z A K L J U Č A K</w:t>
      </w:r>
    </w:p>
    <w:p w14:paraId="47326E0F" w14:textId="047B4F02" w:rsidR="009D5FBE" w:rsidRPr="009D5FBE" w:rsidRDefault="009D5FBE" w:rsidP="009D5FBE">
      <w:pPr>
        <w:spacing w:line="259" w:lineRule="auto"/>
        <w:rPr>
          <w:rFonts w:ascii="Times New Roman" w:hAnsi="Times New Roman" w:cs="Times New Roman"/>
          <w:sz w:val="24"/>
          <w:szCs w:val="24"/>
        </w:rPr>
      </w:pPr>
      <w:r w:rsidRPr="009D5FBE">
        <w:rPr>
          <w:rFonts w:ascii="Times New Roman" w:hAnsi="Times New Roman" w:cs="Times New Roman"/>
          <w:sz w:val="24"/>
          <w:szCs w:val="24"/>
        </w:rPr>
        <w:lastRenderedPageBreak/>
        <w:t>l.        OR</w:t>
      </w:r>
      <w:r>
        <w:rPr>
          <w:rFonts w:ascii="Times New Roman" w:hAnsi="Times New Roman" w:cs="Times New Roman"/>
          <w:sz w:val="24"/>
          <w:szCs w:val="24"/>
        </w:rPr>
        <w:t>D</w:t>
      </w:r>
      <w:r w:rsidRPr="009D5FBE">
        <w:rPr>
          <w:rFonts w:ascii="Times New Roman" w:hAnsi="Times New Roman" w:cs="Times New Roman"/>
          <w:sz w:val="24"/>
          <w:szCs w:val="24"/>
        </w:rPr>
        <w:t>O SUPREMUS MILITARIS TEMPLI odobrava se povremeno korištenje dvorane u objektu mjesne samouprave, Zagreb, Preradovićeva 29,  u terminu 2. četvrtak u mjesecu od 19.00 do 22.00 sati</w:t>
      </w:r>
    </w:p>
    <w:p w14:paraId="637CA002" w14:textId="6C04D4F9" w:rsidR="009D5FBE" w:rsidRPr="009D5FBE" w:rsidRDefault="009D5FBE" w:rsidP="009D5FBE">
      <w:pPr>
        <w:spacing w:line="259" w:lineRule="auto"/>
        <w:rPr>
          <w:rFonts w:ascii="Times New Roman" w:hAnsi="Times New Roman" w:cs="Times New Roman"/>
          <w:sz w:val="24"/>
          <w:szCs w:val="24"/>
        </w:rPr>
      </w:pPr>
      <w:r w:rsidRPr="009D5FBE">
        <w:rPr>
          <w:rFonts w:ascii="Times New Roman" w:hAnsi="Times New Roman" w:cs="Times New Roman"/>
          <w:sz w:val="24"/>
          <w:szCs w:val="24"/>
        </w:rPr>
        <w:t>2.         Prostor iz točke 1. ovog zaključka koristit će  OR</w:t>
      </w:r>
      <w:r>
        <w:rPr>
          <w:rFonts w:ascii="Times New Roman" w:hAnsi="Times New Roman" w:cs="Times New Roman"/>
          <w:sz w:val="24"/>
          <w:szCs w:val="24"/>
        </w:rPr>
        <w:t>D</w:t>
      </w:r>
      <w:r w:rsidRPr="009D5FBE">
        <w:rPr>
          <w:rFonts w:ascii="Times New Roman" w:hAnsi="Times New Roman" w:cs="Times New Roman"/>
          <w:sz w:val="24"/>
          <w:szCs w:val="24"/>
        </w:rPr>
        <w:t>O SUPREMUS MILITARIS TEMPLI, bez naknade.</w:t>
      </w:r>
    </w:p>
    <w:p w14:paraId="3F134AC3" w14:textId="1DE5E22B" w:rsidR="009D5FBE" w:rsidRPr="009D5FBE" w:rsidRDefault="009D5FBE" w:rsidP="009D5FBE">
      <w:pPr>
        <w:spacing w:line="259" w:lineRule="auto"/>
        <w:rPr>
          <w:rFonts w:ascii="Times New Roman" w:hAnsi="Times New Roman" w:cs="Times New Roman"/>
          <w:sz w:val="24"/>
          <w:szCs w:val="24"/>
        </w:rPr>
      </w:pPr>
      <w:r w:rsidRPr="009D5FBE">
        <w:rPr>
          <w:rFonts w:ascii="Times New Roman" w:hAnsi="Times New Roman" w:cs="Times New Roman"/>
          <w:sz w:val="24"/>
          <w:szCs w:val="24"/>
        </w:rPr>
        <w:t>3.</w:t>
      </w:r>
      <w:r w:rsidR="00D84DE4">
        <w:rPr>
          <w:rFonts w:ascii="Times New Roman" w:hAnsi="Times New Roman" w:cs="Times New Roman"/>
          <w:sz w:val="24"/>
          <w:szCs w:val="24"/>
        </w:rPr>
        <w:tab/>
      </w:r>
      <w:r w:rsidRPr="009D5FBE">
        <w:rPr>
          <w:rFonts w:ascii="Times New Roman" w:hAnsi="Times New Roman" w:cs="Times New Roman"/>
          <w:sz w:val="24"/>
          <w:szCs w:val="24"/>
        </w:rPr>
        <w:t>OR</w:t>
      </w:r>
      <w:r>
        <w:rPr>
          <w:rFonts w:ascii="Times New Roman" w:hAnsi="Times New Roman" w:cs="Times New Roman"/>
          <w:sz w:val="24"/>
          <w:szCs w:val="24"/>
        </w:rPr>
        <w:t>D</w:t>
      </w:r>
      <w:r w:rsidRPr="009D5FBE">
        <w:rPr>
          <w:rFonts w:ascii="Times New Roman" w:hAnsi="Times New Roman" w:cs="Times New Roman"/>
          <w:sz w:val="24"/>
          <w:szCs w:val="24"/>
        </w:rPr>
        <w:t>O SUPREMUS MILITARIS TEMPLI  se obvezuje sa prostorom prilikom korištenja postupati sa pažnjom dobrog gospodara.</w:t>
      </w:r>
    </w:p>
    <w:p w14:paraId="201E82CF" w14:textId="172240F9" w:rsidR="009D5FBE" w:rsidRDefault="009D5FBE" w:rsidP="009D5FBE">
      <w:pPr>
        <w:spacing w:line="259" w:lineRule="auto"/>
        <w:rPr>
          <w:rFonts w:ascii="Times New Roman" w:hAnsi="Times New Roman" w:cs="Times New Roman"/>
          <w:sz w:val="24"/>
          <w:szCs w:val="24"/>
        </w:rPr>
      </w:pPr>
      <w:r w:rsidRPr="009D5FBE">
        <w:rPr>
          <w:rFonts w:ascii="Times New Roman" w:hAnsi="Times New Roman" w:cs="Times New Roman"/>
          <w:sz w:val="24"/>
          <w:szCs w:val="24"/>
        </w:rPr>
        <w:t xml:space="preserve">4.     </w:t>
      </w:r>
      <w:r w:rsidR="00D84DE4">
        <w:rPr>
          <w:rFonts w:ascii="Times New Roman" w:hAnsi="Times New Roman" w:cs="Times New Roman"/>
          <w:sz w:val="24"/>
          <w:szCs w:val="24"/>
        </w:rPr>
        <w:tab/>
      </w:r>
      <w:r w:rsidRPr="009D5FBE">
        <w:rPr>
          <w:rFonts w:ascii="Times New Roman" w:hAnsi="Times New Roman" w:cs="Times New Roman"/>
          <w:sz w:val="24"/>
          <w:szCs w:val="24"/>
        </w:rPr>
        <w:t>O povremenom korištenju prostora iz točke l. ovog zaključka Gradski ured za mjesnu samoupravu, civilnu zaštitu i sigurnost izdat će odobrenje o korištenju, a u skladu s ovim zaključkom.</w:t>
      </w:r>
    </w:p>
    <w:p w14:paraId="2FC21832" w14:textId="77777777" w:rsidR="009D5FBE" w:rsidRPr="009D5FBE" w:rsidRDefault="009D5FBE" w:rsidP="009D5FBE">
      <w:pPr>
        <w:spacing w:line="259" w:lineRule="auto"/>
        <w:rPr>
          <w:rFonts w:ascii="Times New Roman" w:hAnsi="Times New Roman" w:cs="Times New Roman"/>
          <w:sz w:val="24"/>
          <w:szCs w:val="24"/>
        </w:rPr>
      </w:pPr>
    </w:p>
    <w:p w14:paraId="0C53A93D" w14:textId="0FAAEDEE" w:rsidR="009D5FBE" w:rsidRDefault="009D5FBE" w:rsidP="009D5FBE">
      <w:pPr>
        <w:spacing w:line="259" w:lineRule="auto"/>
        <w:rPr>
          <w:rFonts w:ascii="Times New Roman" w:hAnsi="Times New Roman" w:cs="Times New Roman"/>
          <w:sz w:val="24"/>
          <w:szCs w:val="24"/>
        </w:rPr>
      </w:pPr>
      <w:r w:rsidRPr="009D5FBE">
        <w:rPr>
          <w:rFonts w:ascii="Times New Roman" w:hAnsi="Times New Roman" w:cs="Times New Roman"/>
          <w:sz w:val="24"/>
          <w:szCs w:val="24"/>
        </w:rPr>
        <w:t>Vijeće Mjesnog odbora „Kralj Petar Svačić“   donijelo je</w:t>
      </w:r>
    </w:p>
    <w:p w14:paraId="6EC288EF" w14:textId="77777777" w:rsidR="009D5FBE" w:rsidRPr="009D5FBE" w:rsidRDefault="009D5FBE" w:rsidP="009D5FBE">
      <w:pPr>
        <w:spacing w:line="259" w:lineRule="auto"/>
        <w:rPr>
          <w:rFonts w:ascii="Times New Roman" w:hAnsi="Times New Roman" w:cs="Times New Roman"/>
          <w:sz w:val="24"/>
          <w:szCs w:val="24"/>
        </w:rPr>
      </w:pPr>
    </w:p>
    <w:p w14:paraId="1E124D75" w14:textId="11FADCB9" w:rsidR="009D5FBE" w:rsidRPr="009D5FBE" w:rsidRDefault="009D5FBE" w:rsidP="009D5FBE">
      <w:pPr>
        <w:spacing w:line="259" w:lineRule="auto"/>
        <w:jc w:val="center"/>
        <w:rPr>
          <w:rFonts w:ascii="Times New Roman" w:hAnsi="Times New Roman" w:cs="Times New Roman"/>
          <w:b/>
          <w:bCs/>
          <w:sz w:val="24"/>
          <w:szCs w:val="24"/>
        </w:rPr>
      </w:pPr>
      <w:r w:rsidRPr="009D5FBE">
        <w:rPr>
          <w:rFonts w:ascii="Times New Roman" w:hAnsi="Times New Roman" w:cs="Times New Roman"/>
          <w:b/>
          <w:bCs/>
          <w:sz w:val="24"/>
          <w:szCs w:val="24"/>
        </w:rPr>
        <w:t>Z A K L J U Č A K</w:t>
      </w:r>
    </w:p>
    <w:p w14:paraId="48B3D477" w14:textId="1DFC1064" w:rsidR="009D5FBE" w:rsidRPr="009D5FBE" w:rsidRDefault="009D5FBE" w:rsidP="009D5FBE">
      <w:pPr>
        <w:spacing w:line="259" w:lineRule="auto"/>
        <w:rPr>
          <w:rFonts w:ascii="Times New Roman" w:hAnsi="Times New Roman" w:cs="Times New Roman"/>
          <w:sz w:val="24"/>
          <w:szCs w:val="24"/>
        </w:rPr>
      </w:pPr>
      <w:r w:rsidRPr="009D5FBE">
        <w:rPr>
          <w:rFonts w:ascii="Times New Roman" w:hAnsi="Times New Roman" w:cs="Times New Roman"/>
          <w:sz w:val="24"/>
          <w:szCs w:val="24"/>
        </w:rPr>
        <w:t>l.        PD „Medveščak“ odobrava se povremeno korištenje dvorane u objektu mjesne samouprave, Zagreb, Preradovićeva 29,  u terminu ponedjeljkom od 20.00 do 22.00 i 1., 3. i 4. četvrtak u mjesecu od 19.00 do 22.00 sati.</w:t>
      </w:r>
    </w:p>
    <w:p w14:paraId="0999778F" w14:textId="4F7D3F76" w:rsidR="009D5FBE" w:rsidRPr="009D5FBE" w:rsidRDefault="009D5FBE" w:rsidP="009D5FBE">
      <w:pPr>
        <w:spacing w:line="259" w:lineRule="auto"/>
        <w:rPr>
          <w:rFonts w:ascii="Times New Roman" w:hAnsi="Times New Roman" w:cs="Times New Roman"/>
          <w:sz w:val="24"/>
          <w:szCs w:val="24"/>
        </w:rPr>
      </w:pPr>
      <w:r w:rsidRPr="009D5FBE">
        <w:rPr>
          <w:rFonts w:ascii="Times New Roman" w:hAnsi="Times New Roman" w:cs="Times New Roman"/>
          <w:sz w:val="24"/>
          <w:szCs w:val="24"/>
        </w:rPr>
        <w:t>2.       Prostor iz točke 1. ovog zaključka koristit će PD „Medveščak“ , bez naknade.</w:t>
      </w:r>
    </w:p>
    <w:p w14:paraId="24CE69C6" w14:textId="77777777" w:rsidR="009D5FBE" w:rsidRPr="009D5FBE" w:rsidRDefault="009D5FBE" w:rsidP="009D5FBE">
      <w:pPr>
        <w:spacing w:line="259" w:lineRule="auto"/>
        <w:rPr>
          <w:rFonts w:ascii="Times New Roman" w:hAnsi="Times New Roman" w:cs="Times New Roman"/>
          <w:sz w:val="24"/>
          <w:szCs w:val="24"/>
        </w:rPr>
      </w:pPr>
      <w:r w:rsidRPr="009D5FBE">
        <w:rPr>
          <w:rFonts w:ascii="Times New Roman" w:hAnsi="Times New Roman" w:cs="Times New Roman"/>
          <w:sz w:val="24"/>
          <w:szCs w:val="24"/>
        </w:rPr>
        <w:t>3.      PD „Medveščak“  se obvezuje sa prostorom prilikom korištenja postupati sa pažnjom dobrog gospodara.</w:t>
      </w:r>
    </w:p>
    <w:p w14:paraId="263FE720" w14:textId="6818AE72" w:rsidR="009D5FBE" w:rsidRDefault="009D5FBE" w:rsidP="009D5FBE">
      <w:pPr>
        <w:spacing w:line="259" w:lineRule="auto"/>
        <w:rPr>
          <w:rFonts w:ascii="Times New Roman" w:hAnsi="Times New Roman" w:cs="Times New Roman"/>
          <w:sz w:val="24"/>
          <w:szCs w:val="24"/>
        </w:rPr>
      </w:pPr>
      <w:r w:rsidRPr="009D5FBE">
        <w:rPr>
          <w:rFonts w:ascii="Times New Roman" w:hAnsi="Times New Roman" w:cs="Times New Roman"/>
          <w:sz w:val="24"/>
          <w:szCs w:val="24"/>
        </w:rPr>
        <w:t>4.     O povremenom korištenju prostora iz točke l. ovog zaključka Gradski ured za mjesnu samoupravu, civilnu zaštitu i sigurnost izdat će odobrenje o korištenju, a u skladu s ovim zaključkom.</w:t>
      </w:r>
    </w:p>
    <w:p w14:paraId="1DD4E3C6" w14:textId="77777777" w:rsidR="00D84DE4" w:rsidRPr="009D5FBE" w:rsidRDefault="00D84DE4" w:rsidP="009D5FBE">
      <w:pPr>
        <w:spacing w:line="259" w:lineRule="auto"/>
        <w:rPr>
          <w:rFonts w:ascii="Times New Roman" w:hAnsi="Times New Roman" w:cs="Times New Roman"/>
          <w:sz w:val="24"/>
          <w:szCs w:val="24"/>
        </w:rPr>
      </w:pPr>
    </w:p>
    <w:p w14:paraId="18F457B0" w14:textId="4D19134F" w:rsidR="009D5FBE" w:rsidRDefault="009D5FBE" w:rsidP="009D5FBE">
      <w:pPr>
        <w:numPr>
          <w:ilvl w:val="0"/>
          <w:numId w:val="34"/>
        </w:numPr>
        <w:spacing w:line="259" w:lineRule="auto"/>
        <w:rPr>
          <w:rFonts w:ascii="Times New Roman" w:hAnsi="Times New Roman" w:cs="Times New Roman"/>
          <w:b/>
          <w:bCs/>
          <w:sz w:val="24"/>
          <w:szCs w:val="24"/>
          <w:u w:val="single"/>
        </w:rPr>
      </w:pPr>
      <w:r w:rsidRPr="009D5FBE">
        <w:rPr>
          <w:rFonts w:ascii="Times New Roman" w:hAnsi="Times New Roman" w:cs="Times New Roman"/>
          <w:b/>
          <w:bCs/>
          <w:sz w:val="24"/>
          <w:szCs w:val="24"/>
          <w:u w:val="single"/>
        </w:rPr>
        <w:t>Uvrštenje u program redovnog održavanja - pojilica (Trg kralja Petra Svačića) i javni zdenac (Ul. Grgura Ninskog – Adrenalinski park) – donošenje Zaključka</w:t>
      </w:r>
    </w:p>
    <w:p w14:paraId="3801E955" w14:textId="5C53FBF3" w:rsidR="00D84DE4" w:rsidRDefault="009A73B5" w:rsidP="00D84DE4">
      <w:pPr>
        <w:spacing w:line="259" w:lineRule="auto"/>
        <w:rPr>
          <w:rFonts w:ascii="Times New Roman" w:hAnsi="Times New Roman" w:cs="Times New Roman"/>
          <w:sz w:val="24"/>
          <w:szCs w:val="24"/>
        </w:rPr>
      </w:pPr>
      <w:r w:rsidRPr="009A73B5">
        <w:rPr>
          <w:rFonts w:ascii="Times New Roman" w:hAnsi="Times New Roman" w:cs="Times New Roman"/>
          <w:sz w:val="24"/>
          <w:szCs w:val="24"/>
        </w:rPr>
        <w:t>Preds</w:t>
      </w:r>
      <w:r>
        <w:rPr>
          <w:rFonts w:ascii="Times New Roman" w:hAnsi="Times New Roman" w:cs="Times New Roman"/>
          <w:sz w:val="24"/>
          <w:szCs w:val="24"/>
        </w:rPr>
        <w:t>j</w:t>
      </w:r>
      <w:r w:rsidRPr="009A73B5">
        <w:rPr>
          <w:rFonts w:ascii="Times New Roman" w:hAnsi="Times New Roman" w:cs="Times New Roman"/>
          <w:sz w:val="24"/>
          <w:szCs w:val="24"/>
        </w:rPr>
        <w:t>ednica i potpredsje</w:t>
      </w:r>
      <w:r w:rsidR="009854EF">
        <w:rPr>
          <w:rFonts w:ascii="Times New Roman" w:hAnsi="Times New Roman" w:cs="Times New Roman"/>
          <w:sz w:val="24"/>
          <w:szCs w:val="24"/>
        </w:rPr>
        <w:t>d</w:t>
      </w:r>
      <w:r w:rsidRPr="009A73B5">
        <w:rPr>
          <w:rFonts w:ascii="Times New Roman" w:hAnsi="Times New Roman" w:cs="Times New Roman"/>
          <w:sz w:val="24"/>
          <w:szCs w:val="24"/>
        </w:rPr>
        <w:t>nica V</w:t>
      </w:r>
      <w:r w:rsidR="002415CC">
        <w:rPr>
          <w:rFonts w:ascii="Times New Roman" w:hAnsi="Times New Roman" w:cs="Times New Roman"/>
          <w:sz w:val="24"/>
          <w:szCs w:val="24"/>
        </w:rPr>
        <w:t>ijeće Mjesnog odbora „Kralj Petar Svačić“</w:t>
      </w:r>
      <w:r>
        <w:rPr>
          <w:rFonts w:ascii="Times New Roman" w:hAnsi="Times New Roman" w:cs="Times New Roman"/>
          <w:sz w:val="24"/>
          <w:szCs w:val="24"/>
        </w:rPr>
        <w:t xml:space="preserve"> u proteklom su razdoblju uložile značajne napore kako bi </w:t>
      </w:r>
      <w:r w:rsidR="00956167">
        <w:rPr>
          <w:rFonts w:ascii="Times New Roman" w:hAnsi="Times New Roman" w:cs="Times New Roman"/>
          <w:sz w:val="24"/>
          <w:szCs w:val="24"/>
        </w:rPr>
        <w:t xml:space="preserve">osposobile i </w:t>
      </w:r>
      <w:r w:rsidR="009854EF">
        <w:rPr>
          <w:rFonts w:ascii="Times New Roman" w:hAnsi="Times New Roman" w:cs="Times New Roman"/>
          <w:sz w:val="24"/>
          <w:szCs w:val="24"/>
        </w:rPr>
        <w:t>u gradski program održavanja uključil</w:t>
      </w:r>
      <w:r w:rsidR="00956167">
        <w:rPr>
          <w:rFonts w:ascii="Times New Roman" w:hAnsi="Times New Roman" w:cs="Times New Roman"/>
          <w:sz w:val="24"/>
          <w:szCs w:val="24"/>
        </w:rPr>
        <w:t>e</w:t>
      </w:r>
      <w:r w:rsidR="009854EF">
        <w:rPr>
          <w:rFonts w:ascii="Times New Roman" w:hAnsi="Times New Roman" w:cs="Times New Roman"/>
          <w:sz w:val="24"/>
          <w:szCs w:val="24"/>
        </w:rPr>
        <w:t xml:space="preserve"> naša </w:t>
      </w:r>
      <w:r>
        <w:rPr>
          <w:rFonts w:ascii="Times New Roman" w:hAnsi="Times New Roman" w:cs="Times New Roman"/>
          <w:sz w:val="24"/>
          <w:szCs w:val="24"/>
        </w:rPr>
        <w:t xml:space="preserve">dva objekta javne infrastrukture – pojilicu i javni zdenac na lokacijama iz naslova točke 3. </w:t>
      </w:r>
    </w:p>
    <w:p w14:paraId="5E372A38" w14:textId="3FCEB0E4" w:rsidR="004724D7" w:rsidRDefault="00956167" w:rsidP="00D84DE4">
      <w:pPr>
        <w:spacing w:line="259" w:lineRule="auto"/>
        <w:rPr>
          <w:rFonts w:ascii="Times New Roman" w:hAnsi="Times New Roman" w:cs="Times New Roman"/>
          <w:sz w:val="24"/>
          <w:szCs w:val="24"/>
        </w:rPr>
      </w:pPr>
      <w:r>
        <w:rPr>
          <w:rFonts w:ascii="Times New Roman" w:hAnsi="Times New Roman" w:cs="Times New Roman"/>
          <w:sz w:val="24"/>
          <w:szCs w:val="24"/>
        </w:rPr>
        <w:t xml:space="preserve">Budući da </w:t>
      </w:r>
      <w:r w:rsidR="009854EF">
        <w:rPr>
          <w:rFonts w:ascii="Times New Roman" w:hAnsi="Times New Roman" w:cs="Times New Roman"/>
          <w:sz w:val="24"/>
          <w:szCs w:val="24"/>
        </w:rPr>
        <w:t>od</w:t>
      </w:r>
      <w:r w:rsidR="009A73B5">
        <w:rPr>
          <w:rFonts w:ascii="Times New Roman" w:hAnsi="Times New Roman" w:cs="Times New Roman"/>
          <w:sz w:val="24"/>
          <w:szCs w:val="24"/>
        </w:rPr>
        <w:t xml:space="preserve"> nadležn</w:t>
      </w:r>
      <w:r w:rsidR="009854EF">
        <w:rPr>
          <w:rFonts w:ascii="Times New Roman" w:hAnsi="Times New Roman" w:cs="Times New Roman"/>
          <w:sz w:val="24"/>
          <w:szCs w:val="24"/>
        </w:rPr>
        <w:t>ih</w:t>
      </w:r>
      <w:r w:rsidR="009A73B5">
        <w:rPr>
          <w:rFonts w:ascii="Times New Roman" w:hAnsi="Times New Roman" w:cs="Times New Roman"/>
          <w:sz w:val="24"/>
          <w:szCs w:val="24"/>
        </w:rPr>
        <w:t xml:space="preserve"> </w:t>
      </w:r>
      <w:r w:rsidR="002415CC">
        <w:rPr>
          <w:rFonts w:ascii="Times New Roman" w:hAnsi="Times New Roman" w:cs="Times New Roman"/>
          <w:sz w:val="24"/>
          <w:szCs w:val="24"/>
        </w:rPr>
        <w:t>gradski uredi</w:t>
      </w:r>
      <w:r w:rsidR="009A73B5">
        <w:rPr>
          <w:rFonts w:ascii="Times New Roman" w:hAnsi="Times New Roman" w:cs="Times New Roman"/>
          <w:sz w:val="24"/>
          <w:szCs w:val="24"/>
        </w:rPr>
        <w:t xml:space="preserve"> </w:t>
      </w:r>
      <w:r w:rsidR="009854EF">
        <w:rPr>
          <w:rFonts w:ascii="Times New Roman" w:hAnsi="Times New Roman" w:cs="Times New Roman"/>
          <w:sz w:val="24"/>
          <w:szCs w:val="24"/>
        </w:rPr>
        <w:t>(</w:t>
      </w:r>
      <w:r w:rsidR="002415CC">
        <w:rPr>
          <w:rFonts w:ascii="Times New Roman" w:hAnsi="Times New Roman" w:cs="Times New Roman"/>
          <w:sz w:val="24"/>
          <w:szCs w:val="24"/>
        </w:rPr>
        <w:t>Gradski ured za mjesnu samoupravu, civilnu zaštitu i sigurnost</w:t>
      </w:r>
      <w:r w:rsidR="009854EF">
        <w:rPr>
          <w:rFonts w:ascii="Times New Roman" w:hAnsi="Times New Roman" w:cs="Times New Roman"/>
          <w:sz w:val="24"/>
          <w:szCs w:val="24"/>
        </w:rPr>
        <w:t xml:space="preserve"> i </w:t>
      </w:r>
      <w:r w:rsidR="002415CC">
        <w:rPr>
          <w:rFonts w:ascii="Times New Roman" w:hAnsi="Times New Roman" w:cs="Times New Roman"/>
          <w:sz w:val="24"/>
          <w:szCs w:val="24"/>
        </w:rPr>
        <w:t>Gradski ured</w:t>
      </w:r>
      <w:r w:rsidR="009854EF">
        <w:rPr>
          <w:rFonts w:ascii="Times New Roman" w:hAnsi="Times New Roman" w:cs="Times New Roman"/>
          <w:sz w:val="24"/>
          <w:szCs w:val="24"/>
        </w:rPr>
        <w:t xml:space="preserve"> za obnovu, izgradnju...) </w:t>
      </w:r>
      <w:r w:rsidR="009A73B5">
        <w:rPr>
          <w:rFonts w:ascii="Times New Roman" w:hAnsi="Times New Roman" w:cs="Times New Roman"/>
          <w:sz w:val="24"/>
          <w:szCs w:val="24"/>
        </w:rPr>
        <w:t>nismo dobili nikada jasno očitovanje o navedenom problemu</w:t>
      </w:r>
      <w:r w:rsidR="009854EF">
        <w:rPr>
          <w:rFonts w:ascii="Times New Roman" w:hAnsi="Times New Roman" w:cs="Times New Roman"/>
          <w:sz w:val="24"/>
          <w:szCs w:val="24"/>
        </w:rPr>
        <w:t xml:space="preserve"> niti konkretan prijedlog njegova rješavanja</w:t>
      </w:r>
      <w:r w:rsidR="009A73B5">
        <w:rPr>
          <w:rFonts w:ascii="Times New Roman" w:hAnsi="Times New Roman" w:cs="Times New Roman"/>
          <w:sz w:val="24"/>
          <w:szCs w:val="24"/>
        </w:rPr>
        <w:t>,</w:t>
      </w:r>
      <w:r w:rsidR="009854EF">
        <w:rPr>
          <w:rFonts w:ascii="Times New Roman" w:hAnsi="Times New Roman" w:cs="Times New Roman"/>
          <w:sz w:val="24"/>
          <w:szCs w:val="24"/>
        </w:rPr>
        <w:t xml:space="preserve"> a G</w:t>
      </w:r>
      <w:r w:rsidR="002415CC">
        <w:rPr>
          <w:rFonts w:ascii="Times New Roman" w:hAnsi="Times New Roman" w:cs="Times New Roman"/>
          <w:sz w:val="24"/>
          <w:szCs w:val="24"/>
        </w:rPr>
        <w:t>radsko stambeno komunalno gospodarstvo</w:t>
      </w:r>
      <w:r w:rsidR="009854EF">
        <w:rPr>
          <w:rFonts w:ascii="Times New Roman" w:hAnsi="Times New Roman" w:cs="Times New Roman"/>
          <w:sz w:val="24"/>
          <w:szCs w:val="24"/>
        </w:rPr>
        <w:t xml:space="preserve"> i V</w:t>
      </w:r>
      <w:r w:rsidR="002415CC">
        <w:rPr>
          <w:rFonts w:ascii="Times New Roman" w:hAnsi="Times New Roman" w:cs="Times New Roman"/>
          <w:sz w:val="24"/>
          <w:szCs w:val="24"/>
        </w:rPr>
        <w:t>odovod i odvodnja</w:t>
      </w:r>
      <w:r w:rsidR="009854EF">
        <w:rPr>
          <w:rFonts w:ascii="Times New Roman" w:hAnsi="Times New Roman" w:cs="Times New Roman"/>
          <w:sz w:val="24"/>
          <w:szCs w:val="24"/>
        </w:rPr>
        <w:t xml:space="preserve"> su se odrekli nadležnosti na navedenim objektima (uz napomenu da nas je V</w:t>
      </w:r>
      <w:r w:rsidR="002415CC">
        <w:rPr>
          <w:rFonts w:ascii="Times New Roman" w:hAnsi="Times New Roman" w:cs="Times New Roman"/>
          <w:sz w:val="24"/>
          <w:szCs w:val="24"/>
        </w:rPr>
        <w:t>odovod i odvodnja</w:t>
      </w:r>
      <w:r w:rsidR="009854EF">
        <w:rPr>
          <w:rFonts w:ascii="Times New Roman" w:hAnsi="Times New Roman" w:cs="Times New Roman"/>
          <w:sz w:val="24"/>
          <w:szCs w:val="24"/>
        </w:rPr>
        <w:t xml:space="preserve"> uputio na G</w:t>
      </w:r>
      <w:r w:rsidR="002415CC">
        <w:rPr>
          <w:rFonts w:ascii="Times New Roman" w:hAnsi="Times New Roman" w:cs="Times New Roman"/>
          <w:sz w:val="24"/>
          <w:szCs w:val="24"/>
        </w:rPr>
        <w:t xml:space="preserve">radski ured </w:t>
      </w:r>
      <w:r w:rsidR="009854EF">
        <w:rPr>
          <w:rFonts w:ascii="Times New Roman" w:hAnsi="Times New Roman" w:cs="Times New Roman"/>
          <w:sz w:val="24"/>
          <w:szCs w:val="24"/>
        </w:rPr>
        <w:t xml:space="preserve"> </w:t>
      </w:r>
      <w:r w:rsidR="009A73B5">
        <w:rPr>
          <w:rFonts w:ascii="Times New Roman" w:hAnsi="Times New Roman" w:cs="Times New Roman"/>
          <w:sz w:val="24"/>
          <w:szCs w:val="24"/>
        </w:rPr>
        <w:t xml:space="preserve"> </w:t>
      </w:r>
      <w:r w:rsidR="009854EF" w:rsidRPr="009854EF">
        <w:rPr>
          <w:rFonts w:ascii="Times New Roman" w:hAnsi="Times New Roman" w:cs="Times New Roman"/>
          <w:sz w:val="24"/>
          <w:szCs w:val="24"/>
        </w:rPr>
        <w:t>za obnovu, izgradnju, prostorno uređenje, graditeljstvo, komunalne poslove i promet</w:t>
      </w:r>
      <w:r w:rsidR="009854EF">
        <w:rPr>
          <w:rFonts w:ascii="Times New Roman" w:hAnsi="Times New Roman" w:cs="Times New Roman"/>
          <w:sz w:val="24"/>
          <w:szCs w:val="24"/>
        </w:rPr>
        <w:t xml:space="preserve"> koji bi trebao naložiti relevantnim gradskim </w:t>
      </w:r>
      <w:r>
        <w:rPr>
          <w:rFonts w:ascii="Times New Roman" w:hAnsi="Times New Roman" w:cs="Times New Roman"/>
          <w:sz w:val="24"/>
          <w:szCs w:val="24"/>
        </w:rPr>
        <w:t>tvrtkama</w:t>
      </w:r>
      <w:r w:rsidR="009854EF">
        <w:rPr>
          <w:rFonts w:ascii="Times New Roman" w:hAnsi="Times New Roman" w:cs="Times New Roman"/>
          <w:sz w:val="24"/>
          <w:szCs w:val="24"/>
        </w:rPr>
        <w:t xml:space="preserve"> preuzimanje ovih objekata u nadležnost)</w:t>
      </w:r>
      <w:r>
        <w:rPr>
          <w:rFonts w:ascii="Times New Roman" w:hAnsi="Times New Roman" w:cs="Times New Roman"/>
          <w:sz w:val="24"/>
          <w:szCs w:val="24"/>
        </w:rPr>
        <w:t>,</w:t>
      </w:r>
      <w:r w:rsidR="009854EF">
        <w:rPr>
          <w:rFonts w:ascii="Times New Roman" w:hAnsi="Times New Roman" w:cs="Times New Roman"/>
          <w:sz w:val="24"/>
          <w:szCs w:val="24"/>
        </w:rPr>
        <w:t xml:space="preserve"> </w:t>
      </w:r>
      <w:r w:rsidR="009A73B5">
        <w:rPr>
          <w:rFonts w:ascii="Times New Roman" w:hAnsi="Times New Roman" w:cs="Times New Roman"/>
          <w:sz w:val="24"/>
          <w:szCs w:val="24"/>
        </w:rPr>
        <w:t>V</w:t>
      </w:r>
      <w:r w:rsidR="002415CC">
        <w:rPr>
          <w:rFonts w:ascii="Times New Roman" w:hAnsi="Times New Roman" w:cs="Times New Roman"/>
          <w:sz w:val="24"/>
          <w:szCs w:val="24"/>
        </w:rPr>
        <w:t>ijeće Mjesnog odbora</w:t>
      </w:r>
      <w:r w:rsidR="004724D7">
        <w:rPr>
          <w:rFonts w:ascii="Times New Roman" w:hAnsi="Times New Roman" w:cs="Times New Roman"/>
          <w:sz w:val="24"/>
          <w:szCs w:val="24"/>
        </w:rPr>
        <w:t xml:space="preserve"> „</w:t>
      </w:r>
      <w:r w:rsidR="009A73B5">
        <w:rPr>
          <w:rFonts w:ascii="Times New Roman" w:hAnsi="Times New Roman" w:cs="Times New Roman"/>
          <w:sz w:val="24"/>
          <w:szCs w:val="24"/>
        </w:rPr>
        <w:t xml:space="preserve"> K</w:t>
      </w:r>
      <w:r w:rsidR="004724D7">
        <w:rPr>
          <w:rFonts w:ascii="Times New Roman" w:hAnsi="Times New Roman" w:cs="Times New Roman"/>
          <w:sz w:val="24"/>
          <w:szCs w:val="24"/>
        </w:rPr>
        <w:t>ralj Petar Svačić“</w:t>
      </w:r>
      <w:r w:rsidR="009A73B5">
        <w:rPr>
          <w:rFonts w:ascii="Times New Roman" w:hAnsi="Times New Roman" w:cs="Times New Roman"/>
          <w:sz w:val="24"/>
          <w:szCs w:val="24"/>
        </w:rPr>
        <w:t xml:space="preserve"> jednoglasno donosi sljedeći</w:t>
      </w:r>
    </w:p>
    <w:p w14:paraId="7764F304" w14:textId="7488E567" w:rsidR="004724D7" w:rsidRDefault="004724D7" w:rsidP="00D84DE4">
      <w:pPr>
        <w:spacing w:line="259" w:lineRule="auto"/>
        <w:rPr>
          <w:rFonts w:ascii="Times New Roman" w:hAnsi="Times New Roman" w:cs="Times New Roman"/>
          <w:sz w:val="24"/>
          <w:szCs w:val="24"/>
        </w:rPr>
      </w:pPr>
      <w:r>
        <w:rPr>
          <w:rFonts w:ascii="Times New Roman" w:hAnsi="Times New Roman" w:cs="Times New Roman"/>
          <w:sz w:val="24"/>
          <w:szCs w:val="24"/>
        </w:rPr>
        <w:lastRenderedPageBreak/>
        <w:t xml:space="preserve">                                                             Z A K L J U Č A K</w:t>
      </w:r>
    </w:p>
    <w:p w14:paraId="42D5960F" w14:textId="279BF02E" w:rsidR="00214C0E" w:rsidRDefault="00214C0E" w:rsidP="00D84DE4">
      <w:pPr>
        <w:spacing w:line="259" w:lineRule="auto"/>
        <w:rPr>
          <w:rFonts w:ascii="Times New Roman" w:hAnsi="Times New Roman" w:cs="Times New Roman"/>
          <w:sz w:val="24"/>
          <w:szCs w:val="24"/>
        </w:rPr>
      </w:pPr>
      <w:r>
        <w:rPr>
          <w:rFonts w:ascii="Times New Roman" w:hAnsi="Times New Roman" w:cs="Times New Roman"/>
          <w:sz w:val="24"/>
          <w:szCs w:val="24"/>
        </w:rPr>
        <w:t xml:space="preserve">                                             o postavljanju pojilice i javnog zdenca</w:t>
      </w:r>
    </w:p>
    <w:p w14:paraId="01E620E7" w14:textId="293B47BB" w:rsidR="00214C0E" w:rsidRDefault="00214C0E" w:rsidP="00D84DE4">
      <w:pPr>
        <w:spacing w:line="259" w:lineRule="auto"/>
        <w:rPr>
          <w:rFonts w:ascii="Times New Roman" w:hAnsi="Times New Roman" w:cs="Times New Roman"/>
          <w:sz w:val="24"/>
          <w:szCs w:val="24"/>
        </w:rPr>
      </w:pPr>
      <w:r>
        <w:rPr>
          <w:rFonts w:ascii="Times New Roman" w:hAnsi="Times New Roman" w:cs="Times New Roman"/>
          <w:sz w:val="24"/>
          <w:szCs w:val="24"/>
        </w:rPr>
        <w:t>I.</w:t>
      </w:r>
    </w:p>
    <w:p w14:paraId="0C25F13E" w14:textId="795AF3C0" w:rsidR="00956167" w:rsidRPr="00956167" w:rsidRDefault="009854EF" w:rsidP="00956167">
      <w:pPr>
        <w:pStyle w:val="ListParagraph"/>
        <w:numPr>
          <w:ilvl w:val="0"/>
          <w:numId w:val="36"/>
        </w:numPr>
        <w:spacing w:line="259" w:lineRule="auto"/>
        <w:rPr>
          <w:rFonts w:ascii="Times New Roman" w:hAnsi="Times New Roman" w:cs="Times New Roman"/>
          <w:sz w:val="24"/>
          <w:szCs w:val="24"/>
        </w:rPr>
      </w:pPr>
      <w:r>
        <w:rPr>
          <w:rFonts w:ascii="Times New Roman" w:hAnsi="Times New Roman" w:cs="Times New Roman"/>
          <w:sz w:val="24"/>
          <w:szCs w:val="24"/>
        </w:rPr>
        <w:t>V</w:t>
      </w:r>
      <w:r w:rsidR="00E66EE3">
        <w:rPr>
          <w:rFonts w:ascii="Times New Roman" w:hAnsi="Times New Roman" w:cs="Times New Roman"/>
          <w:sz w:val="24"/>
          <w:szCs w:val="24"/>
        </w:rPr>
        <w:t>ijeće mjesnog odbora „Kralj Petar Svačić“</w:t>
      </w:r>
      <w:r>
        <w:rPr>
          <w:rFonts w:ascii="Times New Roman" w:hAnsi="Times New Roman" w:cs="Times New Roman"/>
          <w:sz w:val="24"/>
          <w:szCs w:val="24"/>
        </w:rPr>
        <w:t xml:space="preserve"> traži od Vijeća gradske četvrti Donji grad da zatraži od nadležnog gradskog ureda uvrštavanje </w:t>
      </w:r>
      <w:r w:rsidRPr="00956167">
        <w:rPr>
          <w:rFonts w:ascii="Times New Roman" w:hAnsi="Times New Roman" w:cs="Times New Roman"/>
          <w:b/>
          <w:bCs/>
          <w:sz w:val="24"/>
          <w:szCs w:val="24"/>
        </w:rPr>
        <w:t>pojilice</w:t>
      </w:r>
      <w:r>
        <w:rPr>
          <w:rFonts w:ascii="Times New Roman" w:hAnsi="Times New Roman" w:cs="Times New Roman"/>
          <w:sz w:val="24"/>
          <w:szCs w:val="24"/>
        </w:rPr>
        <w:t xml:space="preserve"> u dječjem igralištu na Trgu kralja Petra Svačića u redovno održavanje pri relevantnim podružnicama Zagrebačkog holdinga.</w:t>
      </w:r>
    </w:p>
    <w:p w14:paraId="13D67CFF" w14:textId="00494B42" w:rsidR="009854EF" w:rsidRDefault="009854EF" w:rsidP="009854EF">
      <w:pPr>
        <w:pStyle w:val="ListParagraph"/>
        <w:spacing w:line="259" w:lineRule="auto"/>
        <w:rPr>
          <w:rFonts w:ascii="Times New Roman" w:hAnsi="Times New Roman" w:cs="Times New Roman"/>
          <w:sz w:val="24"/>
          <w:szCs w:val="24"/>
        </w:rPr>
      </w:pPr>
    </w:p>
    <w:p w14:paraId="7543CE57" w14:textId="6D3E0347" w:rsidR="009854EF" w:rsidRDefault="009854EF" w:rsidP="009854EF">
      <w:pPr>
        <w:pStyle w:val="ListParagraph"/>
        <w:spacing w:line="259" w:lineRule="auto"/>
        <w:rPr>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14:anchorId="21F2D4C2" wp14:editId="195B4A03">
            <wp:extent cx="2552700" cy="4430083"/>
            <wp:effectExtent l="0" t="0" r="0" b="8890"/>
            <wp:docPr id="12749458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t="-88" b="15550"/>
                    <a:stretch/>
                  </pic:blipFill>
                  <pic:spPr bwMode="auto">
                    <a:xfrm>
                      <a:off x="0" y="0"/>
                      <a:ext cx="2552700" cy="4430083"/>
                    </a:xfrm>
                    <a:prstGeom prst="rect">
                      <a:avLst/>
                    </a:prstGeom>
                    <a:noFill/>
                    <a:ln>
                      <a:noFill/>
                    </a:ln>
                    <a:extLst>
                      <a:ext uri="{53640926-AAD7-44D8-BBD7-CCE9431645EC}">
                        <a14:shadowObscured xmlns:a14="http://schemas.microsoft.com/office/drawing/2010/main"/>
                      </a:ext>
                    </a:extLst>
                  </pic:spPr>
                </pic:pic>
              </a:graphicData>
            </a:graphic>
          </wp:inline>
        </w:drawing>
      </w:r>
    </w:p>
    <w:p w14:paraId="11849541" w14:textId="77777777" w:rsidR="00956167" w:rsidRPr="009854EF" w:rsidRDefault="00956167" w:rsidP="009854EF">
      <w:pPr>
        <w:pStyle w:val="ListParagraph"/>
        <w:spacing w:line="259" w:lineRule="auto"/>
        <w:rPr>
          <w:rFonts w:ascii="Times New Roman" w:hAnsi="Times New Roman" w:cs="Times New Roman"/>
          <w:sz w:val="24"/>
          <w:szCs w:val="24"/>
        </w:rPr>
      </w:pPr>
    </w:p>
    <w:p w14:paraId="4B9A623F" w14:textId="338B5870" w:rsidR="00956167" w:rsidRPr="004724D7" w:rsidRDefault="009A73B5" w:rsidP="004724D7">
      <w:pPr>
        <w:pStyle w:val="ListParagraph"/>
        <w:numPr>
          <w:ilvl w:val="0"/>
          <w:numId w:val="36"/>
        </w:numPr>
        <w:spacing w:line="259" w:lineRule="auto"/>
        <w:rPr>
          <w:rFonts w:ascii="Times New Roman" w:hAnsi="Times New Roman" w:cs="Times New Roman"/>
          <w:sz w:val="24"/>
          <w:szCs w:val="24"/>
        </w:rPr>
      </w:pPr>
      <w:r>
        <w:rPr>
          <w:rFonts w:ascii="Times New Roman" w:hAnsi="Times New Roman" w:cs="Times New Roman"/>
          <w:sz w:val="24"/>
          <w:szCs w:val="24"/>
        </w:rPr>
        <w:t>V</w:t>
      </w:r>
      <w:r w:rsidR="004724D7">
        <w:rPr>
          <w:rFonts w:ascii="Times New Roman" w:hAnsi="Times New Roman" w:cs="Times New Roman"/>
          <w:sz w:val="24"/>
          <w:szCs w:val="24"/>
        </w:rPr>
        <w:t>ijeće Mjesnog odbora „</w:t>
      </w:r>
      <w:r>
        <w:rPr>
          <w:rFonts w:ascii="Times New Roman" w:hAnsi="Times New Roman" w:cs="Times New Roman"/>
          <w:sz w:val="24"/>
          <w:szCs w:val="24"/>
        </w:rPr>
        <w:t xml:space="preserve"> K</w:t>
      </w:r>
      <w:r w:rsidR="004724D7">
        <w:rPr>
          <w:rFonts w:ascii="Times New Roman" w:hAnsi="Times New Roman" w:cs="Times New Roman"/>
          <w:sz w:val="24"/>
          <w:szCs w:val="24"/>
        </w:rPr>
        <w:t>ralj Petar Svačić“</w:t>
      </w:r>
      <w:r>
        <w:rPr>
          <w:rFonts w:ascii="Times New Roman" w:hAnsi="Times New Roman" w:cs="Times New Roman"/>
          <w:sz w:val="24"/>
          <w:szCs w:val="24"/>
        </w:rPr>
        <w:t xml:space="preserve"> traži od Vijeća gradske četvrti Donji grad da </w:t>
      </w:r>
      <w:r w:rsidR="009854EF">
        <w:rPr>
          <w:rFonts w:ascii="Times New Roman" w:hAnsi="Times New Roman" w:cs="Times New Roman"/>
          <w:sz w:val="24"/>
          <w:szCs w:val="24"/>
        </w:rPr>
        <w:t xml:space="preserve">zatraži od nadležnog gradskog ureda osposobljavanje i uvrštavanje </w:t>
      </w:r>
      <w:r w:rsidR="009854EF" w:rsidRPr="00956167">
        <w:rPr>
          <w:rFonts w:ascii="Times New Roman" w:hAnsi="Times New Roman" w:cs="Times New Roman"/>
          <w:b/>
          <w:bCs/>
          <w:sz w:val="24"/>
          <w:szCs w:val="24"/>
        </w:rPr>
        <w:t>javnog zdenca</w:t>
      </w:r>
      <w:r w:rsidR="009854EF">
        <w:rPr>
          <w:rFonts w:ascii="Times New Roman" w:hAnsi="Times New Roman" w:cs="Times New Roman"/>
          <w:sz w:val="24"/>
          <w:szCs w:val="24"/>
        </w:rPr>
        <w:t xml:space="preserve"> na lokaciji Adrenalinskog parka u Ulici Grgura Ninskog (iza HZMO-a u Mihanovićevoj) u redovno održavanje pri relevantnim podružnicama Zagrebačkog holdinga.</w:t>
      </w:r>
    </w:p>
    <w:p w14:paraId="36BD1A82" w14:textId="59A6DFF9" w:rsidR="00956167" w:rsidRDefault="00956167" w:rsidP="009854EF">
      <w:pPr>
        <w:pStyle w:val="ListParagraph"/>
        <w:spacing w:line="259" w:lineRule="auto"/>
        <w:rPr>
          <w:rFonts w:ascii="Times New Roman" w:hAnsi="Times New Roman" w:cs="Times New Roman"/>
          <w:sz w:val="24"/>
          <w:szCs w:val="24"/>
        </w:rPr>
      </w:pPr>
    </w:p>
    <w:p w14:paraId="3F84E3EF" w14:textId="22DE87EF" w:rsidR="00956167" w:rsidRDefault="00956167" w:rsidP="009854EF">
      <w:pPr>
        <w:pStyle w:val="ListParagraph"/>
        <w:spacing w:line="259" w:lineRule="auto"/>
        <w:rPr>
          <w:rFonts w:ascii="Times New Roman" w:hAnsi="Times New Roman" w:cs="Times New Roman"/>
          <w:sz w:val="24"/>
          <w:szCs w:val="24"/>
        </w:rPr>
      </w:pPr>
    </w:p>
    <w:p w14:paraId="4A5CB977" w14:textId="0455075B" w:rsidR="009854EF" w:rsidRDefault="009854EF" w:rsidP="009A73B5">
      <w:pPr>
        <w:pStyle w:val="ListParagraph"/>
        <w:numPr>
          <w:ilvl w:val="0"/>
          <w:numId w:val="36"/>
        </w:numPr>
        <w:spacing w:line="259" w:lineRule="auto"/>
        <w:rPr>
          <w:rFonts w:ascii="Times New Roman" w:hAnsi="Times New Roman" w:cs="Times New Roman"/>
          <w:sz w:val="24"/>
          <w:szCs w:val="24"/>
        </w:rPr>
      </w:pPr>
      <w:r>
        <w:rPr>
          <w:rFonts w:ascii="Times New Roman" w:hAnsi="Times New Roman" w:cs="Times New Roman"/>
          <w:sz w:val="24"/>
          <w:szCs w:val="24"/>
        </w:rPr>
        <w:t>Ako nije moguće osposobiti ovaj model javnog zdenca, tražimo da se isti zamijeni modelom koji će biti funkcionalan i koji će se moći održavati.</w:t>
      </w:r>
    </w:p>
    <w:p w14:paraId="61047E8C" w14:textId="7AB16C50" w:rsidR="009854EF" w:rsidRDefault="009854EF" w:rsidP="009854EF">
      <w:pPr>
        <w:pStyle w:val="ListParagraph"/>
        <w:spacing w:line="259" w:lineRule="auto"/>
        <w:rPr>
          <w:rFonts w:ascii="Times New Roman" w:hAnsi="Times New Roman" w:cs="Times New Roman"/>
          <w:sz w:val="24"/>
          <w:szCs w:val="24"/>
        </w:rPr>
      </w:pPr>
    </w:p>
    <w:p w14:paraId="4FB0C6EC" w14:textId="69284CCC" w:rsidR="009854EF" w:rsidRDefault="009854EF" w:rsidP="004724D7">
      <w:pPr>
        <w:pStyle w:val="ListParagraph"/>
        <w:spacing w:line="259" w:lineRule="auto"/>
        <w:rPr>
          <w:rFonts w:ascii="Times New Roman" w:hAnsi="Times New Roman" w:cs="Times New Roman"/>
          <w:sz w:val="24"/>
          <w:szCs w:val="24"/>
        </w:rPr>
      </w:pPr>
    </w:p>
    <w:p w14:paraId="7384F628" w14:textId="61CF788E" w:rsidR="009854EF" w:rsidRDefault="009854EF" w:rsidP="009854EF">
      <w:pPr>
        <w:spacing w:line="259" w:lineRule="auto"/>
        <w:rPr>
          <w:rFonts w:ascii="Times New Roman" w:hAnsi="Times New Roman" w:cs="Times New Roman"/>
          <w:sz w:val="24"/>
          <w:szCs w:val="24"/>
        </w:rPr>
      </w:pPr>
    </w:p>
    <w:p w14:paraId="0020A71B" w14:textId="503AB3BD" w:rsidR="00E66EE3" w:rsidRDefault="00E66EE3" w:rsidP="009854EF">
      <w:pPr>
        <w:spacing w:line="259" w:lineRule="auto"/>
        <w:rPr>
          <w:rFonts w:ascii="Times New Roman" w:hAnsi="Times New Roman" w:cs="Times New Roman"/>
          <w:sz w:val="24"/>
          <w:szCs w:val="24"/>
        </w:rPr>
      </w:pPr>
      <w:r>
        <w:rPr>
          <w:rFonts w:ascii="Times New Roman" w:hAnsi="Times New Roman" w:cs="Times New Roman"/>
          <w:noProof/>
          <w:sz w:val="24"/>
          <w:szCs w:val="24"/>
          <w:lang w:eastAsia="hr-HR"/>
        </w:rPr>
        <w:lastRenderedPageBreak/>
        <w:drawing>
          <wp:anchor distT="0" distB="0" distL="114300" distR="114300" simplePos="0" relativeHeight="251658240" behindDoc="1" locked="0" layoutInCell="1" allowOverlap="1" wp14:anchorId="2AF4721E" wp14:editId="25C9B020">
            <wp:simplePos x="0" y="0"/>
            <wp:positionH relativeFrom="column">
              <wp:posOffset>1538605</wp:posOffset>
            </wp:positionH>
            <wp:positionV relativeFrom="paragraph">
              <wp:posOffset>-471170</wp:posOffset>
            </wp:positionV>
            <wp:extent cx="2255520" cy="3662633"/>
            <wp:effectExtent l="0" t="0" r="0" b="0"/>
            <wp:wrapNone/>
            <wp:docPr id="1085054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054774" name="Picture 1085054774"/>
                    <pic:cNvPicPr/>
                  </pic:nvPicPr>
                  <pic:blipFill>
                    <a:blip r:embed="rId8">
                      <a:extLst>
                        <a:ext uri="{28A0092B-C50C-407E-A947-70E740481C1C}">
                          <a14:useLocalDpi xmlns:a14="http://schemas.microsoft.com/office/drawing/2010/main" val="0"/>
                        </a:ext>
                      </a:extLst>
                    </a:blip>
                    <a:stretch>
                      <a:fillRect/>
                    </a:stretch>
                  </pic:blipFill>
                  <pic:spPr>
                    <a:xfrm>
                      <a:off x="0" y="0"/>
                      <a:ext cx="2255520" cy="3662633"/>
                    </a:xfrm>
                    <a:prstGeom prst="rect">
                      <a:avLst/>
                    </a:prstGeom>
                  </pic:spPr>
                </pic:pic>
              </a:graphicData>
            </a:graphic>
            <wp14:sizeRelH relativeFrom="page">
              <wp14:pctWidth>0</wp14:pctWidth>
            </wp14:sizeRelH>
            <wp14:sizeRelV relativeFrom="page">
              <wp14:pctHeight>0</wp14:pctHeight>
            </wp14:sizeRelV>
          </wp:anchor>
        </w:drawing>
      </w:r>
    </w:p>
    <w:p w14:paraId="3C4CAEFC" w14:textId="1CAD567B" w:rsidR="00E66EE3" w:rsidRDefault="00E66EE3" w:rsidP="009854EF">
      <w:pPr>
        <w:spacing w:line="259" w:lineRule="auto"/>
        <w:rPr>
          <w:rFonts w:ascii="Times New Roman" w:hAnsi="Times New Roman" w:cs="Times New Roman"/>
          <w:sz w:val="24"/>
          <w:szCs w:val="24"/>
        </w:rPr>
      </w:pPr>
    </w:p>
    <w:p w14:paraId="45019F73" w14:textId="5560A8C0" w:rsidR="00E66EE3" w:rsidRDefault="00E66EE3" w:rsidP="009854EF">
      <w:pPr>
        <w:spacing w:line="259" w:lineRule="auto"/>
        <w:rPr>
          <w:rFonts w:ascii="Times New Roman" w:hAnsi="Times New Roman" w:cs="Times New Roman"/>
          <w:sz w:val="24"/>
          <w:szCs w:val="24"/>
        </w:rPr>
      </w:pPr>
    </w:p>
    <w:p w14:paraId="6D93FA2C" w14:textId="5AB778D3" w:rsidR="00E66EE3" w:rsidRDefault="00E66EE3" w:rsidP="009854EF">
      <w:pPr>
        <w:spacing w:line="259" w:lineRule="auto"/>
        <w:rPr>
          <w:rFonts w:ascii="Times New Roman" w:hAnsi="Times New Roman" w:cs="Times New Roman"/>
          <w:sz w:val="24"/>
          <w:szCs w:val="24"/>
        </w:rPr>
      </w:pPr>
    </w:p>
    <w:p w14:paraId="260561E6" w14:textId="2F7CB5BB" w:rsidR="00E66EE3" w:rsidRDefault="00E66EE3" w:rsidP="009854EF">
      <w:pPr>
        <w:spacing w:line="259" w:lineRule="auto"/>
        <w:rPr>
          <w:rFonts w:ascii="Times New Roman" w:hAnsi="Times New Roman" w:cs="Times New Roman"/>
          <w:sz w:val="24"/>
          <w:szCs w:val="24"/>
        </w:rPr>
      </w:pPr>
    </w:p>
    <w:p w14:paraId="2D82AB6A" w14:textId="77777777" w:rsidR="00E66EE3" w:rsidRDefault="00E66EE3" w:rsidP="009854EF">
      <w:pPr>
        <w:spacing w:line="259" w:lineRule="auto"/>
        <w:rPr>
          <w:rFonts w:ascii="Times New Roman" w:hAnsi="Times New Roman" w:cs="Times New Roman"/>
          <w:sz w:val="24"/>
          <w:szCs w:val="24"/>
        </w:rPr>
      </w:pPr>
    </w:p>
    <w:p w14:paraId="01695596" w14:textId="09D6D8EE" w:rsidR="00E66EE3" w:rsidRDefault="00E66EE3" w:rsidP="009854EF">
      <w:pPr>
        <w:spacing w:line="259" w:lineRule="auto"/>
        <w:rPr>
          <w:rFonts w:ascii="Times New Roman" w:hAnsi="Times New Roman" w:cs="Times New Roman"/>
          <w:sz w:val="24"/>
          <w:szCs w:val="24"/>
        </w:rPr>
      </w:pPr>
    </w:p>
    <w:p w14:paraId="78FF7E91" w14:textId="1FB74CF1" w:rsidR="00E66EE3" w:rsidRDefault="00E66EE3" w:rsidP="009854EF">
      <w:pPr>
        <w:spacing w:line="259" w:lineRule="auto"/>
        <w:rPr>
          <w:rFonts w:ascii="Times New Roman" w:hAnsi="Times New Roman" w:cs="Times New Roman"/>
          <w:sz w:val="24"/>
          <w:szCs w:val="24"/>
        </w:rPr>
      </w:pPr>
    </w:p>
    <w:p w14:paraId="40950EA9" w14:textId="7FB33820" w:rsidR="00E66EE3" w:rsidRDefault="00E66EE3" w:rsidP="009854EF">
      <w:pPr>
        <w:spacing w:line="259" w:lineRule="auto"/>
        <w:rPr>
          <w:rFonts w:ascii="Times New Roman" w:hAnsi="Times New Roman" w:cs="Times New Roman"/>
          <w:sz w:val="24"/>
          <w:szCs w:val="24"/>
        </w:rPr>
      </w:pPr>
    </w:p>
    <w:p w14:paraId="51F249A5" w14:textId="65438C11" w:rsidR="00E66EE3" w:rsidRDefault="00E66EE3" w:rsidP="009854EF">
      <w:pPr>
        <w:spacing w:line="259" w:lineRule="auto"/>
        <w:rPr>
          <w:rFonts w:ascii="Times New Roman" w:hAnsi="Times New Roman" w:cs="Times New Roman"/>
          <w:sz w:val="24"/>
          <w:szCs w:val="24"/>
        </w:rPr>
      </w:pPr>
    </w:p>
    <w:p w14:paraId="3AF4349F" w14:textId="77777777" w:rsidR="00E66EE3" w:rsidRDefault="00E66EE3" w:rsidP="009854EF">
      <w:pPr>
        <w:spacing w:line="259" w:lineRule="auto"/>
        <w:rPr>
          <w:rFonts w:ascii="Times New Roman" w:hAnsi="Times New Roman" w:cs="Times New Roman"/>
          <w:sz w:val="24"/>
          <w:szCs w:val="24"/>
        </w:rPr>
      </w:pPr>
    </w:p>
    <w:p w14:paraId="46FB2D00" w14:textId="77777777" w:rsidR="00E66EE3" w:rsidRDefault="00E66EE3" w:rsidP="009854EF">
      <w:pPr>
        <w:spacing w:line="259" w:lineRule="auto"/>
        <w:rPr>
          <w:rFonts w:ascii="Times New Roman" w:hAnsi="Times New Roman" w:cs="Times New Roman"/>
          <w:sz w:val="24"/>
          <w:szCs w:val="24"/>
        </w:rPr>
      </w:pPr>
    </w:p>
    <w:p w14:paraId="14ED7A3F" w14:textId="77777777" w:rsidR="00E66EE3" w:rsidRDefault="00E66EE3" w:rsidP="009854EF">
      <w:pPr>
        <w:spacing w:line="259" w:lineRule="auto"/>
        <w:rPr>
          <w:rFonts w:ascii="Times New Roman" w:hAnsi="Times New Roman" w:cs="Times New Roman"/>
          <w:sz w:val="24"/>
          <w:szCs w:val="24"/>
        </w:rPr>
      </w:pPr>
    </w:p>
    <w:p w14:paraId="1291083A" w14:textId="2F50F7AF" w:rsidR="00214C0E" w:rsidRDefault="00214C0E" w:rsidP="009854EF">
      <w:pPr>
        <w:spacing w:line="259" w:lineRule="auto"/>
        <w:rPr>
          <w:rFonts w:ascii="Times New Roman" w:hAnsi="Times New Roman" w:cs="Times New Roman"/>
          <w:sz w:val="24"/>
          <w:szCs w:val="24"/>
        </w:rPr>
      </w:pPr>
      <w:r>
        <w:rPr>
          <w:rFonts w:ascii="Times New Roman" w:hAnsi="Times New Roman" w:cs="Times New Roman"/>
          <w:sz w:val="24"/>
          <w:szCs w:val="24"/>
        </w:rPr>
        <w:t>II.  Ovaj Zaključak dostavlja se Vijeću Gradske četvrti Donji grad na daljnje postupanje.</w:t>
      </w:r>
    </w:p>
    <w:p w14:paraId="416EBB87" w14:textId="77777777" w:rsidR="00214C0E" w:rsidRDefault="00214C0E" w:rsidP="009854EF">
      <w:pPr>
        <w:spacing w:line="259" w:lineRule="auto"/>
        <w:rPr>
          <w:rFonts w:ascii="Times New Roman" w:hAnsi="Times New Roman" w:cs="Times New Roman"/>
          <w:sz w:val="24"/>
          <w:szCs w:val="24"/>
        </w:rPr>
      </w:pPr>
    </w:p>
    <w:p w14:paraId="70D4BFB8" w14:textId="77777777" w:rsidR="009D5FBE" w:rsidRPr="00956167" w:rsidRDefault="009D5FBE" w:rsidP="009D5FBE">
      <w:pPr>
        <w:numPr>
          <w:ilvl w:val="0"/>
          <w:numId w:val="34"/>
        </w:numPr>
        <w:spacing w:line="259" w:lineRule="auto"/>
        <w:rPr>
          <w:rFonts w:ascii="Times New Roman" w:hAnsi="Times New Roman" w:cs="Times New Roman"/>
          <w:b/>
          <w:bCs/>
          <w:sz w:val="24"/>
          <w:szCs w:val="24"/>
          <w:u w:val="single"/>
        </w:rPr>
      </w:pPr>
      <w:r w:rsidRPr="00956167">
        <w:rPr>
          <w:rFonts w:ascii="Times New Roman" w:hAnsi="Times New Roman" w:cs="Times New Roman"/>
          <w:b/>
          <w:bCs/>
          <w:sz w:val="24"/>
          <w:szCs w:val="24"/>
          <w:u w:val="single"/>
        </w:rPr>
        <w:t>Postavljanje košarica za sitni otpad u Preradovićevoj ulici na zahtjev građanke M. B. – donošenje Zaključka</w:t>
      </w:r>
    </w:p>
    <w:p w14:paraId="57D92CB5" w14:textId="427FD1D9" w:rsidR="00956167" w:rsidRDefault="00956167" w:rsidP="00956167">
      <w:pPr>
        <w:spacing w:line="259" w:lineRule="auto"/>
        <w:rPr>
          <w:rFonts w:ascii="Times New Roman" w:hAnsi="Times New Roman" w:cs="Times New Roman"/>
          <w:sz w:val="24"/>
          <w:szCs w:val="24"/>
        </w:rPr>
      </w:pPr>
      <w:r>
        <w:rPr>
          <w:rFonts w:ascii="Times New Roman" w:hAnsi="Times New Roman" w:cs="Times New Roman"/>
          <w:sz w:val="24"/>
          <w:szCs w:val="24"/>
        </w:rPr>
        <w:t>V</w:t>
      </w:r>
      <w:r w:rsidR="004724D7">
        <w:rPr>
          <w:rFonts w:ascii="Times New Roman" w:hAnsi="Times New Roman" w:cs="Times New Roman"/>
          <w:sz w:val="24"/>
          <w:szCs w:val="24"/>
        </w:rPr>
        <w:t>ijeće Mjesnog odbora „Kralj Petar Svačić“</w:t>
      </w:r>
      <w:r w:rsidR="001D75B9">
        <w:rPr>
          <w:rFonts w:ascii="Times New Roman" w:hAnsi="Times New Roman" w:cs="Times New Roman"/>
          <w:sz w:val="24"/>
          <w:szCs w:val="24"/>
        </w:rPr>
        <w:t xml:space="preserve"> </w:t>
      </w:r>
      <w:r>
        <w:rPr>
          <w:rFonts w:ascii="Times New Roman" w:hAnsi="Times New Roman" w:cs="Times New Roman"/>
          <w:sz w:val="24"/>
          <w:szCs w:val="24"/>
        </w:rPr>
        <w:t>zaprimilo je zahtjev građanke M. B. da se u Preradovićevoj ulici postave košarice za sitni otpad čemu prirodaje svoje prijedloge lokacije za koje smatra da su na njima potrebne košarice za sitni otpad.</w:t>
      </w:r>
      <w:r w:rsidR="001D75B9">
        <w:rPr>
          <w:rFonts w:ascii="Times New Roman" w:hAnsi="Times New Roman" w:cs="Times New Roman"/>
          <w:sz w:val="24"/>
          <w:szCs w:val="24"/>
        </w:rPr>
        <w:t xml:space="preserve"> Vijeće  Mjesnog odbora donosi</w:t>
      </w:r>
    </w:p>
    <w:p w14:paraId="3CA250B1" w14:textId="39FE6E7E" w:rsidR="001D75B9" w:rsidRDefault="001D75B9" w:rsidP="00956167">
      <w:pPr>
        <w:spacing w:line="259" w:lineRule="auto"/>
        <w:rPr>
          <w:rFonts w:ascii="Times New Roman" w:hAnsi="Times New Roman" w:cs="Times New Roman"/>
          <w:sz w:val="24"/>
          <w:szCs w:val="24"/>
        </w:rPr>
      </w:pPr>
    </w:p>
    <w:p w14:paraId="70E1A998" w14:textId="49C6F8CB" w:rsidR="001D75B9" w:rsidRDefault="001D75B9" w:rsidP="00956167">
      <w:pPr>
        <w:spacing w:line="259" w:lineRule="auto"/>
        <w:rPr>
          <w:rFonts w:ascii="Times New Roman" w:hAnsi="Times New Roman" w:cs="Times New Roman"/>
          <w:sz w:val="24"/>
          <w:szCs w:val="24"/>
        </w:rPr>
      </w:pPr>
      <w:r>
        <w:rPr>
          <w:rFonts w:ascii="Times New Roman" w:hAnsi="Times New Roman" w:cs="Times New Roman"/>
          <w:sz w:val="24"/>
          <w:szCs w:val="24"/>
        </w:rPr>
        <w:t xml:space="preserve">                                                     Z A K L J U Č A K</w:t>
      </w:r>
    </w:p>
    <w:p w14:paraId="71436EE4" w14:textId="085F8F17" w:rsidR="001D75B9" w:rsidRDefault="001D75B9" w:rsidP="00956167">
      <w:pPr>
        <w:spacing w:line="259" w:lineRule="auto"/>
        <w:rPr>
          <w:rFonts w:ascii="Times New Roman" w:hAnsi="Times New Roman" w:cs="Times New Roman"/>
          <w:sz w:val="24"/>
          <w:szCs w:val="24"/>
        </w:rPr>
      </w:pPr>
      <w:r>
        <w:rPr>
          <w:rFonts w:ascii="Times New Roman" w:hAnsi="Times New Roman" w:cs="Times New Roman"/>
          <w:sz w:val="24"/>
          <w:szCs w:val="24"/>
        </w:rPr>
        <w:t xml:space="preserve">                                        o postavljanju košarica za sitni otpad</w:t>
      </w:r>
    </w:p>
    <w:p w14:paraId="7648C644" w14:textId="6958C81C" w:rsidR="00956167" w:rsidRDefault="00956167" w:rsidP="00956167">
      <w:pPr>
        <w:pStyle w:val="ListParagraph"/>
        <w:numPr>
          <w:ilvl w:val="0"/>
          <w:numId w:val="37"/>
        </w:numPr>
        <w:spacing w:line="259" w:lineRule="auto"/>
        <w:rPr>
          <w:rFonts w:ascii="Times New Roman" w:hAnsi="Times New Roman" w:cs="Times New Roman"/>
          <w:sz w:val="24"/>
          <w:szCs w:val="24"/>
        </w:rPr>
      </w:pPr>
      <w:r>
        <w:rPr>
          <w:rFonts w:ascii="Times New Roman" w:hAnsi="Times New Roman" w:cs="Times New Roman"/>
          <w:sz w:val="24"/>
          <w:szCs w:val="24"/>
        </w:rPr>
        <w:t>V</w:t>
      </w:r>
      <w:r w:rsidR="004724D7">
        <w:rPr>
          <w:rFonts w:ascii="Times New Roman" w:hAnsi="Times New Roman" w:cs="Times New Roman"/>
          <w:sz w:val="24"/>
          <w:szCs w:val="24"/>
        </w:rPr>
        <w:t>ijeće Mjesnog odbora „Kralj Petar Svačić“</w:t>
      </w:r>
      <w:r>
        <w:rPr>
          <w:rFonts w:ascii="Times New Roman" w:hAnsi="Times New Roman" w:cs="Times New Roman"/>
          <w:sz w:val="24"/>
          <w:szCs w:val="24"/>
        </w:rPr>
        <w:t xml:space="preserve"> traži od Vijeća gradske četvrti Donji grad da podrži i zatraži od relevantnih gradskih službi postavljanje košarica za sitni otpad na sljedećim lokacijama:</w:t>
      </w:r>
    </w:p>
    <w:p w14:paraId="1D71EB12" w14:textId="77777777" w:rsidR="00956167" w:rsidRDefault="00956167" w:rsidP="00956167">
      <w:pPr>
        <w:pStyle w:val="ListParagraph"/>
        <w:spacing w:line="259" w:lineRule="auto"/>
        <w:rPr>
          <w:rFonts w:ascii="Times New Roman" w:hAnsi="Times New Roman" w:cs="Times New Roman"/>
          <w:sz w:val="24"/>
          <w:szCs w:val="24"/>
        </w:rPr>
      </w:pPr>
    </w:p>
    <w:p w14:paraId="47B927B7" w14:textId="1D79149A" w:rsidR="00956167" w:rsidRDefault="00956167" w:rsidP="00956167">
      <w:pPr>
        <w:pStyle w:val="ListParagraph"/>
        <w:numPr>
          <w:ilvl w:val="0"/>
          <w:numId w:val="38"/>
        </w:numPr>
        <w:spacing w:line="259" w:lineRule="auto"/>
        <w:rPr>
          <w:rFonts w:ascii="Times New Roman" w:hAnsi="Times New Roman" w:cs="Times New Roman"/>
          <w:sz w:val="24"/>
          <w:szCs w:val="24"/>
        </w:rPr>
      </w:pPr>
      <w:r>
        <w:rPr>
          <w:rFonts w:ascii="Times New Roman" w:hAnsi="Times New Roman" w:cs="Times New Roman"/>
          <w:sz w:val="24"/>
          <w:szCs w:val="24"/>
        </w:rPr>
        <w:t>Preradovićeva ulica, zapadni pločnik, u blizini raskršća s Hebrangovom</w:t>
      </w:r>
    </w:p>
    <w:p w14:paraId="3C582A70" w14:textId="23A294E6" w:rsidR="00956167" w:rsidRDefault="00956167" w:rsidP="00956167">
      <w:pPr>
        <w:pStyle w:val="ListParagraph"/>
        <w:numPr>
          <w:ilvl w:val="0"/>
          <w:numId w:val="38"/>
        </w:numPr>
        <w:spacing w:line="259" w:lineRule="auto"/>
        <w:rPr>
          <w:rFonts w:ascii="Times New Roman" w:hAnsi="Times New Roman" w:cs="Times New Roman"/>
          <w:sz w:val="24"/>
          <w:szCs w:val="24"/>
        </w:rPr>
      </w:pPr>
      <w:r>
        <w:rPr>
          <w:rFonts w:ascii="Times New Roman" w:hAnsi="Times New Roman" w:cs="Times New Roman"/>
          <w:sz w:val="24"/>
          <w:szCs w:val="24"/>
        </w:rPr>
        <w:t>Žerjavićeva ulica, ispred ili u blizini kućnog broja 15</w:t>
      </w:r>
    </w:p>
    <w:p w14:paraId="6DAFE735" w14:textId="121928C6" w:rsidR="00956167" w:rsidRDefault="00956167" w:rsidP="00956167">
      <w:pPr>
        <w:pStyle w:val="ListParagraph"/>
        <w:numPr>
          <w:ilvl w:val="0"/>
          <w:numId w:val="38"/>
        </w:numPr>
        <w:spacing w:line="259" w:lineRule="auto"/>
        <w:rPr>
          <w:rFonts w:ascii="Times New Roman" w:hAnsi="Times New Roman" w:cs="Times New Roman"/>
          <w:sz w:val="24"/>
          <w:szCs w:val="24"/>
        </w:rPr>
      </w:pPr>
      <w:r>
        <w:rPr>
          <w:rFonts w:ascii="Times New Roman" w:hAnsi="Times New Roman" w:cs="Times New Roman"/>
          <w:sz w:val="24"/>
          <w:szCs w:val="24"/>
        </w:rPr>
        <w:t>Gajeva ulica, sjeverni dio</w:t>
      </w:r>
    </w:p>
    <w:p w14:paraId="5F94C6DA" w14:textId="699D8025" w:rsidR="009347C4" w:rsidRDefault="009347C4" w:rsidP="009347C4">
      <w:pPr>
        <w:pStyle w:val="ListParagraph"/>
        <w:spacing w:line="259" w:lineRule="auto"/>
        <w:rPr>
          <w:rFonts w:ascii="Times New Roman" w:hAnsi="Times New Roman" w:cs="Times New Roman"/>
          <w:sz w:val="24"/>
          <w:szCs w:val="24"/>
        </w:rPr>
      </w:pPr>
    </w:p>
    <w:p w14:paraId="5A49FB4F" w14:textId="633AE6CE" w:rsidR="009347C4" w:rsidRDefault="009347C4" w:rsidP="009347C4">
      <w:pPr>
        <w:pStyle w:val="ListParagraph"/>
        <w:spacing w:line="259" w:lineRule="auto"/>
        <w:rPr>
          <w:rFonts w:ascii="Times New Roman" w:hAnsi="Times New Roman" w:cs="Times New Roman"/>
          <w:sz w:val="24"/>
          <w:szCs w:val="24"/>
        </w:rPr>
      </w:pPr>
    </w:p>
    <w:p w14:paraId="7BFCEF77" w14:textId="3314E5B2" w:rsidR="009347C4" w:rsidRDefault="009347C4" w:rsidP="009347C4">
      <w:pPr>
        <w:spacing w:line="259" w:lineRule="auto"/>
        <w:rPr>
          <w:rFonts w:ascii="Times New Roman" w:hAnsi="Times New Roman" w:cs="Times New Roman"/>
          <w:sz w:val="24"/>
          <w:szCs w:val="24"/>
        </w:rPr>
      </w:pPr>
      <w:r>
        <w:rPr>
          <w:rFonts w:ascii="Times New Roman" w:hAnsi="Times New Roman" w:cs="Times New Roman"/>
          <w:sz w:val="24"/>
          <w:szCs w:val="24"/>
        </w:rPr>
        <w:t xml:space="preserve">      2.</w:t>
      </w:r>
      <w:r w:rsidRPr="009347C4">
        <w:rPr>
          <w:rFonts w:ascii="Times New Roman" w:hAnsi="Times New Roman" w:cs="Times New Roman"/>
          <w:sz w:val="24"/>
          <w:szCs w:val="24"/>
        </w:rPr>
        <w:t xml:space="preserve"> </w:t>
      </w:r>
      <w:r>
        <w:rPr>
          <w:rFonts w:ascii="Times New Roman" w:hAnsi="Times New Roman" w:cs="Times New Roman"/>
          <w:sz w:val="24"/>
          <w:szCs w:val="24"/>
        </w:rPr>
        <w:t xml:space="preserve"> Ovaj Zaključak dostavlja se Vijeću Gradske četvrti Donji grad na daljnje postupanje.</w:t>
      </w:r>
    </w:p>
    <w:p w14:paraId="65B55642" w14:textId="3B9FCCF7" w:rsidR="009347C4" w:rsidRPr="009347C4" w:rsidRDefault="009347C4" w:rsidP="009347C4">
      <w:pPr>
        <w:pStyle w:val="ListParagraph"/>
        <w:spacing w:line="259" w:lineRule="auto"/>
        <w:rPr>
          <w:rFonts w:ascii="Times New Roman" w:hAnsi="Times New Roman" w:cs="Times New Roman"/>
          <w:sz w:val="24"/>
          <w:szCs w:val="24"/>
        </w:rPr>
      </w:pPr>
    </w:p>
    <w:p w14:paraId="102FB918" w14:textId="77777777" w:rsidR="00956167" w:rsidRPr="00956167" w:rsidRDefault="00956167" w:rsidP="00956167">
      <w:pPr>
        <w:pStyle w:val="ListParagraph"/>
        <w:spacing w:line="259" w:lineRule="auto"/>
        <w:rPr>
          <w:rFonts w:ascii="Times New Roman" w:hAnsi="Times New Roman" w:cs="Times New Roman"/>
          <w:sz w:val="24"/>
          <w:szCs w:val="24"/>
        </w:rPr>
      </w:pPr>
    </w:p>
    <w:p w14:paraId="2CCBEC4F" w14:textId="495C5070" w:rsidR="009D5FBE" w:rsidRDefault="009D5FBE" w:rsidP="009D5FBE">
      <w:pPr>
        <w:numPr>
          <w:ilvl w:val="0"/>
          <w:numId w:val="34"/>
        </w:numPr>
        <w:spacing w:line="259" w:lineRule="auto"/>
        <w:rPr>
          <w:rFonts w:ascii="Times New Roman" w:hAnsi="Times New Roman" w:cs="Times New Roman"/>
          <w:b/>
          <w:bCs/>
          <w:sz w:val="24"/>
          <w:szCs w:val="24"/>
          <w:u w:val="single"/>
        </w:rPr>
      </w:pPr>
      <w:r w:rsidRPr="00956167">
        <w:rPr>
          <w:rFonts w:ascii="Times New Roman" w:hAnsi="Times New Roman" w:cs="Times New Roman"/>
          <w:b/>
          <w:bCs/>
          <w:sz w:val="24"/>
          <w:szCs w:val="24"/>
          <w:u w:val="single"/>
        </w:rPr>
        <w:lastRenderedPageBreak/>
        <w:t>Izmjena P</w:t>
      </w:r>
      <w:r w:rsidR="00BA6CD9">
        <w:rPr>
          <w:rFonts w:ascii="Times New Roman" w:hAnsi="Times New Roman" w:cs="Times New Roman"/>
          <w:b/>
          <w:bCs/>
          <w:sz w:val="24"/>
          <w:szCs w:val="24"/>
          <w:u w:val="single"/>
        </w:rPr>
        <w:t>lana komunalnih aktivnosti</w:t>
      </w:r>
      <w:r w:rsidRPr="00956167">
        <w:rPr>
          <w:rFonts w:ascii="Times New Roman" w:hAnsi="Times New Roman" w:cs="Times New Roman"/>
          <w:b/>
          <w:bCs/>
          <w:sz w:val="24"/>
          <w:szCs w:val="24"/>
          <w:u w:val="single"/>
        </w:rPr>
        <w:t xml:space="preserve"> za 2023. – klupe DV Budućnost, ogradica</w:t>
      </w:r>
    </w:p>
    <w:p w14:paraId="5D4EA5EC" w14:textId="3297FABB" w:rsidR="00956167" w:rsidRDefault="00956167" w:rsidP="00956167">
      <w:pPr>
        <w:spacing w:line="259" w:lineRule="auto"/>
        <w:rPr>
          <w:rFonts w:ascii="Times New Roman" w:hAnsi="Times New Roman" w:cs="Times New Roman"/>
          <w:sz w:val="24"/>
          <w:szCs w:val="24"/>
        </w:rPr>
      </w:pPr>
      <w:r>
        <w:rPr>
          <w:rFonts w:ascii="Times New Roman" w:hAnsi="Times New Roman" w:cs="Times New Roman"/>
          <w:sz w:val="24"/>
          <w:szCs w:val="24"/>
        </w:rPr>
        <w:t>DV Budućnost služi se javnim gradskim dvorištem za potrebe odvijanja programa na otvorenom. Dio tog dvorišta su i drvene klupe bez naslona na betonskom okviru, unutar kojeg se nekada nalazio pješčanik, a sada je zelena površina s nekoliko stabala.</w:t>
      </w:r>
    </w:p>
    <w:p w14:paraId="7D5BE697" w14:textId="3B939532" w:rsidR="00956167" w:rsidRDefault="00956167" w:rsidP="00956167">
      <w:pPr>
        <w:spacing w:line="259" w:lineRule="auto"/>
        <w:rPr>
          <w:rFonts w:ascii="Times New Roman" w:hAnsi="Times New Roman" w:cs="Times New Roman"/>
          <w:sz w:val="24"/>
          <w:szCs w:val="24"/>
        </w:rPr>
      </w:pPr>
      <w:r>
        <w:rPr>
          <w:rFonts w:ascii="Times New Roman" w:hAnsi="Times New Roman" w:cs="Times New Roman"/>
          <w:sz w:val="24"/>
          <w:szCs w:val="24"/>
        </w:rPr>
        <w:t xml:space="preserve">Drvene klupe su ozbiljno oštećene na više mjesta, baš kao i ograda pješčanika na koju su postavljene daske klupa te je cijeli sklop potrebno obnoviti </w:t>
      </w:r>
      <w:r w:rsidR="007F3F6A">
        <w:rPr>
          <w:rFonts w:ascii="Times New Roman" w:hAnsi="Times New Roman" w:cs="Times New Roman"/>
          <w:sz w:val="24"/>
          <w:szCs w:val="24"/>
        </w:rPr>
        <w:t xml:space="preserve">– oštećene klupe zamijeniti, a ogradu odnosno podest u potpunosti obnoviti adekvatnim zidarskim radovima. </w:t>
      </w:r>
    </w:p>
    <w:p w14:paraId="55B628B8" w14:textId="3116072C" w:rsidR="001267DB" w:rsidRDefault="007F3F6A" w:rsidP="00956167">
      <w:pPr>
        <w:spacing w:line="259" w:lineRule="auto"/>
        <w:rPr>
          <w:rFonts w:ascii="Times New Roman" w:hAnsi="Times New Roman" w:cs="Times New Roman"/>
          <w:sz w:val="24"/>
          <w:szCs w:val="24"/>
        </w:rPr>
      </w:pPr>
      <w:r>
        <w:rPr>
          <w:rFonts w:ascii="Times New Roman" w:hAnsi="Times New Roman" w:cs="Times New Roman"/>
          <w:sz w:val="24"/>
          <w:szCs w:val="24"/>
        </w:rPr>
        <w:t>V</w:t>
      </w:r>
      <w:r w:rsidR="004724D7">
        <w:rPr>
          <w:rFonts w:ascii="Times New Roman" w:hAnsi="Times New Roman" w:cs="Times New Roman"/>
          <w:sz w:val="24"/>
          <w:szCs w:val="24"/>
        </w:rPr>
        <w:t>ijeće Mjesnog odbora „Kralj Petar Svačić“</w:t>
      </w:r>
      <w:r>
        <w:rPr>
          <w:rFonts w:ascii="Times New Roman" w:hAnsi="Times New Roman" w:cs="Times New Roman"/>
          <w:sz w:val="24"/>
          <w:szCs w:val="24"/>
        </w:rPr>
        <w:t xml:space="preserve">  </w:t>
      </w:r>
      <w:r w:rsidR="004724D7">
        <w:rPr>
          <w:rFonts w:ascii="Times New Roman" w:hAnsi="Times New Roman" w:cs="Times New Roman"/>
          <w:sz w:val="24"/>
          <w:szCs w:val="24"/>
        </w:rPr>
        <w:t>jednoglasno donosi</w:t>
      </w:r>
    </w:p>
    <w:p w14:paraId="778F9F05" w14:textId="77777777" w:rsidR="00E66EE3" w:rsidRDefault="00E66EE3" w:rsidP="001267DB">
      <w:pPr>
        <w:spacing w:line="259" w:lineRule="auto"/>
        <w:jc w:val="center"/>
        <w:rPr>
          <w:rFonts w:ascii="Times New Roman" w:hAnsi="Times New Roman" w:cs="Times New Roman"/>
          <w:b/>
          <w:bCs/>
          <w:sz w:val="24"/>
          <w:szCs w:val="24"/>
        </w:rPr>
      </w:pPr>
    </w:p>
    <w:p w14:paraId="03FAD9D3" w14:textId="77777777" w:rsidR="00E66EE3" w:rsidRDefault="00E66EE3" w:rsidP="001267DB">
      <w:pPr>
        <w:spacing w:line="259" w:lineRule="auto"/>
        <w:jc w:val="center"/>
        <w:rPr>
          <w:rFonts w:ascii="Times New Roman" w:hAnsi="Times New Roman" w:cs="Times New Roman"/>
          <w:b/>
          <w:bCs/>
          <w:sz w:val="24"/>
          <w:szCs w:val="24"/>
        </w:rPr>
      </w:pPr>
    </w:p>
    <w:p w14:paraId="5E5C01C8" w14:textId="49832435" w:rsidR="007F3F6A" w:rsidRDefault="001267DB" w:rsidP="001267DB">
      <w:pPr>
        <w:spacing w:line="259" w:lineRule="auto"/>
        <w:jc w:val="center"/>
        <w:rPr>
          <w:rFonts w:ascii="Times New Roman" w:hAnsi="Times New Roman" w:cs="Times New Roman"/>
          <w:b/>
          <w:bCs/>
          <w:sz w:val="24"/>
          <w:szCs w:val="24"/>
        </w:rPr>
      </w:pPr>
      <w:r w:rsidRPr="001267DB">
        <w:rPr>
          <w:rFonts w:ascii="Times New Roman" w:hAnsi="Times New Roman" w:cs="Times New Roman"/>
          <w:b/>
          <w:bCs/>
          <w:sz w:val="24"/>
          <w:szCs w:val="24"/>
        </w:rPr>
        <w:t>ZAKLJUČAK</w:t>
      </w:r>
    </w:p>
    <w:p w14:paraId="494514D1" w14:textId="7D3EDBA3" w:rsidR="00FC01A2" w:rsidRPr="00214C0E" w:rsidRDefault="00FC01A2" w:rsidP="00214C0E">
      <w:pPr>
        <w:spacing w:line="259" w:lineRule="auto"/>
        <w:jc w:val="center"/>
        <w:rPr>
          <w:rFonts w:ascii="Times New Roman" w:hAnsi="Times New Roman" w:cs="Times New Roman"/>
          <w:bCs/>
          <w:sz w:val="24"/>
          <w:szCs w:val="24"/>
        </w:rPr>
      </w:pPr>
      <w:r>
        <w:rPr>
          <w:rFonts w:ascii="Times New Roman" w:hAnsi="Times New Roman" w:cs="Times New Roman"/>
          <w:bCs/>
          <w:sz w:val="24"/>
          <w:szCs w:val="24"/>
        </w:rPr>
        <w:t>o</w:t>
      </w:r>
      <w:r w:rsidRPr="00FC01A2">
        <w:rPr>
          <w:rFonts w:ascii="Times New Roman" w:hAnsi="Times New Roman" w:cs="Times New Roman"/>
          <w:bCs/>
          <w:sz w:val="24"/>
          <w:szCs w:val="24"/>
        </w:rPr>
        <w:t xml:space="preserve"> obnovi drvenih klupa</w:t>
      </w:r>
    </w:p>
    <w:p w14:paraId="7B3C8803" w14:textId="77777777" w:rsidR="00FC01A2" w:rsidRPr="001267DB" w:rsidRDefault="00FC01A2" w:rsidP="001267DB">
      <w:pPr>
        <w:spacing w:line="259" w:lineRule="auto"/>
        <w:jc w:val="center"/>
        <w:rPr>
          <w:rFonts w:ascii="Times New Roman" w:hAnsi="Times New Roman" w:cs="Times New Roman"/>
          <w:b/>
          <w:bCs/>
          <w:sz w:val="24"/>
          <w:szCs w:val="24"/>
        </w:rPr>
      </w:pPr>
    </w:p>
    <w:p w14:paraId="09632B9B" w14:textId="43BCADEA" w:rsidR="007F3F6A" w:rsidRDefault="007F3F6A" w:rsidP="007F3F6A">
      <w:pPr>
        <w:pStyle w:val="ListParagraph"/>
        <w:numPr>
          <w:ilvl w:val="0"/>
          <w:numId w:val="40"/>
        </w:numPr>
        <w:spacing w:line="259" w:lineRule="auto"/>
        <w:rPr>
          <w:rFonts w:ascii="Times New Roman" w:hAnsi="Times New Roman" w:cs="Times New Roman"/>
          <w:sz w:val="24"/>
          <w:szCs w:val="24"/>
        </w:rPr>
      </w:pPr>
      <w:r w:rsidRPr="007F3F6A">
        <w:rPr>
          <w:rFonts w:ascii="Times New Roman" w:hAnsi="Times New Roman" w:cs="Times New Roman"/>
          <w:sz w:val="24"/>
          <w:szCs w:val="24"/>
        </w:rPr>
        <w:t>V</w:t>
      </w:r>
      <w:r w:rsidR="004724D7">
        <w:rPr>
          <w:rFonts w:ascii="Times New Roman" w:hAnsi="Times New Roman" w:cs="Times New Roman"/>
          <w:sz w:val="24"/>
          <w:szCs w:val="24"/>
        </w:rPr>
        <w:t>ijeće Mjesnog odbora "</w:t>
      </w:r>
      <w:r w:rsidRPr="007F3F6A">
        <w:rPr>
          <w:rFonts w:ascii="Times New Roman" w:hAnsi="Times New Roman" w:cs="Times New Roman"/>
          <w:sz w:val="24"/>
          <w:szCs w:val="24"/>
        </w:rPr>
        <w:t xml:space="preserve"> traži od Vijeća gradske četvrti Donji grad da u okviru izmjena P</w:t>
      </w:r>
      <w:r w:rsidR="00FC01A2">
        <w:rPr>
          <w:rFonts w:ascii="Times New Roman" w:hAnsi="Times New Roman" w:cs="Times New Roman"/>
          <w:sz w:val="24"/>
          <w:szCs w:val="24"/>
        </w:rPr>
        <w:t>lana komunalnih aktivnosti</w:t>
      </w:r>
      <w:r w:rsidRPr="007F3F6A">
        <w:rPr>
          <w:rFonts w:ascii="Times New Roman" w:hAnsi="Times New Roman" w:cs="Times New Roman"/>
          <w:sz w:val="24"/>
          <w:szCs w:val="24"/>
        </w:rPr>
        <w:t xml:space="preserve"> za 2023. godinu odvoji potrebna sredstva te da naloži što hitnije postupanje vezano uz obnovu elementa dvorišta koji se sastoji od drvenih klupa bez naslona na betonskoj ogradi odnosno podestu kako bismo što prije osigurali sigurnu i bezbrižnu igru vrtićke djece bez mogućnosti za ozljede zbog neispravne urbane opreme. </w:t>
      </w:r>
    </w:p>
    <w:p w14:paraId="3868B217" w14:textId="77777777" w:rsidR="009347C4" w:rsidRDefault="009347C4" w:rsidP="009347C4">
      <w:pPr>
        <w:pStyle w:val="ListParagraph"/>
        <w:spacing w:line="259" w:lineRule="auto"/>
        <w:rPr>
          <w:rFonts w:ascii="Times New Roman" w:hAnsi="Times New Roman" w:cs="Times New Roman"/>
          <w:sz w:val="24"/>
          <w:szCs w:val="24"/>
        </w:rPr>
      </w:pPr>
    </w:p>
    <w:p w14:paraId="27B034D8" w14:textId="0D4E64A2" w:rsidR="00214C0E" w:rsidRDefault="00214C0E" w:rsidP="007F3F6A">
      <w:pPr>
        <w:pStyle w:val="ListParagraph"/>
        <w:numPr>
          <w:ilvl w:val="0"/>
          <w:numId w:val="40"/>
        </w:numPr>
        <w:spacing w:line="259" w:lineRule="auto"/>
        <w:rPr>
          <w:rFonts w:ascii="Times New Roman" w:hAnsi="Times New Roman" w:cs="Times New Roman"/>
          <w:sz w:val="24"/>
          <w:szCs w:val="24"/>
        </w:rPr>
      </w:pPr>
      <w:r>
        <w:rPr>
          <w:rFonts w:ascii="Times New Roman" w:hAnsi="Times New Roman" w:cs="Times New Roman"/>
          <w:sz w:val="24"/>
          <w:szCs w:val="24"/>
        </w:rPr>
        <w:t>Ovaj Zaključak dostavlja se Vijeću Gradske četvrti Donji grad na daljnje postupanje.</w:t>
      </w:r>
    </w:p>
    <w:p w14:paraId="7F413300" w14:textId="77777777" w:rsidR="001267DB" w:rsidRDefault="001267DB" w:rsidP="001267DB">
      <w:pPr>
        <w:pStyle w:val="ListParagraph"/>
        <w:spacing w:line="259" w:lineRule="auto"/>
        <w:rPr>
          <w:rFonts w:ascii="Times New Roman" w:hAnsi="Times New Roman" w:cs="Times New Roman"/>
          <w:sz w:val="24"/>
          <w:szCs w:val="24"/>
        </w:rPr>
      </w:pPr>
    </w:p>
    <w:p w14:paraId="1D1BA9BF" w14:textId="1330808A" w:rsidR="007F3F6A" w:rsidRDefault="001267DB" w:rsidP="007F3F6A">
      <w:pPr>
        <w:pStyle w:val="ListParagraph"/>
        <w:spacing w:line="259" w:lineRule="auto"/>
        <w:rPr>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14:anchorId="779F3D0F" wp14:editId="3FFB653B">
            <wp:extent cx="2628900" cy="3505200"/>
            <wp:effectExtent l="0" t="0" r="0" b="0"/>
            <wp:docPr id="2467589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28900" cy="3505200"/>
                    </a:xfrm>
                    <a:prstGeom prst="rect">
                      <a:avLst/>
                    </a:prstGeom>
                    <a:noFill/>
                    <a:ln>
                      <a:noFill/>
                    </a:ln>
                  </pic:spPr>
                </pic:pic>
              </a:graphicData>
            </a:graphic>
          </wp:inline>
        </w:drawing>
      </w:r>
    </w:p>
    <w:p w14:paraId="52F50F7B" w14:textId="77777777" w:rsidR="001267DB" w:rsidRDefault="001267DB" w:rsidP="007F3F6A">
      <w:pPr>
        <w:pStyle w:val="ListParagraph"/>
        <w:spacing w:line="259" w:lineRule="auto"/>
        <w:rPr>
          <w:rFonts w:ascii="Times New Roman" w:hAnsi="Times New Roman" w:cs="Times New Roman"/>
          <w:sz w:val="24"/>
          <w:szCs w:val="24"/>
        </w:rPr>
      </w:pPr>
      <w:r>
        <w:rPr>
          <w:rFonts w:ascii="Times New Roman" w:hAnsi="Times New Roman" w:cs="Times New Roman"/>
          <w:noProof/>
          <w:sz w:val="24"/>
          <w:szCs w:val="24"/>
          <w:lang w:eastAsia="hr-HR"/>
        </w:rPr>
        <w:lastRenderedPageBreak/>
        <w:drawing>
          <wp:inline distT="0" distB="0" distL="0" distR="0" wp14:anchorId="27FEC3A1" wp14:editId="28A7CF3C">
            <wp:extent cx="3108960" cy="4145280"/>
            <wp:effectExtent l="0" t="0" r="0" b="7620"/>
            <wp:docPr id="11949728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08960" cy="4145280"/>
                    </a:xfrm>
                    <a:prstGeom prst="rect">
                      <a:avLst/>
                    </a:prstGeom>
                    <a:noFill/>
                    <a:ln>
                      <a:noFill/>
                    </a:ln>
                  </pic:spPr>
                </pic:pic>
              </a:graphicData>
            </a:graphic>
          </wp:inline>
        </w:drawing>
      </w:r>
    </w:p>
    <w:p w14:paraId="5C83F480" w14:textId="77777777" w:rsidR="001267DB" w:rsidRDefault="001267DB" w:rsidP="007F3F6A">
      <w:pPr>
        <w:pStyle w:val="ListParagraph"/>
        <w:spacing w:line="259" w:lineRule="auto"/>
        <w:rPr>
          <w:rFonts w:ascii="Times New Roman" w:hAnsi="Times New Roman" w:cs="Times New Roman"/>
          <w:sz w:val="24"/>
          <w:szCs w:val="24"/>
        </w:rPr>
      </w:pPr>
    </w:p>
    <w:p w14:paraId="2BB47FE6" w14:textId="25268CD2" w:rsidR="007F3F6A" w:rsidRDefault="001267DB" w:rsidP="007F3F6A">
      <w:pPr>
        <w:pStyle w:val="ListParagraph"/>
        <w:spacing w:line="259" w:lineRule="auto"/>
        <w:rPr>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14:anchorId="09E03702" wp14:editId="548FA129">
            <wp:extent cx="4025137" cy="3017520"/>
            <wp:effectExtent l="0" t="0" r="0" b="0"/>
            <wp:docPr id="16708525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31344" cy="3022173"/>
                    </a:xfrm>
                    <a:prstGeom prst="rect">
                      <a:avLst/>
                    </a:prstGeom>
                    <a:noFill/>
                    <a:ln>
                      <a:noFill/>
                    </a:ln>
                  </pic:spPr>
                </pic:pic>
              </a:graphicData>
            </a:graphic>
          </wp:inline>
        </w:drawing>
      </w:r>
    </w:p>
    <w:p w14:paraId="4FAB7377" w14:textId="77777777" w:rsidR="007F3F6A" w:rsidRDefault="007F3F6A" w:rsidP="007F3F6A">
      <w:pPr>
        <w:pStyle w:val="ListParagraph"/>
        <w:spacing w:line="259" w:lineRule="auto"/>
        <w:rPr>
          <w:rFonts w:ascii="Times New Roman" w:hAnsi="Times New Roman" w:cs="Times New Roman"/>
          <w:sz w:val="24"/>
          <w:szCs w:val="24"/>
        </w:rPr>
      </w:pPr>
    </w:p>
    <w:p w14:paraId="26354CEC" w14:textId="67B45CE1" w:rsidR="009D5FBE" w:rsidRPr="00FC01A2" w:rsidRDefault="009D5FBE" w:rsidP="00843C7F">
      <w:pPr>
        <w:pStyle w:val="ListParagraph"/>
        <w:numPr>
          <w:ilvl w:val="0"/>
          <w:numId w:val="41"/>
        </w:numPr>
        <w:spacing w:line="259" w:lineRule="auto"/>
        <w:rPr>
          <w:rFonts w:ascii="Times New Roman" w:hAnsi="Times New Roman" w:cs="Times New Roman"/>
          <w:b/>
          <w:sz w:val="24"/>
          <w:szCs w:val="24"/>
        </w:rPr>
      </w:pPr>
      <w:r w:rsidRPr="00FC01A2">
        <w:rPr>
          <w:rFonts w:ascii="Times New Roman" w:hAnsi="Times New Roman" w:cs="Times New Roman"/>
          <w:b/>
          <w:sz w:val="24"/>
          <w:szCs w:val="24"/>
        </w:rPr>
        <w:t>Prijedlozi za P</w:t>
      </w:r>
      <w:r w:rsidR="00FC01A2" w:rsidRPr="00FC01A2">
        <w:rPr>
          <w:rFonts w:ascii="Times New Roman" w:hAnsi="Times New Roman" w:cs="Times New Roman"/>
          <w:b/>
          <w:sz w:val="24"/>
          <w:szCs w:val="24"/>
        </w:rPr>
        <w:t>lan komunalnih aktivnosti</w:t>
      </w:r>
      <w:r w:rsidRPr="00FC01A2">
        <w:rPr>
          <w:rFonts w:ascii="Times New Roman" w:hAnsi="Times New Roman" w:cs="Times New Roman"/>
          <w:b/>
          <w:sz w:val="24"/>
          <w:szCs w:val="24"/>
        </w:rPr>
        <w:t xml:space="preserve"> 2024.</w:t>
      </w:r>
    </w:p>
    <w:p w14:paraId="022F890E" w14:textId="0D6CC443" w:rsidR="00843C7F" w:rsidRDefault="00843C7F" w:rsidP="00843C7F">
      <w:pPr>
        <w:spacing w:line="259" w:lineRule="auto"/>
        <w:rPr>
          <w:rFonts w:ascii="Times New Roman" w:hAnsi="Times New Roman" w:cs="Times New Roman"/>
          <w:sz w:val="24"/>
          <w:szCs w:val="24"/>
        </w:rPr>
      </w:pPr>
      <w:r>
        <w:rPr>
          <w:rFonts w:ascii="Times New Roman" w:hAnsi="Times New Roman" w:cs="Times New Roman"/>
          <w:sz w:val="24"/>
          <w:szCs w:val="24"/>
        </w:rPr>
        <w:t>V</w:t>
      </w:r>
      <w:r w:rsidR="00FC01A2">
        <w:rPr>
          <w:rFonts w:ascii="Times New Roman" w:hAnsi="Times New Roman" w:cs="Times New Roman"/>
          <w:sz w:val="24"/>
          <w:szCs w:val="24"/>
        </w:rPr>
        <w:t>ijeće Mjesnog odbora „Kralj Petar Svačić“</w:t>
      </w:r>
      <w:r>
        <w:rPr>
          <w:rFonts w:ascii="Times New Roman" w:hAnsi="Times New Roman" w:cs="Times New Roman"/>
          <w:sz w:val="24"/>
          <w:szCs w:val="24"/>
        </w:rPr>
        <w:t xml:space="preserve"> nakon kraće rasprave predlaže sljedeći Plan komunalnih aktivnosti za 2024. g.:</w:t>
      </w:r>
    </w:p>
    <w:p w14:paraId="21248DE8" w14:textId="2D88701B" w:rsidR="00843C7F" w:rsidRDefault="00843C7F" w:rsidP="00843C7F">
      <w:pPr>
        <w:pStyle w:val="ListParagraph"/>
        <w:numPr>
          <w:ilvl w:val="0"/>
          <w:numId w:val="42"/>
        </w:numPr>
        <w:spacing w:line="259" w:lineRule="auto"/>
        <w:rPr>
          <w:rFonts w:ascii="Times New Roman" w:hAnsi="Times New Roman" w:cs="Times New Roman"/>
          <w:sz w:val="24"/>
          <w:szCs w:val="24"/>
        </w:rPr>
      </w:pPr>
      <w:r>
        <w:rPr>
          <w:rFonts w:ascii="Times New Roman" w:hAnsi="Times New Roman" w:cs="Times New Roman"/>
          <w:sz w:val="24"/>
          <w:szCs w:val="24"/>
        </w:rPr>
        <w:t>postavljanje igrala u dvorištu DV Budućnost, ispred objekta Ritmika, prema važećim normama i u dogovoru s ravnateljicom i odgajateljima vrtića;</w:t>
      </w:r>
    </w:p>
    <w:p w14:paraId="7827B3F0" w14:textId="569644F2" w:rsidR="00E03335" w:rsidRDefault="00E03335" w:rsidP="00E03335">
      <w:pPr>
        <w:pStyle w:val="ListParagraph"/>
        <w:spacing w:line="259" w:lineRule="auto"/>
        <w:rPr>
          <w:rFonts w:ascii="Times New Roman" w:hAnsi="Times New Roman" w:cs="Times New Roman"/>
          <w:sz w:val="24"/>
          <w:szCs w:val="24"/>
        </w:rPr>
      </w:pPr>
    </w:p>
    <w:p w14:paraId="7C72FA58" w14:textId="0F645D23" w:rsidR="00843C7F" w:rsidRDefault="00843C7F" w:rsidP="00843C7F">
      <w:pPr>
        <w:pStyle w:val="ListParagraph"/>
        <w:numPr>
          <w:ilvl w:val="0"/>
          <w:numId w:val="42"/>
        </w:numPr>
        <w:spacing w:line="259" w:lineRule="auto"/>
        <w:rPr>
          <w:rFonts w:ascii="Times New Roman" w:hAnsi="Times New Roman" w:cs="Times New Roman"/>
          <w:sz w:val="24"/>
          <w:szCs w:val="24"/>
        </w:rPr>
      </w:pPr>
      <w:r>
        <w:rPr>
          <w:rFonts w:ascii="Times New Roman" w:hAnsi="Times New Roman" w:cs="Times New Roman"/>
          <w:sz w:val="24"/>
          <w:szCs w:val="24"/>
        </w:rPr>
        <w:t>zamjenu igrala u dječjem igralištu na Trgu kralja Petra Svačića i to:</w:t>
      </w:r>
    </w:p>
    <w:p w14:paraId="53837238" w14:textId="4C1243AB" w:rsidR="00E75440" w:rsidRDefault="00E75440" w:rsidP="00E75440">
      <w:pPr>
        <w:pStyle w:val="ListParagraph"/>
        <w:numPr>
          <w:ilvl w:val="0"/>
          <w:numId w:val="43"/>
        </w:numPr>
        <w:spacing w:line="259" w:lineRule="auto"/>
        <w:rPr>
          <w:rFonts w:ascii="Times New Roman" w:hAnsi="Times New Roman" w:cs="Times New Roman"/>
          <w:sz w:val="24"/>
          <w:szCs w:val="24"/>
        </w:rPr>
      </w:pPr>
      <w:r>
        <w:rPr>
          <w:rFonts w:ascii="Times New Roman" w:hAnsi="Times New Roman" w:cs="Times New Roman"/>
          <w:sz w:val="24"/>
          <w:szCs w:val="24"/>
        </w:rPr>
        <w:t>zamjenu tobogana i ljuljalice adekvatnijim većim elementom u stilu tobogana s kućicom i/ili penjalicom;</w:t>
      </w:r>
      <w:r w:rsidR="00E03335" w:rsidRPr="00E03335">
        <w:rPr>
          <w:rFonts w:ascii="Times New Roman" w:hAnsi="Times New Roman" w:cs="Times New Roman"/>
          <w:noProof/>
          <w:sz w:val="24"/>
          <w:szCs w:val="24"/>
        </w:rPr>
        <w:t xml:space="preserve"> </w:t>
      </w:r>
    </w:p>
    <w:p w14:paraId="07F14182" w14:textId="73BAC93D" w:rsidR="00E03335" w:rsidRDefault="00E66EE3" w:rsidP="00E03335">
      <w:pPr>
        <w:pStyle w:val="ListParagraph"/>
        <w:spacing w:line="259" w:lineRule="auto"/>
        <w:ind w:left="1080"/>
        <w:rPr>
          <w:rFonts w:ascii="Times New Roman" w:hAnsi="Times New Roman" w:cs="Times New Roman"/>
          <w:sz w:val="24"/>
          <w:szCs w:val="24"/>
        </w:rPr>
      </w:pPr>
      <w:r>
        <w:rPr>
          <w:rFonts w:ascii="Times New Roman" w:hAnsi="Times New Roman" w:cs="Times New Roman"/>
          <w:noProof/>
          <w:sz w:val="24"/>
          <w:szCs w:val="24"/>
          <w:lang w:eastAsia="hr-HR"/>
        </w:rPr>
        <w:drawing>
          <wp:anchor distT="0" distB="0" distL="114300" distR="114300" simplePos="0" relativeHeight="251660288" behindDoc="1" locked="0" layoutInCell="1" allowOverlap="1" wp14:anchorId="234739A0" wp14:editId="44E1B7DE">
            <wp:simplePos x="0" y="0"/>
            <wp:positionH relativeFrom="column">
              <wp:posOffset>776605</wp:posOffset>
            </wp:positionH>
            <wp:positionV relativeFrom="paragraph">
              <wp:posOffset>170917</wp:posOffset>
            </wp:positionV>
            <wp:extent cx="3221990" cy="4297578"/>
            <wp:effectExtent l="0" t="0" r="0" b="8255"/>
            <wp:wrapNone/>
            <wp:docPr id="164928110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25436" cy="4302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5BA21C" w14:textId="5C97C28C" w:rsidR="00E03335" w:rsidRDefault="00E03335" w:rsidP="00E03335">
      <w:pPr>
        <w:pStyle w:val="ListParagraph"/>
        <w:spacing w:line="259" w:lineRule="auto"/>
        <w:ind w:left="1080"/>
        <w:rPr>
          <w:rFonts w:ascii="Times New Roman" w:hAnsi="Times New Roman" w:cs="Times New Roman"/>
          <w:sz w:val="24"/>
          <w:szCs w:val="24"/>
        </w:rPr>
      </w:pPr>
    </w:p>
    <w:p w14:paraId="5F05F919" w14:textId="521E98E6" w:rsidR="00E03335" w:rsidRDefault="00E03335" w:rsidP="00E03335">
      <w:pPr>
        <w:pStyle w:val="ListParagraph"/>
        <w:spacing w:line="259" w:lineRule="auto"/>
        <w:ind w:left="1080"/>
        <w:rPr>
          <w:rFonts w:ascii="Times New Roman" w:hAnsi="Times New Roman" w:cs="Times New Roman"/>
          <w:sz w:val="24"/>
          <w:szCs w:val="24"/>
        </w:rPr>
      </w:pPr>
    </w:p>
    <w:p w14:paraId="33BFB7B9" w14:textId="58A751A7" w:rsidR="00E03335" w:rsidRDefault="00E03335" w:rsidP="00E03335">
      <w:pPr>
        <w:pStyle w:val="ListParagraph"/>
        <w:spacing w:line="259" w:lineRule="auto"/>
        <w:ind w:left="1080"/>
        <w:rPr>
          <w:rFonts w:ascii="Times New Roman" w:hAnsi="Times New Roman" w:cs="Times New Roman"/>
          <w:sz w:val="24"/>
          <w:szCs w:val="24"/>
        </w:rPr>
      </w:pPr>
    </w:p>
    <w:p w14:paraId="3400625F" w14:textId="77777777" w:rsidR="00E03335" w:rsidRDefault="00E03335" w:rsidP="00E03335">
      <w:pPr>
        <w:pStyle w:val="ListParagraph"/>
        <w:spacing w:line="259" w:lineRule="auto"/>
        <w:ind w:left="1080"/>
        <w:rPr>
          <w:rFonts w:ascii="Times New Roman" w:hAnsi="Times New Roman" w:cs="Times New Roman"/>
          <w:sz w:val="24"/>
          <w:szCs w:val="24"/>
        </w:rPr>
      </w:pPr>
    </w:p>
    <w:p w14:paraId="314CDBDB" w14:textId="77777777" w:rsidR="00E03335" w:rsidRDefault="00E03335" w:rsidP="00E03335">
      <w:pPr>
        <w:pStyle w:val="ListParagraph"/>
        <w:spacing w:line="259" w:lineRule="auto"/>
        <w:ind w:left="1080"/>
        <w:rPr>
          <w:rFonts w:ascii="Times New Roman" w:hAnsi="Times New Roman" w:cs="Times New Roman"/>
          <w:sz w:val="24"/>
          <w:szCs w:val="24"/>
        </w:rPr>
      </w:pPr>
    </w:p>
    <w:p w14:paraId="171F8F21" w14:textId="77777777" w:rsidR="00E03335" w:rsidRDefault="00E03335" w:rsidP="00E03335">
      <w:pPr>
        <w:pStyle w:val="ListParagraph"/>
        <w:spacing w:line="259" w:lineRule="auto"/>
        <w:ind w:left="1080"/>
        <w:rPr>
          <w:rFonts w:ascii="Times New Roman" w:hAnsi="Times New Roman" w:cs="Times New Roman"/>
          <w:sz w:val="24"/>
          <w:szCs w:val="24"/>
        </w:rPr>
      </w:pPr>
    </w:p>
    <w:p w14:paraId="379BB9A8" w14:textId="77777777" w:rsidR="00E03335" w:rsidRDefault="00E03335" w:rsidP="00E03335">
      <w:pPr>
        <w:pStyle w:val="ListParagraph"/>
        <w:spacing w:line="259" w:lineRule="auto"/>
        <w:ind w:left="1080"/>
        <w:rPr>
          <w:rFonts w:ascii="Times New Roman" w:hAnsi="Times New Roman" w:cs="Times New Roman"/>
          <w:sz w:val="24"/>
          <w:szCs w:val="24"/>
        </w:rPr>
      </w:pPr>
    </w:p>
    <w:p w14:paraId="45066852" w14:textId="77777777" w:rsidR="00E03335" w:rsidRDefault="00E03335" w:rsidP="00E03335">
      <w:pPr>
        <w:pStyle w:val="ListParagraph"/>
        <w:spacing w:line="259" w:lineRule="auto"/>
        <w:ind w:left="1080"/>
        <w:rPr>
          <w:rFonts w:ascii="Times New Roman" w:hAnsi="Times New Roman" w:cs="Times New Roman"/>
          <w:sz w:val="24"/>
          <w:szCs w:val="24"/>
        </w:rPr>
      </w:pPr>
    </w:p>
    <w:p w14:paraId="3467C43B" w14:textId="77777777" w:rsidR="00E03335" w:rsidRDefault="00E03335" w:rsidP="00E03335">
      <w:pPr>
        <w:pStyle w:val="ListParagraph"/>
        <w:spacing w:line="259" w:lineRule="auto"/>
        <w:ind w:left="1080"/>
        <w:rPr>
          <w:rFonts w:ascii="Times New Roman" w:hAnsi="Times New Roman" w:cs="Times New Roman"/>
          <w:sz w:val="24"/>
          <w:szCs w:val="24"/>
        </w:rPr>
      </w:pPr>
    </w:p>
    <w:p w14:paraId="2315F206" w14:textId="77777777" w:rsidR="00E03335" w:rsidRDefault="00E03335" w:rsidP="00E03335">
      <w:pPr>
        <w:pStyle w:val="ListParagraph"/>
        <w:spacing w:line="259" w:lineRule="auto"/>
        <w:ind w:left="1080"/>
        <w:rPr>
          <w:rFonts w:ascii="Times New Roman" w:hAnsi="Times New Roman" w:cs="Times New Roman"/>
          <w:sz w:val="24"/>
          <w:szCs w:val="24"/>
        </w:rPr>
      </w:pPr>
    </w:p>
    <w:p w14:paraId="444C77B3" w14:textId="77777777" w:rsidR="00E03335" w:rsidRDefault="00E03335" w:rsidP="00E03335">
      <w:pPr>
        <w:pStyle w:val="ListParagraph"/>
        <w:spacing w:line="259" w:lineRule="auto"/>
        <w:ind w:left="1080"/>
        <w:rPr>
          <w:rFonts w:ascii="Times New Roman" w:hAnsi="Times New Roman" w:cs="Times New Roman"/>
          <w:sz w:val="24"/>
          <w:szCs w:val="24"/>
        </w:rPr>
      </w:pPr>
    </w:p>
    <w:p w14:paraId="3965BCED" w14:textId="77777777" w:rsidR="00E03335" w:rsidRDefault="00E03335" w:rsidP="00E03335">
      <w:pPr>
        <w:pStyle w:val="ListParagraph"/>
        <w:spacing w:line="259" w:lineRule="auto"/>
        <w:ind w:left="1080"/>
        <w:rPr>
          <w:rFonts w:ascii="Times New Roman" w:hAnsi="Times New Roman" w:cs="Times New Roman"/>
          <w:sz w:val="24"/>
          <w:szCs w:val="24"/>
        </w:rPr>
      </w:pPr>
    </w:p>
    <w:p w14:paraId="166BD9D5" w14:textId="77777777" w:rsidR="00E03335" w:rsidRDefault="00E03335" w:rsidP="00E03335">
      <w:pPr>
        <w:pStyle w:val="ListParagraph"/>
        <w:spacing w:line="259" w:lineRule="auto"/>
        <w:ind w:left="1080"/>
        <w:rPr>
          <w:rFonts w:ascii="Times New Roman" w:hAnsi="Times New Roman" w:cs="Times New Roman"/>
          <w:sz w:val="24"/>
          <w:szCs w:val="24"/>
        </w:rPr>
      </w:pPr>
    </w:p>
    <w:p w14:paraId="3DAA8859" w14:textId="77777777" w:rsidR="00E03335" w:rsidRDefault="00E03335" w:rsidP="00E03335">
      <w:pPr>
        <w:pStyle w:val="ListParagraph"/>
        <w:spacing w:line="259" w:lineRule="auto"/>
        <w:ind w:left="1080"/>
        <w:rPr>
          <w:rFonts w:ascii="Times New Roman" w:hAnsi="Times New Roman" w:cs="Times New Roman"/>
          <w:sz w:val="24"/>
          <w:szCs w:val="24"/>
        </w:rPr>
      </w:pPr>
    </w:p>
    <w:p w14:paraId="1F1DAC01" w14:textId="77777777" w:rsidR="00E03335" w:rsidRDefault="00E03335" w:rsidP="00E03335">
      <w:pPr>
        <w:pStyle w:val="ListParagraph"/>
        <w:spacing w:line="259" w:lineRule="auto"/>
        <w:ind w:left="1080"/>
        <w:rPr>
          <w:rFonts w:ascii="Times New Roman" w:hAnsi="Times New Roman" w:cs="Times New Roman"/>
          <w:sz w:val="24"/>
          <w:szCs w:val="24"/>
        </w:rPr>
      </w:pPr>
    </w:p>
    <w:p w14:paraId="04AE843E" w14:textId="77777777" w:rsidR="00E03335" w:rsidRDefault="00E03335" w:rsidP="00E03335">
      <w:pPr>
        <w:pStyle w:val="ListParagraph"/>
        <w:spacing w:line="259" w:lineRule="auto"/>
        <w:ind w:left="1080"/>
        <w:rPr>
          <w:rFonts w:ascii="Times New Roman" w:hAnsi="Times New Roman" w:cs="Times New Roman"/>
          <w:sz w:val="24"/>
          <w:szCs w:val="24"/>
        </w:rPr>
      </w:pPr>
    </w:p>
    <w:p w14:paraId="2FFD37DD" w14:textId="77777777" w:rsidR="00DA6615" w:rsidRDefault="00DA6615" w:rsidP="00E03335">
      <w:pPr>
        <w:pStyle w:val="ListParagraph"/>
        <w:spacing w:line="259" w:lineRule="auto"/>
        <w:ind w:left="1080"/>
        <w:rPr>
          <w:rFonts w:ascii="Times New Roman" w:hAnsi="Times New Roman" w:cs="Times New Roman"/>
          <w:sz w:val="24"/>
          <w:szCs w:val="24"/>
        </w:rPr>
      </w:pPr>
    </w:p>
    <w:p w14:paraId="5C7F5A19" w14:textId="77777777" w:rsidR="00E66EE3" w:rsidRDefault="00E66EE3" w:rsidP="00E66EE3">
      <w:pPr>
        <w:pStyle w:val="ListParagraph"/>
        <w:spacing w:line="259" w:lineRule="auto"/>
        <w:rPr>
          <w:rFonts w:ascii="Times New Roman" w:hAnsi="Times New Roman" w:cs="Times New Roman"/>
          <w:sz w:val="24"/>
          <w:szCs w:val="24"/>
        </w:rPr>
      </w:pPr>
    </w:p>
    <w:p w14:paraId="353F2E7D" w14:textId="77777777" w:rsidR="00E66EE3" w:rsidRDefault="00E66EE3" w:rsidP="00E66EE3">
      <w:pPr>
        <w:pStyle w:val="ListParagraph"/>
        <w:spacing w:line="259" w:lineRule="auto"/>
        <w:rPr>
          <w:rFonts w:ascii="Times New Roman" w:hAnsi="Times New Roman" w:cs="Times New Roman"/>
          <w:sz w:val="24"/>
          <w:szCs w:val="24"/>
        </w:rPr>
      </w:pPr>
    </w:p>
    <w:p w14:paraId="6B27A8F4" w14:textId="77777777" w:rsidR="00E66EE3" w:rsidRDefault="00E66EE3" w:rsidP="00E66EE3">
      <w:pPr>
        <w:pStyle w:val="ListParagraph"/>
        <w:spacing w:line="259" w:lineRule="auto"/>
        <w:rPr>
          <w:rFonts w:ascii="Times New Roman" w:hAnsi="Times New Roman" w:cs="Times New Roman"/>
          <w:sz w:val="24"/>
          <w:szCs w:val="24"/>
        </w:rPr>
      </w:pPr>
    </w:p>
    <w:p w14:paraId="17D9324E" w14:textId="77777777" w:rsidR="00E66EE3" w:rsidRDefault="00E66EE3" w:rsidP="00E66EE3">
      <w:pPr>
        <w:pStyle w:val="ListParagraph"/>
        <w:spacing w:line="259" w:lineRule="auto"/>
        <w:rPr>
          <w:rFonts w:ascii="Times New Roman" w:hAnsi="Times New Roman" w:cs="Times New Roman"/>
          <w:sz w:val="24"/>
          <w:szCs w:val="24"/>
        </w:rPr>
      </w:pPr>
    </w:p>
    <w:p w14:paraId="7656D1C3" w14:textId="77777777" w:rsidR="00E66EE3" w:rsidRDefault="00E66EE3" w:rsidP="00E66EE3">
      <w:pPr>
        <w:pStyle w:val="ListParagraph"/>
        <w:spacing w:line="259" w:lineRule="auto"/>
        <w:rPr>
          <w:rFonts w:ascii="Times New Roman" w:hAnsi="Times New Roman" w:cs="Times New Roman"/>
          <w:sz w:val="24"/>
          <w:szCs w:val="24"/>
        </w:rPr>
      </w:pPr>
    </w:p>
    <w:p w14:paraId="2D91F0D9" w14:textId="77777777" w:rsidR="00E66EE3" w:rsidRDefault="00E66EE3" w:rsidP="00E66EE3">
      <w:pPr>
        <w:pStyle w:val="ListParagraph"/>
        <w:spacing w:line="259" w:lineRule="auto"/>
        <w:rPr>
          <w:rFonts w:ascii="Times New Roman" w:hAnsi="Times New Roman" w:cs="Times New Roman"/>
          <w:sz w:val="24"/>
          <w:szCs w:val="24"/>
        </w:rPr>
      </w:pPr>
    </w:p>
    <w:p w14:paraId="6A625DA3" w14:textId="7BBA1A5A" w:rsidR="00E75440" w:rsidRDefault="00E75440" w:rsidP="00E75440">
      <w:pPr>
        <w:pStyle w:val="ListParagraph"/>
        <w:numPr>
          <w:ilvl w:val="0"/>
          <w:numId w:val="42"/>
        </w:numPr>
        <w:spacing w:line="259" w:lineRule="auto"/>
        <w:rPr>
          <w:rFonts w:ascii="Times New Roman" w:hAnsi="Times New Roman" w:cs="Times New Roman"/>
          <w:sz w:val="24"/>
          <w:szCs w:val="24"/>
        </w:rPr>
      </w:pPr>
      <w:r>
        <w:rPr>
          <w:rFonts w:ascii="Times New Roman" w:hAnsi="Times New Roman" w:cs="Times New Roman"/>
          <w:sz w:val="24"/>
          <w:szCs w:val="24"/>
        </w:rPr>
        <w:t>zamjenu gumene podloge</w:t>
      </w:r>
      <w:r w:rsidR="00E03335">
        <w:rPr>
          <w:rFonts w:ascii="Times New Roman" w:hAnsi="Times New Roman" w:cs="Times New Roman"/>
          <w:sz w:val="24"/>
          <w:szCs w:val="24"/>
        </w:rPr>
        <w:t xml:space="preserve"> (</w:t>
      </w:r>
      <w:r>
        <w:rPr>
          <w:rFonts w:ascii="Times New Roman" w:hAnsi="Times New Roman" w:cs="Times New Roman"/>
          <w:sz w:val="24"/>
          <w:szCs w:val="24"/>
        </w:rPr>
        <w:t>osim ispod novog elementa koja je bila postavljena ove godine</w:t>
      </w:r>
      <w:r w:rsidR="00E03335">
        <w:rPr>
          <w:rFonts w:ascii="Times New Roman" w:hAnsi="Times New Roman" w:cs="Times New Roman"/>
          <w:sz w:val="24"/>
          <w:szCs w:val="24"/>
        </w:rPr>
        <w:t>)</w:t>
      </w:r>
      <w:r>
        <w:rPr>
          <w:rFonts w:ascii="Times New Roman" w:hAnsi="Times New Roman" w:cs="Times New Roman"/>
          <w:sz w:val="24"/>
          <w:szCs w:val="24"/>
        </w:rPr>
        <w:t>, a zbog dotrajalosti, ispucanosti, nakupljene mahovine i lišajeva</w:t>
      </w:r>
    </w:p>
    <w:p w14:paraId="3122BD2D" w14:textId="77777777" w:rsidR="00E03335" w:rsidRDefault="00E03335" w:rsidP="00E03335">
      <w:pPr>
        <w:pStyle w:val="ListParagraph"/>
        <w:spacing w:line="259" w:lineRule="auto"/>
        <w:rPr>
          <w:rFonts w:ascii="Times New Roman" w:hAnsi="Times New Roman" w:cs="Times New Roman"/>
          <w:sz w:val="24"/>
          <w:szCs w:val="24"/>
        </w:rPr>
      </w:pPr>
    </w:p>
    <w:p w14:paraId="144FDA1B" w14:textId="02E64391" w:rsidR="00E03335" w:rsidRDefault="00DA6615" w:rsidP="00E03335">
      <w:pPr>
        <w:pStyle w:val="ListParagraph"/>
        <w:spacing w:line="259" w:lineRule="auto"/>
        <w:rPr>
          <w:rFonts w:ascii="Times New Roman" w:hAnsi="Times New Roman" w:cs="Times New Roman"/>
          <w:sz w:val="24"/>
          <w:szCs w:val="24"/>
        </w:rPr>
      </w:pPr>
      <w:r>
        <w:rPr>
          <w:rFonts w:ascii="Times New Roman" w:hAnsi="Times New Roman" w:cs="Times New Roman"/>
          <w:noProof/>
          <w:sz w:val="24"/>
          <w:szCs w:val="24"/>
          <w:lang w:eastAsia="hr-HR"/>
        </w:rPr>
        <w:lastRenderedPageBreak/>
        <w:drawing>
          <wp:inline distT="0" distB="0" distL="0" distR="0" wp14:anchorId="0D9467C2" wp14:editId="48798C6E">
            <wp:extent cx="5059472" cy="3793066"/>
            <wp:effectExtent l="0" t="0" r="8255" b="0"/>
            <wp:docPr id="9947095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85793" cy="3812799"/>
                    </a:xfrm>
                    <a:prstGeom prst="rect">
                      <a:avLst/>
                    </a:prstGeom>
                    <a:noFill/>
                    <a:ln>
                      <a:noFill/>
                    </a:ln>
                  </pic:spPr>
                </pic:pic>
              </a:graphicData>
            </a:graphic>
          </wp:inline>
        </w:drawing>
      </w:r>
    </w:p>
    <w:p w14:paraId="1596E43F" w14:textId="7D3546D8" w:rsidR="00E03335" w:rsidRPr="00E03335" w:rsidRDefault="00E03335" w:rsidP="00E03335">
      <w:pPr>
        <w:spacing w:line="259" w:lineRule="auto"/>
        <w:rPr>
          <w:rFonts w:ascii="Times New Roman" w:hAnsi="Times New Roman" w:cs="Times New Roman"/>
          <w:sz w:val="24"/>
          <w:szCs w:val="24"/>
        </w:rPr>
      </w:pPr>
    </w:p>
    <w:p w14:paraId="5AFB0876" w14:textId="061A0E62" w:rsidR="00E75440" w:rsidRDefault="00E75440" w:rsidP="00E75440">
      <w:pPr>
        <w:pStyle w:val="ListParagraph"/>
        <w:numPr>
          <w:ilvl w:val="0"/>
          <w:numId w:val="42"/>
        </w:numPr>
        <w:spacing w:line="259" w:lineRule="auto"/>
        <w:rPr>
          <w:rFonts w:ascii="Times New Roman" w:hAnsi="Times New Roman" w:cs="Times New Roman"/>
          <w:sz w:val="24"/>
          <w:szCs w:val="24"/>
        </w:rPr>
      </w:pPr>
      <w:r>
        <w:rPr>
          <w:rFonts w:ascii="Times New Roman" w:hAnsi="Times New Roman" w:cs="Times New Roman"/>
          <w:sz w:val="24"/>
          <w:szCs w:val="24"/>
        </w:rPr>
        <w:t xml:space="preserve">rekonstrukciju pješačkih staza u parku na Trgu kralja Petra Svačića zbog iznimne poplavljenosti tijekom kišnih mjeseci i otežanog kretanja pješaka </w:t>
      </w:r>
    </w:p>
    <w:p w14:paraId="01BE3358" w14:textId="42A2F0FF" w:rsidR="00E75440" w:rsidRDefault="00DA6615" w:rsidP="00E75440">
      <w:pPr>
        <w:pStyle w:val="ListParagraph"/>
        <w:spacing w:line="259" w:lineRule="auto"/>
        <w:rPr>
          <w:rFonts w:ascii="Times New Roman" w:hAnsi="Times New Roman" w:cs="Times New Roman"/>
          <w:sz w:val="24"/>
          <w:szCs w:val="24"/>
        </w:rPr>
      </w:pPr>
      <w:r>
        <w:rPr>
          <w:rFonts w:ascii="Times New Roman" w:hAnsi="Times New Roman" w:cs="Times New Roman"/>
          <w:noProof/>
          <w:sz w:val="24"/>
          <w:szCs w:val="24"/>
          <w:lang w:eastAsia="hr-HR"/>
        </w:rPr>
        <w:drawing>
          <wp:anchor distT="0" distB="0" distL="114300" distR="114300" simplePos="0" relativeHeight="251659264" behindDoc="1" locked="0" layoutInCell="1" allowOverlap="1" wp14:anchorId="6407F95B" wp14:editId="36709038">
            <wp:simplePos x="0" y="0"/>
            <wp:positionH relativeFrom="column">
              <wp:posOffset>454862</wp:posOffset>
            </wp:positionH>
            <wp:positionV relativeFrom="paragraph">
              <wp:posOffset>122555</wp:posOffset>
            </wp:positionV>
            <wp:extent cx="3285066" cy="4381416"/>
            <wp:effectExtent l="0" t="0" r="0" b="635"/>
            <wp:wrapNone/>
            <wp:docPr id="17974358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85066" cy="438141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DECD2D" w14:textId="7F4D4FA5" w:rsidR="00E75440" w:rsidRPr="00E75440" w:rsidRDefault="00E75440" w:rsidP="00E75440">
      <w:pPr>
        <w:pStyle w:val="ListParagraph"/>
        <w:spacing w:line="259" w:lineRule="auto"/>
        <w:rPr>
          <w:rFonts w:ascii="Times New Roman" w:hAnsi="Times New Roman" w:cs="Times New Roman"/>
          <w:sz w:val="24"/>
          <w:szCs w:val="24"/>
        </w:rPr>
      </w:pPr>
    </w:p>
    <w:p w14:paraId="4D0E1DD8" w14:textId="75A67F2E" w:rsidR="00E75440" w:rsidRDefault="00E75440" w:rsidP="00E75440">
      <w:pPr>
        <w:pStyle w:val="ListParagraph"/>
        <w:spacing w:line="259" w:lineRule="auto"/>
        <w:rPr>
          <w:rFonts w:ascii="Times New Roman" w:hAnsi="Times New Roman" w:cs="Times New Roman"/>
          <w:sz w:val="24"/>
          <w:szCs w:val="24"/>
        </w:rPr>
      </w:pPr>
    </w:p>
    <w:p w14:paraId="41C9490D" w14:textId="0A38DDD5" w:rsidR="00E75440" w:rsidRDefault="00E75440" w:rsidP="00E75440">
      <w:pPr>
        <w:pStyle w:val="ListParagraph"/>
        <w:spacing w:line="259" w:lineRule="auto"/>
        <w:rPr>
          <w:rFonts w:ascii="Times New Roman" w:hAnsi="Times New Roman" w:cs="Times New Roman"/>
          <w:sz w:val="24"/>
          <w:szCs w:val="24"/>
        </w:rPr>
      </w:pPr>
    </w:p>
    <w:p w14:paraId="57A3568C" w14:textId="77777777" w:rsidR="00E75440" w:rsidRDefault="00E75440" w:rsidP="00E75440">
      <w:pPr>
        <w:pStyle w:val="ListParagraph"/>
        <w:spacing w:line="259" w:lineRule="auto"/>
        <w:rPr>
          <w:rFonts w:ascii="Times New Roman" w:hAnsi="Times New Roman" w:cs="Times New Roman"/>
          <w:sz w:val="24"/>
          <w:szCs w:val="24"/>
        </w:rPr>
      </w:pPr>
    </w:p>
    <w:p w14:paraId="0EB12BA8" w14:textId="77777777" w:rsidR="00E75440" w:rsidRDefault="00E75440" w:rsidP="00E75440">
      <w:pPr>
        <w:pStyle w:val="ListParagraph"/>
        <w:spacing w:line="259" w:lineRule="auto"/>
        <w:rPr>
          <w:rFonts w:ascii="Times New Roman" w:hAnsi="Times New Roman" w:cs="Times New Roman"/>
          <w:sz w:val="24"/>
          <w:szCs w:val="24"/>
        </w:rPr>
      </w:pPr>
    </w:p>
    <w:p w14:paraId="0147580D" w14:textId="77777777" w:rsidR="00E75440" w:rsidRDefault="00E75440" w:rsidP="00E75440">
      <w:pPr>
        <w:pStyle w:val="ListParagraph"/>
        <w:spacing w:line="259" w:lineRule="auto"/>
        <w:rPr>
          <w:rFonts w:ascii="Times New Roman" w:hAnsi="Times New Roman" w:cs="Times New Roman"/>
          <w:sz w:val="24"/>
          <w:szCs w:val="24"/>
        </w:rPr>
      </w:pPr>
    </w:p>
    <w:p w14:paraId="6F9F8C5D" w14:textId="77777777" w:rsidR="00E75440" w:rsidRDefault="00E75440" w:rsidP="00E75440">
      <w:pPr>
        <w:pStyle w:val="ListParagraph"/>
        <w:spacing w:line="259" w:lineRule="auto"/>
        <w:rPr>
          <w:rFonts w:ascii="Times New Roman" w:hAnsi="Times New Roman" w:cs="Times New Roman"/>
          <w:sz w:val="24"/>
          <w:szCs w:val="24"/>
        </w:rPr>
      </w:pPr>
    </w:p>
    <w:p w14:paraId="54743D6F" w14:textId="77777777" w:rsidR="00E75440" w:rsidRDefault="00E75440" w:rsidP="00E75440">
      <w:pPr>
        <w:pStyle w:val="ListParagraph"/>
        <w:spacing w:line="259" w:lineRule="auto"/>
        <w:rPr>
          <w:rFonts w:ascii="Times New Roman" w:hAnsi="Times New Roman" w:cs="Times New Roman"/>
          <w:sz w:val="24"/>
          <w:szCs w:val="24"/>
        </w:rPr>
      </w:pPr>
    </w:p>
    <w:p w14:paraId="7C917EFB" w14:textId="77777777" w:rsidR="00E75440" w:rsidRDefault="00E75440" w:rsidP="00E75440">
      <w:pPr>
        <w:pStyle w:val="ListParagraph"/>
        <w:spacing w:line="259" w:lineRule="auto"/>
        <w:rPr>
          <w:rFonts w:ascii="Times New Roman" w:hAnsi="Times New Roman" w:cs="Times New Roman"/>
          <w:sz w:val="24"/>
          <w:szCs w:val="24"/>
        </w:rPr>
      </w:pPr>
    </w:p>
    <w:p w14:paraId="3A05FF06" w14:textId="77777777" w:rsidR="00E75440" w:rsidRDefault="00E75440" w:rsidP="00E75440">
      <w:pPr>
        <w:pStyle w:val="ListParagraph"/>
        <w:spacing w:line="259" w:lineRule="auto"/>
        <w:rPr>
          <w:rFonts w:ascii="Times New Roman" w:hAnsi="Times New Roman" w:cs="Times New Roman"/>
          <w:sz w:val="24"/>
          <w:szCs w:val="24"/>
        </w:rPr>
      </w:pPr>
    </w:p>
    <w:p w14:paraId="385073CC" w14:textId="77777777" w:rsidR="00E75440" w:rsidRDefault="00E75440" w:rsidP="00E75440">
      <w:pPr>
        <w:pStyle w:val="ListParagraph"/>
        <w:spacing w:line="259" w:lineRule="auto"/>
        <w:rPr>
          <w:rFonts w:ascii="Times New Roman" w:hAnsi="Times New Roman" w:cs="Times New Roman"/>
          <w:sz w:val="24"/>
          <w:szCs w:val="24"/>
        </w:rPr>
      </w:pPr>
    </w:p>
    <w:p w14:paraId="53C53324" w14:textId="77777777" w:rsidR="00E75440" w:rsidRDefault="00E75440" w:rsidP="00E75440">
      <w:pPr>
        <w:pStyle w:val="ListParagraph"/>
        <w:spacing w:line="259" w:lineRule="auto"/>
        <w:rPr>
          <w:rFonts w:ascii="Times New Roman" w:hAnsi="Times New Roman" w:cs="Times New Roman"/>
          <w:sz w:val="24"/>
          <w:szCs w:val="24"/>
        </w:rPr>
      </w:pPr>
    </w:p>
    <w:p w14:paraId="0F302922" w14:textId="77777777" w:rsidR="00E75440" w:rsidRDefault="00E75440" w:rsidP="00E75440">
      <w:pPr>
        <w:pStyle w:val="ListParagraph"/>
        <w:spacing w:line="259" w:lineRule="auto"/>
        <w:rPr>
          <w:rFonts w:ascii="Times New Roman" w:hAnsi="Times New Roman" w:cs="Times New Roman"/>
          <w:sz w:val="24"/>
          <w:szCs w:val="24"/>
        </w:rPr>
      </w:pPr>
    </w:p>
    <w:p w14:paraId="25A134C9" w14:textId="77777777" w:rsidR="00E75440" w:rsidRDefault="00E75440" w:rsidP="00E75440">
      <w:pPr>
        <w:pStyle w:val="ListParagraph"/>
        <w:spacing w:line="259" w:lineRule="auto"/>
        <w:rPr>
          <w:rFonts w:ascii="Times New Roman" w:hAnsi="Times New Roman" w:cs="Times New Roman"/>
          <w:sz w:val="24"/>
          <w:szCs w:val="24"/>
        </w:rPr>
      </w:pPr>
    </w:p>
    <w:p w14:paraId="33D229A4" w14:textId="77777777" w:rsidR="00E75440" w:rsidRDefault="00E75440" w:rsidP="00E75440">
      <w:pPr>
        <w:pStyle w:val="ListParagraph"/>
        <w:spacing w:line="259" w:lineRule="auto"/>
        <w:rPr>
          <w:rFonts w:ascii="Times New Roman" w:hAnsi="Times New Roman" w:cs="Times New Roman"/>
          <w:sz w:val="24"/>
          <w:szCs w:val="24"/>
        </w:rPr>
      </w:pPr>
    </w:p>
    <w:p w14:paraId="7316DC77" w14:textId="77777777" w:rsidR="00E75440" w:rsidRDefault="00E75440" w:rsidP="00E75440">
      <w:pPr>
        <w:pStyle w:val="ListParagraph"/>
        <w:spacing w:line="259" w:lineRule="auto"/>
        <w:rPr>
          <w:rFonts w:ascii="Times New Roman" w:hAnsi="Times New Roman" w:cs="Times New Roman"/>
          <w:sz w:val="24"/>
          <w:szCs w:val="24"/>
        </w:rPr>
      </w:pPr>
    </w:p>
    <w:p w14:paraId="69817A2D" w14:textId="77777777" w:rsidR="00E75440" w:rsidRDefault="00E75440" w:rsidP="00E75440">
      <w:pPr>
        <w:pStyle w:val="ListParagraph"/>
        <w:spacing w:line="259" w:lineRule="auto"/>
        <w:rPr>
          <w:rFonts w:ascii="Times New Roman" w:hAnsi="Times New Roman" w:cs="Times New Roman"/>
          <w:sz w:val="24"/>
          <w:szCs w:val="24"/>
        </w:rPr>
      </w:pPr>
    </w:p>
    <w:p w14:paraId="51067C5F" w14:textId="77777777" w:rsidR="00E75440" w:rsidRDefault="00E75440" w:rsidP="00E75440">
      <w:pPr>
        <w:pStyle w:val="ListParagraph"/>
        <w:spacing w:line="259" w:lineRule="auto"/>
        <w:rPr>
          <w:rFonts w:ascii="Times New Roman" w:hAnsi="Times New Roman" w:cs="Times New Roman"/>
          <w:sz w:val="24"/>
          <w:szCs w:val="24"/>
        </w:rPr>
      </w:pPr>
    </w:p>
    <w:p w14:paraId="5CDFBF75" w14:textId="00DE2820" w:rsidR="00E75440" w:rsidRDefault="00E75440" w:rsidP="00E75440">
      <w:pPr>
        <w:pStyle w:val="ListParagraph"/>
        <w:spacing w:line="259" w:lineRule="auto"/>
        <w:rPr>
          <w:rFonts w:ascii="Times New Roman" w:hAnsi="Times New Roman" w:cs="Times New Roman"/>
          <w:sz w:val="24"/>
          <w:szCs w:val="24"/>
        </w:rPr>
      </w:pPr>
      <w:r>
        <w:rPr>
          <w:rFonts w:ascii="Times New Roman" w:hAnsi="Times New Roman" w:cs="Times New Roman"/>
          <w:noProof/>
          <w:sz w:val="24"/>
          <w:szCs w:val="24"/>
          <w:lang w:eastAsia="hr-HR"/>
        </w:rPr>
        <w:lastRenderedPageBreak/>
        <w:drawing>
          <wp:inline distT="0" distB="0" distL="0" distR="0" wp14:anchorId="02E64624" wp14:editId="0E7ACFF5">
            <wp:extent cx="3320043" cy="4428066"/>
            <wp:effectExtent l="0" t="0" r="0" b="0"/>
            <wp:docPr id="28251300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26440" cy="4436597"/>
                    </a:xfrm>
                    <a:prstGeom prst="rect">
                      <a:avLst/>
                    </a:prstGeom>
                    <a:noFill/>
                    <a:ln>
                      <a:noFill/>
                    </a:ln>
                  </pic:spPr>
                </pic:pic>
              </a:graphicData>
            </a:graphic>
          </wp:inline>
        </w:drawing>
      </w:r>
    </w:p>
    <w:p w14:paraId="6B7C626F" w14:textId="77777777" w:rsidR="00E75440" w:rsidRDefault="00E75440" w:rsidP="00E75440">
      <w:pPr>
        <w:pStyle w:val="ListParagraph"/>
        <w:spacing w:line="259" w:lineRule="auto"/>
        <w:rPr>
          <w:rFonts w:ascii="Times New Roman" w:hAnsi="Times New Roman" w:cs="Times New Roman"/>
          <w:sz w:val="24"/>
          <w:szCs w:val="24"/>
        </w:rPr>
      </w:pPr>
    </w:p>
    <w:p w14:paraId="098AD4D9" w14:textId="43E0CE23" w:rsidR="00E75440" w:rsidRDefault="00E75440" w:rsidP="00E75440">
      <w:pPr>
        <w:pStyle w:val="ListParagraph"/>
        <w:numPr>
          <w:ilvl w:val="0"/>
          <w:numId w:val="42"/>
        </w:numPr>
        <w:spacing w:line="259" w:lineRule="auto"/>
        <w:rPr>
          <w:rFonts w:ascii="Times New Roman" w:hAnsi="Times New Roman" w:cs="Times New Roman"/>
          <w:sz w:val="24"/>
          <w:szCs w:val="24"/>
        </w:rPr>
      </w:pPr>
      <w:r>
        <w:rPr>
          <w:rFonts w:ascii="Times New Roman" w:hAnsi="Times New Roman" w:cs="Times New Roman"/>
          <w:sz w:val="24"/>
          <w:szCs w:val="24"/>
        </w:rPr>
        <w:t xml:space="preserve">obnovu popločenja cijele površine oko fontane na Trgu A. Starčevića </w:t>
      </w:r>
    </w:p>
    <w:p w14:paraId="45FA30F7" w14:textId="4EA115DB" w:rsidR="00E75440" w:rsidRPr="00E75440" w:rsidRDefault="00E75440" w:rsidP="00E75440">
      <w:pPr>
        <w:spacing w:line="259" w:lineRule="auto"/>
        <w:ind w:left="708"/>
        <w:rPr>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14:anchorId="0C011F96" wp14:editId="6D2ECF4C">
            <wp:extent cx="4309533" cy="3230841"/>
            <wp:effectExtent l="0" t="0" r="0" b="8255"/>
            <wp:docPr id="69285548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11873" cy="3232595"/>
                    </a:xfrm>
                    <a:prstGeom prst="rect">
                      <a:avLst/>
                    </a:prstGeom>
                    <a:noFill/>
                    <a:ln>
                      <a:noFill/>
                    </a:ln>
                  </pic:spPr>
                </pic:pic>
              </a:graphicData>
            </a:graphic>
          </wp:inline>
        </w:drawing>
      </w:r>
    </w:p>
    <w:p w14:paraId="6F2A5F34" w14:textId="77777777" w:rsidR="00E75440" w:rsidRDefault="00E75440" w:rsidP="00E75440">
      <w:pPr>
        <w:pStyle w:val="ListParagraph"/>
        <w:spacing w:line="259" w:lineRule="auto"/>
        <w:rPr>
          <w:rFonts w:ascii="Times New Roman" w:hAnsi="Times New Roman" w:cs="Times New Roman"/>
          <w:sz w:val="24"/>
          <w:szCs w:val="24"/>
        </w:rPr>
      </w:pPr>
    </w:p>
    <w:p w14:paraId="15D6CF85" w14:textId="77777777" w:rsidR="00E75440" w:rsidRPr="00E75440" w:rsidRDefault="00E75440" w:rsidP="00E75440">
      <w:pPr>
        <w:pStyle w:val="ListParagraph"/>
        <w:spacing w:line="259" w:lineRule="auto"/>
        <w:rPr>
          <w:rFonts w:ascii="Times New Roman" w:hAnsi="Times New Roman" w:cs="Times New Roman"/>
          <w:sz w:val="24"/>
          <w:szCs w:val="24"/>
        </w:rPr>
      </w:pPr>
    </w:p>
    <w:p w14:paraId="65D4B261" w14:textId="77777777" w:rsidR="009D5FBE" w:rsidRPr="00DA6615" w:rsidRDefault="009D5FBE" w:rsidP="00843C7F">
      <w:pPr>
        <w:numPr>
          <w:ilvl w:val="0"/>
          <w:numId w:val="41"/>
        </w:numPr>
        <w:spacing w:line="259" w:lineRule="auto"/>
        <w:rPr>
          <w:rFonts w:ascii="Times New Roman" w:hAnsi="Times New Roman" w:cs="Times New Roman"/>
          <w:b/>
          <w:bCs/>
          <w:sz w:val="24"/>
          <w:szCs w:val="24"/>
          <w:u w:val="single"/>
        </w:rPr>
      </w:pPr>
      <w:r w:rsidRPr="00DA6615">
        <w:rPr>
          <w:rFonts w:ascii="Times New Roman" w:hAnsi="Times New Roman" w:cs="Times New Roman"/>
          <w:b/>
          <w:bCs/>
          <w:sz w:val="24"/>
          <w:szCs w:val="24"/>
          <w:u w:val="single"/>
        </w:rPr>
        <w:lastRenderedPageBreak/>
        <w:t>Pitanja i prijedlozi</w:t>
      </w:r>
    </w:p>
    <w:p w14:paraId="6DAF20A7" w14:textId="571FA57B" w:rsidR="00344351" w:rsidRDefault="00DA6615" w:rsidP="00344351">
      <w:pPr>
        <w:spacing w:after="0" w:line="276" w:lineRule="auto"/>
        <w:ind w:firstLine="708"/>
        <w:rPr>
          <w:rFonts w:ascii="Times New Roman" w:hAnsi="Times New Roman" w:cs="Times New Roman"/>
          <w:sz w:val="24"/>
          <w:szCs w:val="24"/>
        </w:rPr>
      </w:pPr>
      <w:r>
        <w:rPr>
          <w:rFonts w:ascii="Times New Roman" w:hAnsi="Times New Roman" w:cs="Times New Roman"/>
          <w:sz w:val="24"/>
          <w:szCs w:val="24"/>
        </w:rPr>
        <w:t>Pitanja i prijeloga nije bilo.</w:t>
      </w:r>
    </w:p>
    <w:p w14:paraId="0E1AF84A" w14:textId="77777777" w:rsidR="00A04E62" w:rsidRDefault="00A04E62" w:rsidP="00A04E62">
      <w:pPr>
        <w:spacing w:after="0" w:line="276" w:lineRule="auto"/>
        <w:rPr>
          <w:rFonts w:ascii="Times New Roman" w:hAnsi="Times New Roman" w:cs="Times New Roman"/>
          <w:sz w:val="24"/>
          <w:szCs w:val="24"/>
        </w:rPr>
      </w:pPr>
    </w:p>
    <w:p w14:paraId="174D117C" w14:textId="77777777" w:rsidR="00A04E62" w:rsidRDefault="00A04E62" w:rsidP="00A04E62">
      <w:pPr>
        <w:spacing w:after="0" w:line="276" w:lineRule="auto"/>
        <w:rPr>
          <w:rFonts w:ascii="Times New Roman" w:hAnsi="Times New Roman" w:cs="Times New Roman"/>
          <w:sz w:val="24"/>
          <w:szCs w:val="24"/>
        </w:rPr>
      </w:pPr>
    </w:p>
    <w:p w14:paraId="6F490F94" w14:textId="08A75AA5" w:rsidR="00A04E62" w:rsidRDefault="00A04E62" w:rsidP="00A04E62">
      <w:pPr>
        <w:spacing w:after="0" w:line="276" w:lineRule="auto"/>
        <w:rPr>
          <w:rFonts w:ascii="Times New Roman" w:hAnsi="Times New Roman" w:cs="Times New Roman"/>
          <w:sz w:val="24"/>
          <w:szCs w:val="24"/>
        </w:rPr>
      </w:pPr>
      <w:r>
        <w:rPr>
          <w:rFonts w:ascii="Times New Roman" w:hAnsi="Times New Roman" w:cs="Times New Roman"/>
          <w:sz w:val="24"/>
          <w:szCs w:val="24"/>
        </w:rPr>
        <w:t>Sjednica je završena u 10,15h, zapisnik vodila i sastavila Ana-Marija Huzjan.</w:t>
      </w:r>
    </w:p>
    <w:p w14:paraId="34A8D1BC" w14:textId="77777777" w:rsidR="006C0CE9" w:rsidRDefault="006C0CE9" w:rsidP="00A01F03">
      <w:pPr>
        <w:spacing w:after="0" w:line="276" w:lineRule="auto"/>
        <w:rPr>
          <w:rFonts w:ascii="Times New Roman" w:hAnsi="Times New Roman" w:cs="Times New Roman"/>
          <w:sz w:val="24"/>
          <w:szCs w:val="24"/>
        </w:rPr>
      </w:pPr>
    </w:p>
    <w:p w14:paraId="2895F64E" w14:textId="77777777" w:rsidR="00FC01A2" w:rsidRPr="00CA078D" w:rsidRDefault="00FC01A2" w:rsidP="00FC01A2">
      <w:pPr>
        <w:spacing w:line="276"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p>
    <w:p w14:paraId="1C16D718" w14:textId="77777777" w:rsidR="00FC01A2" w:rsidRPr="00CA078D" w:rsidRDefault="00FC01A2" w:rsidP="00FC01A2">
      <w:pPr>
        <w:spacing w:after="0" w:line="276" w:lineRule="auto"/>
        <w:ind w:left="4536"/>
        <w:jc w:val="center"/>
        <w:rPr>
          <w:rFonts w:ascii="Times New Roman" w:eastAsia="Times New Roman" w:hAnsi="Times New Roman" w:cs="Times New Roman"/>
          <w:b/>
          <w:sz w:val="24"/>
          <w:szCs w:val="24"/>
          <w:lang w:eastAsia="hr-HR"/>
        </w:rPr>
      </w:pPr>
      <w:r w:rsidRPr="00CA078D">
        <w:rPr>
          <w:rFonts w:ascii="Times New Roman" w:eastAsia="Times New Roman" w:hAnsi="Times New Roman" w:cs="Times New Roman"/>
          <w:b/>
          <w:sz w:val="24"/>
          <w:szCs w:val="24"/>
          <w:lang w:eastAsia="hr-HR"/>
        </w:rPr>
        <w:t>PREDSJEDNICA VIJEĆA</w:t>
      </w:r>
    </w:p>
    <w:p w14:paraId="33467582" w14:textId="77777777" w:rsidR="00FC01A2" w:rsidRPr="00CA078D" w:rsidRDefault="00FC01A2" w:rsidP="00FC01A2">
      <w:pPr>
        <w:spacing w:after="0" w:line="276" w:lineRule="auto"/>
        <w:ind w:left="4536"/>
        <w:jc w:val="center"/>
        <w:rPr>
          <w:rFonts w:ascii="Times New Roman" w:eastAsia="Times New Roman" w:hAnsi="Times New Roman" w:cs="Times New Roman"/>
          <w:b/>
          <w:sz w:val="24"/>
          <w:szCs w:val="24"/>
          <w:lang w:eastAsia="hr-HR"/>
        </w:rPr>
      </w:pPr>
      <w:r w:rsidRPr="00CA078D">
        <w:rPr>
          <w:rFonts w:ascii="Times New Roman" w:eastAsia="Times New Roman" w:hAnsi="Times New Roman" w:cs="Times New Roman"/>
          <w:b/>
          <w:sz w:val="24"/>
          <w:szCs w:val="24"/>
          <w:lang w:eastAsia="hr-HR"/>
        </w:rPr>
        <w:t>MJESNOG ODBORA</w:t>
      </w:r>
    </w:p>
    <w:p w14:paraId="3116C223" w14:textId="77777777" w:rsidR="00FC01A2" w:rsidRPr="00CA078D" w:rsidRDefault="00FC01A2" w:rsidP="00FC01A2">
      <w:pPr>
        <w:spacing w:after="0" w:line="276" w:lineRule="auto"/>
        <w:ind w:left="4536"/>
        <w:jc w:val="center"/>
        <w:rPr>
          <w:rFonts w:ascii="Times New Roman" w:eastAsia="Times New Roman" w:hAnsi="Times New Roman" w:cs="Times New Roman"/>
          <w:b/>
          <w:sz w:val="24"/>
          <w:szCs w:val="24"/>
          <w:lang w:eastAsia="hr-HR"/>
        </w:rPr>
      </w:pPr>
      <w:r w:rsidRPr="00CA078D">
        <w:rPr>
          <w:rFonts w:ascii="Times New Roman" w:eastAsia="Times New Roman" w:hAnsi="Times New Roman" w:cs="Times New Roman"/>
          <w:b/>
          <w:sz w:val="24"/>
          <w:szCs w:val="24"/>
          <w:lang w:eastAsia="hr-HR"/>
        </w:rPr>
        <w:t>„KRALJ PETAR SVAČIĆ“</w:t>
      </w:r>
    </w:p>
    <w:p w14:paraId="51227E3F" w14:textId="77777777" w:rsidR="00FC01A2" w:rsidRPr="00CA078D" w:rsidRDefault="00FC01A2" w:rsidP="00FC01A2">
      <w:pPr>
        <w:spacing w:after="0" w:line="276" w:lineRule="auto"/>
        <w:ind w:left="4536"/>
        <w:jc w:val="center"/>
        <w:rPr>
          <w:rFonts w:ascii="Times New Roman" w:eastAsia="Times New Roman" w:hAnsi="Times New Roman" w:cs="Times New Roman"/>
          <w:b/>
          <w:sz w:val="24"/>
          <w:szCs w:val="24"/>
          <w:lang w:eastAsia="hr-HR"/>
        </w:rPr>
      </w:pPr>
    </w:p>
    <w:p w14:paraId="3352264E" w14:textId="61E8684A" w:rsidR="00FC01A2" w:rsidRPr="00CA078D" w:rsidRDefault="00FC01A2" w:rsidP="00FC01A2">
      <w:pPr>
        <w:spacing w:after="0" w:line="276" w:lineRule="auto"/>
        <w:ind w:left="4536"/>
        <w:jc w:val="center"/>
        <w:rPr>
          <w:rFonts w:ascii="Times New Roman" w:eastAsia="Times New Roman" w:hAnsi="Times New Roman" w:cs="Times New Roman"/>
          <w:b/>
          <w:sz w:val="24"/>
          <w:szCs w:val="24"/>
          <w:lang w:eastAsia="hr-HR"/>
        </w:rPr>
      </w:pPr>
      <w:r w:rsidRPr="00CA078D">
        <w:rPr>
          <w:rFonts w:ascii="Times New Roman" w:eastAsia="Times New Roman" w:hAnsi="Times New Roman" w:cs="Times New Roman"/>
          <w:b/>
          <w:sz w:val="24"/>
          <w:szCs w:val="24"/>
          <w:lang w:eastAsia="hr-HR"/>
        </w:rPr>
        <w:t>Ana-Marija Huzjan</w:t>
      </w:r>
      <w:r w:rsidR="008F1D9A">
        <w:rPr>
          <w:rFonts w:ascii="Times New Roman" w:eastAsia="Times New Roman" w:hAnsi="Times New Roman" w:cs="Times New Roman"/>
          <w:b/>
          <w:sz w:val="24"/>
          <w:szCs w:val="24"/>
          <w:lang w:eastAsia="hr-HR"/>
        </w:rPr>
        <w:t>, v.r.</w:t>
      </w:r>
      <w:bookmarkStart w:id="0" w:name="_GoBack"/>
      <w:bookmarkEnd w:id="0"/>
    </w:p>
    <w:p w14:paraId="71945BFE" w14:textId="77777777" w:rsidR="00FC01A2" w:rsidRDefault="00FC01A2" w:rsidP="00FC01A2">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p>
    <w:p w14:paraId="76A2BAD2" w14:textId="77777777" w:rsidR="006C0CE9" w:rsidRPr="00A01F03" w:rsidRDefault="006C0CE9" w:rsidP="00A01F03">
      <w:pPr>
        <w:spacing w:after="0" w:line="276" w:lineRule="auto"/>
        <w:rPr>
          <w:rFonts w:ascii="Times New Roman" w:hAnsi="Times New Roman" w:cs="Times New Roman"/>
          <w:sz w:val="24"/>
          <w:szCs w:val="24"/>
        </w:rPr>
      </w:pPr>
    </w:p>
    <w:p w14:paraId="4C7F587C" w14:textId="4C725E1E" w:rsidR="00FC01A2" w:rsidRDefault="00FC01A2" w:rsidP="00A5224C">
      <w:pPr>
        <w:spacing w:after="0" w:line="276" w:lineRule="auto"/>
        <w:ind w:left="6372"/>
        <w:jc w:val="center"/>
        <w:rPr>
          <w:rFonts w:ascii="Times New Roman" w:hAnsi="Times New Roman" w:cs="Times New Roman"/>
          <w:sz w:val="24"/>
          <w:szCs w:val="24"/>
        </w:rPr>
      </w:pPr>
    </w:p>
    <w:p w14:paraId="2402EE50" w14:textId="35E8EA6A" w:rsidR="00FC01A2" w:rsidRDefault="00FC01A2" w:rsidP="00FC01A2">
      <w:pPr>
        <w:spacing w:after="0" w:line="276" w:lineRule="auto"/>
        <w:rPr>
          <w:rFonts w:ascii="Times New Roman" w:hAnsi="Times New Roman" w:cs="Times New Roman"/>
          <w:sz w:val="24"/>
          <w:szCs w:val="24"/>
        </w:rPr>
      </w:pPr>
      <w:r>
        <w:rPr>
          <w:rFonts w:ascii="Times New Roman" w:hAnsi="Times New Roman" w:cs="Times New Roman"/>
          <w:sz w:val="24"/>
          <w:szCs w:val="24"/>
        </w:rPr>
        <w:t>KLASA: 024-08/23-003/1043</w:t>
      </w:r>
    </w:p>
    <w:p w14:paraId="4375B488" w14:textId="5558E9D9" w:rsidR="00FC01A2" w:rsidRDefault="00FC01A2" w:rsidP="00FC01A2">
      <w:pPr>
        <w:spacing w:after="0" w:line="276" w:lineRule="auto"/>
        <w:rPr>
          <w:rFonts w:ascii="Times New Roman" w:hAnsi="Times New Roman" w:cs="Times New Roman"/>
          <w:sz w:val="24"/>
          <w:szCs w:val="24"/>
        </w:rPr>
      </w:pPr>
      <w:r>
        <w:rPr>
          <w:rFonts w:ascii="Times New Roman" w:hAnsi="Times New Roman" w:cs="Times New Roman"/>
          <w:sz w:val="24"/>
          <w:szCs w:val="24"/>
        </w:rPr>
        <w:t>URBROJ: 251-13-11-1/002-23-2</w:t>
      </w:r>
    </w:p>
    <w:p w14:paraId="4F0FFF2D" w14:textId="3DE63733" w:rsidR="00FC01A2" w:rsidRPr="00E37B8D" w:rsidRDefault="00FC01A2" w:rsidP="00FC01A2">
      <w:pPr>
        <w:spacing w:after="0" w:line="276" w:lineRule="auto"/>
        <w:rPr>
          <w:rFonts w:ascii="Times New Roman" w:hAnsi="Times New Roman" w:cs="Times New Roman"/>
          <w:sz w:val="24"/>
          <w:szCs w:val="24"/>
        </w:rPr>
      </w:pPr>
      <w:r>
        <w:rPr>
          <w:rFonts w:ascii="Times New Roman" w:hAnsi="Times New Roman" w:cs="Times New Roman"/>
          <w:sz w:val="24"/>
          <w:szCs w:val="24"/>
        </w:rPr>
        <w:t>U Zagrebu, 22. svibnja 2023.</w:t>
      </w:r>
    </w:p>
    <w:sectPr w:rsidR="00FC01A2" w:rsidRPr="00E37B8D">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616C23" w14:textId="77777777" w:rsidR="00312174" w:rsidRDefault="00312174" w:rsidP="00401BC9">
      <w:pPr>
        <w:spacing w:after="0" w:line="240" w:lineRule="auto"/>
      </w:pPr>
      <w:r>
        <w:separator/>
      </w:r>
    </w:p>
  </w:endnote>
  <w:endnote w:type="continuationSeparator" w:id="0">
    <w:p w14:paraId="29CF9C2B" w14:textId="77777777" w:rsidR="00312174" w:rsidRDefault="00312174" w:rsidP="00401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8FD54" w14:textId="77777777" w:rsidR="004724D7" w:rsidRDefault="004724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31B95" w14:textId="77777777" w:rsidR="004724D7" w:rsidRDefault="004724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67129" w14:textId="77777777" w:rsidR="004724D7" w:rsidRDefault="004724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7B8E1" w14:textId="77777777" w:rsidR="00312174" w:rsidRDefault="00312174" w:rsidP="00401BC9">
      <w:pPr>
        <w:spacing w:after="0" w:line="240" w:lineRule="auto"/>
      </w:pPr>
      <w:r>
        <w:separator/>
      </w:r>
    </w:p>
  </w:footnote>
  <w:footnote w:type="continuationSeparator" w:id="0">
    <w:p w14:paraId="4A8ADFDF" w14:textId="77777777" w:rsidR="00312174" w:rsidRDefault="00312174" w:rsidP="00401B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0AA1B" w14:textId="77777777" w:rsidR="004724D7" w:rsidRDefault="004724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4EE38" w14:textId="77777777" w:rsidR="004724D7" w:rsidRDefault="004724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2D666" w14:textId="77777777" w:rsidR="004724D7" w:rsidRDefault="004724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F3BE7"/>
    <w:multiLevelType w:val="hybridMultilevel"/>
    <w:tmpl w:val="8D44E2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3913E7"/>
    <w:multiLevelType w:val="hybridMultilevel"/>
    <w:tmpl w:val="6240A2DC"/>
    <w:lvl w:ilvl="0" w:tplc="53765B26">
      <w:start w:val="1"/>
      <w:numFmt w:val="lowerLetter"/>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 w15:restartNumberingAfterBreak="0">
    <w:nsid w:val="01B77BB5"/>
    <w:multiLevelType w:val="hybridMultilevel"/>
    <w:tmpl w:val="CF88342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042E06C2"/>
    <w:multiLevelType w:val="hybridMultilevel"/>
    <w:tmpl w:val="39C22B8E"/>
    <w:lvl w:ilvl="0" w:tplc="58FE79BC">
      <w:start w:val="1"/>
      <w:numFmt w:val="decimal"/>
      <w:lvlText w:val="%1."/>
      <w:lvlJc w:val="left"/>
      <w:pPr>
        <w:tabs>
          <w:tab w:val="num" w:pos="1353"/>
        </w:tabs>
        <w:ind w:left="1353" w:hanging="360"/>
      </w:pPr>
      <w:rPr>
        <w:i w:val="0"/>
      </w:rPr>
    </w:lvl>
    <w:lvl w:ilvl="1" w:tplc="041A0019">
      <w:start w:val="1"/>
      <w:numFmt w:val="lowerLetter"/>
      <w:lvlText w:val="%2."/>
      <w:lvlJc w:val="left"/>
      <w:pPr>
        <w:tabs>
          <w:tab w:val="num" w:pos="2073"/>
        </w:tabs>
        <w:ind w:left="2073" w:hanging="360"/>
      </w:pPr>
    </w:lvl>
    <w:lvl w:ilvl="2" w:tplc="041A001B">
      <w:start w:val="1"/>
      <w:numFmt w:val="lowerRoman"/>
      <w:lvlText w:val="%3."/>
      <w:lvlJc w:val="right"/>
      <w:pPr>
        <w:tabs>
          <w:tab w:val="num" w:pos="2793"/>
        </w:tabs>
        <w:ind w:left="2793" w:hanging="180"/>
      </w:pPr>
    </w:lvl>
    <w:lvl w:ilvl="3" w:tplc="041A000F">
      <w:start w:val="1"/>
      <w:numFmt w:val="decimal"/>
      <w:lvlText w:val="%4."/>
      <w:lvlJc w:val="left"/>
      <w:pPr>
        <w:tabs>
          <w:tab w:val="num" w:pos="3513"/>
        </w:tabs>
        <w:ind w:left="3513" w:hanging="360"/>
      </w:pPr>
    </w:lvl>
    <w:lvl w:ilvl="4" w:tplc="041A0019">
      <w:start w:val="1"/>
      <w:numFmt w:val="lowerLetter"/>
      <w:lvlText w:val="%5."/>
      <w:lvlJc w:val="left"/>
      <w:pPr>
        <w:tabs>
          <w:tab w:val="num" w:pos="4233"/>
        </w:tabs>
        <w:ind w:left="4233" w:hanging="360"/>
      </w:pPr>
    </w:lvl>
    <w:lvl w:ilvl="5" w:tplc="041A001B">
      <w:start w:val="1"/>
      <w:numFmt w:val="lowerRoman"/>
      <w:lvlText w:val="%6."/>
      <w:lvlJc w:val="right"/>
      <w:pPr>
        <w:tabs>
          <w:tab w:val="num" w:pos="4953"/>
        </w:tabs>
        <w:ind w:left="4953" w:hanging="180"/>
      </w:pPr>
    </w:lvl>
    <w:lvl w:ilvl="6" w:tplc="041A000F">
      <w:start w:val="1"/>
      <w:numFmt w:val="decimal"/>
      <w:lvlText w:val="%7."/>
      <w:lvlJc w:val="left"/>
      <w:pPr>
        <w:tabs>
          <w:tab w:val="num" w:pos="5673"/>
        </w:tabs>
        <w:ind w:left="5673" w:hanging="360"/>
      </w:pPr>
    </w:lvl>
    <w:lvl w:ilvl="7" w:tplc="041A0019">
      <w:start w:val="1"/>
      <w:numFmt w:val="lowerLetter"/>
      <w:lvlText w:val="%8."/>
      <w:lvlJc w:val="left"/>
      <w:pPr>
        <w:tabs>
          <w:tab w:val="num" w:pos="6393"/>
        </w:tabs>
        <w:ind w:left="6393" w:hanging="360"/>
      </w:pPr>
    </w:lvl>
    <w:lvl w:ilvl="8" w:tplc="041A001B">
      <w:start w:val="1"/>
      <w:numFmt w:val="lowerRoman"/>
      <w:lvlText w:val="%9."/>
      <w:lvlJc w:val="right"/>
      <w:pPr>
        <w:tabs>
          <w:tab w:val="num" w:pos="7113"/>
        </w:tabs>
        <w:ind w:left="7113" w:hanging="180"/>
      </w:pPr>
    </w:lvl>
  </w:abstractNum>
  <w:abstractNum w:abstractNumId="4" w15:restartNumberingAfterBreak="0">
    <w:nsid w:val="06452976"/>
    <w:multiLevelType w:val="hybridMultilevel"/>
    <w:tmpl w:val="CF8834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067D1491"/>
    <w:multiLevelType w:val="hybridMultilevel"/>
    <w:tmpl w:val="76201890"/>
    <w:lvl w:ilvl="0" w:tplc="85546670">
      <w:start w:val="1"/>
      <w:numFmt w:val="bullet"/>
      <w:lvlText w:val="-"/>
      <w:lvlJc w:val="left"/>
      <w:pPr>
        <w:tabs>
          <w:tab w:val="num" w:pos="1440"/>
        </w:tabs>
        <w:ind w:left="1440" w:hanging="360"/>
      </w:pPr>
      <w:rPr>
        <w:rFonts w:ascii="Calibri" w:eastAsia="Times New Roman" w:hAnsi="Calibri" w:cs="Times New Roman" w:hint="default"/>
      </w:rPr>
    </w:lvl>
    <w:lvl w:ilvl="1" w:tplc="041A0003">
      <w:start w:val="1"/>
      <w:numFmt w:val="bullet"/>
      <w:lvlText w:val="o"/>
      <w:lvlJc w:val="left"/>
      <w:pPr>
        <w:tabs>
          <w:tab w:val="num" w:pos="2160"/>
        </w:tabs>
        <w:ind w:left="2160" w:hanging="360"/>
      </w:pPr>
      <w:rPr>
        <w:rFonts w:ascii="Courier New" w:hAnsi="Courier New" w:cs="Courier New" w:hint="default"/>
      </w:rPr>
    </w:lvl>
    <w:lvl w:ilvl="2" w:tplc="041A0005">
      <w:start w:val="1"/>
      <w:numFmt w:val="bullet"/>
      <w:lvlText w:val=""/>
      <w:lvlJc w:val="left"/>
      <w:pPr>
        <w:tabs>
          <w:tab w:val="num" w:pos="2880"/>
        </w:tabs>
        <w:ind w:left="2880" w:hanging="360"/>
      </w:pPr>
      <w:rPr>
        <w:rFonts w:ascii="Wingdings" w:hAnsi="Wingdings" w:hint="default"/>
      </w:rPr>
    </w:lvl>
    <w:lvl w:ilvl="3" w:tplc="041A0001">
      <w:start w:val="1"/>
      <w:numFmt w:val="bullet"/>
      <w:lvlText w:val=""/>
      <w:lvlJc w:val="left"/>
      <w:pPr>
        <w:tabs>
          <w:tab w:val="num" w:pos="3600"/>
        </w:tabs>
        <w:ind w:left="3600" w:hanging="360"/>
      </w:pPr>
      <w:rPr>
        <w:rFonts w:ascii="Symbol" w:hAnsi="Symbol" w:hint="default"/>
      </w:rPr>
    </w:lvl>
    <w:lvl w:ilvl="4" w:tplc="041A0003">
      <w:start w:val="1"/>
      <w:numFmt w:val="bullet"/>
      <w:lvlText w:val="o"/>
      <w:lvlJc w:val="left"/>
      <w:pPr>
        <w:tabs>
          <w:tab w:val="num" w:pos="4320"/>
        </w:tabs>
        <w:ind w:left="4320" w:hanging="360"/>
      </w:pPr>
      <w:rPr>
        <w:rFonts w:ascii="Courier New" w:hAnsi="Courier New" w:cs="Courier New" w:hint="default"/>
      </w:rPr>
    </w:lvl>
    <w:lvl w:ilvl="5" w:tplc="041A0005">
      <w:start w:val="1"/>
      <w:numFmt w:val="bullet"/>
      <w:lvlText w:val=""/>
      <w:lvlJc w:val="left"/>
      <w:pPr>
        <w:tabs>
          <w:tab w:val="num" w:pos="5040"/>
        </w:tabs>
        <w:ind w:left="5040" w:hanging="360"/>
      </w:pPr>
      <w:rPr>
        <w:rFonts w:ascii="Wingdings" w:hAnsi="Wingdings" w:hint="default"/>
      </w:rPr>
    </w:lvl>
    <w:lvl w:ilvl="6" w:tplc="041A0001">
      <w:start w:val="1"/>
      <w:numFmt w:val="bullet"/>
      <w:lvlText w:val=""/>
      <w:lvlJc w:val="left"/>
      <w:pPr>
        <w:tabs>
          <w:tab w:val="num" w:pos="5760"/>
        </w:tabs>
        <w:ind w:left="5760" w:hanging="360"/>
      </w:pPr>
      <w:rPr>
        <w:rFonts w:ascii="Symbol" w:hAnsi="Symbol" w:hint="default"/>
      </w:rPr>
    </w:lvl>
    <w:lvl w:ilvl="7" w:tplc="041A0003">
      <w:start w:val="1"/>
      <w:numFmt w:val="bullet"/>
      <w:lvlText w:val="o"/>
      <w:lvlJc w:val="left"/>
      <w:pPr>
        <w:tabs>
          <w:tab w:val="num" w:pos="6480"/>
        </w:tabs>
        <w:ind w:left="6480" w:hanging="360"/>
      </w:pPr>
      <w:rPr>
        <w:rFonts w:ascii="Courier New" w:hAnsi="Courier New" w:cs="Courier New" w:hint="default"/>
      </w:rPr>
    </w:lvl>
    <w:lvl w:ilvl="8" w:tplc="041A0005">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068F4EAB"/>
    <w:multiLevelType w:val="hybridMultilevel"/>
    <w:tmpl w:val="80A600A2"/>
    <w:lvl w:ilvl="0" w:tplc="88B27E22">
      <w:start w:val="1"/>
      <w:numFmt w:val="bullet"/>
      <w:lvlText w:val="-"/>
      <w:lvlJc w:val="left"/>
      <w:pPr>
        <w:ind w:left="1080" w:hanging="360"/>
      </w:pPr>
      <w:rPr>
        <w:rFonts w:ascii="Times New Roman" w:eastAsiaTheme="minorHAnsi"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07B25528"/>
    <w:multiLevelType w:val="hybridMultilevel"/>
    <w:tmpl w:val="5792141C"/>
    <w:lvl w:ilvl="0" w:tplc="F94A442E">
      <w:start w:val="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08596F51"/>
    <w:multiLevelType w:val="hybridMultilevel"/>
    <w:tmpl w:val="7570B45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0D7B4BA8"/>
    <w:multiLevelType w:val="hybridMultilevel"/>
    <w:tmpl w:val="6B40EDDE"/>
    <w:lvl w:ilvl="0" w:tplc="13FAA1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0D911D7E"/>
    <w:multiLevelType w:val="hybridMultilevel"/>
    <w:tmpl w:val="9262246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13C2210F"/>
    <w:multiLevelType w:val="hybridMultilevel"/>
    <w:tmpl w:val="CF8834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15B209A2"/>
    <w:multiLevelType w:val="hybridMultilevel"/>
    <w:tmpl w:val="F6C21DB6"/>
    <w:lvl w:ilvl="0" w:tplc="BB60F49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8313714"/>
    <w:multiLevelType w:val="hybridMultilevel"/>
    <w:tmpl w:val="CF8834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1F4A174B"/>
    <w:multiLevelType w:val="hybridMultilevel"/>
    <w:tmpl w:val="8466DFF8"/>
    <w:lvl w:ilvl="0" w:tplc="CA98B9E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22A141F7"/>
    <w:multiLevelType w:val="hybridMultilevel"/>
    <w:tmpl w:val="3174BA9A"/>
    <w:lvl w:ilvl="0" w:tplc="041A000F">
      <w:start w:val="2"/>
      <w:numFmt w:val="decimal"/>
      <w:lvlText w:val="%1."/>
      <w:lvlJc w:val="left"/>
      <w:pPr>
        <w:ind w:left="720" w:hanging="360"/>
      </w:pPr>
      <w:rPr>
        <w:rFonts w:hint="default"/>
      </w:rPr>
    </w:lvl>
    <w:lvl w:ilvl="1" w:tplc="5506306A">
      <w:start w:val="1"/>
      <w:numFmt w:val="lowerLetter"/>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35242A4"/>
    <w:multiLevelType w:val="hybridMultilevel"/>
    <w:tmpl w:val="567AF24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23EE24EB"/>
    <w:multiLevelType w:val="hybridMultilevel"/>
    <w:tmpl w:val="E3142C42"/>
    <w:lvl w:ilvl="0" w:tplc="2E98CD16">
      <w:start w:val="5"/>
      <w:numFmt w:val="decimal"/>
      <w:lvlText w:val="%1."/>
      <w:lvlJc w:val="left"/>
      <w:pPr>
        <w:ind w:left="144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C51570D"/>
    <w:multiLevelType w:val="hybridMultilevel"/>
    <w:tmpl w:val="9556A834"/>
    <w:lvl w:ilvl="0" w:tplc="04090017">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DFE2295"/>
    <w:multiLevelType w:val="hybridMultilevel"/>
    <w:tmpl w:val="15A25D98"/>
    <w:lvl w:ilvl="0" w:tplc="13FAA1E6">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E0E0783"/>
    <w:multiLevelType w:val="hybridMultilevel"/>
    <w:tmpl w:val="3A5C5780"/>
    <w:lvl w:ilvl="0" w:tplc="3B80E8B8">
      <w:start w:val="1"/>
      <w:numFmt w:val="decimal"/>
      <w:lvlText w:val="%1."/>
      <w:lvlJc w:val="left"/>
      <w:pPr>
        <w:ind w:left="720" w:hanging="360"/>
      </w:pPr>
      <w:rPr>
        <w:rFonts w:ascii="Times New Roman" w:eastAsiaTheme="minorHAnsi" w:hAnsi="Times New Roman"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2F3E0F6C"/>
    <w:multiLevelType w:val="hybridMultilevel"/>
    <w:tmpl w:val="33ACBFE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3591356"/>
    <w:multiLevelType w:val="hybridMultilevel"/>
    <w:tmpl w:val="EDB25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5000812"/>
    <w:multiLevelType w:val="hybridMultilevel"/>
    <w:tmpl w:val="5D8E9CFE"/>
    <w:lvl w:ilvl="0" w:tplc="FFFFFFFF">
      <w:start w:val="1"/>
      <w:numFmt w:val="lowerLetter"/>
      <w:lvlText w:val="%1)"/>
      <w:lvlJc w:val="left"/>
      <w:pPr>
        <w:ind w:left="720" w:hanging="360"/>
      </w:pPr>
    </w:lvl>
    <w:lvl w:ilvl="1" w:tplc="04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53907FE"/>
    <w:multiLevelType w:val="hybridMultilevel"/>
    <w:tmpl w:val="561AAC4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37894D71"/>
    <w:multiLevelType w:val="hybridMultilevel"/>
    <w:tmpl w:val="D3723A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BF74130"/>
    <w:multiLevelType w:val="hybridMultilevel"/>
    <w:tmpl w:val="196A692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3FA56E8A"/>
    <w:multiLevelType w:val="hybridMultilevel"/>
    <w:tmpl w:val="D0E6871E"/>
    <w:lvl w:ilvl="0" w:tplc="04090017">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9C67A6B"/>
    <w:multiLevelType w:val="hybridMultilevel"/>
    <w:tmpl w:val="545815CA"/>
    <w:lvl w:ilvl="0" w:tplc="13FAA1E6">
      <w:start w:val="1"/>
      <w:numFmt w:val="decimal"/>
      <w:lvlText w:val="%1."/>
      <w:lvlJc w:val="left"/>
      <w:pPr>
        <w:tabs>
          <w:tab w:val="num" w:pos="1440"/>
        </w:tabs>
        <w:ind w:left="1440" w:hanging="360"/>
      </w:pPr>
      <w:rPr>
        <w:rFonts w:hint="default"/>
      </w:rPr>
    </w:lvl>
    <w:lvl w:ilvl="1" w:tplc="041A0019">
      <w:start w:val="1"/>
      <w:numFmt w:val="lowerLetter"/>
      <w:lvlText w:val="%2."/>
      <w:lvlJc w:val="left"/>
      <w:pPr>
        <w:tabs>
          <w:tab w:val="num" w:pos="2160"/>
        </w:tabs>
        <w:ind w:left="2160" w:hanging="360"/>
      </w:pPr>
    </w:lvl>
    <w:lvl w:ilvl="2" w:tplc="041A001B">
      <w:start w:val="1"/>
      <w:numFmt w:val="lowerRoman"/>
      <w:lvlText w:val="%3."/>
      <w:lvlJc w:val="right"/>
      <w:pPr>
        <w:tabs>
          <w:tab w:val="num" w:pos="2880"/>
        </w:tabs>
        <w:ind w:left="2880" w:hanging="180"/>
      </w:pPr>
    </w:lvl>
    <w:lvl w:ilvl="3" w:tplc="041A000F">
      <w:start w:val="1"/>
      <w:numFmt w:val="decimal"/>
      <w:lvlText w:val="%4."/>
      <w:lvlJc w:val="left"/>
      <w:pPr>
        <w:tabs>
          <w:tab w:val="num" w:pos="3600"/>
        </w:tabs>
        <w:ind w:left="3600" w:hanging="360"/>
      </w:pPr>
    </w:lvl>
    <w:lvl w:ilvl="4" w:tplc="041A0019">
      <w:start w:val="1"/>
      <w:numFmt w:val="lowerLetter"/>
      <w:lvlText w:val="%5."/>
      <w:lvlJc w:val="left"/>
      <w:pPr>
        <w:tabs>
          <w:tab w:val="num" w:pos="4320"/>
        </w:tabs>
        <w:ind w:left="4320" w:hanging="360"/>
      </w:pPr>
    </w:lvl>
    <w:lvl w:ilvl="5" w:tplc="041A001B">
      <w:start w:val="1"/>
      <w:numFmt w:val="lowerRoman"/>
      <w:lvlText w:val="%6."/>
      <w:lvlJc w:val="right"/>
      <w:pPr>
        <w:tabs>
          <w:tab w:val="num" w:pos="5040"/>
        </w:tabs>
        <w:ind w:left="5040" w:hanging="180"/>
      </w:pPr>
    </w:lvl>
    <w:lvl w:ilvl="6" w:tplc="041A000F">
      <w:start w:val="1"/>
      <w:numFmt w:val="decimal"/>
      <w:lvlText w:val="%7."/>
      <w:lvlJc w:val="left"/>
      <w:pPr>
        <w:tabs>
          <w:tab w:val="num" w:pos="5760"/>
        </w:tabs>
        <w:ind w:left="5760" w:hanging="360"/>
      </w:pPr>
    </w:lvl>
    <w:lvl w:ilvl="7" w:tplc="041A0019">
      <w:start w:val="1"/>
      <w:numFmt w:val="lowerLetter"/>
      <w:lvlText w:val="%8."/>
      <w:lvlJc w:val="left"/>
      <w:pPr>
        <w:tabs>
          <w:tab w:val="num" w:pos="6480"/>
        </w:tabs>
        <w:ind w:left="6480" w:hanging="360"/>
      </w:pPr>
    </w:lvl>
    <w:lvl w:ilvl="8" w:tplc="041A001B">
      <w:start w:val="1"/>
      <w:numFmt w:val="lowerRoman"/>
      <w:lvlText w:val="%9."/>
      <w:lvlJc w:val="right"/>
      <w:pPr>
        <w:tabs>
          <w:tab w:val="num" w:pos="7200"/>
        </w:tabs>
        <w:ind w:left="7200" w:hanging="180"/>
      </w:pPr>
    </w:lvl>
  </w:abstractNum>
  <w:abstractNum w:abstractNumId="29" w15:restartNumberingAfterBreak="0">
    <w:nsid w:val="4A502A33"/>
    <w:multiLevelType w:val="hybridMultilevel"/>
    <w:tmpl w:val="3B62A55C"/>
    <w:lvl w:ilvl="0" w:tplc="041A0017">
      <w:start w:val="3"/>
      <w:numFmt w:val="low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0" w15:restartNumberingAfterBreak="0">
    <w:nsid w:val="566C2C56"/>
    <w:multiLevelType w:val="hybridMultilevel"/>
    <w:tmpl w:val="9262246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5962478F"/>
    <w:multiLevelType w:val="hybridMultilevel"/>
    <w:tmpl w:val="1BCEEE8A"/>
    <w:lvl w:ilvl="0" w:tplc="B1E4FF34">
      <w:start w:val="1"/>
      <w:numFmt w:val="upperLetter"/>
      <w:lvlText w:val="%1)"/>
      <w:lvlJc w:val="left"/>
      <w:pPr>
        <w:ind w:left="720" w:hanging="360"/>
      </w:pPr>
      <w:rPr>
        <w:rFonts w:asciiTheme="minorHAnsi" w:hAnsiTheme="minorHAnsi" w:cstheme="minorBidi" w:hint="default"/>
        <w:b/>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0741E35"/>
    <w:multiLevelType w:val="hybridMultilevel"/>
    <w:tmpl w:val="D99262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3451426"/>
    <w:multiLevelType w:val="hybridMultilevel"/>
    <w:tmpl w:val="F6C21D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37663EB"/>
    <w:multiLevelType w:val="hybridMultilevel"/>
    <w:tmpl w:val="E24E67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50255C8"/>
    <w:multiLevelType w:val="hybridMultilevel"/>
    <w:tmpl w:val="9262246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72433F40"/>
    <w:multiLevelType w:val="hybridMultilevel"/>
    <w:tmpl w:val="70B08C4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CA222AA"/>
    <w:multiLevelType w:val="hybridMultilevel"/>
    <w:tmpl w:val="59CC696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EAA1474"/>
    <w:multiLevelType w:val="hybridMultilevel"/>
    <w:tmpl w:val="545815CA"/>
    <w:lvl w:ilvl="0" w:tplc="FFFFFFFF">
      <w:start w:val="1"/>
      <w:numFmt w:val="decimal"/>
      <w:lvlText w:val="%1."/>
      <w:lvlJc w:val="left"/>
      <w:pPr>
        <w:tabs>
          <w:tab w:val="num" w:pos="1440"/>
        </w:tabs>
        <w:ind w:left="1440" w:hanging="360"/>
      </w:pPr>
      <w:rPr>
        <w:rFonts w:hint="default"/>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9" w15:restartNumberingAfterBreak="0">
    <w:nsid w:val="7EED28CA"/>
    <w:multiLevelType w:val="hybridMultilevel"/>
    <w:tmpl w:val="070238D0"/>
    <w:lvl w:ilvl="0" w:tplc="FDA0A334">
      <w:start w:val="2"/>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0"/>
  </w:num>
  <w:num w:numId="2">
    <w:abstractNumId w:val="1"/>
  </w:num>
  <w:num w:numId="3">
    <w:abstractNumId w:val="1"/>
  </w:num>
  <w:num w:numId="4">
    <w:abstractNumId w:val="35"/>
  </w:num>
  <w:num w:numId="5">
    <w:abstractNumId w:val="15"/>
  </w:num>
  <w:num w:numId="6">
    <w:abstractNumId w:val="30"/>
  </w:num>
  <w:num w:numId="7">
    <w:abstractNumId w:val="29"/>
  </w:num>
  <w:num w:numId="8">
    <w:abstractNumId w:val="37"/>
  </w:num>
  <w:num w:numId="9">
    <w:abstractNumId w:val="31"/>
  </w:num>
  <w:num w:numId="10">
    <w:abstractNumId w:val="27"/>
  </w:num>
  <w:num w:numId="11">
    <w:abstractNumId w:val="23"/>
  </w:num>
  <w:num w:numId="12">
    <w:abstractNumId w:val="18"/>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1"/>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5"/>
  </w:num>
  <w:num w:numId="19">
    <w:abstractNumId w:val="5"/>
  </w:num>
  <w:num w:numId="20">
    <w:abstractNumId w:val="4"/>
  </w:num>
  <w:num w:numId="21">
    <w:abstractNumId w:val="9"/>
  </w:num>
  <w:num w:numId="22">
    <w:abstractNumId w:val="14"/>
  </w:num>
  <w:num w:numId="23">
    <w:abstractNumId w:val="39"/>
  </w:num>
  <w:num w:numId="24">
    <w:abstractNumId w:val="19"/>
  </w:num>
  <w:num w:numId="25">
    <w:abstractNumId w:val="28"/>
  </w:num>
  <w:num w:numId="26">
    <w:abstractNumId w:val="38"/>
  </w:num>
  <w:num w:numId="27">
    <w:abstractNumId w:val="13"/>
  </w:num>
  <w:num w:numId="28">
    <w:abstractNumId w:val="17"/>
  </w:num>
  <w:num w:numId="29">
    <w:abstractNumId w:val="34"/>
  </w:num>
  <w:num w:numId="30">
    <w:abstractNumId w:val="22"/>
  </w:num>
  <w:num w:numId="31">
    <w:abstractNumId w:val="0"/>
  </w:num>
  <w:num w:numId="32">
    <w:abstractNumId w:val="36"/>
  </w:num>
  <w:num w:numId="33">
    <w:abstractNumId w:val="12"/>
  </w:num>
  <w:num w:numId="34">
    <w:abstractNumId w:val="33"/>
  </w:num>
  <w:num w:numId="35">
    <w:abstractNumId w:val="32"/>
  </w:num>
  <w:num w:numId="36">
    <w:abstractNumId w:val="20"/>
  </w:num>
  <w:num w:numId="37">
    <w:abstractNumId w:val="8"/>
  </w:num>
  <w:num w:numId="38">
    <w:abstractNumId w:val="26"/>
  </w:num>
  <w:num w:numId="39">
    <w:abstractNumId w:val="21"/>
  </w:num>
  <w:num w:numId="40">
    <w:abstractNumId w:val="25"/>
  </w:num>
  <w:num w:numId="41">
    <w:abstractNumId w:val="7"/>
  </w:num>
  <w:num w:numId="42">
    <w:abstractNumId w:val="24"/>
  </w:num>
  <w:num w:numId="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c1MDI2sTQ3tTQwMTJR0lEKTi0uzszPAykwqgUASMBGEiwAAAA="/>
  </w:docVars>
  <w:rsids>
    <w:rsidRoot w:val="002C3DE5"/>
    <w:rsid w:val="00012740"/>
    <w:rsid w:val="00024A19"/>
    <w:rsid w:val="000950C2"/>
    <w:rsid w:val="0009588A"/>
    <w:rsid w:val="000F503C"/>
    <w:rsid w:val="001267DB"/>
    <w:rsid w:val="001537BE"/>
    <w:rsid w:val="001A2793"/>
    <w:rsid w:val="001D4CC6"/>
    <w:rsid w:val="001D75B9"/>
    <w:rsid w:val="001E491C"/>
    <w:rsid w:val="00214C0E"/>
    <w:rsid w:val="002348F0"/>
    <w:rsid w:val="002415CC"/>
    <w:rsid w:val="002C0261"/>
    <w:rsid w:val="002C3DE5"/>
    <w:rsid w:val="002E6E27"/>
    <w:rsid w:val="002F1B10"/>
    <w:rsid w:val="00301023"/>
    <w:rsid w:val="00312174"/>
    <w:rsid w:val="00312A3E"/>
    <w:rsid w:val="0031519D"/>
    <w:rsid w:val="00335382"/>
    <w:rsid w:val="00344351"/>
    <w:rsid w:val="00352CC1"/>
    <w:rsid w:val="00375F94"/>
    <w:rsid w:val="00390CA6"/>
    <w:rsid w:val="003A1FB8"/>
    <w:rsid w:val="003B24F4"/>
    <w:rsid w:val="003D0B94"/>
    <w:rsid w:val="003F7A47"/>
    <w:rsid w:val="00400D4F"/>
    <w:rsid w:val="00401BC9"/>
    <w:rsid w:val="00455211"/>
    <w:rsid w:val="00470610"/>
    <w:rsid w:val="004724D7"/>
    <w:rsid w:val="0048758B"/>
    <w:rsid w:val="004B69D3"/>
    <w:rsid w:val="004C53C6"/>
    <w:rsid w:val="00523C1D"/>
    <w:rsid w:val="00563BD4"/>
    <w:rsid w:val="00596983"/>
    <w:rsid w:val="005B33C8"/>
    <w:rsid w:val="00603AE0"/>
    <w:rsid w:val="00604601"/>
    <w:rsid w:val="00624A23"/>
    <w:rsid w:val="00625272"/>
    <w:rsid w:val="00634EFA"/>
    <w:rsid w:val="00634FC0"/>
    <w:rsid w:val="00643F5C"/>
    <w:rsid w:val="006C0CE9"/>
    <w:rsid w:val="00727041"/>
    <w:rsid w:val="00741761"/>
    <w:rsid w:val="00775566"/>
    <w:rsid w:val="007A3B39"/>
    <w:rsid w:val="007B0800"/>
    <w:rsid w:val="007F3F6A"/>
    <w:rsid w:val="00805C65"/>
    <w:rsid w:val="00811B97"/>
    <w:rsid w:val="00815B13"/>
    <w:rsid w:val="008372C5"/>
    <w:rsid w:val="00843C7F"/>
    <w:rsid w:val="008C3542"/>
    <w:rsid w:val="008D4D7E"/>
    <w:rsid w:val="008E2D6A"/>
    <w:rsid w:val="008E65D0"/>
    <w:rsid w:val="008E76BA"/>
    <w:rsid w:val="008F1D9A"/>
    <w:rsid w:val="00912FEB"/>
    <w:rsid w:val="00917162"/>
    <w:rsid w:val="009347C4"/>
    <w:rsid w:val="00942EB5"/>
    <w:rsid w:val="0095520C"/>
    <w:rsid w:val="00956167"/>
    <w:rsid w:val="009854EF"/>
    <w:rsid w:val="00994B44"/>
    <w:rsid w:val="009A73B5"/>
    <w:rsid w:val="009C2A6D"/>
    <w:rsid w:val="009D5FBE"/>
    <w:rsid w:val="00A01F03"/>
    <w:rsid w:val="00A04E62"/>
    <w:rsid w:val="00A3530F"/>
    <w:rsid w:val="00A35F17"/>
    <w:rsid w:val="00A5224C"/>
    <w:rsid w:val="00A8756F"/>
    <w:rsid w:val="00A96BD6"/>
    <w:rsid w:val="00AA3B8A"/>
    <w:rsid w:val="00AA47FD"/>
    <w:rsid w:val="00AD49B8"/>
    <w:rsid w:val="00AD7B24"/>
    <w:rsid w:val="00B41F84"/>
    <w:rsid w:val="00B60A1A"/>
    <w:rsid w:val="00B9679A"/>
    <w:rsid w:val="00BA248E"/>
    <w:rsid w:val="00BA6CD9"/>
    <w:rsid w:val="00BC2C6E"/>
    <w:rsid w:val="00BF7080"/>
    <w:rsid w:val="00BF7763"/>
    <w:rsid w:val="00C02B61"/>
    <w:rsid w:val="00C3733E"/>
    <w:rsid w:val="00C722AF"/>
    <w:rsid w:val="00C75D23"/>
    <w:rsid w:val="00C92154"/>
    <w:rsid w:val="00D127EA"/>
    <w:rsid w:val="00D14045"/>
    <w:rsid w:val="00D325E0"/>
    <w:rsid w:val="00D409E2"/>
    <w:rsid w:val="00D84DE4"/>
    <w:rsid w:val="00DA6615"/>
    <w:rsid w:val="00DB11CB"/>
    <w:rsid w:val="00DC3D75"/>
    <w:rsid w:val="00DD5628"/>
    <w:rsid w:val="00DF225D"/>
    <w:rsid w:val="00DF5D6F"/>
    <w:rsid w:val="00E03335"/>
    <w:rsid w:val="00E054EE"/>
    <w:rsid w:val="00E31F75"/>
    <w:rsid w:val="00E34C58"/>
    <w:rsid w:val="00E34D23"/>
    <w:rsid w:val="00E37B8D"/>
    <w:rsid w:val="00E53358"/>
    <w:rsid w:val="00E66EE3"/>
    <w:rsid w:val="00E75440"/>
    <w:rsid w:val="00E81B4F"/>
    <w:rsid w:val="00E834D2"/>
    <w:rsid w:val="00EC2DCF"/>
    <w:rsid w:val="00F059C2"/>
    <w:rsid w:val="00F20BEA"/>
    <w:rsid w:val="00FC01A2"/>
    <w:rsid w:val="00FE713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589CB"/>
  <w15:chartTrackingRefBased/>
  <w15:docId w15:val="{270DDC6F-511C-42B5-A2E2-65368F03D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3DE5"/>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2EB5"/>
    <w:pPr>
      <w:ind w:left="720"/>
      <w:contextualSpacing/>
    </w:pPr>
  </w:style>
  <w:style w:type="character" w:styleId="CommentReference">
    <w:name w:val="annotation reference"/>
    <w:basedOn w:val="DefaultParagraphFont"/>
    <w:uiPriority w:val="99"/>
    <w:semiHidden/>
    <w:unhideWhenUsed/>
    <w:rsid w:val="00C722AF"/>
    <w:rPr>
      <w:sz w:val="16"/>
      <w:szCs w:val="16"/>
    </w:rPr>
  </w:style>
  <w:style w:type="paragraph" w:styleId="CommentText">
    <w:name w:val="annotation text"/>
    <w:basedOn w:val="Normal"/>
    <w:link w:val="CommentTextChar"/>
    <w:uiPriority w:val="99"/>
    <w:semiHidden/>
    <w:unhideWhenUsed/>
    <w:rsid w:val="00C722AF"/>
    <w:pPr>
      <w:spacing w:line="240" w:lineRule="auto"/>
    </w:pPr>
    <w:rPr>
      <w:sz w:val="20"/>
      <w:szCs w:val="20"/>
    </w:rPr>
  </w:style>
  <w:style w:type="character" w:customStyle="1" w:styleId="CommentTextChar">
    <w:name w:val="Comment Text Char"/>
    <w:basedOn w:val="DefaultParagraphFont"/>
    <w:link w:val="CommentText"/>
    <w:uiPriority w:val="99"/>
    <w:semiHidden/>
    <w:rsid w:val="00C722AF"/>
    <w:rPr>
      <w:sz w:val="20"/>
      <w:szCs w:val="20"/>
    </w:rPr>
  </w:style>
  <w:style w:type="paragraph" w:styleId="CommentSubject">
    <w:name w:val="annotation subject"/>
    <w:basedOn w:val="CommentText"/>
    <w:next w:val="CommentText"/>
    <w:link w:val="CommentSubjectChar"/>
    <w:uiPriority w:val="99"/>
    <w:semiHidden/>
    <w:unhideWhenUsed/>
    <w:rsid w:val="00C722AF"/>
    <w:rPr>
      <w:b/>
      <w:bCs/>
    </w:rPr>
  </w:style>
  <w:style w:type="character" w:customStyle="1" w:styleId="CommentSubjectChar">
    <w:name w:val="Comment Subject Char"/>
    <w:basedOn w:val="CommentTextChar"/>
    <w:link w:val="CommentSubject"/>
    <w:uiPriority w:val="99"/>
    <w:semiHidden/>
    <w:rsid w:val="00C722AF"/>
    <w:rPr>
      <w:b/>
      <w:bCs/>
      <w:sz w:val="20"/>
      <w:szCs w:val="20"/>
    </w:rPr>
  </w:style>
  <w:style w:type="character" w:styleId="Hyperlink">
    <w:name w:val="Hyperlink"/>
    <w:basedOn w:val="DefaultParagraphFont"/>
    <w:uiPriority w:val="99"/>
    <w:semiHidden/>
    <w:unhideWhenUsed/>
    <w:rsid w:val="00A3530F"/>
    <w:rPr>
      <w:color w:val="0000FF"/>
      <w:u w:val="single"/>
    </w:rPr>
  </w:style>
  <w:style w:type="paragraph" w:styleId="BalloonText">
    <w:name w:val="Balloon Text"/>
    <w:basedOn w:val="Normal"/>
    <w:link w:val="BalloonTextChar"/>
    <w:uiPriority w:val="99"/>
    <w:semiHidden/>
    <w:unhideWhenUsed/>
    <w:rsid w:val="002415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15CC"/>
    <w:rPr>
      <w:rFonts w:ascii="Segoe UI" w:hAnsi="Segoe UI" w:cs="Segoe UI"/>
      <w:sz w:val="18"/>
      <w:szCs w:val="18"/>
    </w:rPr>
  </w:style>
  <w:style w:type="paragraph" w:styleId="Header">
    <w:name w:val="header"/>
    <w:basedOn w:val="Normal"/>
    <w:link w:val="HeaderChar"/>
    <w:uiPriority w:val="99"/>
    <w:unhideWhenUsed/>
    <w:rsid w:val="004724D7"/>
    <w:pPr>
      <w:tabs>
        <w:tab w:val="center" w:pos="4536"/>
        <w:tab w:val="right" w:pos="9072"/>
      </w:tabs>
      <w:spacing w:after="0" w:line="240" w:lineRule="auto"/>
    </w:pPr>
  </w:style>
  <w:style w:type="character" w:customStyle="1" w:styleId="HeaderChar">
    <w:name w:val="Header Char"/>
    <w:basedOn w:val="DefaultParagraphFont"/>
    <w:link w:val="Header"/>
    <w:uiPriority w:val="99"/>
    <w:rsid w:val="004724D7"/>
  </w:style>
  <w:style w:type="paragraph" w:styleId="Footer">
    <w:name w:val="footer"/>
    <w:basedOn w:val="Normal"/>
    <w:link w:val="FooterChar"/>
    <w:uiPriority w:val="99"/>
    <w:unhideWhenUsed/>
    <w:rsid w:val="004724D7"/>
    <w:pPr>
      <w:tabs>
        <w:tab w:val="center" w:pos="4536"/>
        <w:tab w:val="right" w:pos="9072"/>
      </w:tabs>
      <w:spacing w:after="0" w:line="240" w:lineRule="auto"/>
    </w:pPr>
  </w:style>
  <w:style w:type="character" w:customStyle="1" w:styleId="FooterChar">
    <w:name w:val="Footer Char"/>
    <w:basedOn w:val="DefaultParagraphFont"/>
    <w:link w:val="Footer"/>
    <w:uiPriority w:val="99"/>
    <w:rsid w:val="004724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2980">
      <w:bodyDiv w:val="1"/>
      <w:marLeft w:val="0"/>
      <w:marRight w:val="0"/>
      <w:marTop w:val="0"/>
      <w:marBottom w:val="0"/>
      <w:divBdr>
        <w:top w:val="none" w:sz="0" w:space="0" w:color="auto"/>
        <w:left w:val="none" w:sz="0" w:space="0" w:color="auto"/>
        <w:bottom w:val="none" w:sz="0" w:space="0" w:color="auto"/>
        <w:right w:val="none" w:sz="0" w:space="0" w:color="auto"/>
      </w:divBdr>
    </w:div>
    <w:div w:id="92092834">
      <w:bodyDiv w:val="1"/>
      <w:marLeft w:val="0"/>
      <w:marRight w:val="0"/>
      <w:marTop w:val="0"/>
      <w:marBottom w:val="0"/>
      <w:divBdr>
        <w:top w:val="none" w:sz="0" w:space="0" w:color="auto"/>
        <w:left w:val="none" w:sz="0" w:space="0" w:color="auto"/>
        <w:bottom w:val="none" w:sz="0" w:space="0" w:color="auto"/>
        <w:right w:val="none" w:sz="0" w:space="0" w:color="auto"/>
      </w:divBdr>
    </w:div>
    <w:div w:id="119426234">
      <w:bodyDiv w:val="1"/>
      <w:marLeft w:val="0"/>
      <w:marRight w:val="0"/>
      <w:marTop w:val="0"/>
      <w:marBottom w:val="0"/>
      <w:divBdr>
        <w:top w:val="none" w:sz="0" w:space="0" w:color="auto"/>
        <w:left w:val="none" w:sz="0" w:space="0" w:color="auto"/>
        <w:bottom w:val="none" w:sz="0" w:space="0" w:color="auto"/>
        <w:right w:val="none" w:sz="0" w:space="0" w:color="auto"/>
      </w:divBdr>
    </w:div>
    <w:div w:id="139739379">
      <w:bodyDiv w:val="1"/>
      <w:marLeft w:val="0"/>
      <w:marRight w:val="0"/>
      <w:marTop w:val="0"/>
      <w:marBottom w:val="0"/>
      <w:divBdr>
        <w:top w:val="none" w:sz="0" w:space="0" w:color="auto"/>
        <w:left w:val="none" w:sz="0" w:space="0" w:color="auto"/>
        <w:bottom w:val="none" w:sz="0" w:space="0" w:color="auto"/>
        <w:right w:val="none" w:sz="0" w:space="0" w:color="auto"/>
      </w:divBdr>
    </w:div>
    <w:div w:id="147214443">
      <w:bodyDiv w:val="1"/>
      <w:marLeft w:val="0"/>
      <w:marRight w:val="0"/>
      <w:marTop w:val="0"/>
      <w:marBottom w:val="0"/>
      <w:divBdr>
        <w:top w:val="none" w:sz="0" w:space="0" w:color="auto"/>
        <w:left w:val="none" w:sz="0" w:space="0" w:color="auto"/>
        <w:bottom w:val="none" w:sz="0" w:space="0" w:color="auto"/>
        <w:right w:val="none" w:sz="0" w:space="0" w:color="auto"/>
      </w:divBdr>
    </w:div>
    <w:div w:id="291402823">
      <w:bodyDiv w:val="1"/>
      <w:marLeft w:val="0"/>
      <w:marRight w:val="0"/>
      <w:marTop w:val="0"/>
      <w:marBottom w:val="0"/>
      <w:divBdr>
        <w:top w:val="none" w:sz="0" w:space="0" w:color="auto"/>
        <w:left w:val="none" w:sz="0" w:space="0" w:color="auto"/>
        <w:bottom w:val="none" w:sz="0" w:space="0" w:color="auto"/>
        <w:right w:val="none" w:sz="0" w:space="0" w:color="auto"/>
      </w:divBdr>
    </w:div>
    <w:div w:id="312881366">
      <w:bodyDiv w:val="1"/>
      <w:marLeft w:val="0"/>
      <w:marRight w:val="0"/>
      <w:marTop w:val="0"/>
      <w:marBottom w:val="0"/>
      <w:divBdr>
        <w:top w:val="none" w:sz="0" w:space="0" w:color="auto"/>
        <w:left w:val="none" w:sz="0" w:space="0" w:color="auto"/>
        <w:bottom w:val="none" w:sz="0" w:space="0" w:color="auto"/>
        <w:right w:val="none" w:sz="0" w:space="0" w:color="auto"/>
      </w:divBdr>
      <w:divsChild>
        <w:div w:id="1279801118">
          <w:marLeft w:val="0"/>
          <w:marRight w:val="0"/>
          <w:marTop w:val="0"/>
          <w:marBottom w:val="0"/>
          <w:divBdr>
            <w:top w:val="none" w:sz="0" w:space="0" w:color="auto"/>
            <w:left w:val="none" w:sz="0" w:space="0" w:color="auto"/>
            <w:bottom w:val="none" w:sz="0" w:space="0" w:color="auto"/>
            <w:right w:val="none" w:sz="0" w:space="0" w:color="auto"/>
          </w:divBdr>
        </w:div>
        <w:div w:id="286158251">
          <w:marLeft w:val="0"/>
          <w:marRight w:val="0"/>
          <w:marTop w:val="0"/>
          <w:marBottom w:val="0"/>
          <w:divBdr>
            <w:top w:val="none" w:sz="0" w:space="0" w:color="auto"/>
            <w:left w:val="none" w:sz="0" w:space="0" w:color="auto"/>
            <w:bottom w:val="none" w:sz="0" w:space="0" w:color="auto"/>
            <w:right w:val="none" w:sz="0" w:space="0" w:color="auto"/>
          </w:divBdr>
        </w:div>
        <w:div w:id="1728338403">
          <w:marLeft w:val="0"/>
          <w:marRight w:val="0"/>
          <w:marTop w:val="0"/>
          <w:marBottom w:val="0"/>
          <w:divBdr>
            <w:top w:val="none" w:sz="0" w:space="0" w:color="auto"/>
            <w:left w:val="none" w:sz="0" w:space="0" w:color="auto"/>
            <w:bottom w:val="none" w:sz="0" w:space="0" w:color="auto"/>
            <w:right w:val="none" w:sz="0" w:space="0" w:color="auto"/>
          </w:divBdr>
        </w:div>
        <w:div w:id="2057579330">
          <w:marLeft w:val="0"/>
          <w:marRight w:val="0"/>
          <w:marTop w:val="0"/>
          <w:marBottom w:val="0"/>
          <w:divBdr>
            <w:top w:val="none" w:sz="0" w:space="0" w:color="auto"/>
            <w:left w:val="none" w:sz="0" w:space="0" w:color="auto"/>
            <w:bottom w:val="none" w:sz="0" w:space="0" w:color="auto"/>
            <w:right w:val="none" w:sz="0" w:space="0" w:color="auto"/>
          </w:divBdr>
        </w:div>
        <w:div w:id="155809610">
          <w:marLeft w:val="0"/>
          <w:marRight w:val="0"/>
          <w:marTop w:val="0"/>
          <w:marBottom w:val="0"/>
          <w:divBdr>
            <w:top w:val="none" w:sz="0" w:space="0" w:color="auto"/>
            <w:left w:val="none" w:sz="0" w:space="0" w:color="auto"/>
            <w:bottom w:val="none" w:sz="0" w:space="0" w:color="auto"/>
            <w:right w:val="none" w:sz="0" w:space="0" w:color="auto"/>
          </w:divBdr>
        </w:div>
        <w:div w:id="102236182">
          <w:marLeft w:val="0"/>
          <w:marRight w:val="0"/>
          <w:marTop w:val="0"/>
          <w:marBottom w:val="0"/>
          <w:divBdr>
            <w:top w:val="none" w:sz="0" w:space="0" w:color="auto"/>
            <w:left w:val="none" w:sz="0" w:space="0" w:color="auto"/>
            <w:bottom w:val="none" w:sz="0" w:space="0" w:color="auto"/>
            <w:right w:val="none" w:sz="0" w:space="0" w:color="auto"/>
          </w:divBdr>
        </w:div>
        <w:div w:id="1479953030">
          <w:marLeft w:val="0"/>
          <w:marRight w:val="0"/>
          <w:marTop w:val="0"/>
          <w:marBottom w:val="0"/>
          <w:divBdr>
            <w:top w:val="none" w:sz="0" w:space="0" w:color="auto"/>
            <w:left w:val="none" w:sz="0" w:space="0" w:color="auto"/>
            <w:bottom w:val="none" w:sz="0" w:space="0" w:color="auto"/>
            <w:right w:val="none" w:sz="0" w:space="0" w:color="auto"/>
          </w:divBdr>
        </w:div>
        <w:div w:id="560530163">
          <w:marLeft w:val="0"/>
          <w:marRight w:val="0"/>
          <w:marTop w:val="0"/>
          <w:marBottom w:val="0"/>
          <w:divBdr>
            <w:top w:val="none" w:sz="0" w:space="0" w:color="auto"/>
            <w:left w:val="none" w:sz="0" w:space="0" w:color="auto"/>
            <w:bottom w:val="none" w:sz="0" w:space="0" w:color="auto"/>
            <w:right w:val="none" w:sz="0" w:space="0" w:color="auto"/>
          </w:divBdr>
        </w:div>
        <w:div w:id="1055469541">
          <w:marLeft w:val="0"/>
          <w:marRight w:val="0"/>
          <w:marTop w:val="0"/>
          <w:marBottom w:val="0"/>
          <w:divBdr>
            <w:top w:val="none" w:sz="0" w:space="0" w:color="auto"/>
            <w:left w:val="none" w:sz="0" w:space="0" w:color="auto"/>
            <w:bottom w:val="none" w:sz="0" w:space="0" w:color="auto"/>
            <w:right w:val="none" w:sz="0" w:space="0" w:color="auto"/>
          </w:divBdr>
        </w:div>
        <w:div w:id="13502130">
          <w:marLeft w:val="0"/>
          <w:marRight w:val="0"/>
          <w:marTop w:val="0"/>
          <w:marBottom w:val="0"/>
          <w:divBdr>
            <w:top w:val="none" w:sz="0" w:space="0" w:color="auto"/>
            <w:left w:val="none" w:sz="0" w:space="0" w:color="auto"/>
            <w:bottom w:val="none" w:sz="0" w:space="0" w:color="auto"/>
            <w:right w:val="none" w:sz="0" w:space="0" w:color="auto"/>
          </w:divBdr>
        </w:div>
        <w:div w:id="1581332578">
          <w:marLeft w:val="0"/>
          <w:marRight w:val="0"/>
          <w:marTop w:val="0"/>
          <w:marBottom w:val="0"/>
          <w:divBdr>
            <w:top w:val="none" w:sz="0" w:space="0" w:color="auto"/>
            <w:left w:val="none" w:sz="0" w:space="0" w:color="auto"/>
            <w:bottom w:val="none" w:sz="0" w:space="0" w:color="auto"/>
            <w:right w:val="none" w:sz="0" w:space="0" w:color="auto"/>
          </w:divBdr>
        </w:div>
        <w:div w:id="509836004">
          <w:marLeft w:val="0"/>
          <w:marRight w:val="0"/>
          <w:marTop w:val="0"/>
          <w:marBottom w:val="0"/>
          <w:divBdr>
            <w:top w:val="none" w:sz="0" w:space="0" w:color="auto"/>
            <w:left w:val="none" w:sz="0" w:space="0" w:color="auto"/>
            <w:bottom w:val="none" w:sz="0" w:space="0" w:color="auto"/>
            <w:right w:val="none" w:sz="0" w:space="0" w:color="auto"/>
          </w:divBdr>
        </w:div>
        <w:div w:id="825782307">
          <w:marLeft w:val="0"/>
          <w:marRight w:val="0"/>
          <w:marTop w:val="0"/>
          <w:marBottom w:val="0"/>
          <w:divBdr>
            <w:top w:val="none" w:sz="0" w:space="0" w:color="auto"/>
            <w:left w:val="none" w:sz="0" w:space="0" w:color="auto"/>
            <w:bottom w:val="none" w:sz="0" w:space="0" w:color="auto"/>
            <w:right w:val="none" w:sz="0" w:space="0" w:color="auto"/>
          </w:divBdr>
        </w:div>
        <w:div w:id="227352297">
          <w:marLeft w:val="0"/>
          <w:marRight w:val="0"/>
          <w:marTop w:val="0"/>
          <w:marBottom w:val="0"/>
          <w:divBdr>
            <w:top w:val="none" w:sz="0" w:space="0" w:color="auto"/>
            <w:left w:val="none" w:sz="0" w:space="0" w:color="auto"/>
            <w:bottom w:val="none" w:sz="0" w:space="0" w:color="auto"/>
            <w:right w:val="none" w:sz="0" w:space="0" w:color="auto"/>
          </w:divBdr>
        </w:div>
        <w:div w:id="1405031307">
          <w:marLeft w:val="0"/>
          <w:marRight w:val="0"/>
          <w:marTop w:val="0"/>
          <w:marBottom w:val="0"/>
          <w:divBdr>
            <w:top w:val="none" w:sz="0" w:space="0" w:color="auto"/>
            <w:left w:val="none" w:sz="0" w:space="0" w:color="auto"/>
            <w:bottom w:val="none" w:sz="0" w:space="0" w:color="auto"/>
            <w:right w:val="none" w:sz="0" w:space="0" w:color="auto"/>
          </w:divBdr>
        </w:div>
        <w:div w:id="1491168749">
          <w:marLeft w:val="0"/>
          <w:marRight w:val="0"/>
          <w:marTop w:val="0"/>
          <w:marBottom w:val="0"/>
          <w:divBdr>
            <w:top w:val="none" w:sz="0" w:space="0" w:color="auto"/>
            <w:left w:val="none" w:sz="0" w:space="0" w:color="auto"/>
            <w:bottom w:val="none" w:sz="0" w:space="0" w:color="auto"/>
            <w:right w:val="none" w:sz="0" w:space="0" w:color="auto"/>
          </w:divBdr>
        </w:div>
        <w:div w:id="934168622">
          <w:marLeft w:val="0"/>
          <w:marRight w:val="0"/>
          <w:marTop w:val="0"/>
          <w:marBottom w:val="0"/>
          <w:divBdr>
            <w:top w:val="none" w:sz="0" w:space="0" w:color="auto"/>
            <w:left w:val="none" w:sz="0" w:space="0" w:color="auto"/>
            <w:bottom w:val="none" w:sz="0" w:space="0" w:color="auto"/>
            <w:right w:val="none" w:sz="0" w:space="0" w:color="auto"/>
          </w:divBdr>
        </w:div>
        <w:div w:id="967509360">
          <w:marLeft w:val="0"/>
          <w:marRight w:val="0"/>
          <w:marTop w:val="0"/>
          <w:marBottom w:val="0"/>
          <w:divBdr>
            <w:top w:val="none" w:sz="0" w:space="0" w:color="auto"/>
            <w:left w:val="none" w:sz="0" w:space="0" w:color="auto"/>
            <w:bottom w:val="none" w:sz="0" w:space="0" w:color="auto"/>
            <w:right w:val="none" w:sz="0" w:space="0" w:color="auto"/>
          </w:divBdr>
        </w:div>
        <w:div w:id="446310770">
          <w:marLeft w:val="0"/>
          <w:marRight w:val="0"/>
          <w:marTop w:val="0"/>
          <w:marBottom w:val="0"/>
          <w:divBdr>
            <w:top w:val="none" w:sz="0" w:space="0" w:color="auto"/>
            <w:left w:val="none" w:sz="0" w:space="0" w:color="auto"/>
            <w:bottom w:val="none" w:sz="0" w:space="0" w:color="auto"/>
            <w:right w:val="none" w:sz="0" w:space="0" w:color="auto"/>
          </w:divBdr>
        </w:div>
        <w:div w:id="516114421">
          <w:marLeft w:val="0"/>
          <w:marRight w:val="0"/>
          <w:marTop w:val="0"/>
          <w:marBottom w:val="0"/>
          <w:divBdr>
            <w:top w:val="none" w:sz="0" w:space="0" w:color="auto"/>
            <w:left w:val="none" w:sz="0" w:space="0" w:color="auto"/>
            <w:bottom w:val="none" w:sz="0" w:space="0" w:color="auto"/>
            <w:right w:val="none" w:sz="0" w:space="0" w:color="auto"/>
          </w:divBdr>
        </w:div>
        <w:div w:id="639387442">
          <w:marLeft w:val="0"/>
          <w:marRight w:val="0"/>
          <w:marTop w:val="0"/>
          <w:marBottom w:val="0"/>
          <w:divBdr>
            <w:top w:val="none" w:sz="0" w:space="0" w:color="auto"/>
            <w:left w:val="none" w:sz="0" w:space="0" w:color="auto"/>
            <w:bottom w:val="none" w:sz="0" w:space="0" w:color="auto"/>
            <w:right w:val="none" w:sz="0" w:space="0" w:color="auto"/>
          </w:divBdr>
        </w:div>
        <w:div w:id="1457597187">
          <w:marLeft w:val="0"/>
          <w:marRight w:val="0"/>
          <w:marTop w:val="0"/>
          <w:marBottom w:val="0"/>
          <w:divBdr>
            <w:top w:val="none" w:sz="0" w:space="0" w:color="auto"/>
            <w:left w:val="none" w:sz="0" w:space="0" w:color="auto"/>
            <w:bottom w:val="none" w:sz="0" w:space="0" w:color="auto"/>
            <w:right w:val="none" w:sz="0" w:space="0" w:color="auto"/>
          </w:divBdr>
        </w:div>
        <w:div w:id="503858351">
          <w:marLeft w:val="0"/>
          <w:marRight w:val="0"/>
          <w:marTop w:val="0"/>
          <w:marBottom w:val="0"/>
          <w:divBdr>
            <w:top w:val="none" w:sz="0" w:space="0" w:color="auto"/>
            <w:left w:val="none" w:sz="0" w:space="0" w:color="auto"/>
            <w:bottom w:val="none" w:sz="0" w:space="0" w:color="auto"/>
            <w:right w:val="none" w:sz="0" w:space="0" w:color="auto"/>
          </w:divBdr>
        </w:div>
        <w:div w:id="392584025">
          <w:marLeft w:val="0"/>
          <w:marRight w:val="0"/>
          <w:marTop w:val="0"/>
          <w:marBottom w:val="0"/>
          <w:divBdr>
            <w:top w:val="none" w:sz="0" w:space="0" w:color="auto"/>
            <w:left w:val="none" w:sz="0" w:space="0" w:color="auto"/>
            <w:bottom w:val="none" w:sz="0" w:space="0" w:color="auto"/>
            <w:right w:val="none" w:sz="0" w:space="0" w:color="auto"/>
          </w:divBdr>
        </w:div>
        <w:div w:id="1994869374">
          <w:marLeft w:val="0"/>
          <w:marRight w:val="0"/>
          <w:marTop w:val="0"/>
          <w:marBottom w:val="0"/>
          <w:divBdr>
            <w:top w:val="none" w:sz="0" w:space="0" w:color="auto"/>
            <w:left w:val="none" w:sz="0" w:space="0" w:color="auto"/>
            <w:bottom w:val="none" w:sz="0" w:space="0" w:color="auto"/>
            <w:right w:val="none" w:sz="0" w:space="0" w:color="auto"/>
          </w:divBdr>
        </w:div>
        <w:div w:id="1694070641">
          <w:marLeft w:val="0"/>
          <w:marRight w:val="0"/>
          <w:marTop w:val="0"/>
          <w:marBottom w:val="0"/>
          <w:divBdr>
            <w:top w:val="none" w:sz="0" w:space="0" w:color="auto"/>
            <w:left w:val="none" w:sz="0" w:space="0" w:color="auto"/>
            <w:bottom w:val="none" w:sz="0" w:space="0" w:color="auto"/>
            <w:right w:val="none" w:sz="0" w:space="0" w:color="auto"/>
          </w:divBdr>
        </w:div>
        <w:div w:id="1725375001">
          <w:marLeft w:val="0"/>
          <w:marRight w:val="0"/>
          <w:marTop w:val="0"/>
          <w:marBottom w:val="0"/>
          <w:divBdr>
            <w:top w:val="none" w:sz="0" w:space="0" w:color="auto"/>
            <w:left w:val="none" w:sz="0" w:space="0" w:color="auto"/>
            <w:bottom w:val="none" w:sz="0" w:space="0" w:color="auto"/>
            <w:right w:val="none" w:sz="0" w:space="0" w:color="auto"/>
          </w:divBdr>
        </w:div>
        <w:div w:id="565647476">
          <w:marLeft w:val="0"/>
          <w:marRight w:val="0"/>
          <w:marTop w:val="0"/>
          <w:marBottom w:val="0"/>
          <w:divBdr>
            <w:top w:val="none" w:sz="0" w:space="0" w:color="auto"/>
            <w:left w:val="none" w:sz="0" w:space="0" w:color="auto"/>
            <w:bottom w:val="none" w:sz="0" w:space="0" w:color="auto"/>
            <w:right w:val="none" w:sz="0" w:space="0" w:color="auto"/>
          </w:divBdr>
        </w:div>
        <w:div w:id="994994888">
          <w:marLeft w:val="0"/>
          <w:marRight w:val="0"/>
          <w:marTop w:val="0"/>
          <w:marBottom w:val="0"/>
          <w:divBdr>
            <w:top w:val="none" w:sz="0" w:space="0" w:color="auto"/>
            <w:left w:val="none" w:sz="0" w:space="0" w:color="auto"/>
            <w:bottom w:val="none" w:sz="0" w:space="0" w:color="auto"/>
            <w:right w:val="none" w:sz="0" w:space="0" w:color="auto"/>
          </w:divBdr>
        </w:div>
        <w:div w:id="607351902">
          <w:marLeft w:val="0"/>
          <w:marRight w:val="0"/>
          <w:marTop w:val="0"/>
          <w:marBottom w:val="0"/>
          <w:divBdr>
            <w:top w:val="none" w:sz="0" w:space="0" w:color="auto"/>
            <w:left w:val="none" w:sz="0" w:space="0" w:color="auto"/>
            <w:bottom w:val="none" w:sz="0" w:space="0" w:color="auto"/>
            <w:right w:val="none" w:sz="0" w:space="0" w:color="auto"/>
          </w:divBdr>
        </w:div>
        <w:div w:id="1796175825">
          <w:marLeft w:val="0"/>
          <w:marRight w:val="0"/>
          <w:marTop w:val="0"/>
          <w:marBottom w:val="0"/>
          <w:divBdr>
            <w:top w:val="none" w:sz="0" w:space="0" w:color="auto"/>
            <w:left w:val="none" w:sz="0" w:space="0" w:color="auto"/>
            <w:bottom w:val="none" w:sz="0" w:space="0" w:color="auto"/>
            <w:right w:val="none" w:sz="0" w:space="0" w:color="auto"/>
          </w:divBdr>
        </w:div>
        <w:div w:id="1162966386">
          <w:marLeft w:val="0"/>
          <w:marRight w:val="0"/>
          <w:marTop w:val="0"/>
          <w:marBottom w:val="0"/>
          <w:divBdr>
            <w:top w:val="none" w:sz="0" w:space="0" w:color="auto"/>
            <w:left w:val="none" w:sz="0" w:space="0" w:color="auto"/>
            <w:bottom w:val="none" w:sz="0" w:space="0" w:color="auto"/>
            <w:right w:val="none" w:sz="0" w:space="0" w:color="auto"/>
          </w:divBdr>
        </w:div>
        <w:div w:id="800340812">
          <w:marLeft w:val="0"/>
          <w:marRight w:val="0"/>
          <w:marTop w:val="0"/>
          <w:marBottom w:val="0"/>
          <w:divBdr>
            <w:top w:val="none" w:sz="0" w:space="0" w:color="auto"/>
            <w:left w:val="none" w:sz="0" w:space="0" w:color="auto"/>
            <w:bottom w:val="none" w:sz="0" w:space="0" w:color="auto"/>
            <w:right w:val="none" w:sz="0" w:space="0" w:color="auto"/>
          </w:divBdr>
        </w:div>
        <w:div w:id="2012835827">
          <w:marLeft w:val="0"/>
          <w:marRight w:val="0"/>
          <w:marTop w:val="0"/>
          <w:marBottom w:val="0"/>
          <w:divBdr>
            <w:top w:val="none" w:sz="0" w:space="0" w:color="auto"/>
            <w:left w:val="none" w:sz="0" w:space="0" w:color="auto"/>
            <w:bottom w:val="none" w:sz="0" w:space="0" w:color="auto"/>
            <w:right w:val="none" w:sz="0" w:space="0" w:color="auto"/>
          </w:divBdr>
        </w:div>
        <w:div w:id="1678772854">
          <w:marLeft w:val="0"/>
          <w:marRight w:val="0"/>
          <w:marTop w:val="0"/>
          <w:marBottom w:val="0"/>
          <w:divBdr>
            <w:top w:val="none" w:sz="0" w:space="0" w:color="auto"/>
            <w:left w:val="none" w:sz="0" w:space="0" w:color="auto"/>
            <w:bottom w:val="none" w:sz="0" w:space="0" w:color="auto"/>
            <w:right w:val="none" w:sz="0" w:space="0" w:color="auto"/>
          </w:divBdr>
        </w:div>
        <w:div w:id="1528592513">
          <w:marLeft w:val="0"/>
          <w:marRight w:val="0"/>
          <w:marTop w:val="0"/>
          <w:marBottom w:val="0"/>
          <w:divBdr>
            <w:top w:val="none" w:sz="0" w:space="0" w:color="auto"/>
            <w:left w:val="none" w:sz="0" w:space="0" w:color="auto"/>
            <w:bottom w:val="none" w:sz="0" w:space="0" w:color="auto"/>
            <w:right w:val="none" w:sz="0" w:space="0" w:color="auto"/>
          </w:divBdr>
        </w:div>
        <w:div w:id="566036297">
          <w:marLeft w:val="0"/>
          <w:marRight w:val="0"/>
          <w:marTop w:val="0"/>
          <w:marBottom w:val="0"/>
          <w:divBdr>
            <w:top w:val="none" w:sz="0" w:space="0" w:color="auto"/>
            <w:left w:val="none" w:sz="0" w:space="0" w:color="auto"/>
            <w:bottom w:val="none" w:sz="0" w:space="0" w:color="auto"/>
            <w:right w:val="none" w:sz="0" w:space="0" w:color="auto"/>
          </w:divBdr>
        </w:div>
      </w:divsChild>
    </w:div>
    <w:div w:id="342051760">
      <w:bodyDiv w:val="1"/>
      <w:marLeft w:val="0"/>
      <w:marRight w:val="0"/>
      <w:marTop w:val="0"/>
      <w:marBottom w:val="0"/>
      <w:divBdr>
        <w:top w:val="none" w:sz="0" w:space="0" w:color="auto"/>
        <w:left w:val="none" w:sz="0" w:space="0" w:color="auto"/>
        <w:bottom w:val="none" w:sz="0" w:space="0" w:color="auto"/>
        <w:right w:val="none" w:sz="0" w:space="0" w:color="auto"/>
      </w:divBdr>
    </w:div>
    <w:div w:id="376516635">
      <w:bodyDiv w:val="1"/>
      <w:marLeft w:val="0"/>
      <w:marRight w:val="0"/>
      <w:marTop w:val="0"/>
      <w:marBottom w:val="0"/>
      <w:divBdr>
        <w:top w:val="none" w:sz="0" w:space="0" w:color="auto"/>
        <w:left w:val="none" w:sz="0" w:space="0" w:color="auto"/>
        <w:bottom w:val="none" w:sz="0" w:space="0" w:color="auto"/>
        <w:right w:val="none" w:sz="0" w:space="0" w:color="auto"/>
      </w:divBdr>
    </w:div>
    <w:div w:id="517040513">
      <w:bodyDiv w:val="1"/>
      <w:marLeft w:val="0"/>
      <w:marRight w:val="0"/>
      <w:marTop w:val="0"/>
      <w:marBottom w:val="0"/>
      <w:divBdr>
        <w:top w:val="none" w:sz="0" w:space="0" w:color="auto"/>
        <w:left w:val="none" w:sz="0" w:space="0" w:color="auto"/>
        <w:bottom w:val="none" w:sz="0" w:space="0" w:color="auto"/>
        <w:right w:val="none" w:sz="0" w:space="0" w:color="auto"/>
      </w:divBdr>
    </w:div>
    <w:div w:id="855264366">
      <w:bodyDiv w:val="1"/>
      <w:marLeft w:val="0"/>
      <w:marRight w:val="0"/>
      <w:marTop w:val="0"/>
      <w:marBottom w:val="0"/>
      <w:divBdr>
        <w:top w:val="none" w:sz="0" w:space="0" w:color="auto"/>
        <w:left w:val="none" w:sz="0" w:space="0" w:color="auto"/>
        <w:bottom w:val="none" w:sz="0" w:space="0" w:color="auto"/>
        <w:right w:val="none" w:sz="0" w:space="0" w:color="auto"/>
      </w:divBdr>
    </w:div>
    <w:div w:id="992565645">
      <w:bodyDiv w:val="1"/>
      <w:marLeft w:val="0"/>
      <w:marRight w:val="0"/>
      <w:marTop w:val="0"/>
      <w:marBottom w:val="0"/>
      <w:divBdr>
        <w:top w:val="none" w:sz="0" w:space="0" w:color="auto"/>
        <w:left w:val="none" w:sz="0" w:space="0" w:color="auto"/>
        <w:bottom w:val="none" w:sz="0" w:space="0" w:color="auto"/>
        <w:right w:val="none" w:sz="0" w:space="0" w:color="auto"/>
      </w:divBdr>
    </w:div>
    <w:div w:id="1004824485">
      <w:bodyDiv w:val="1"/>
      <w:marLeft w:val="0"/>
      <w:marRight w:val="0"/>
      <w:marTop w:val="0"/>
      <w:marBottom w:val="0"/>
      <w:divBdr>
        <w:top w:val="none" w:sz="0" w:space="0" w:color="auto"/>
        <w:left w:val="none" w:sz="0" w:space="0" w:color="auto"/>
        <w:bottom w:val="none" w:sz="0" w:space="0" w:color="auto"/>
        <w:right w:val="none" w:sz="0" w:space="0" w:color="auto"/>
      </w:divBdr>
    </w:div>
    <w:div w:id="1041782480">
      <w:bodyDiv w:val="1"/>
      <w:marLeft w:val="0"/>
      <w:marRight w:val="0"/>
      <w:marTop w:val="0"/>
      <w:marBottom w:val="0"/>
      <w:divBdr>
        <w:top w:val="none" w:sz="0" w:space="0" w:color="auto"/>
        <w:left w:val="none" w:sz="0" w:space="0" w:color="auto"/>
        <w:bottom w:val="none" w:sz="0" w:space="0" w:color="auto"/>
        <w:right w:val="none" w:sz="0" w:space="0" w:color="auto"/>
      </w:divBdr>
    </w:div>
    <w:div w:id="1078557234">
      <w:bodyDiv w:val="1"/>
      <w:marLeft w:val="0"/>
      <w:marRight w:val="0"/>
      <w:marTop w:val="0"/>
      <w:marBottom w:val="0"/>
      <w:divBdr>
        <w:top w:val="none" w:sz="0" w:space="0" w:color="auto"/>
        <w:left w:val="none" w:sz="0" w:space="0" w:color="auto"/>
        <w:bottom w:val="none" w:sz="0" w:space="0" w:color="auto"/>
        <w:right w:val="none" w:sz="0" w:space="0" w:color="auto"/>
      </w:divBdr>
    </w:div>
    <w:div w:id="1102460356">
      <w:bodyDiv w:val="1"/>
      <w:marLeft w:val="0"/>
      <w:marRight w:val="0"/>
      <w:marTop w:val="0"/>
      <w:marBottom w:val="0"/>
      <w:divBdr>
        <w:top w:val="none" w:sz="0" w:space="0" w:color="auto"/>
        <w:left w:val="none" w:sz="0" w:space="0" w:color="auto"/>
        <w:bottom w:val="none" w:sz="0" w:space="0" w:color="auto"/>
        <w:right w:val="none" w:sz="0" w:space="0" w:color="auto"/>
      </w:divBdr>
    </w:div>
    <w:div w:id="1152870445">
      <w:bodyDiv w:val="1"/>
      <w:marLeft w:val="0"/>
      <w:marRight w:val="0"/>
      <w:marTop w:val="0"/>
      <w:marBottom w:val="0"/>
      <w:divBdr>
        <w:top w:val="none" w:sz="0" w:space="0" w:color="auto"/>
        <w:left w:val="none" w:sz="0" w:space="0" w:color="auto"/>
        <w:bottom w:val="none" w:sz="0" w:space="0" w:color="auto"/>
        <w:right w:val="none" w:sz="0" w:space="0" w:color="auto"/>
      </w:divBdr>
    </w:div>
    <w:div w:id="1253973489">
      <w:bodyDiv w:val="1"/>
      <w:marLeft w:val="0"/>
      <w:marRight w:val="0"/>
      <w:marTop w:val="0"/>
      <w:marBottom w:val="0"/>
      <w:divBdr>
        <w:top w:val="none" w:sz="0" w:space="0" w:color="auto"/>
        <w:left w:val="none" w:sz="0" w:space="0" w:color="auto"/>
        <w:bottom w:val="none" w:sz="0" w:space="0" w:color="auto"/>
        <w:right w:val="none" w:sz="0" w:space="0" w:color="auto"/>
      </w:divBdr>
    </w:div>
    <w:div w:id="1353191548">
      <w:bodyDiv w:val="1"/>
      <w:marLeft w:val="0"/>
      <w:marRight w:val="0"/>
      <w:marTop w:val="0"/>
      <w:marBottom w:val="0"/>
      <w:divBdr>
        <w:top w:val="none" w:sz="0" w:space="0" w:color="auto"/>
        <w:left w:val="none" w:sz="0" w:space="0" w:color="auto"/>
        <w:bottom w:val="none" w:sz="0" w:space="0" w:color="auto"/>
        <w:right w:val="none" w:sz="0" w:space="0" w:color="auto"/>
      </w:divBdr>
    </w:div>
    <w:div w:id="1430735319">
      <w:bodyDiv w:val="1"/>
      <w:marLeft w:val="0"/>
      <w:marRight w:val="0"/>
      <w:marTop w:val="0"/>
      <w:marBottom w:val="0"/>
      <w:divBdr>
        <w:top w:val="none" w:sz="0" w:space="0" w:color="auto"/>
        <w:left w:val="none" w:sz="0" w:space="0" w:color="auto"/>
        <w:bottom w:val="none" w:sz="0" w:space="0" w:color="auto"/>
        <w:right w:val="none" w:sz="0" w:space="0" w:color="auto"/>
      </w:divBdr>
    </w:div>
    <w:div w:id="1462335315">
      <w:bodyDiv w:val="1"/>
      <w:marLeft w:val="0"/>
      <w:marRight w:val="0"/>
      <w:marTop w:val="0"/>
      <w:marBottom w:val="0"/>
      <w:divBdr>
        <w:top w:val="none" w:sz="0" w:space="0" w:color="auto"/>
        <w:left w:val="none" w:sz="0" w:space="0" w:color="auto"/>
        <w:bottom w:val="none" w:sz="0" w:space="0" w:color="auto"/>
        <w:right w:val="none" w:sz="0" w:space="0" w:color="auto"/>
      </w:divBdr>
    </w:div>
    <w:div w:id="1587154343">
      <w:bodyDiv w:val="1"/>
      <w:marLeft w:val="0"/>
      <w:marRight w:val="0"/>
      <w:marTop w:val="0"/>
      <w:marBottom w:val="0"/>
      <w:divBdr>
        <w:top w:val="none" w:sz="0" w:space="0" w:color="auto"/>
        <w:left w:val="none" w:sz="0" w:space="0" w:color="auto"/>
        <w:bottom w:val="none" w:sz="0" w:space="0" w:color="auto"/>
        <w:right w:val="none" w:sz="0" w:space="0" w:color="auto"/>
      </w:divBdr>
    </w:div>
    <w:div w:id="1765370942">
      <w:bodyDiv w:val="1"/>
      <w:marLeft w:val="0"/>
      <w:marRight w:val="0"/>
      <w:marTop w:val="0"/>
      <w:marBottom w:val="0"/>
      <w:divBdr>
        <w:top w:val="none" w:sz="0" w:space="0" w:color="auto"/>
        <w:left w:val="none" w:sz="0" w:space="0" w:color="auto"/>
        <w:bottom w:val="none" w:sz="0" w:space="0" w:color="auto"/>
        <w:right w:val="none" w:sz="0" w:space="0" w:color="auto"/>
      </w:divBdr>
    </w:div>
    <w:div w:id="1875732802">
      <w:bodyDiv w:val="1"/>
      <w:marLeft w:val="0"/>
      <w:marRight w:val="0"/>
      <w:marTop w:val="0"/>
      <w:marBottom w:val="0"/>
      <w:divBdr>
        <w:top w:val="none" w:sz="0" w:space="0" w:color="auto"/>
        <w:left w:val="none" w:sz="0" w:space="0" w:color="auto"/>
        <w:bottom w:val="none" w:sz="0" w:space="0" w:color="auto"/>
        <w:right w:val="none" w:sz="0" w:space="0" w:color="auto"/>
      </w:divBdr>
    </w:div>
    <w:div w:id="2097172405">
      <w:bodyDiv w:val="1"/>
      <w:marLeft w:val="0"/>
      <w:marRight w:val="0"/>
      <w:marTop w:val="0"/>
      <w:marBottom w:val="0"/>
      <w:divBdr>
        <w:top w:val="none" w:sz="0" w:space="0" w:color="auto"/>
        <w:left w:val="none" w:sz="0" w:space="0" w:color="auto"/>
        <w:bottom w:val="none" w:sz="0" w:space="0" w:color="auto"/>
        <w:right w:val="none" w:sz="0" w:space="0" w:color="auto"/>
      </w:divBdr>
    </w:div>
    <w:div w:id="211046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1273</Words>
  <Characters>7262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Cajner Vela</dc:creator>
  <cp:keywords/>
  <dc:description/>
  <cp:lastModifiedBy>Nenad Kranjčec</cp:lastModifiedBy>
  <cp:revision>10</cp:revision>
  <cp:lastPrinted>2023-05-26T06:32:00Z</cp:lastPrinted>
  <dcterms:created xsi:type="dcterms:W3CDTF">2023-05-25T11:37:00Z</dcterms:created>
  <dcterms:modified xsi:type="dcterms:W3CDTF">2023-07-24T08:58:00Z</dcterms:modified>
</cp:coreProperties>
</file>