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A1E8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23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1A1E80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18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="005B5129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b/>
          <w:bCs/>
          <w:sz w:val="24"/>
          <w:szCs w:val="24"/>
        </w:rPr>
        <w:t>s početkom u 18:0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>
        <w:rPr>
          <w:rFonts w:ascii="Times New Roman" w:hAnsi="Times New Roman" w:cs="Times New Roman"/>
          <w:sz w:val="24"/>
          <w:szCs w:val="24"/>
        </w:rPr>
        <w:t>Rajka Bermanec, Korana Jelovac, Tanja Kristić Laketa,</w:t>
      </w:r>
      <w:r w:rsidR="00B71C99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B71C99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1C99" w:rsidRPr="00B71C99">
        <w:rPr>
          <w:rFonts w:ascii="Times New Roman" w:hAnsi="Times New Roman" w:cs="Times New Roman"/>
          <w:bCs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1E80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Ivan Zelenić, predsjednik VGČ Stenjevec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1B5DCF"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1A1E80">
        <w:rPr>
          <w:rFonts w:ascii="Times New Roman" w:hAnsi="Times New Roman" w:cs="Times New Roman"/>
          <w:sz w:val="24"/>
          <w:szCs w:val="24"/>
        </w:rPr>
        <w:t xml:space="preserve"> na usvajanje zapisnik od 22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1B5DCF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1A1E80">
        <w:rPr>
          <w:rFonts w:ascii="Times New Roman" w:hAnsi="Times New Roman" w:cs="Times New Roman"/>
          <w:sz w:val="24"/>
          <w:szCs w:val="24"/>
        </w:rPr>
        <w:t>li zapisnik s prethodne 22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B32ECE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1E80" w:rsidRPr="001A1E80" w:rsidRDefault="001A1E80" w:rsidP="001A1E80">
      <w:pPr>
        <w:numPr>
          <w:ilvl w:val="0"/>
          <w:numId w:val="15"/>
        </w:num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A1E80">
        <w:rPr>
          <w:rFonts w:ascii="Times New Roman" w:hAnsi="Times New Roman" w:cs="Times New Roman"/>
          <w:sz w:val="24"/>
          <w:szCs w:val="24"/>
        </w:rPr>
        <w:t>Prijedlog zaključka o financiranju održavanja predstave Teatra Poco Loco na području Mjesnog odbora Vrapče-jug 7. svibnja 2023. godine prema ponudi 7-2023 CZK Susedgrad</w:t>
      </w:r>
    </w:p>
    <w:p w:rsidR="001A1E80" w:rsidRPr="001A1E80" w:rsidRDefault="001A1E80" w:rsidP="001A1E80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A1E80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B32ECE" w:rsidRDefault="00B32ECE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1E80" w:rsidRPr="004621FF" w:rsidRDefault="001A1E80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1A1E80" w:rsidRPr="001A1E80" w:rsidRDefault="001A1E80" w:rsidP="001A1E80">
      <w:pPr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A1E80">
        <w:rPr>
          <w:rFonts w:ascii="Times New Roman" w:hAnsi="Times New Roman" w:cs="Times New Roman"/>
          <w:b/>
          <w:sz w:val="24"/>
          <w:szCs w:val="24"/>
        </w:rPr>
        <w:t>Prijedlog zaključka o financiranju održavanja predstave Teatra Poco Loco na području Mjesnog odbora Vrapče-jug 7. svibnja 2023. godine prema ponudi 7-2023 CZK Susedgrad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D46AA7">
        <w:rPr>
          <w:rFonts w:ascii="Times New Roman" w:hAnsi="Times New Roman" w:cs="Times New Roman"/>
          <w:sz w:val="24"/>
          <w:szCs w:val="24"/>
        </w:rPr>
        <w:t xml:space="preserve"> sa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1A1E80">
        <w:rPr>
          <w:rFonts w:ascii="Times New Roman" w:hAnsi="Times New Roman" w:cs="Times New Roman"/>
          <w:sz w:val="24"/>
          <w:szCs w:val="24"/>
        </w:rPr>
        <w:t xml:space="preserve"> “za</w:t>
      </w:r>
      <w:r w:rsidR="007A1248">
        <w:rPr>
          <w:rFonts w:ascii="Times New Roman" w:hAnsi="Times New Roman" w:cs="Times New Roman"/>
          <w:sz w:val="24"/>
          <w:szCs w:val="24"/>
        </w:rPr>
        <w:t>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A1E80" w:rsidRDefault="001A1E80" w:rsidP="001A1E8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1A1E80" w:rsidRDefault="001A1E80" w:rsidP="001A1E80">
      <w:pPr>
        <w:tabs>
          <w:tab w:val="left" w:pos="1080"/>
        </w:tabs>
        <w:ind w:left="1440" w:right="-1" w:hanging="1440"/>
        <w:jc w:val="center"/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prihvaćanju ponude od Centra za kulturu Susedgrad</w:t>
      </w:r>
    </w:p>
    <w:p w:rsidR="001A1E80" w:rsidRDefault="001A1E80" w:rsidP="001A1E80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1A1E80" w:rsidRDefault="001A1E80" w:rsidP="001A1E80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A1E80" w:rsidRDefault="001A1E80" w:rsidP="001A1E8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1A1E80" w:rsidRPr="00D87EC4" w:rsidRDefault="001A1E80" w:rsidP="001A1E80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r w:rsidRPr="00121843">
        <w:rPr>
          <w:rFonts w:ascii="Times New Roman" w:hAnsi="Times New Roman" w:cs="Times New Roman"/>
          <w:sz w:val="24"/>
          <w:szCs w:val="24"/>
        </w:rPr>
        <w:t xml:space="preserve">Vijeće Mjesnog odbora Vrapče-jug </w:t>
      </w:r>
      <w:r>
        <w:rPr>
          <w:rFonts w:ascii="Times New Roman" w:hAnsi="Times New Roman" w:cs="Times New Roman"/>
          <w:sz w:val="24"/>
          <w:szCs w:val="24"/>
        </w:rPr>
        <w:t>prihvaća ponudu Centra za kulturu Susedgrad br. 7-2023 od 7. travnja 2023. na iznos od 450,00€ za organizaciju kulturnog programa od strane Teatra Poco Loco dana 7. svibnja 2023. godine s početkom u 17:00 sati na adresi Medarska 80b.</w:t>
      </w:r>
    </w:p>
    <w:p w:rsidR="001A1E80" w:rsidRPr="00D87EC4" w:rsidRDefault="001A1E80" w:rsidP="001A1E80">
      <w:pPr>
        <w:pStyle w:val="ListParagraph"/>
        <w:jc w:val="both"/>
      </w:pPr>
    </w:p>
    <w:p w:rsidR="001A1E80" w:rsidRPr="00281A28" w:rsidRDefault="001A1E80" w:rsidP="001A1E80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Vrapče-jug odobrava isplatu sredstava iz razdjela 0502, na teret pozicije 295/3299 OSTALI NESPOMENUTI RASHODI POSLOVANJA za izvođenje organizacije kulturnog programa od strane Teatra Poco Loco. </w:t>
      </w:r>
    </w:p>
    <w:p w:rsidR="001A1E80" w:rsidRPr="00D87EC4" w:rsidRDefault="001A1E80" w:rsidP="001A1E8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1A1E80" w:rsidRPr="00DA1A30" w:rsidRDefault="001A1E80" w:rsidP="001A1E80">
      <w:pPr>
        <w:pStyle w:val="ListParagraph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A30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sz w:val="24"/>
          <w:szCs w:val="24"/>
        </w:rPr>
        <w:t>u Gradski ured</w:t>
      </w:r>
      <w:r w:rsidRPr="00DA1A30">
        <w:rPr>
          <w:rFonts w:ascii="Times New Roman" w:hAnsi="Times New Roman" w:cs="Times New Roman"/>
          <w:sz w:val="24"/>
          <w:szCs w:val="24"/>
        </w:rPr>
        <w:t xml:space="preserve"> za mjesnu samoupravu, civilnu zaštitu i sigurnost.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32ECE" w:rsidRDefault="001A1E80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</w:t>
      </w:r>
      <w:r w:rsidR="003016C7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:rsidR="003016C7" w:rsidRDefault="003016C7" w:rsidP="00B32EC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707E3" w:rsidRPr="003707E3" w:rsidRDefault="001A1E80" w:rsidP="003707E3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Prometna problematika na području Gradske četvrti Stenjevec.</w:t>
      </w:r>
    </w:p>
    <w:p w:rsidR="000F4B14" w:rsidRDefault="000F4B14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E80" w:rsidRPr="000667E9" w:rsidRDefault="001A1E80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425923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19:2</w:t>
      </w:r>
      <w:bookmarkStart w:id="0" w:name="_GoBack"/>
      <w:bookmarkEnd w:id="0"/>
      <w:r w:rsidR="001A1E80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1972C7">
        <w:rPr>
          <w:rFonts w:ascii="Times New Roman" w:eastAsia="Times New Roman" w:hAnsi="Times New Roman"/>
          <w:sz w:val="24"/>
          <w:szCs w:val="24"/>
        </w:rPr>
        <w:t>024-08/23-003/800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3707E3">
        <w:rPr>
          <w:rFonts w:ascii="Times New Roman" w:hAnsi="Times New Roman" w:cs="Times New Roman"/>
          <w:sz w:val="24"/>
          <w:szCs w:val="24"/>
        </w:rPr>
        <w:t>-23</w:t>
      </w:r>
      <w:r w:rsidR="00E150BD" w:rsidRPr="00550ABC">
        <w:rPr>
          <w:rFonts w:ascii="Times New Roman" w:hAnsi="Times New Roman" w:cs="Times New Roman"/>
          <w:sz w:val="24"/>
          <w:szCs w:val="24"/>
        </w:rPr>
        <w:t>-2</w:t>
      </w:r>
    </w:p>
    <w:p w:rsidR="004E3024" w:rsidRPr="0016138C" w:rsidRDefault="003707E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1972C7">
        <w:rPr>
          <w:rFonts w:ascii="Times New Roman" w:hAnsi="Times New Roman" w:cs="Times New Roman"/>
          <w:sz w:val="24"/>
          <w:szCs w:val="24"/>
        </w:rPr>
        <w:t>18. travnja</w:t>
      </w:r>
      <w:r w:rsidR="00BB64C6">
        <w:rPr>
          <w:rFonts w:ascii="Times New Roman" w:hAnsi="Times New Roman" w:cs="Times New Roman"/>
          <w:sz w:val="24"/>
          <w:szCs w:val="24"/>
        </w:rPr>
        <w:t xml:space="preserve"> 2023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E04373" w:rsidRPr="00E04373" w:rsidRDefault="00E04373" w:rsidP="00FB2CFC">
      <w:pPr>
        <w:spacing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</w:t>
      </w:r>
    </w:p>
    <w:p w:rsidR="00E04373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E04373" w:rsidRPr="0016138C" w:rsidRDefault="00E04373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EE" w:rsidRDefault="00A309EE" w:rsidP="003600B9">
      <w:r>
        <w:separator/>
      </w:r>
    </w:p>
  </w:endnote>
  <w:endnote w:type="continuationSeparator" w:id="0">
    <w:p w:rsidR="00A309EE" w:rsidRDefault="00A309EE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EE" w:rsidRDefault="00A309EE" w:rsidP="003600B9">
      <w:r>
        <w:separator/>
      </w:r>
    </w:p>
  </w:footnote>
  <w:footnote w:type="continuationSeparator" w:id="0">
    <w:p w:rsidR="00A309EE" w:rsidRDefault="00A309EE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B914D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55CB6"/>
    <w:multiLevelType w:val="hybridMultilevel"/>
    <w:tmpl w:val="7B26E4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E73EA"/>
    <w:multiLevelType w:val="hybridMultilevel"/>
    <w:tmpl w:val="B980F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972300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136C96"/>
    <w:multiLevelType w:val="hybridMultilevel"/>
    <w:tmpl w:val="0A3632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2B212C"/>
    <w:multiLevelType w:val="hybridMultilevel"/>
    <w:tmpl w:val="0A768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7B2668"/>
    <w:multiLevelType w:val="hybridMultilevel"/>
    <w:tmpl w:val="FBA0D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11636"/>
    <w:multiLevelType w:val="hybridMultilevel"/>
    <w:tmpl w:val="6498A724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404930"/>
    <w:multiLevelType w:val="hybridMultilevel"/>
    <w:tmpl w:val="235CE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BA1956"/>
    <w:multiLevelType w:val="hybridMultilevel"/>
    <w:tmpl w:val="1012FB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64C7C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F4DF9"/>
    <w:multiLevelType w:val="hybridMultilevel"/>
    <w:tmpl w:val="4D24C4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A4F1B"/>
    <w:multiLevelType w:val="hybridMultilevel"/>
    <w:tmpl w:val="F806B4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110F3"/>
    <w:multiLevelType w:val="hybridMultilevel"/>
    <w:tmpl w:val="68341C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27904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13D2F"/>
    <w:multiLevelType w:val="hybridMultilevel"/>
    <w:tmpl w:val="47C60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E568F"/>
    <w:multiLevelType w:val="hybridMultilevel"/>
    <w:tmpl w:val="F79A8E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50511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93723"/>
    <w:multiLevelType w:val="hybridMultilevel"/>
    <w:tmpl w:val="E3C20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CCC184B"/>
    <w:multiLevelType w:val="hybridMultilevel"/>
    <w:tmpl w:val="0B786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83C97"/>
    <w:multiLevelType w:val="hybridMultilevel"/>
    <w:tmpl w:val="A0BA8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501DE"/>
    <w:multiLevelType w:val="hybridMultilevel"/>
    <w:tmpl w:val="26E0C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06E000E"/>
    <w:multiLevelType w:val="hybridMultilevel"/>
    <w:tmpl w:val="E5E87946"/>
    <w:lvl w:ilvl="0" w:tplc="6B1C9D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6"/>
  </w:num>
  <w:num w:numId="3">
    <w:abstractNumId w:val="20"/>
  </w:num>
  <w:num w:numId="4">
    <w:abstractNumId w:val="5"/>
  </w:num>
  <w:num w:numId="5">
    <w:abstractNumId w:val="10"/>
  </w:num>
  <w:num w:numId="6">
    <w:abstractNumId w:val="32"/>
  </w:num>
  <w:num w:numId="7">
    <w:abstractNumId w:val="19"/>
  </w:num>
  <w:num w:numId="8">
    <w:abstractNumId w:val="33"/>
  </w:num>
  <w:num w:numId="9">
    <w:abstractNumId w:val="40"/>
  </w:num>
  <w:num w:numId="10">
    <w:abstractNumId w:val="37"/>
  </w:num>
  <w:num w:numId="11">
    <w:abstractNumId w:val="18"/>
  </w:num>
  <w:num w:numId="12">
    <w:abstractNumId w:val="1"/>
  </w:num>
  <w:num w:numId="13">
    <w:abstractNumId w:val="6"/>
  </w:num>
  <w:num w:numId="14">
    <w:abstractNumId w:val="9"/>
  </w:num>
  <w:num w:numId="15">
    <w:abstractNumId w:val="29"/>
  </w:num>
  <w:num w:numId="16">
    <w:abstractNumId w:val="39"/>
  </w:num>
  <w:num w:numId="17">
    <w:abstractNumId w:val="15"/>
  </w:num>
  <w:num w:numId="18">
    <w:abstractNumId w:val="30"/>
  </w:num>
  <w:num w:numId="19">
    <w:abstractNumId w:val="12"/>
  </w:num>
  <w:num w:numId="20">
    <w:abstractNumId w:val="3"/>
  </w:num>
  <w:num w:numId="21">
    <w:abstractNumId w:val="35"/>
  </w:num>
  <w:num w:numId="22">
    <w:abstractNumId w:val="16"/>
  </w:num>
  <w:num w:numId="23">
    <w:abstractNumId w:val="34"/>
  </w:num>
  <w:num w:numId="24">
    <w:abstractNumId w:val="2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36"/>
  </w:num>
  <w:num w:numId="29">
    <w:abstractNumId w:val="13"/>
  </w:num>
  <w:num w:numId="30">
    <w:abstractNumId w:val="4"/>
  </w:num>
  <w:num w:numId="31">
    <w:abstractNumId w:val="25"/>
  </w:num>
  <w:num w:numId="32">
    <w:abstractNumId w:val="24"/>
  </w:num>
  <w:num w:numId="33">
    <w:abstractNumId w:val="31"/>
  </w:num>
  <w:num w:numId="34">
    <w:abstractNumId w:val="22"/>
  </w:num>
  <w:num w:numId="35">
    <w:abstractNumId w:val="11"/>
  </w:num>
  <w:num w:numId="36">
    <w:abstractNumId w:val="2"/>
  </w:num>
  <w:num w:numId="37">
    <w:abstractNumId w:val="14"/>
  </w:num>
  <w:num w:numId="38">
    <w:abstractNumId w:val="27"/>
  </w:num>
  <w:num w:numId="39">
    <w:abstractNumId w:val="17"/>
  </w:num>
  <w:num w:numId="40">
    <w:abstractNumId w:val="8"/>
  </w:num>
  <w:num w:numId="41">
    <w:abstractNumId w:val="21"/>
  </w:num>
  <w:num w:numId="42">
    <w:abstractNumId w:val="38"/>
  </w:num>
  <w:num w:numId="43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6354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4D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2C7"/>
    <w:rsid w:val="00197D8F"/>
    <w:rsid w:val="001A1641"/>
    <w:rsid w:val="001A1E80"/>
    <w:rsid w:val="001A292B"/>
    <w:rsid w:val="001A5380"/>
    <w:rsid w:val="001A746E"/>
    <w:rsid w:val="001B20BF"/>
    <w:rsid w:val="001B4C59"/>
    <w:rsid w:val="001B5DCF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030F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2E9F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16C7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07E3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2C7"/>
    <w:rsid w:val="003C1BAB"/>
    <w:rsid w:val="003C40FD"/>
    <w:rsid w:val="003C4B1F"/>
    <w:rsid w:val="003D22BC"/>
    <w:rsid w:val="003D3242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923"/>
    <w:rsid w:val="00425F50"/>
    <w:rsid w:val="00431E34"/>
    <w:rsid w:val="00432FE3"/>
    <w:rsid w:val="00437566"/>
    <w:rsid w:val="00437D23"/>
    <w:rsid w:val="0044266E"/>
    <w:rsid w:val="0044515F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3D9E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5129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01A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491C"/>
    <w:rsid w:val="0063537B"/>
    <w:rsid w:val="0064276D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63B35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D6B47"/>
    <w:rsid w:val="008E0B07"/>
    <w:rsid w:val="008E1169"/>
    <w:rsid w:val="008F1AC1"/>
    <w:rsid w:val="008F2338"/>
    <w:rsid w:val="008F3246"/>
    <w:rsid w:val="008F3DD3"/>
    <w:rsid w:val="008F52A6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B532C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3FD6"/>
    <w:rsid w:val="00A16048"/>
    <w:rsid w:val="00A2304D"/>
    <w:rsid w:val="00A309EE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2DA2"/>
    <w:rsid w:val="00B233B1"/>
    <w:rsid w:val="00B24C65"/>
    <w:rsid w:val="00B25FFE"/>
    <w:rsid w:val="00B269AB"/>
    <w:rsid w:val="00B27A31"/>
    <w:rsid w:val="00B27E99"/>
    <w:rsid w:val="00B32ECE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1C99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6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38E3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46AA7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373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56CE7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2CFC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4D59B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149</cp:revision>
  <cp:lastPrinted>2022-09-28T10:54:00Z</cp:lastPrinted>
  <dcterms:created xsi:type="dcterms:W3CDTF">2021-07-08T11:18:00Z</dcterms:created>
  <dcterms:modified xsi:type="dcterms:W3CDTF">2023-04-24T08:50:00Z</dcterms:modified>
</cp:coreProperties>
</file>