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2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sjednice Vijeća Mjesnog odbora Zapruđe,</w:t>
      </w:r>
    </w:p>
    <w:p w14:paraId="00000003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održane dana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travnja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00000004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 objektu mjesne samouprave Zapruđe – Meštrovićev trg br. 1g,</w:t>
      </w:r>
    </w:p>
    <w:p w14:paraId="00000005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 početkom u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sati</w:t>
      </w:r>
    </w:p>
    <w:p w14:paraId="00000006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7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NAZOČNI ČLANOVI VIJEĆA:</w:t>
      </w:r>
    </w:p>
    <w:p w14:paraId="00000008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Anić Barica, Barišić Jo</w:t>
      </w:r>
      <w:r>
        <w:rPr>
          <w:rFonts w:ascii="Times New Roman" w:eastAsia="Times New Roman" w:hAnsi="Times New Roman" w:cs="Times New Roman"/>
        </w:rPr>
        <w:t xml:space="preserve">sip,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Tomislav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9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NENAZOČNI ČLANOVI VIJEĆA:</w:t>
      </w:r>
    </w:p>
    <w:p w14:paraId="0000000A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</w:p>
    <w:p w14:paraId="0000000B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OSTALI NAZOČNI:</w:t>
      </w:r>
    </w:p>
    <w:p w14:paraId="0000000C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</w:p>
    <w:p w14:paraId="0000000D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0E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Predsjedava Šikić Goran, predsjednik Vijeća Mjesnog odbora Zapruđe. </w:t>
      </w:r>
    </w:p>
    <w:p w14:paraId="0000000F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0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Predsjednik Vijeća Mjesnog odbora Zapruđe Goran Šikić otvara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  <w:color w:val="000000"/>
        </w:rPr>
        <w:t>. sjednicu.</w:t>
      </w:r>
    </w:p>
    <w:p w14:paraId="00000011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2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Predsjednik konstatira da je nazočno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od ukupno 7 članova Vijeća, što znači da Vijeće može pravovaljano odlučivati, te otvara 1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color w:val="000000"/>
        </w:rPr>
        <w:t>. sjednicu Vijeća Mjesnog odbora.</w:t>
      </w:r>
    </w:p>
    <w:p w14:paraId="00000013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p w14:paraId="00000014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USVAJANJE ZAPISNIKA</w:t>
      </w:r>
    </w:p>
    <w:p w14:paraId="00000015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16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Bez rasprave, </w:t>
      </w:r>
      <w:r>
        <w:rPr>
          <w:rFonts w:ascii="Times New Roman" w:eastAsia="Times New Roman" w:hAnsi="Times New Roman" w:cs="Times New Roman"/>
          <w:i/>
          <w:color w:val="000000"/>
        </w:rPr>
        <w:t>jednoglasno,</w:t>
      </w:r>
      <w:r>
        <w:rPr>
          <w:rFonts w:ascii="Times New Roman" w:eastAsia="Times New Roman" w:hAnsi="Times New Roman" w:cs="Times New Roman"/>
          <w:color w:val="000000"/>
        </w:rPr>
        <w:t xml:space="preserve"> Vijeće Mjesnog odbora Zapruđe (u daljnjem tekstu: Vijeće) prihvaća tekst Zapisnika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  <w:color w:val="000000"/>
        </w:rPr>
        <w:t>. sjednice Vijeća, održane 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</w:rPr>
        <w:t>ožujka</w:t>
      </w:r>
      <w:r>
        <w:rPr>
          <w:rFonts w:ascii="Times New Roman" w:eastAsia="Times New Roman" w:hAnsi="Times New Roman" w:cs="Times New Roman"/>
          <w:color w:val="000000"/>
        </w:rPr>
        <w:t xml:space="preserve"> 202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. godine.</w:t>
      </w:r>
    </w:p>
    <w:p w14:paraId="00000017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8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9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A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B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C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D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USVAJANJE DNEVNOG REDA</w:t>
      </w:r>
    </w:p>
    <w:p w14:paraId="0000001E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F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Vijeće jednoglasno prihvaća </w:t>
      </w:r>
    </w:p>
    <w:p w14:paraId="00000020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D N E V N I   R E D</w:t>
      </w:r>
    </w:p>
    <w:p w14:paraId="00000021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22" w14:textId="77777777" w:rsidR="007D54FD" w:rsidRDefault="00B503AA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m4edq3t2k33c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Popravak/zamjena drvenih letvica na kamenim klupama na lokaciji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9, na zahtjev građana – zaključak. donosi se</w:t>
      </w:r>
    </w:p>
    <w:p w14:paraId="00000023" w14:textId="77777777" w:rsidR="007D54FD" w:rsidRDefault="00B503AA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pozicija i broj novih koševa za smeće za sitni otpad u naselju – zaključak, donosi se</w:t>
      </w:r>
    </w:p>
    <w:p w14:paraId="00000024" w14:textId="77777777" w:rsidR="007D54FD" w:rsidRDefault="00B503AA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tehničkih elemenata za uređenja parka za izradu projektne dokumentacije za uređenje dječjeg igrališta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Lojenov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prilaz 2, 4 i 8-10 – zaključak, donosi se</w:t>
      </w:r>
    </w:p>
    <w:p w14:paraId="00000025" w14:textId="77777777" w:rsidR="007D54FD" w:rsidRDefault="00B503AA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Zahtjev za rekonstrukcijom raskrižja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Adamičeve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ulice  i ulice Damira Tomljenovića Gavrana - zaključak, donosi se</w:t>
      </w:r>
    </w:p>
    <w:p w14:paraId="00000026" w14:textId="77777777" w:rsidR="007D54FD" w:rsidRDefault="00B503AA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Hitno postavljanje izdignutog pješačkog prijelaza na ulici D.T. Gavrana - zaključak, donosi se</w:t>
      </w:r>
    </w:p>
    <w:p w14:paraId="00000027" w14:textId="77777777" w:rsidR="007D54FD" w:rsidRDefault="00B503AA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Traženje mišljenja za postavljanje uspornika na ulici D.T. Gavrana,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Trumbićevoj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ulici i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Adamićevoj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ulici - zaključak, donosi se</w:t>
      </w:r>
    </w:p>
    <w:p w14:paraId="00000028" w14:textId="77777777" w:rsidR="007D54FD" w:rsidRDefault="00B503AA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Zahtjev za vraćanje stupića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i na Meštrovićevom trgu– zaključak, donosi se</w:t>
      </w:r>
    </w:p>
    <w:p w14:paraId="00000029" w14:textId="77777777" w:rsidR="007D54FD" w:rsidRDefault="00B503AA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Zahtjev prema HEP-u da se urede trafostanice jer raste raslinje s krova, te je potrebno očistiti krovište i oluke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51 i 75) – zaključak, donosi se</w:t>
      </w:r>
    </w:p>
    <w:p w14:paraId="0000002A" w14:textId="77777777" w:rsidR="007D54FD" w:rsidRDefault="00B503AA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MO Zapruđe za izradu troškovnika, a u svrhu sudjelovanja i promocije MO Zapruđe na manifestaciji pod nazivom „Zapruđe uživo“</w:t>
      </w:r>
    </w:p>
    <w:p w14:paraId="0000002B" w14:textId="77777777" w:rsidR="007D54FD" w:rsidRDefault="00B503AA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Korištenje prostora - SDP</w:t>
      </w:r>
    </w:p>
    <w:p w14:paraId="0000002C" w14:textId="77777777" w:rsidR="007D54FD" w:rsidRDefault="00B503AA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Pjevačko društvo </w:t>
      </w:r>
    </w:p>
    <w:p w14:paraId="0000002D" w14:textId="77777777" w:rsidR="007D54FD" w:rsidRDefault="00B503AA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Suglasnost HEP-a za pilot projekt oslikavanja trafostanica - zaključak, donosi se</w:t>
      </w:r>
    </w:p>
    <w:p w14:paraId="0000002E" w14:textId="77777777" w:rsidR="007D54FD" w:rsidRDefault="00B503AA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lokacija spuštanja cestovnih rubnjaka u naselju - zaključak, donosi se</w:t>
      </w:r>
    </w:p>
    <w:p w14:paraId="0000002F" w14:textId="77777777" w:rsidR="007D54FD" w:rsidRDefault="00B503AA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14:paraId="00000030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00000031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 xml:space="preserve">Ad 1. Popravak/zamjena drvenih letvica na kamenim klupama na lokaciji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Vankina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9, na zahtjev građana – zaključak. donosi se</w:t>
      </w:r>
    </w:p>
    <w:p w14:paraId="00000032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33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34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35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36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37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38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39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3A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popravku/zamjeni drvenih letvica na kamenim klupama na lokaciji </w:t>
      </w:r>
      <w:proofErr w:type="spellStart"/>
      <w:r>
        <w:rPr>
          <w:rFonts w:ascii="Times New Roman" w:eastAsia="Times New Roman" w:hAnsi="Times New Roman" w:cs="Times New Roman"/>
          <w:b/>
        </w:rPr>
        <w:t>Vankina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9</w:t>
      </w:r>
    </w:p>
    <w:p w14:paraId="0000003B" w14:textId="77777777" w:rsidR="007D54FD" w:rsidRDefault="007D54FD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14:paraId="0000003C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Tijek rasprave:</w:t>
      </w:r>
    </w:p>
    <w:p w14:paraId="0000003D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Vijeće napominje kako još nije izvršena </w:t>
      </w:r>
      <w:r>
        <w:rPr>
          <w:rFonts w:ascii="Times New Roman" w:eastAsia="Times New Roman" w:hAnsi="Times New Roman" w:cs="Times New Roman"/>
        </w:rPr>
        <w:t xml:space="preserve">zamjena dotrajalih klupa na puteljku od parkirališta sa Meštrovićevog trga prema </w:t>
      </w:r>
      <w:proofErr w:type="spellStart"/>
      <w:r>
        <w:rPr>
          <w:rFonts w:ascii="Times New Roman" w:eastAsia="Times New Roman" w:hAnsi="Times New Roman" w:cs="Times New Roman"/>
        </w:rPr>
        <w:t>Vankinoj</w:t>
      </w:r>
      <w:proofErr w:type="spellEnd"/>
      <w:r>
        <w:rPr>
          <w:rFonts w:ascii="Times New Roman" w:eastAsia="Times New Roman" w:hAnsi="Times New Roman" w:cs="Times New Roman"/>
        </w:rPr>
        <w:t xml:space="preserve"> ulici. Riječ je o ukupno 4 klupe koje je potrebno zamijeniti u sklopu redovitog održavanja (Zaključak sa 7.sjednice VMO Zapruđe održane 17. prosinca 2021.) te podsjeća </w:t>
      </w:r>
      <w:r w:rsidRPr="00251BEF">
        <w:rPr>
          <w:rFonts w:ascii="Times New Roman" w:eastAsia="Times New Roman" w:hAnsi="Times New Roman" w:cs="Times New Roman"/>
        </w:rPr>
        <w:t xml:space="preserve">nadležna tijela </w:t>
      </w:r>
      <w:r>
        <w:rPr>
          <w:rFonts w:ascii="Times New Roman" w:eastAsia="Times New Roman" w:hAnsi="Times New Roman" w:cs="Times New Roman"/>
        </w:rPr>
        <w:t>da se isto izvrši.</w:t>
      </w:r>
    </w:p>
    <w:p w14:paraId="0000003E" w14:textId="77777777" w:rsidR="007D54FD" w:rsidRDefault="00B503AA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Vijeće je suglasno se obavi zamjena drvenih letvica na kamenim klupama na lokaciji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Vankina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9.</w:t>
      </w:r>
    </w:p>
    <w:p w14:paraId="0000003F" w14:textId="31DBF75D" w:rsidR="007D54FD" w:rsidRDefault="00B503AA" w:rsidP="00251BEF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Ovaj zaključak dostavlja se Vijeću Gradske četvrti Novi Zagreb – Istok</w:t>
      </w:r>
      <w:r w:rsidR="00251BEF">
        <w:rPr>
          <w:rFonts w:ascii="Times New Roman" w:eastAsia="Times New Roman" w:hAnsi="Times New Roman" w:cs="Times New Roman"/>
          <w:highlight w:val="white"/>
        </w:rPr>
        <w:t xml:space="preserve"> i </w:t>
      </w:r>
      <w:r w:rsidR="00251BEF" w:rsidRPr="00251BEF">
        <w:rPr>
          <w:rFonts w:ascii="Times New Roman" w:eastAsia="Times New Roman" w:hAnsi="Times New Roman" w:cs="Times New Roman"/>
        </w:rPr>
        <w:t>Zagrebačkom holdingu d.o.o., Podružnica Zrinjevac</w:t>
      </w:r>
      <w:r w:rsidR="00251BEF">
        <w:rPr>
          <w:rFonts w:ascii="Times New Roman" w:eastAsia="Times New Roman" w:hAnsi="Times New Roman" w:cs="Times New Roman"/>
        </w:rPr>
        <w:t>.</w:t>
      </w:r>
    </w:p>
    <w:p w14:paraId="00000040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1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2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3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4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5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6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7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8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9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A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B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C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D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Ad 2. Prijedlog pozicija i broj novih koševa za smeće za sitni otpad u naselju – zaključak. donosi se</w:t>
      </w:r>
    </w:p>
    <w:p w14:paraId="0000004E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4F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50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51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52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53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54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55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56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prijedlogu pozicija i broj novih koševa za smeće za sitni otpad u naselju</w:t>
      </w:r>
    </w:p>
    <w:p w14:paraId="00000057" w14:textId="77777777" w:rsidR="007D54FD" w:rsidRDefault="007D54FD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14:paraId="00000058" w14:textId="77777777" w:rsidR="007D54FD" w:rsidRDefault="00B503AA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Vijeće je suglasno da se novi koševi za smeće za sitni otpad postave na sljedeće pozicije (prema grafičkom prilogu kao dodatak Zapisniku):</w:t>
      </w:r>
    </w:p>
    <w:p w14:paraId="00000059" w14:textId="77777777" w:rsidR="007D54FD" w:rsidRDefault="00B503AA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Trg Ivana Meštrovića (trg-park) - 4 komada</w:t>
      </w:r>
    </w:p>
    <w:p w14:paraId="0000005A" w14:textId="77777777" w:rsidR="007D54FD" w:rsidRDefault="00B503AA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Balokovićeva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ulica (krajnji zapad ulice) - 1 komad</w:t>
      </w:r>
    </w:p>
    <w:p w14:paraId="0000005B" w14:textId="77777777" w:rsidR="007D54FD" w:rsidRDefault="00B503AA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Balokovićeva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ulica (krajnji istok ulice) - 1 komad</w:t>
      </w:r>
    </w:p>
    <w:p w14:paraId="0000005C" w14:textId="77777777" w:rsidR="007D54FD" w:rsidRDefault="00B503AA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Vankina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ulica (jugoistočno od DV Zapruđe) - 1 komad</w:t>
      </w:r>
    </w:p>
    <w:p w14:paraId="0000005D" w14:textId="77777777" w:rsidR="007D54FD" w:rsidRDefault="00B503AA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Baburičina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ulica (jugozapadno od DV Zapruđe) - 1 komad</w:t>
      </w:r>
    </w:p>
    <w:p w14:paraId="0000005E" w14:textId="77777777" w:rsidR="007D54FD" w:rsidRDefault="00B503AA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Ulica D.T. Gavrana (sjeverna strana uz pješačku šetnicu) - 2 komada</w:t>
      </w:r>
    </w:p>
    <w:p w14:paraId="0000005F" w14:textId="77777777" w:rsidR="007D54FD" w:rsidRDefault="00B503AA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južno od dvorana OŠ Zapruđe - 1 komad</w:t>
      </w:r>
    </w:p>
    <w:p w14:paraId="00000060" w14:textId="77777777" w:rsidR="007D54FD" w:rsidRDefault="00B503AA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Ovaj zaključak dostavlja se Vijeću Gradske četvrti Novi Zagreb – Istok.</w:t>
      </w:r>
    </w:p>
    <w:p w14:paraId="00000061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2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3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4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5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6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7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8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9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A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Ad 3. Prijedlog tehničkih elemenata za uređenja parka za izradu projektne dokumentacije za uređenje dječjeg igrališta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Lojenov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prilaz 2, 4 i 8-10 – zaključak, donosi se</w:t>
      </w:r>
    </w:p>
    <w:p w14:paraId="0000006B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C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6D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E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F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70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71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72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73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prijedlozima tehničkih elemenata za uređenje parka za izradu projektne dokumentacije za uređenje dječjeg igrališta </w:t>
      </w:r>
      <w:proofErr w:type="spellStart"/>
      <w:r>
        <w:rPr>
          <w:rFonts w:ascii="Times New Roman" w:eastAsia="Times New Roman" w:hAnsi="Times New Roman" w:cs="Times New Roman"/>
          <w:b/>
        </w:rPr>
        <w:t>Lojenov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prilaz 2, </w:t>
      </w:r>
      <w:proofErr w:type="spellStart"/>
      <w:r>
        <w:rPr>
          <w:rFonts w:ascii="Times New Roman" w:eastAsia="Times New Roman" w:hAnsi="Times New Roman" w:cs="Times New Roman"/>
          <w:b/>
        </w:rPr>
        <w:t>Lojenov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prilaz 4 i </w:t>
      </w:r>
      <w:proofErr w:type="spellStart"/>
      <w:r>
        <w:rPr>
          <w:rFonts w:ascii="Times New Roman" w:eastAsia="Times New Roman" w:hAnsi="Times New Roman" w:cs="Times New Roman"/>
          <w:b/>
        </w:rPr>
        <w:t>Lojenov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prilaz 8-10</w:t>
      </w:r>
    </w:p>
    <w:p w14:paraId="00000074" w14:textId="77777777" w:rsidR="007D54FD" w:rsidRDefault="007D54FD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75" w14:textId="77777777" w:rsidR="007D54FD" w:rsidRDefault="00B503AA">
      <w:pPr>
        <w:numPr>
          <w:ilvl w:val="0"/>
          <w:numId w:val="12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Mjesnog odbora Zapruđe dostavlja sljedeće prijedloge u vidu projektnog zadatka za uređenje parka u:</w:t>
      </w:r>
    </w:p>
    <w:p w14:paraId="00000076" w14:textId="77777777" w:rsidR="007D54FD" w:rsidRDefault="00B503AA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Lojenov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prilaz 2</w:t>
      </w:r>
      <w:r>
        <w:rPr>
          <w:rFonts w:ascii="Times New Roman" w:eastAsia="Times New Roman" w:hAnsi="Times New Roman" w:cs="Times New Roman"/>
        </w:rPr>
        <w:t xml:space="preserve"> - izvođenje nove betonske/asfaltne površine (postojeća je vidno oštećena, ispucana, prilikom pada oborina voda se dugotrajno zadržava, evidentiran prodor zelenila kroz postojeću površinu); popravak postojećih dječjih sprava (izvidom je ustanovljeno da su postojeće sprave u dobrom stanju stoga nema potrebe za novim spravama - popravak postojećih); zamjena gumenih tartan ploča (postojeće ploče su dotrajale, otvrdnule i prekrivene zelenim tragovima; preferira se tartan podloga umjesto lijevanog gumenog poda)</w:t>
      </w:r>
    </w:p>
    <w:p w14:paraId="00000077" w14:textId="77777777" w:rsidR="007D54FD" w:rsidRDefault="00B503AA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Lojenov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prilaz 4</w:t>
      </w:r>
      <w:r>
        <w:rPr>
          <w:rFonts w:ascii="Times New Roman" w:eastAsia="Times New Roman" w:hAnsi="Times New Roman" w:cs="Times New Roman"/>
        </w:rPr>
        <w:t xml:space="preserve"> - izvođenje nove betonske/asfaltne površine (postojeća je vidno oštećena, ispucana, prilikom pada oborina voda se dugotrajno zadržava, evidentiran prodor zelenila kroz postojeću površinu); popravak postojećih dječjih sprava (izvidom je ustanovljeno da su postojeće sprave u dobrom stanju stoga nema potrebe za novim spravama - popravak postojećih); zamjena gumenih tartan ploča (postojeće ploče su dotrajale, otvrdnule i prekrivene zelenim tragovima; preferira se tartan podloga umjesto lijevanog gumenog poda)</w:t>
      </w:r>
    </w:p>
    <w:p w14:paraId="00000078" w14:textId="77777777" w:rsidR="007D54FD" w:rsidRDefault="00B503AA">
      <w:pPr>
        <w:numPr>
          <w:ilvl w:val="1"/>
          <w:numId w:val="12"/>
        </w:numPr>
        <w:spacing w:after="24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Lojenov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prilaz 8-10</w:t>
      </w:r>
      <w:r>
        <w:rPr>
          <w:rFonts w:ascii="Times New Roman" w:eastAsia="Times New Roman" w:hAnsi="Times New Roman" w:cs="Times New Roman"/>
        </w:rPr>
        <w:t xml:space="preserve"> - izvođenje nove betonske/asfaltne površine (postojeća je vidno oštećena, ispucana, prilikom pada oborina voda se dugotrajno zadržava, evidentiran prodor zelenila kroz postojeću površinu); popravak postojećih dječjih sprava (izvidom je ustanovljeno da su postojeće sprave u dobrom stanju stoga nema potrebe za novim spravama - popravak postojećih); zamjena gumenih tartan ploča (postojeće ploče su dotrajale, otvrdnule i prekrivene zelenim tragovima; preferira se tartan podloga umjesto lijevanog gumenog poda), </w:t>
      </w:r>
      <w:r>
        <w:rPr>
          <w:rFonts w:ascii="Times New Roman" w:eastAsia="Times New Roman" w:hAnsi="Times New Roman" w:cs="Times New Roman"/>
          <w:b/>
        </w:rPr>
        <w:t>postavljanje jedne ili nekoliko novijih sprava</w:t>
      </w:r>
      <w:r>
        <w:rPr>
          <w:rFonts w:ascii="Times New Roman" w:eastAsia="Times New Roman" w:hAnsi="Times New Roman" w:cs="Times New Roman"/>
        </w:rPr>
        <w:t xml:space="preserve"> koje će biti odabrane prilikom konzultacija između VMO Zapruđe i </w:t>
      </w:r>
      <w:r w:rsidRPr="00251BEF">
        <w:rPr>
          <w:rFonts w:ascii="Times New Roman" w:eastAsia="Times New Roman" w:hAnsi="Times New Roman" w:cs="Times New Roman"/>
        </w:rPr>
        <w:t>projektanta iz Zrinjevca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14:paraId="00000079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7A" w14:textId="74345DD5" w:rsidR="007D54FD" w:rsidRDefault="00B503AA" w:rsidP="00251BEF">
      <w:pPr>
        <w:numPr>
          <w:ilvl w:val="0"/>
          <w:numId w:val="12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prijedlog bit će dostavljen</w:t>
      </w:r>
      <w:r w:rsidR="00251BEF" w:rsidRPr="00251BEF">
        <w:t xml:space="preserve"> </w:t>
      </w:r>
      <w:r w:rsidR="00251BEF" w:rsidRPr="00251BEF">
        <w:rPr>
          <w:rFonts w:ascii="Times New Roman" w:eastAsia="Times New Roman" w:hAnsi="Times New Roman" w:cs="Times New Roman"/>
        </w:rPr>
        <w:t xml:space="preserve">Zagrebačkom holdingu d.o.o., Podružnica </w:t>
      </w:r>
      <w:r w:rsidR="00251BEF">
        <w:rPr>
          <w:rFonts w:ascii="Times New Roman" w:eastAsia="Times New Roman" w:hAnsi="Times New Roman" w:cs="Times New Roman"/>
        </w:rPr>
        <w:t>Zrinjevac</w:t>
      </w:r>
      <w:r>
        <w:rPr>
          <w:rFonts w:ascii="Times New Roman" w:eastAsia="Times New Roman" w:hAnsi="Times New Roman" w:cs="Times New Roman"/>
        </w:rPr>
        <w:t>.</w:t>
      </w:r>
    </w:p>
    <w:p w14:paraId="0000007B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7C" w14:textId="77777777" w:rsidR="007D54FD" w:rsidRDefault="00B503AA">
      <w:pPr>
        <w:numPr>
          <w:ilvl w:val="0"/>
          <w:numId w:val="12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Istok.</w:t>
      </w:r>
    </w:p>
    <w:p w14:paraId="0000007D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E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F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Ad 4. Zahtjev za rekonstrukcijom raskrižja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Adamičeve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ulice i ulice Damira Tomljenovića Gavrana - zaključak, donosi se</w:t>
      </w:r>
    </w:p>
    <w:p w14:paraId="00000080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81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82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83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84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85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86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87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88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zahtjevu za rekonstrukcijom raskrižja</w:t>
      </w:r>
    </w:p>
    <w:p w14:paraId="00000089" w14:textId="77777777" w:rsidR="007D54FD" w:rsidRDefault="007D54FD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8A" w14:textId="77777777" w:rsidR="007D54FD" w:rsidRDefault="00B503AA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Mjesnog odbora Zapruđe zaključuje da je zbog povećanog prometa i prometnih nesreća potrebna rekonstrukcija raskrižja </w:t>
      </w:r>
      <w:proofErr w:type="spellStart"/>
      <w:r>
        <w:rPr>
          <w:rFonts w:ascii="Times New Roman" w:eastAsia="Times New Roman" w:hAnsi="Times New Roman" w:cs="Times New Roman"/>
        </w:rPr>
        <w:t>Adamičeve</w:t>
      </w:r>
      <w:proofErr w:type="spellEnd"/>
      <w:r>
        <w:rPr>
          <w:rFonts w:ascii="Times New Roman" w:eastAsia="Times New Roman" w:hAnsi="Times New Roman" w:cs="Times New Roman"/>
        </w:rPr>
        <w:t xml:space="preserve"> ulice i ulice Damira Tomljanovića Gavrana – u vidu kružnog toka - te raskrižja ulice Damira Tomljanovića Gavrana i silazne ceste s Mosta mladosti</w:t>
      </w:r>
    </w:p>
    <w:p w14:paraId="0000008B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8C" w14:textId="21C23C33" w:rsidR="007D54FD" w:rsidRDefault="00B503AA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Ovaj prijedlog bit će dostavljen </w:t>
      </w:r>
      <w:r w:rsidR="00251BEF" w:rsidRPr="00251BEF">
        <w:rPr>
          <w:rFonts w:ascii="Times New Roman" w:eastAsia="Times New Roman" w:hAnsi="Times New Roman" w:cs="Times New Roman"/>
        </w:rPr>
        <w:t>Gradskom uredu za obnovu, izgradnju, prostorno uređenje, graditeljstvo, komunalne poslove i promet, Sektor za promet</w:t>
      </w:r>
    </w:p>
    <w:p w14:paraId="0000008D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8F" w14:textId="4C041419" w:rsidR="007D54FD" w:rsidRPr="00251BEF" w:rsidRDefault="00251BEF" w:rsidP="00251BEF">
      <w:pPr>
        <w:spacing w:before="240" w:after="240" w:line="240" w:lineRule="auto"/>
        <w:ind w:left="36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 xml:space="preserve">3. </w:t>
      </w:r>
      <w:r>
        <w:rPr>
          <w:rFonts w:ascii="Times New Roman" w:eastAsia="Times New Roman" w:hAnsi="Times New Roman" w:cs="Times New Roman"/>
        </w:rPr>
        <w:tab/>
      </w:r>
      <w:r w:rsidR="00B503AA" w:rsidRPr="00251BEF">
        <w:rPr>
          <w:rFonts w:ascii="Times New Roman" w:eastAsia="Times New Roman" w:hAnsi="Times New Roman" w:cs="Times New Roman"/>
        </w:rPr>
        <w:t>Ovaj zaključak dostavlja se Vijeću Gradske četvrti Novi Zagreb – Istok</w:t>
      </w:r>
    </w:p>
    <w:p w14:paraId="00000090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91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92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93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94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95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96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97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98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99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9A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9B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5. Hitno postavljanje izdignutog pješačkog prijelaza na ulici D.T. Gavrana, zaključak, donosi se</w:t>
      </w:r>
    </w:p>
    <w:p w14:paraId="0000009C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9D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9E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9F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A0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A1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A2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A3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A4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hitnom postavljanju izdignutog pješačkog prijelaza na ulici D.T. Gavrana</w:t>
      </w:r>
    </w:p>
    <w:p w14:paraId="000000A5" w14:textId="77777777" w:rsidR="007D54FD" w:rsidRDefault="007D54FD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A6" w14:textId="77777777" w:rsidR="007D54FD" w:rsidRDefault="00B503AA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zaključilo da je uslijed stradavanja biciklista potrebno hitno postavljanje izdignutog pješačkog prijelaza na raskrižju D.T. Gavrana i silazne ceste s Mosta mladosti.</w:t>
      </w:r>
    </w:p>
    <w:p w14:paraId="000000A7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A8" w14:textId="5205ADFD" w:rsidR="007D54FD" w:rsidRDefault="00B503AA" w:rsidP="00251BEF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Ovaj prijedlog bit će dostavljen </w:t>
      </w:r>
      <w:r w:rsidR="00251BEF" w:rsidRPr="00251BEF">
        <w:rPr>
          <w:rFonts w:ascii="Times New Roman" w:eastAsia="Times New Roman" w:hAnsi="Times New Roman" w:cs="Times New Roman"/>
        </w:rPr>
        <w:t>Gradskom uredu za obnovu, izgradnju, prostorno uređenje, graditeljstvo, komunalne poslove i promet, Sektor za promet</w:t>
      </w:r>
      <w:r>
        <w:rPr>
          <w:rFonts w:ascii="Times New Roman" w:eastAsia="Times New Roman" w:hAnsi="Times New Roman" w:cs="Times New Roman"/>
        </w:rPr>
        <w:t>.</w:t>
      </w:r>
    </w:p>
    <w:p w14:paraId="000000A9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AA" w14:textId="77777777" w:rsidR="007D54FD" w:rsidRDefault="00B503AA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Istok.</w:t>
      </w:r>
    </w:p>
    <w:p w14:paraId="000000AB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AC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AD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AE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AF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B0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B1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B2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B3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B4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B5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B6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B7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B8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 xml:space="preserve">Ad 6. Traženje mišljenja za postavljanje uspornika na ulici D.T. Gavrana,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Trumbićevoj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ulici i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Adamićevoj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ulici - zaključak, donosi se</w:t>
      </w:r>
    </w:p>
    <w:p w14:paraId="000000B9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BA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BB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BC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BD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BE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BF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C0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C1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traženju mišljenja za postavljanje uspornika na ulici D.T. Gavrana, </w:t>
      </w:r>
      <w:proofErr w:type="spellStart"/>
      <w:r>
        <w:rPr>
          <w:rFonts w:ascii="Times New Roman" w:eastAsia="Times New Roman" w:hAnsi="Times New Roman" w:cs="Times New Roman"/>
          <w:b/>
        </w:rPr>
        <w:t>Trumbićevoj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ulici i </w:t>
      </w:r>
      <w:proofErr w:type="spellStart"/>
      <w:r>
        <w:rPr>
          <w:rFonts w:ascii="Times New Roman" w:eastAsia="Times New Roman" w:hAnsi="Times New Roman" w:cs="Times New Roman"/>
          <w:b/>
        </w:rPr>
        <w:t>Adamičevoj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ulici</w:t>
      </w:r>
    </w:p>
    <w:p w14:paraId="000000C2" w14:textId="77777777" w:rsidR="007D54FD" w:rsidRDefault="007D54FD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C3" w14:textId="77777777" w:rsidR="007D54FD" w:rsidRDefault="00B503AA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traži mišljenje nadležnih službi za postavljanje uspornika na lokacijama – Damira Tomljenovića Gavrana, </w:t>
      </w:r>
      <w:proofErr w:type="spellStart"/>
      <w:r>
        <w:rPr>
          <w:rFonts w:ascii="Times New Roman" w:eastAsia="Times New Roman" w:hAnsi="Times New Roman" w:cs="Times New Roman"/>
        </w:rPr>
        <w:t>Trumbićevoj</w:t>
      </w:r>
      <w:proofErr w:type="spellEnd"/>
      <w:r>
        <w:rPr>
          <w:rFonts w:ascii="Times New Roman" w:eastAsia="Times New Roman" w:hAnsi="Times New Roman" w:cs="Times New Roman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</w:rPr>
        <w:t>Adamičevoj</w:t>
      </w:r>
      <w:proofErr w:type="spellEnd"/>
      <w:r>
        <w:rPr>
          <w:rFonts w:ascii="Times New Roman" w:eastAsia="Times New Roman" w:hAnsi="Times New Roman" w:cs="Times New Roman"/>
        </w:rPr>
        <w:t xml:space="preserve"> ulici.</w:t>
      </w:r>
    </w:p>
    <w:p w14:paraId="000000C4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C5" w14:textId="78A09D9F" w:rsidR="007D54FD" w:rsidRDefault="00B503AA" w:rsidP="00251BEF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Ovaj prijedlog bit će dostavljen </w:t>
      </w:r>
      <w:r w:rsidR="00251BEF" w:rsidRPr="00251BEF">
        <w:rPr>
          <w:rFonts w:ascii="Times New Roman" w:eastAsia="Times New Roman" w:hAnsi="Times New Roman" w:cs="Times New Roman"/>
        </w:rPr>
        <w:t>Gradskom uredu za obnovu, izgradnju, prostorno uređenje, graditeljstvo, komunalne poslove i promet, Sektor za promet</w:t>
      </w:r>
      <w:r>
        <w:rPr>
          <w:rFonts w:ascii="Times New Roman" w:eastAsia="Times New Roman" w:hAnsi="Times New Roman" w:cs="Times New Roman"/>
        </w:rPr>
        <w:t>.</w:t>
      </w:r>
    </w:p>
    <w:p w14:paraId="000000C6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C7" w14:textId="77777777" w:rsidR="007D54FD" w:rsidRDefault="00B503AA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Istok.</w:t>
      </w:r>
    </w:p>
    <w:p w14:paraId="000000C8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C9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CA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CB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CC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CD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CE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CF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D0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D1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D2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D3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D4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lastRenderedPageBreak/>
        <w:t xml:space="preserve">Ad </w:t>
      </w:r>
      <w:r>
        <w:rPr>
          <w:rFonts w:ascii="Times New Roman" w:eastAsia="Times New Roman" w:hAnsi="Times New Roman" w:cs="Times New Roman"/>
          <w:b/>
          <w:u w:val="single"/>
        </w:rPr>
        <w:t>7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u w:val="single"/>
        </w:rPr>
        <w:t xml:space="preserve">Zahtjev za vraćanje stupića u 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Adamičevoj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ulici i na Meštrovićevom trgu, zaključak, donosi se</w:t>
      </w:r>
    </w:p>
    <w:p w14:paraId="000000D5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D6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Tomislav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D7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D8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D9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       </w:t>
      </w:r>
      <w:r>
        <w:rPr>
          <w:rFonts w:ascii="Times New Roman" w:eastAsia="Times New Roman" w:hAnsi="Times New Roman" w:cs="Times New Roman"/>
          <w:color w:val="000000"/>
        </w:rPr>
        <w:tab/>
        <w:t xml:space="preserve">Vijeće </w:t>
      </w:r>
      <w:r>
        <w:rPr>
          <w:rFonts w:ascii="Times New Roman" w:eastAsia="Times New Roman" w:hAnsi="Times New Roman" w:cs="Times New Roman"/>
          <w:i/>
          <w:color w:val="000000"/>
        </w:rPr>
        <w:t xml:space="preserve">jednoglasno </w:t>
      </w:r>
      <w:r>
        <w:rPr>
          <w:rFonts w:ascii="Times New Roman" w:eastAsia="Times New Roman" w:hAnsi="Times New Roman" w:cs="Times New Roman"/>
          <w:color w:val="000000"/>
        </w:rPr>
        <w:t>donosi</w:t>
      </w:r>
    </w:p>
    <w:p w14:paraId="000000DA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DB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DC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DD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vraćanju stupića u </w:t>
      </w:r>
      <w:proofErr w:type="spellStart"/>
      <w:r>
        <w:rPr>
          <w:rFonts w:ascii="Times New Roman" w:eastAsia="Times New Roman" w:hAnsi="Times New Roman" w:cs="Times New Roman"/>
          <w:b/>
        </w:rPr>
        <w:t>Adamičevoj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ulici i na Meštrovićevom trgu</w:t>
      </w:r>
    </w:p>
    <w:p w14:paraId="000000DE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DF" w14:textId="77777777" w:rsidR="007D54FD" w:rsidRDefault="00B503AA">
      <w:pPr>
        <w:numPr>
          <w:ilvl w:val="0"/>
          <w:numId w:val="13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traži vraćanje stupića nakon izvršenih radova obnove nogostupa na lokaciji </w:t>
      </w:r>
      <w:proofErr w:type="spellStart"/>
      <w:r>
        <w:rPr>
          <w:rFonts w:ascii="Times New Roman" w:eastAsia="Times New Roman" w:hAnsi="Times New Roman" w:cs="Times New Roman"/>
        </w:rPr>
        <w:t>Adamičeva</w:t>
      </w:r>
      <w:proofErr w:type="spellEnd"/>
      <w:r>
        <w:rPr>
          <w:rFonts w:ascii="Times New Roman" w:eastAsia="Times New Roman" w:hAnsi="Times New Roman" w:cs="Times New Roman"/>
        </w:rPr>
        <w:t xml:space="preserve"> ulica i na lokaciji Meštrovićev trg kod DM-a i kod kioska.</w:t>
      </w:r>
    </w:p>
    <w:p w14:paraId="000000E0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E1" w14:textId="77777777" w:rsidR="007D54FD" w:rsidRDefault="00B503AA">
      <w:pPr>
        <w:numPr>
          <w:ilvl w:val="0"/>
          <w:numId w:val="13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prijedlog bit će dostavljen Zagrebačkim cestama.</w:t>
      </w:r>
    </w:p>
    <w:p w14:paraId="000000E2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E3" w14:textId="77777777" w:rsidR="007D54FD" w:rsidRDefault="00B503AA">
      <w:pPr>
        <w:numPr>
          <w:ilvl w:val="0"/>
          <w:numId w:val="13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Istok.</w:t>
      </w:r>
    </w:p>
    <w:p w14:paraId="000000E4" w14:textId="77777777" w:rsidR="007D54FD" w:rsidRDefault="00B50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E5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E6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E7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E8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E9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EA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EB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EC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ED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000000EE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000000EF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000000F0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F1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8. Zahtjev prema HEP-u da se urede trafostanice jer raste raslinje s krova, te je potrebno očistiti krovište i oluke (</w:t>
      </w:r>
      <w:proofErr w:type="spellStart"/>
      <w:r>
        <w:rPr>
          <w:rFonts w:ascii="Times New Roman" w:eastAsia="Times New Roman" w:hAnsi="Times New Roman" w:cs="Times New Roman"/>
          <w:b/>
          <w:u w:val="single"/>
        </w:rPr>
        <w:t>Balokovićeva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51 i 75) – zaključak, donosi se</w:t>
      </w:r>
    </w:p>
    <w:p w14:paraId="000000F2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F3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F4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F5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F6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F7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F8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F9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FA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zahtjevu prema HEP-u da se urede trafostanice jer raste raslinje s krova, te je potrebno očistiti krovište i oluke (</w:t>
      </w:r>
      <w:proofErr w:type="spellStart"/>
      <w:r>
        <w:rPr>
          <w:rFonts w:ascii="Times New Roman" w:eastAsia="Times New Roman" w:hAnsi="Times New Roman" w:cs="Times New Roman"/>
          <w:b/>
        </w:rPr>
        <w:t>Balokovićeva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51 i 75)</w:t>
      </w:r>
    </w:p>
    <w:p w14:paraId="000000FB" w14:textId="77777777" w:rsidR="007D54FD" w:rsidRDefault="007D54FD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FC" w14:textId="77777777" w:rsidR="007D54FD" w:rsidRDefault="00B503AA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suglasno da se uputi zahtjev prema HEP-u da se urede trafostanice iz razloga rasta raslinja na krovu te zbog potrebe čišćenja krovišta i oluka (</w:t>
      </w:r>
      <w:proofErr w:type="spellStart"/>
      <w:r>
        <w:rPr>
          <w:rFonts w:ascii="Times New Roman" w:eastAsia="Times New Roman" w:hAnsi="Times New Roman" w:cs="Times New Roman"/>
        </w:rPr>
        <w:t>Balokovićeva</w:t>
      </w:r>
      <w:proofErr w:type="spellEnd"/>
      <w:r>
        <w:rPr>
          <w:rFonts w:ascii="Times New Roman" w:eastAsia="Times New Roman" w:hAnsi="Times New Roman" w:cs="Times New Roman"/>
        </w:rPr>
        <w:t xml:space="preserve"> 51 i 75).</w:t>
      </w:r>
    </w:p>
    <w:p w14:paraId="000000FD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FE" w14:textId="6A01C5A1" w:rsidR="007D54FD" w:rsidRDefault="00B503AA" w:rsidP="00251BEF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prijedlog bit će dostavljen</w:t>
      </w:r>
      <w:r w:rsidR="00251BEF">
        <w:rPr>
          <w:rFonts w:ascii="Times New Roman" w:eastAsia="Times New Roman" w:hAnsi="Times New Roman" w:cs="Times New Roman"/>
        </w:rPr>
        <w:t xml:space="preserve"> tvrtki</w:t>
      </w:r>
      <w:r>
        <w:rPr>
          <w:rFonts w:ascii="Times New Roman" w:eastAsia="Times New Roman" w:hAnsi="Times New Roman" w:cs="Times New Roman"/>
        </w:rPr>
        <w:t xml:space="preserve"> </w:t>
      </w:r>
      <w:r w:rsidR="00251BEF" w:rsidRPr="00251BEF">
        <w:rPr>
          <w:rFonts w:ascii="Times New Roman" w:eastAsia="Times New Roman" w:hAnsi="Times New Roman" w:cs="Times New Roman"/>
        </w:rPr>
        <w:t>Hrvatska elektroprivreda</w:t>
      </w:r>
      <w:r w:rsidR="00251BEF">
        <w:rPr>
          <w:rFonts w:ascii="Times New Roman" w:eastAsia="Times New Roman" w:hAnsi="Times New Roman" w:cs="Times New Roman"/>
        </w:rPr>
        <w:t xml:space="preserve"> d. d.</w:t>
      </w:r>
    </w:p>
    <w:p w14:paraId="000000FF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100" w14:textId="77777777" w:rsidR="007D54FD" w:rsidRDefault="00B503AA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Istok.</w:t>
      </w:r>
    </w:p>
    <w:p w14:paraId="00000101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2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3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4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5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6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7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8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9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A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B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C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0D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9. Prijedlog VMO Zapruđe za izradu troškovnika, a u svrhu sudjelovanja i promocije MO Zapruđe na manifestaciji pod nazivom „Zapruđe uživo“</w:t>
      </w:r>
    </w:p>
    <w:p w14:paraId="0000010E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10F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110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111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b/>
        </w:rPr>
        <w:t xml:space="preserve">Tijek rasprave: </w:t>
      </w:r>
    </w:p>
    <w:p w14:paraId="00000112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Vijeća informira Vijećnike da je organizator odustao od organiziranja ovogodišnje manifestacije “Zapruđe uživo”. Vijećnici daju podršku manifestaciji, u nadi da će se “Zapruđe Uživo” nastaviti svoj rad uz podršku mjesnog odbora.    </w:t>
      </w:r>
      <w:r>
        <w:rPr>
          <w:rFonts w:ascii="Times New Roman" w:eastAsia="Times New Roman" w:hAnsi="Times New Roman" w:cs="Times New Roman"/>
        </w:rPr>
        <w:tab/>
      </w:r>
    </w:p>
    <w:p w14:paraId="00000113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14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15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16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17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18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19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1A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1B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1C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1D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1E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1F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20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21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22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23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24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25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26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27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28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129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10. Zahtjevi za korištenjem prostora</w:t>
      </w:r>
    </w:p>
    <w:p w14:paraId="0000012A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12B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12C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</w:p>
    <w:p w14:paraId="0000012D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12E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</w:p>
    <w:p w14:paraId="0000012F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130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131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 korištenju prostora za:</w:t>
      </w:r>
    </w:p>
    <w:p w14:paraId="00000132" w14:textId="77777777" w:rsidR="007D54FD" w:rsidRDefault="00B503AA">
      <w:pPr>
        <w:numPr>
          <w:ilvl w:val="0"/>
          <w:numId w:val="5"/>
        </w:num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stranku </w:t>
      </w:r>
      <w:r>
        <w:rPr>
          <w:rFonts w:ascii="Times New Roman" w:eastAsia="Times New Roman" w:hAnsi="Times New Roman" w:cs="Times New Roman"/>
          <w:b/>
          <w:i/>
        </w:rPr>
        <w:t>SDP</w:t>
      </w:r>
      <w:r>
        <w:rPr>
          <w:rFonts w:ascii="Times New Roman" w:eastAsia="Times New Roman" w:hAnsi="Times New Roman" w:cs="Times New Roman"/>
          <w:b/>
        </w:rPr>
        <w:t xml:space="preserve"> – povremeno korištenje</w:t>
      </w:r>
    </w:p>
    <w:p w14:paraId="00000133" w14:textId="77777777" w:rsidR="007D54FD" w:rsidRDefault="00B503AA">
      <w:pPr>
        <w:numPr>
          <w:ilvl w:val="0"/>
          <w:numId w:val="5"/>
        </w:num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pjevačko društvo Novi Zagreb – zahtjev za jednokratnim korištenjem</w:t>
      </w:r>
    </w:p>
    <w:p w14:paraId="00000134" w14:textId="77777777" w:rsidR="007D54FD" w:rsidRDefault="007D54FD">
      <w:pPr>
        <w:spacing w:before="240" w:after="0" w:line="240" w:lineRule="auto"/>
        <w:ind w:left="718"/>
        <w:rPr>
          <w:rFonts w:ascii="Times New Roman" w:eastAsia="Times New Roman" w:hAnsi="Times New Roman" w:cs="Times New Roman"/>
          <w:b/>
        </w:rPr>
      </w:pPr>
    </w:p>
    <w:p w14:paraId="00000135" w14:textId="77777777" w:rsidR="007D54FD" w:rsidRDefault="00B503AA">
      <w:pPr>
        <w:numPr>
          <w:ilvl w:val="0"/>
          <w:numId w:val="5"/>
        </w:numPr>
        <w:spacing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Matica hrvatskih umirovljenika Novi Zagreb – zahtjev za jednokratnim korištenjem</w:t>
      </w:r>
    </w:p>
    <w:p w14:paraId="00000136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137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138" w14:textId="77777777" w:rsidR="007D54FD" w:rsidRDefault="00B503AA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donosi zaključak kojim se stranci </w:t>
      </w:r>
      <w:r>
        <w:rPr>
          <w:rFonts w:ascii="Times New Roman" w:eastAsia="Times New Roman" w:hAnsi="Times New Roman" w:cs="Times New Roman"/>
          <w:b/>
        </w:rPr>
        <w:t>SDP</w:t>
      </w:r>
      <w:r>
        <w:rPr>
          <w:rFonts w:ascii="Times New Roman" w:eastAsia="Times New Roman" w:hAnsi="Times New Roman" w:cs="Times New Roman"/>
        </w:rPr>
        <w:t xml:space="preserve"> odobrava zahtjev za povremenim korištenjem prostorija (velike dvorane) mjesne samouprave Zapruđe u traženom terminu svakog četvrtka od 18.00h do 21.00.h.</w:t>
      </w:r>
    </w:p>
    <w:p w14:paraId="00000139" w14:textId="77777777" w:rsidR="007D54FD" w:rsidRDefault="007D54FD">
      <w:pPr>
        <w:spacing w:after="0"/>
        <w:ind w:left="720"/>
        <w:rPr>
          <w:rFonts w:ascii="Times New Roman" w:eastAsia="Times New Roman" w:hAnsi="Times New Roman" w:cs="Times New Roman"/>
        </w:rPr>
      </w:pPr>
    </w:p>
    <w:p w14:paraId="0000013A" w14:textId="77777777" w:rsidR="007D54FD" w:rsidRDefault="00B503AA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donosi zaključak kojim se </w:t>
      </w:r>
      <w:r>
        <w:rPr>
          <w:rFonts w:ascii="Times New Roman" w:eastAsia="Times New Roman" w:hAnsi="Times New Roman" w:cs="Times New Roman"/>
          <w:b/>
        </w:rPr>
        <w:t>pjevačkom društvu Novi Zagreb</w:t>
      </w:r>
      <w:r>
        <w:rPr>
          <w:rFonts w:ascii="Times New Roman" w:eastAsia="Times New Roman" w:hAnsi="Times New Roman" w:cs="Times New Roman"/>
        </w:rPr>
        <w:t xml:space="preserve"> odobrava termin za jednokratnim korištenjem prostorija Mjesne samouprave Zapruđe (velike dvorane)  30. travnja 2022. u terminu od 17.00h do 21.00h.</w:t>
      </w:r>
    </w:p>
    <w:p w14:paraId="0000013B" w14:textId="77777777" w:rsidR="007D54FD" w:rsidRDefault="00B503AA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donosi zaključak kojim se </w:t>
      </w:r>
      <w:r>
        <w:rPr>
          <w:rFonts w:ascii="Times New Roman" w:eastAsia="Times New Roman" w:hAnsi="Times New Roman" w:cs="Times New Roman"/>
          <w:b/>
        </w:rPr>
        <w:t>Matici hrvatskih umirovljenika</w:t>
      </w:r>
      <w:r>
        <w:rPr>
          <w:rFonts w:ascii="Times New Roman" w:eastAsia="Times New Roman" w:hAnsi="Times New Roman" w:cs="Times New Roman"/>
        </w:rPr>
        <w:t xml:space="preserve"> odobrava zahtjev za jednokratnim korištenjem prostorija Mjesne samouprave Zapruđe (velike dvorane)  30. travnja 2022. u terminu od 14.00h do 21.00h.</w:t>
      </w:r>
    </w:p>
    <w:p w14:paraId="0000013C" w14:textId="300DC02B" w:rsidR="007D54FD" w:rsidRDefault="00B503AA" w:rsidP="00251BEF">
      <w:pPr>
        <w:numPr>
          <w:ilvl w:val="0"/>
          <w:numId w:val="6"/>
        </w:numPr>
        <w:spacing w:before="240"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</w:t>
      </w:r>
      <w:r w:rsidR="00251BEF">
        <w:rPr>
          <w:rFonts w:ascii="Times New Roman" w:eastAsia="Times New Roman" w:hAnsi="Times New Roman" w:cs="Times New Roman"/>
        </w:rPr>
        <w:t xml:space="preserve">ske četvrti Novi Zagreb – Istok i </w:t>
      </w:r>
      <w:r w:rsidR="00251BEF" w:rsidRPr="00251BEF">
        <w:rPr>
          <w:rFonts w:ascii="Times New Roman" w:eastAsia="Times New Roman" w:hAnsi="Times New Roman" w:cs="Times New Roman"/>
        </w:rPr>
        <w:t>Gradsk</w:t>
      </w:r>
      <w:r w:rsidR="00251BEF">
        <w:rPr>
          <w:rFonts w:ascii="Times New Roman" w:eastAsia="Times New Roman" w:hAnsi="Times New Roman" w:cs="Times New Roman"/>
        </w:rPr>
        <w:t>om</w:t>
      </w:r>
      <w:r w:rsidR="00251BEF" w:rsidRPr="00251BEF">
        <w:rPr>
          <w:rFonts w:ascii="Times New Roman" w:eastAsia="Times New Roman" w:hAnsi="Times New Roman" w:cs="Times New Roman"/>
        </w:rPr>
        <w:t xml:space="preserve"> ured</w:t>
      </w:r>
      <w:r w:rsidR="00251BEF">
        <w:rPr>
          <w:rFonts w:ascii="Times New Roman" w:eastAsia="Times New Roman" w:hAnsi="Times New Roman" w:cs="Times New Roman"/>
        </w:rPr>
        <w:t>u</w:t>
      </w:r>
      <w:r w:rsidR="00251BEF" w:rsidRPr="00251BEF">
        <w:rPr>
          <w:rFonts w:ascii="Times New Roman" w:eastAsia="Times New Roman" w:hAnsi="Times New Roman" w:cs="Times New Roman"/>
        </w:rPr>
        <w:t xml:space="preserve"> za mjesnu samoupravu, civilnu zaštitu i sigurnost</w:t>
      </w:r>
    </w:p>
    <w:p w14:paraId="0000013D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</w:p>
    <w:p w14:paraId="0000013E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13F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40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41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42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43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44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45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Ad 11. Suglasnost HEP-a za pilot projekt oslikavanja trafostanica - zaključak, donosi se</w:t>
      </w:r>
    </w:p>
    <w:p w14:paraId="00000146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147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14B" w14:textId="6699CBB9" w:rsidR="007D54FD" w:rsidRPr="00CB25F2" w:rsidRDefault="00B503AA" w:rsidP="00CB25F2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 Vijećnik Kristijan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napušta sjednicu.</w:t>
      </w:r>
    </w:p>
    <w:p w14:paraId="0000014C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>Vijeće sa 6 od 7 glasova donosi</w:t>
      </w:r>
    </w:p>
    <w:p w14:paraId="0000014D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14E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14F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150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zahtjevu prema HEP-u za suglasnost za pilot projekt oslikavanja trafostanica</w:t>
      </w:r>
    </w:p>
    <w:p w14:paraId="00000151" w14:textId="77777777" w:rsidR="007D54FD" w:rsidRDefault="007D54FD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152" w14:textId="77777777" w:rsidR="007D54FD" w:rsidRDefault="00B503AA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je suglasno da se uputi zahtjev prema HEP-u za suglasnost za pilot projekt oslikavanja trafostanica u naselju u organizaciji VMO Zapruđe. </w:t>
      </w:r>
    </w:p>
    <w:p w14:paraId="00000153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154" w14:textId="58855395" w:rsidR="007D54FD" w:rsidRDefault="00B503AA" w:rsidP="00251BE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Ovaj prijedlog bit će dostavljen </w:t>
      </w:r>
      <w:r w:rsidR="00251BEF" w:rsidRPr="00251BEF">
        <w:rPr>
          <w:rFonts w:ascii="Times New Roman" w:eastAsia="Times New Roman" w:hAnsi="Times New Roman" w:cs="Times New Roman"/>
        </w:rPr>
        <w:t>tvrtki Hrvatska elektroprivreda d. d</w:t>
      </w:r>
      <w:r>
        <w:rPr>
          <w:rFonts w:ascii="Times New Roman" w:eastAsia="Times New Roman" w:hAnsi="Times New Roman" w:cs="Times New Roman"/>
        </w:rPr>
        <w:t>.</w:t>
      </w:r>
    </w:p>
    <w:p w14:paraId="00000155" w14:textId="77777777" w:rsidR="007D54FD" w:rsidRDefault="007D54FD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156" w14:textId="77777777" w:rsidR="007D54FD" w:rsidRDefault="00B503AA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Istok.</w:t>
      </w:r>
    </w:p>
    <w:p w14:paraId="00000160" w14:textId="45943856" w:rsidR="007D54FD" w:rsidRDefault="007D54FD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62420D83" w14:textId="1B0D455E" w:rsidR="00CB25F2" w:rsidRDefault="00CB25F2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672AD467" w14:textId="71236887" w:rsidR="00CB25F2" w:rsidRDefault="00CB25F2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766DFF92" w14:textId="74F2800B" w:rsidR="00CB25F2" w:rsidRDefault="00CB25F2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16271784" w14:textId="74BDDD9E" w:rsidR="00CB25F2" w:rsidRDefault="00CB25F2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32EBFF38" w14:textId="22AAD4E6" w:rsidR="00CB25F2" w:rsidRDefault="00CB25F2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EB62EF5" w14:textId="7E3437B4" w:rsidR="00CB25F2" w:rsidRDefault="00CB25F2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3449F844" w14:textId="14C6168E" w:rsidR="00CB25F2" w:rsidRDefault="00CB25F2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E5C14DD" w14:textId="7D991C80" w:rsidR="00CB25F2" w:rsidRDefault="00CB25F2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75E75FDF" w14:textId="4855D424" w:rsidR="00CB25F2" w:rsidRDefault="00CB25F2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1FB832BC" w14:textId="787F1EF9" w:rsidR="00CB25F2" w:rsidRDefault="00CB25F2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3FD43E01" w14:textId="77777777" w:rsidR="00CB25F2" w:rsidRDefault="00CB25F2" w:rsidP="00CB25F2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14:paraId="00000161" w14:textId="77777777" w:rsidR="007D54FD" w:rsidRDefault="007D54FD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62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12. Prijedlog lokacija spuštanja cestovnih u naselju, zaključak, donosi se</w:t>
      </w:r>
    </w:p>
    <w:p w14:paraId="00000163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166" w14:textId="3441A733" w:rsidR="007D54FD" w:rsidRPr="00CB25F2" w:rsidRDefault="00B503AA" w:rsidP="00CB25F2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</w:p>
    <w:p w14:paraId="00000167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sa 6 od 7 glasova donosi</w:t>
      </w:r>
    </w:p>
    <w:p w14:paraId="00000168" w14:textId="77777777" w:rsidR="007D54FD" w:rsidRDefault="00B503A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169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16A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16B" w14:textId="77777777" w:rsidR="007D54FD" w:rsidRDefault="00B503A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prijedlogu lokacija spuštanja cestovnih rubnjaka u naselju</w:t>
      </w:r>
    </w:p>
    <w:p w14:paraId="0000016C" w14:textId="77777777" w:rsidR="007D54FD" w:rsidRDefault="007D54FD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16D" w14:textId="77777777" w:rsidR="007D54FD" w:rsidRDefault="00B503AA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suglasno da se upuste cestovni rubnjaci u naselju na sljedećim pozicijama (prema grafičkom prilogu kao dodatak Zapisniku):</w:t>
      </w:r>
    </w:p>
    <w:p w14:paraId="0000016E" w14:textId="77777777" w:rsidR="007D54FD" w:rsidRDefault="00B503AA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Vankina</w:t>
      </w:r>
      <w:proofErr w:type="spellEnd"/>
      <w:r>
        <w:rPr>
          <w:rFonts w:ascii="Times New Roman" w:eastAsia="Times New Roman" w:hAnsi="Times New Roman" w:cs="Times New Roman"/>
        </w:rPr>
        <w:t xml:space="preserve"> ulica 2</w:t>
      </w:r>
    </w:p>
    <w:p w14:paraId="0000016F" w14:textId="77777777" w:rsidR="007D54FD" w:rsidRDefault="00B503AA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Vankina</w:t>
      </w:r>
      <w:proofErr w:type="spellEnd"/>
      <w:r>
        <w:rPr>
          <w:rFonts w:ascii="Times New Roman" w:eastAsia="Times New Roman" w:hAnsi="Times New Roman" w:cs="Times New Roman"/>
        </w:rPr>
        <w:t xml:space="preserve"> ulica 10</w:t>
      </w:r>
    </w:p>
    <w:p w14:paraId="00000170" w14:textId="77777777" w:rsidR="007D54FD" w:rsidRDefault="00B503AA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parkiralište kod OŠ Zapruđe prema </w:t>
      </w:r>
      <w:proofErr w:type="spellStart"/>
      <w:r>
        <w:rPr>
          <w:rFonts w:ascii="Times New Roman" w:eastAsia="Times New Roman" w:hAnsi="Times New Roman" w:cs="Times New Roman"/>
        </w:rPr>
        <w:t>Vučetićevom</w:t>
      </w:r>
      <w:proofErr w:type="spellEnd"/>
      <w:r>
        <w:rPr>
          <w:rFonts w:ascii="Times New Roman" w:eastAsia="Times New Roman" w:hAnsi="Times New Roman" w:cs="Times New Roman"/>
        </w:rPr>
        <w:t xml:space="preserve"> prilazu 5</w:t>
      </w:r>
    </w:p>
    <w:p w14:paraId="0000017E" w14:textId="5BBB99AC" w:rsidR="007D54FD" w:rsidRPr="00CB25F2" w:rsidRDefault="00B503AA" w:rsidP="00CB25F2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</w:t>
      </w:r>
      <w:r w:rsidR="00251BEF" w:rsidRPr="00251BEF">
        <w:t xml:space="preserve"> </w:t>
      </w:r>
      <w:r w:rsidR="00251BEF" w:rsidRPr="00251BEF">
        <w:rPr>
          <w:rFonts w:ascii="Times New Roman" w:eastAsia="Times New Roman" w:hAnsi="Times New Roman" w:cs="Times New Roman"/>
        </w:rPr>
        <w:t>Gradskom uredu za obnovu, izgradnju, prostorno uređenje, graditeljstvo, komunalne poslove i promet, Sektor za promet i Zagrebačkom holdingu d.o.o., Podružnici Zagrebačke ceste</w:t>
      </w:r>
      <w:r>
        <w:rPr>
          <w:rFonts w:ascii="Times New Roman" w:eastAsia="Times New Roman" w:hAnsi="Times New Roman" w:cs="Times New Roman"/>
        </w:rPr>
        <w:t>.</w:t>
      </w:r>
    </w:p>
    <w:p w14:paraId="0000017F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b/>
          <w:u w:val="single"/>
        </w:rPr>
        <w:t>Ad 13. Pitanja, prijedlozi i obavijesti</w:t>
      </w:r>
    </w:p>
    <w:p w14:paraId="00000183" w14:textId="77777777" w:rsidR="007D54FD" w:rsidRDefault="007D54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184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Sjednica je završila u 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  <w:color w:val="000000"/>
        </w:rPr>
        <w:t xml:space="preserve"> sati.</w:t>
      </w:r>
    </w:p>
    <w:p w14:paraId="00000185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Zapisnik sastavio: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  <w:t>        </w:t>
      </w:r>
    </w:p>
    <w:p w14:paraId="00000186" w14:textId="77777777" w:rsidR="007D54FD" w:rsidRDefault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Josip Barišić</w:t>
      </w:r>
      <w:r>
        <w:rPr>
          <w:rFonts w:ascii="Times New Roman" w:eastAsia="Times New Roman" w:hAnsi="Times New Roman" w:cs="Times New Roman"/>
          <w:color w:val="000000"/>
        </w:rPr>
        <w:t xml:space="preserve">    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0000189" w14:textId="640F9A02" w:rsidR="007D54FD" w:rsidRPr="00CB25F2" w:rsidRDefault="00B503AA" w:rsidP="00CB25F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pod</w:t>
      </w:r>
      <w:r>
        <w:rPr>
          <w:rFonts w:ascii="Times New Roman" w:eastAsia="Times New Roman" w:hAnsi="Times New Roman" w:cs="Times New Roman"/>
          <w:color w:val="000000"/>
        </w:rPr>
        <w:t xml:space="preserve">predsjednik Vijeća Mjesnog odbora Zapruđe   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76DD77B8" w14:textId="77777777" w:rsidR="00B503AA" w:rsidRPr="00251BEF" w:rsidRDefault="00B503AA" w:rsidP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  <w:bookmarkStart w:id="2" w:name="_heading=h.gjdgxs" w:colFirst="0" w:colLast="0"/>
      <w:bookmarkEnd w:id="2"/>
      <w:r w:rsidRPr="00251BEF">
        <w:rPr>
          <w:rFonts w:ascii="Times New Roman" w:eastAsia="Times New Roman" w:hAnsi="Times New Roman" w:cs="Times New Roman"/>
        </w:rPr>
        <w:t>KLASA: 024-08/22-003/790</w:t>
      </w:r>
    </w:p>
    <w:p w14:paraId="2946CFC5" w14:textId="77777777" w:rsidR="00B503AA" w:rsidRPr="00251BEF" w:rsidRDefault="00B503AA" w:rsidP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URBROJ:  251-13-11-9-22-2</w:t>
      </w:r>
    </w:p>
    <w:p w14:paraId="1C9D9136" w14:textId="77777777" w:rsidR="00B503AA" w:rsidRDefault="00B503AA" w:rsidP="00B503A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Zagreb, 11</w:t>
      </w:r>
      <w:r w:rsidRPr="00251BEF">
        <w:rPr>
          <w:rFonts w:ascii="Times New Roman" w:eastAsia="Times New Roman" w:hAnsi="Times New Roman" w:cs="Times New Roman"/>
        </w:rPr>
        <w:t>. travnja 2022.</w:t>
      </w:r>
    </w:p>
    <w:p w14:paraId="0000018A" w14:textId="77777777" w:rsidR="007D54FD" w:rsidRDefault="007D54FD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8B" w14:textId="77777777" w:rsidR="007D54FD" w:rsidRDefault="00B503AA">
      <w:pPr>
        <w:spacing w:after="0" w:line="240" w:lineRule="auto"/>
        <w:ind w:left="5245"/>
        <w:jc w:val="center"/>
        <w:rPr>
          <w:color w:val="000000"/>
        </w:rPr>
      </w:pPr>
      <w:r>
        <w:rPr>
          <w:color w:val="000000"/>
        </w:rPr>
        <w:t>Predsjednik Vijeća</w:t>
      </w:r>
    </w:p>
    <w:p w14:paraId="0000018C" w14:textId="77777777" w:rsidR="007D54FD" w:rsidRDefault="00B503AA">
      <w:pPr>
        <w:spacing w:after="0" w:line="240" w:lineRule="auto"/>
        <w:ind w:left="5245"/>
        <w:jc w:val="center"/>
        <w:rPr>
          <w:color w:val="000000"/>
        </w:rPr>
      </w:pPr>
      <w:r>
        <w:rPr>
          <w:color w:val="000000"/>
        </w:rPr>
        <w:t>Mjesnog odbora Zapruđe</w:t>
      </w:r>
    </w:p>
    <w:p w14:paraId="0000018D" w14:textId="77777777" w:rsidR="007D54FD" w:rsidRDefault="00B503AA">
      <w:pPr>
        <w:spacing w:after="0" w:line="240" w:lineRule="auto"/>
        <w:ind w:left="5245"/>
        <w:jc w:val="center"/>
      </w:pPr>
      <w:r>
        <w:rPr>
          <w:color w:val="000000"/>
        </w:rPr>
        <w:t>Goran Šikić</w:t>
      </w:r>
    </w:p>
    <w:sectPr w:rsidR="007D54FD"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74446"/>
    <w:multiLevelType w:val="multilevel"/>
    <w:tmpl w:val="EA205B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A807CD"/>
    <w:multiLevelType w:val="multilevel"/>
    <w:tmpl w:val="FF5ACB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E44DD9"/>
    <w:multiLevelType w:val="multilevel"/>
    <w:tmpl w:val="8B8E61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65F3E23"/>
    <w:multiLevelType w:val="multilevel"/>
    <w:tmpl w:val="FE2C84A2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C600B10"/>
    <w:multiLevelType w:val="multilevel"/>
    <w:tmpl w:val="4470EC60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5" w15:restartNumberingAfterBreak="0">
    <w:nsid w:val="300B42B5"/>
    <w:multiLevelType w:val="multilevel"/>
    <w:tmpl w:val="A622F4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51D6277"/>
    <w:multiLevelType w:val="multilevel"/>
    <w:tmpl w:val="90D83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23B227C"/>
    <w:multiLevelType w:val="multilevel"/>
    <w:tmpl w:val="6F8252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9E4003E"/>
    <w:multiLevelType w:val="multilevel"/>
    <w:tmpl w:val="D7462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4CFB085A"/>
    <w:multiLevelType w:val="multilevel"/>
    <w:tmpl w:val="1EECB7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F703C1F"/>
    <w:multiLevelType w:val="multilevel"/>
    <w:tmpl w:val="4E9C4C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E995657"/>
    <w:multiLevelType w:val="multilevel"/>
    <w:tmpl w:val="35C086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59132AE"/>
    <w:multiLevelType w:val="multilevel"/>
    <w:tmpl w:val="0E38F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77EF6899"/>
    <w:multiLevelType w:val="multilevel"/>
    <w:tmpl w:val="EDF6B3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3"/>
  </w:num>
  <w:num w:numId="6">
    <w:abstractNumId w:val="12"/>
  </w:num>
  <w:num w:numId="7">
    <w:abstractNumId w:val="13"/>
  </w:num>
  <w:num w:numId="8">
    <w:abstractNumId w:val="7"/>
  </w:num>
  <w:num w:numId="9">
    <w:abstractNumId w:val="6"/>
  </w:num>
  <w:num w:numId="10">
    <w:abstractNumId w:val="0"/>
  </w:num>
  <w:num w:numId="11">
    <w:abstractNumId w:val="2"/>
  </w:num>
  <w:num w:numId="12">
    <w:abstractNumId w:val="11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FD"/>
    <w:rsid w:val="00251BEF"/>
    <w:rsid w:val="007D54FD"/>
    <w:rsid w:val="00B503AA"/>
    <w:rsid w:val="00CB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0F74D"/>
  <w15:docId w15:val="{ECCD80A5-C5A1-43D2-BB17-FAA1D3E6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3C0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andard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Zadanifontodlomka"/>
    <w:rsid w:val="00F003C0"/>
  </w:style>
  <w:style w:type="paragraph" w:styleId="Odlomakpopisa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hJLgNL2jXdq3SPET6gFixreiJw==">AMUW2mUOEpNIdF2187GURFBpJHCCgtxmBekpw2ytD46iW3N+OGOTz8iQ3jEyWR3McgJT2479hv+nUgDQrM/pp43hLgEBide/TP4Uxnd1aDHWnGbIOOzAcqKIHjizvgZIZrP4XW109DuOgAd/YgLqYcewUcb7UCvNaw==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Petra Crnko</cp:lastModifiedBy>
  <cp:revision>3</cp:revision>
  <dcterms:created xsi:type="dcterms:W3CDTF">2022-04-09T14:21:00Z</dcterms:created>
  <dcterms:modified xsi:type="dcterms:W3CDTF">2022-05-13T08:16:00Z</dcterms:modified>
</cp:coreProperties>
</file>