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C85E0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0B3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C85E0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4E0B36">
        <w:rPr>
          <w:rFonts w:ascii="Times New Roman" w:hAnsi="Times New Roman" w:cs="Times New Roman"/>
          <w:b/>
          <w:bCs/>
          <w:sz w:val="24"/>
          <w:szCs w:val="24"/>
        </w:rPr>
        <w:t>0. kolovoza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981AA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4F03">
        <w:rPr>
          <w:rFonts w:ascii="Times New Roman" w:hAnsi="Times New Roman" w:cs="Times New Roman"/>
          <w:sz w:val="24"/>
          <w:szCs w:val="24"/>
        </w:rPr>
        <w:t xml:space="preserve">Gordana Aralica, </w:t>
      </w:r>
      <w:r w:rsidR="00E14F03" w:rsidRPr="00817470">
        <w:rPr>
          <w:rFonts w:ascii="Times New Roman" w:hAnsi="Times New Roman" w:cs="Times New Roman"/>
          <w:sz w:val="24"/>
          <w:szCs w:val="24"/>
        </w:rPr>
        <w:t>Danijel Čajkovac</w:t>
      </w:r>
      <w:r w:rsidR="00E14F03">
        <w:rPr>
          <w:rFonts w:ascii="Times New Roman" w:hAnsi="Times New Roman" w:cs="Times New Roman"/>
          <w:sz w:val="24"/>
          <w:szCs w:val="24"/>
        </w:rPr>
        <w:t xml:space="preserve">, Iva Karabaić, Branimir Lipkovac, Zoran Majcenić, </w:t>
      </w:r>
      <w:r w:rsidR="00E14F03" w:rsidRPr="00B652C5">
        <w:rPr>
          <w:rFonts w:ascii="Times New Roman" w:hAnsi="Times New Roman" w:cs="Times New Roman"/>
          <w:sz w:val="24"/>
          <w:szCs w:val="24"/>
        </w:rPr>
        <w:t>Edin Mujkić</w:t>
      </w:r>
      <w:r w:rsidR="00E14F03">
        <w:rPr>
          <w:rFonts w:ascii="Times New Roman" w:hAnsi="Times New Roman" w:cs="Times New Roman"/>
          <w:sz w:val="24"/>
          <w:szCs w:val="24"/>
        </w:rPr>
        <w:t>,</w:t>
      </w:r>
      <w:r w:rsidR="00E14F03" w:rsidRPr="00B652C5">
        <w:rPr>
          <w:rFonts w:ascii="Times New Roman" w:hAnsi="Times New Roman" w:cs="Times New Roman"/>
          <w:sz w:val="24"/>
          <w:szCs w:val="24"/>
        </w:rPr>
        <w:t xml:space="preserve"> </w:t>
      </w:r>
      <w:r w:rsidR="00E14F03">
        <w:rPr>
          <w:rFonts w:ascii="Times New Roman" w:hAnsi="Times New Roman" w:cs="Times New Roman"/>
          <w:sz w:val="24"/>
          <w:szCs w:val="24"/>
        </w:rPr>
        <w:t>Marcello Milovac, Dina Vozab</w:t>
      </w:r>
    </w:p>
    <w:p w:rsidR="00B600F4" w:rsidRDefault="00B600F4" w:rsidP="00F1519C"/>
    <w:p w:rsidR="00B600F4" w:rsidRPr="00AD4401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4F03">
        <w:rPr>
          <w:rFonts w:ascii="Times New Roman" w:hAnsi="Times New Roman" w:cs="Times New Roman"/>
          <w:bCs/>
          <w:sz w:val="24"/>
          <w:szCs w:val="24"/>
        </w:rPr>
        <w:t>Zlatko Gombović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F0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V. S. p</w:t>
      </w:r>
      <w:r w:rsidR="004E0B36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redstavnica suvlasnika zgrade</w:t>
      </w:r>
      <w:r w:rsidR="00E14F0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Ul. Hrvatskih branitelja k. br. 11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>Matija</w:t>
      </w:r>
      <w:r w:rsidR="00A71519">
        <w:rPr>
          <w:rFonts w:ascii="Times New Roman" w:hAnsi="Times New Roman" w:cs="Times New Roman"/>
          <w:sz w:val="24"/>
          <w:szCs w:val="24"/>
        </w:rPr>
        <w:t xml:space="preserve"> Grilec, </w:t>
      </w:r>
      <w:r w:rsidR="000412E4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0412E4">
        <w:rPr>
          <w:rFonts w:ascii="Times New Roman" w:hAnsi="Times New Roman" w:cs="Times New Roman"/>
          <w:sz w:val="24"/>
          <w:szCs w:val="24"/>
        </w:rPr>
        <w:t>, promet, civilnu zaštitu i sigurnost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E14F03">
        <w:rPr>
          <w:rFonts w:ascii="Times New Roman" w:hAnsi="Times New Roman" w:cs="Times New Roman"/>
          <w:sz w:val="24"/>
          <w:szCs w:val="24"/>
        </w:rPr>
        <w:t>ik konstatira da je nazočno 8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7C31C6">
        <w:rPr>
          <w:rFonts w:ascii="Times New Roman" w:hAnsi="Times New Roman" w:cs="Times New Roman"/>
          <w:sz w:val="24"/>
          <w:szCs w:val="24"/>
        </w:rPr>
        <w:t xml:space="preserve">ik od </w:t>
      </w:r>
      <w:r w:rsidR="00AD4401">
        <w:rPr>
          <w:rFonts w:ascii="Times New Roman" w:hAnsi="Times New Roman" w:cs="Times New Roman"/>
          <w:sz w:val="24"/>
          <w:szCs w:val="24"/>
        </w:rPr>
        <w:t>2</w:t>
      </w:r>
      <w:r w:rsidR="00E14F0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304E82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E14F03">
        <w:rPr>
          <w:rFonts w:ascii="Times New Roman" w:hAnsi="Times New Roman" w:cs="Times New Roman"/>
          <w:sz w:val="24"/>
          <w:szCs w:val="24"/>
        </w:rPr>
        <w:t>osam (8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AD4401">
        <w:rPr>
          <w:rFonts w:ascii="Times New Roman" w:hAnsi="Times New Roman" w:cs="Times New Roman"/>
          <w:sz w:val="24"/>
          <w:szCs w:val="24"/>
        </w:rPr>
        <w:t>2</w:t>
      </w:r>
      <w:r w:rsidR="00E14F03">
        <w:rPr>
          <w:rFonts w:ascii="Times New Roman" w:hAnsi="Times New Roman" w:cs="Times New Roman"/>
          <w:sz w:val="24"/>
          <w:szCs w:val="24"/>
        </w:rPr>
        <w:t>6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F03" w:rsidRPr="00E14F03" w:rsidRDefault="00E14F03" w:rsidP="00E14F03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 xml:space="preserve">Prijedlog zaključka o usvajanju Godišnjeg izvještaja o izvršenju Financijskog plana Mjesnog odbora Stenjevec-jug za 2022. godinu </w:t>
      </w:r>
    </w:p>
    <w:p w:rsidR="00E14F03" w:rsidRPr="00E14F03" w:rsidRDefault="00E14F03" w:rsidP="00E14F03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 xml:space="preserve">Prijedlog zaključka za iscrtavanje horizontalne signalizacije, velikog znaka stop s južne strane i znaka za raskrižje s cestom prednošću prolaska sa sjeverne strane Ulice hrvatskih branitelja kod križanja sa Stenjevečkom ulicom </w:t>
      </w:r>
    </w:p>
    <w:p w:rsidR="00E14F03" w:rsidRPr="00E14F03" w:rsidRDefault="00E14F03" w:rsidP="00E14F03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>Prijedlog zaključka o unapređenju organizacije proslave svetkovine Velike i Male Gospe u Stenjevcu te poboljšavanja provođenja komunalnog reda u navedene dane</w:t>
      </w:r>
    </w:p>
    <w:p w:rsidR="00E14F03" w:rsidRPr="00E14F03" w:rsidRDefault="00E14F03" w:rsidP="00E14F03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 xml:space="preserve">Prijedlog zaključka o pojačanoj policijskoj ophodnji tijekom proslave blagdana </w:t>
      </w:r>
      <w:r>
        <w:rPr>
          <w:rFonts w:ascii="Times New Roman" w:hAnsi="Times New Roman" w:cs="Times New Roman"/>
          <w:sz w:val="24"/>
          <w:szCs w:val="24"/>
        </w:rPr>
        <w:t>Velike i Male Gospe u Stenjevcu</w:t>
      </w:r>
      <w:r w:rsidRPr="00E14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F03" w:rsidRPr="00E14F03" w:rsidRDefault="00E14F03" w:rsidP="00E14F03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>Prijedlog zaključka za iscrtavanje parki</w:t>
      </w:r>
      <w:r>
        <w:rPr>
          <w:rFonts w:ascii="Times New Roman" w:hAnsi="Times New Roman" w:cs="Times New Roman"/>
          <w:sz w:val="24"/>
          <w:szCs w:val="24"/>
        </w:rPr>
        <w:t>rnih mjesta sa sjeverne strane U</w:t>
      </w:r>
      <w:r w:rsidRPr="00E14F03">
        <w:rPr>
          <w:rFonts w:ascii="Times New Roman" w:hAnsi="Times New Roman" w:cs="Times New Roman"/>
          <w:sz w:val="24"/>
          <w:szCs w:val="24"/>
        </w:rPr>
        <w:t>lice Ivane Brlić Mažuranić od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F03">
        <w:rPr>
          <w:rFonts w:ascii="Times New Roman" w:hAnsi="Times New Roman" w:cs="Times New Roman"/>
          <w:sz w:val="24"/>
          <w:szCs w:val="24"/>
        </w:rPr>
        <w:t>br. 72 do rotora kod caffe bara Grand</w:t>
      </w:r>
    </w:p>
    <w:p w:rsidR="00E14F03" w:rsidRPr="00E14F03" w:rsidRDefault="00E14F03" w:rsidP="00E14F03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lastRenderedPageBreak/>
        <w:t>Prijedlog zaključka za bojanjem postojeći</w:t>
      </w:r>
      <w:r>
        <w:rPr>
          <w:rFonts w:ascii="Times New Roman" w:hAnsi="Times New Roman" w:cs="Times New Roman"/>
          <w:sz w:val="24"/>
          <w:szCs w:val="24"/>
        </w:rPr>
        <w:t>h sprava u dječjem parku između</w:t>
      </w:r>
      <w:r w:rsidRPr="00E14F03">
        <w:rPr>
          <w:rFonts w:ascii="Times New Roman" w:hAnsi="Times New Roman" w:cs="Times New Roman"/>
          <w:sz w:val="24"/>
          <w:szCs w:val="24"/>
        </w:rPr>
        <w:t xml:space="preserve"> ulica Ante Topić Mimare i Ivane Brlić Mažuranić (k.č.br. 2137/4, k.o. Stenjevec)</w:t>
      </w:r>
    </w:p>
    <w:p w:rsidR="00E14F03" w:rsidRPr="00E14F03" w:rsidRDefault="00E14F03" w:rsidP="00E14F03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>Prijedlog zakl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E14F03">
        <w:rPr>
          <w:rFonts w:ascii="Times New Roman" w:hAnsi="Times New Roman" w:cs="Times New Roman"/>
          <w:sz w:val="24"/>
          <w:szCs w:val="24"/>
        </w:rPr>
        <w:t xml:space="preserve">učka za bojanje postojećih sprava i sanacijom vrtuljka u </w:t>
      </w:r>
      <w:r>
        <w:rPr>
          <w:rFonts w:ascii="Times New Roman" w:hAnsi="Times New Roman" w:cs="Times New Roman"/>
          <w:sz w:val="24"/>
          <w:szCs w:val="24"/>
        </w:rPr>
        <w:t>dječjem parku s istočne strane U</w:t>
      </w:r>
      <w:r w:rsidRPr="00E14F03">
        <w:rPr>
          <w:rFonts w:ascii="Times New Roman" w:hAnsi="Times New Roman" w:cs="Times New Roman"/>
          <w:sz w:val="24"/>
          <w:szCs w:val="24"/>
        </w:rPr>
        <w:t>lice Zlatka Šulentića (k.č.br. 2194 i k.č.br. 2191, k.o. Stenjevec)</w:t>
      </w:r>
    </w:p>
    <w:p w:rsidR="00E14F03" w:rsidRPr="00E14F03" w:rsidRDefault="00E14F03" w:rsidP="00E14F03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0525EE" w:rsidRDefault="000525EE" w:rsidP="000525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AD4401" w:rsidRPr="001B163A" w:rsidRDefault="00AD4401" w:rsidP="00E14F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40AA3" w:rsidRPr="001B163A" w:rsidRDefault="00C70884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izmjenu</w:t>
      </w:r>
      <w:r w:rsidR="00740AA3" w:rsidRPr="001B163A">
        <w:rPr>
          <w:rFonts w:ascii="Times New Roman" w:hAnsi="Times New Roman" w:cs="Times New Roman"/>
          <w:sz w:val="24"/>
          <w:szCs w:val="24"/>
        </w:rPr>
        <w:t xml:space="preserve"> dnevnog reda, novi dnevni red glasi:</w:t>
      </w:r>
    </w:p>
    <w:p w:rsidR="00A063C1" w:rsidRDefault="00A063C1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14F03" w:rsidRPr="00E14F03" w:rsidRDefault="00E14F03" w:rsidP="00E14F03">
      <w:pPr>
        <w:pStyle w:val="ListParagraph"/>
        <w:numPr>
          <w:ilvl w:val="0"/>
          <w:numId w:val="10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 xml:space="preserve">Prijedlog zaključka o usvajanju Godišnjeg izvještaja o izvršenju Financijskog plana Mjesnog odbora Stenjevec-jug za 2022. godinu </w:t>
      </w:r>
    </w:p>
    <w:p w:rsidR="00E14F03" w:rsidRPr="00E14F03" w:rsidRDefault="00E14F03" w:rsidP="00E14F03">
      <w:pPr>
        <w:pStyle w:val="ListParagraph"/>
        <w:numPr>
          <w:ilvl w:val="0"/>
          <w:numId w:val="10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 xml:space="preserve">Prijedlog zaključka o postavljanju kružnog toka na križanju Ul. hrvatskih branitelja i Stenjevečke ulice </w:t>
      </w:r>
    </w:p>
    <w:p w:rsidR="00E14F03" w:rsidRPr="00E14F03" w:rsidRDefault="00E14F03" w:rsidP="00E14F03">
      <w:pPr>
        <w:pStyle w:val="ListParagraph"/>
        <w:numPr>
          <w:ilvl w:val="0"/>
          <w:numId w:val="10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>Prijedlog zaključka o unapređenju organizacije proslave svetkovine Velike i Male Gospe u Stenjevcu te poboljšavanja provođenja komunalnog reda u navedene dane</w:t>
      </w:r>
    </w:p>
    <w:p w:rsidR="00E14F03" w:rsidRPr="00E14F03" w:rsidRDefault="00E14F03" w:rsidP="00E14F03">
      <w:pPr>
        <w:pStyle w:val="ListParagraph"/>
        <w:numPr>
          <w:ilvl w:val="0"/>
          <w:numId w:val="10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 xml:space="preserve">Prijedlog zaključka o pojačanoj policijskoj ophodnji tijekom proslave svetkovine </w:t>
      </w:r>
      <w:r>
        <w:rPr>
          <w:rFonts w:ascii="Times New Roman" w:hAnsi="Times New Roman" w:cs="Times New Roman"/>
          <w:sz w:val="24"/>
          <w:szCs w:val="24"/>
        </w:rPr>
        <w:t>Velike i Male Gospe u Stenjevcu</w:t>
      </w:r>
      <w:r w:rsidRPr="00E14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F03" w:rsidRPr="00E14F03" w:rsidRDefault="00E14F03" w:rsidP="00E14F03">
      <w:pPr>
        <w:pStyle w:val="ListParagraph"/>
        <w:numPr>
          <w:ilvl w:val="0"/>
          <w:numId w:val="10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>Prijedlog zaključka za iscrtavanje parkirnih mjesta sa sjeverne strane Ul. Ivane Brlić Mažuranić od k.br. 72 do rotora kod caffe bara Grand</w:t>
      </w:r>
    </w:p>
    <w:p w:rsidR="00E14F03" w:rsidRPr="00E14F03" w:rsidRDefault="00E14F03" w:rsidP="00E14F03">
      <w:pPr>
        <w:pStyle w:val="ListParagraph"/>
        <w:numPr>
          <w:ilvl w:val="0"/>
          <w:numId w:val="10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>Prijedlog zaključka za bojanjem postojećih sprava u dječjem parku između ulica Ante Topić Mimare i Ivane Brlić Mažuranić (k.č.br. 2137/4, k.o. Stenjevec)</w:t>
      </w:r>
    </w:p>
    <w:p w:rsidR="00E14F03" w:rsidRPr="00E14F03" w:rsidRDefault="00E14F03" w:rsidP="00E14F03">
      <w:pPr>
        <w:pStyle w:val="ListParagraph"/>
        <w:numPr>
          <w:ilvl w:val="0"/>
          <w:numId w:val="10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>Prijedlog zakl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E14F03">
        <w:rPr>
          <w:rFonts w:ascii="Times New Roman" w:hAnsi="Times New Roman" w:cs="Times New Roman"/>
          <w:sz w:val="24"/>
          <w:szCs w:val="24"/>
        </w:rPr>
        <w:t>učka za bojanje postojećih sprava i sanacijom vrtuljka u dječjem parku s istočne strane Ul. Zlatka Šulentića (k.č.br. 2194 i k.č.br. 2191, k.o. Stenjevec)</w:t>
      </w:r>
    </w:p>
    <w:p w:rsidR="00E14F03" w:rsidRPr="00E14F03" w:rsidRDefault="00E14F03" w:rsidP="00E14F03">
      <w:pPr>
        <w:pStyle w:val="ListParagraph"/>
        <w:numPr>
          <w:ilvl w:val="0"/>
          <w:numId w:val="10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4F03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C70884" w:rsidRPr="001B163A" w:rsidRDefault="00C70884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063C1" w:rsidRPr="001B163A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AD4401" w:rsidRDefault="00AD4401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E14F03" w:rsidRPr="00E14F03" w:rsidRDefault="00E14F03" w:rsidP="00E14F0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14F03">
        <w:rPr>
          <w:rFonts w:ascii="Times New Roman" w:hAnsi="Times New Roman" w:cs="Times New Roman"/>
          <w:b/>
          <w:sz w:val="24"/>
          <w:szCs w:val="24"/>
        </w:rPr>
        <w:t xml:space="preserve">Prijedlog zaključka o usvajanju Godišnjeg izvještaja o izvršenju Financijskog plana Mjesnog odbora Stenjevec-jug za 2022. godinu 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634D2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E14F03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E14F03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E14F03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D370DC" w:rsidRDefault="00D370D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E14F03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E14F03" w:rsidRDefault="00E14F03" w:rsidP="00E14F03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E14F03" w:rsidRDefault="00E14F03" w:rsidP="00E14F03">
      <w:pPr>
        <w:tabs>
          <w:tab w:val="left" w:pos="1080"/>
        </w:tabs>
        <w:ind w:left="1440" w:right="-1" w:hanging="144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usvajanju Godišnjeg izvještaja o izvršenju Financijskog plana MO Stenjevec-jug za </w:t>
      </w:r>
    </w:p>
    <w:p w:rsidR="00E14F03" w:rsidRDefault="00E14F03" w:rsidP="00E14F03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2022. godinu</w:t>
      </w:r>
    </w:p>
    <w:p w:rsidR="00E14F03" w:rsidRDefault="00E14F03" w:rsidP="00E14F03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E14F03" w:rsidRDefault="00E14F03" w:rsidP="00E14F03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14F03" w:rsidRDefault="00E14F03" w:rsidP="00E14F03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3D2422" w:rsidRDefault="00E14F03" w:rsidP="00E14F03">
      <w:pPr>
        <w:pStyle w:val="ListParagraph"/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Stenjevec-jug prihvaća Godišnji izvještaj o izvršenju Financijskog plana Mjesnog odbora Stenjevec-jug za 2022. godinu.</w:t>
      </w:r>
    </w:p>
    <w:p w:rsidR="00E14F03" w:rsidRDefault="00E14F03" w:rsidP="00E14F0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4F03" w:rsidRPr="00E14F03" w:rsidRDefault="00E14F03" w:rsidP="00E14F0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E14F03" w:rsidRPr="00E14F03" w:rsidRDefault="00E14F03" w:rsidP="00E14F0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14F03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kružnog toka na križanju Ul. hrvatskih branitelja i Stenjevečke ulice 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E14F0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8</w:t>
      </w:r>
      <w:r w:rsidR="00D370DC"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>“za“  donosi</w:t>
      </w:r>
    </w:p>
    <w:p w:rsidR="00E14F03" w:rsidRDefault="00E14F0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E14F03" w:rsidRDefault="00E14F03" w:rsidP="00E14F03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9281A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postavljanju kružnog toka na raskrižju Ul. hrvatskih branitelja i Stenjevečke ulice </w:t>
      </w:r>
    </w:p>
    <w:p w:rsidR="00E14F03" w:rsidRDefault="00E14F03" w:rsidP="00E14F03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E14F03" w:rsidRDefault="00E14F03" w:rsidP="00E14F03">
      <w:pPr>
        <w:rPr>
          <w:rFonts w:ascii="Times New Roman" w:eastAsia="Times New Roman" w:hAnsi="Times New Roman"/>
          <w:sz w:val="24"/>
          <w:szCs w:val="24"/>
        </w:rPr>
      </w:pPr>
    </w:p>
    <w:p w:rsidR="00E14F03" w:rsidRPr="00C70898" w:rsidRDefault="00E14F03" w:rsidP="00E14F03">
      <w:pPr>
        <w:pStyle w:val="ListParagraph"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898">
        <w:rPr>
          <w:rFonts w:ascii="Times New Roman" w:hAnsi="Times New Roman" w:cs="Times New Roman"/>
          <w:sz w:val="24"/>
          <w:szCs w:val="24"/>
        </w:rPr>
        <w:t>Vijeće Mjesnog odbora Stenjevec-jug traži da se na raskrižju Ulice hrvatskih branitelja i Stenjevečke ulice napravi kružni tok kako bi se smanjila potencijalna opasnost od prometnih nesreća koje su se ranije već nekoliko puta događale na navedenom križanju, s obzirom da se prometni znakovi nisu dosad pokazali kao uspješno rješenje.</w:t>
      </w:r>
    </w:p>
    <w:p w:rsidR="00E14F03" w:rsidRPr="00C343B2" w:rsidRDefault="00E14F03" w:rsidP="00E14F03">
      <w:pPr>
        <w:pStyle w:val="ListParagraph"/>
        <w:jc w:val="both"/>
      </w:pPr>
    </w:p>
    <w:p w:rsidR="00BB6510" w:rsidRDefault="00E14F03" w:rsidP="00E14F03">
      <w:pPr>
        <w:pStyle w:val="ListParagraph"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u Gradski ured</w:t>
      </w:r>
      <w:r w:rsidRPr="00B169BC">
        <w:rPr>
          <w:rFonts w:ascii="Times New Roman" w:hAnsi="Times New Roman" w:cs="Times New Roman"/>
          <w:sz w:val="24"/>
          <w:szCs w:val="24"/>
        </w:rPr>
        <w:t xml:space="preserve"> za obnovu, izgradnju, prostorno uređenje, graditeljs</w:t>
      </w:r>
      <w:r>
        <w:rPr>
          <w:rFonts w:ascii="Times New Roman" w:hAnsi="Times New Roman" w:cs="Times New Roman"/>
          <w:sz w:val="24"/>
          <w:szCs w:val="24"/>
        </w:rPr>
        <w:t>tvo i komunalne poslove.</w:t>
      </w:r>
    </w:p>
    <w:p w:rsidR="00E14F03" w:rsidRPr="00E14F03" w:rsidRDefault="00E14F03" w:rsidP="00E14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14F03" w:rsidRPr="00E14F03" w:rsidRDefault="00E14F03" w:rsidP="00E14F0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E14F03" w:rsidRPr="00E14F03" w:rsidRDefault="00E14F03" w:rsidP="00E14F0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14F03">
        <w:rPr>
          <w:rFonts w:ascii="Times New Roman" w:hAnsi="Times New Roman" w:cs="Times New Roman"/>
          <w:b/>
          <w:sz w:val="24"/>
          <w:szCs w:val="24"/>
        </w:rPr>
        <w:t>Prijedlog zaključka o unapređenju organizacije proslave svetkovine Velike i Male Gospe u Stenjevcu te poboljšavanja provođenja komunalnog reda u navedene dane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D2422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E14F03"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4F03" w:rsidRDefault="00E14F03" w:rsidP="00E14F03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:rsidR="00E14F03" w:rsidRDefault="00E14F03" w:rsidP="00E14F03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9281A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unapređenju organizacije svetkovine Velike i Male Gospe u Stenjevcu </w:t>
      </w:r>
    </w:p>
    <w:p w:rsidR="00E14F03" w:rsidRDefault="00E14F03" w:rsidP="00E14F03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E14F03" w:rsidRDefault="00E14F03" w:rsidP="00E14F03">
      <w:pPr>
        <w:rPr>
          <w:rFonts w:ascii="Times New Roman" w:eastAsia="Times New Roman" w:hAnsi="Times New Roman"/>
          <w:sz w:val="24"/>
          <w:szCs w:val="24"/>
        </w:rPr>
      </w:pPr>
    </w:p>
    <w:p w:rsidR="00E14F03" w:rsidRPr="00D370DC" w:rsidRDefault="00E14F03" w:rsidP="00D370DC">
      <w:pPr>
        <w:pStyle w:val="ListParagraph"/>
        <w:numPr>
          <w:ilvl w:val="0"/>
          <w:numId w:val="28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DC">
        <w:rPr>
          <w:rFonts w:ascii="Times New Roman" w:hAnsi="Times New Roman" w:cs="Times New Roman"/>
          <w:sz w:val="24"/>
          <w:szCs w:val="24"/>
        </w:rPr>
        <w:t>Vijeće Mjesnog odbora Stenjevec - jug podržava prijedlog zaključka o unapređenju organizacije svetkovine Velike i Male Gospe u Stenjevcu. Vijeće Mjesnog odbora Stenjevec-jug traži od nadležnih institucija i koncesionara da ovaj zaključak bude permanentno usvojen kako ne bi bilo potrebno svake godine ponavljati iste zahtjeve prilikom proslave svetkovina Male i Velike Gospe u Stenjevcu.</w:t>
      </w:r>
      <w:r w:rsidRPr="00D370DC">
        <w:rPr>
          <w:rFonts w:ascii="Times New Roman" w:hAnsi="Times New Roman" w:cs="Times New Roman"/>
          <w:sz w:val="24"/>
          <w:szCs w:val="24"/>
        </w:rPr>
        <w:br/>
      </w:r>
    </w:p>
    <w:p w:rsidR="00E14F03" w:rsidRDefault="00E14F03" w:rsidP="00E14F0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296DD2">
        <w:rPr>
          <w:rFonts w:ascii="Times New Roman" w:hAnsi="Times New Roman" w:cs="Times New Roman"/>
          <w:sz w:val="24"/>
          <w:szCs w:val="24"/>
        </w:rPr>
        <w:t xml:space="preserve">Problemi uočeni u organizaciji proslave svetkovine Velike Gospe u Stenjevcu 2023. godine: </w:t>
      </w:r>
    </w:p>
    <w:p w:rsidR="00E14F03" w:rsidRPr="00296DD2" w:rsidRDefault="00E14F03" w:rsidP="00E14F03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DD2">
        <w:rPr>
          <w:rFonts w:ascii="Times New Roman" w:hAnsi="Times New Roman" w:cs="Times New Roman"/>
          <w:sz w:val="24"/>
          <w:szCs w:val="24"/>
        </w:rPr>
        <w:t>Pozicioniranje stolova za ugostiteljsku ponudu na uglu Ulice hrvatskih branitelja i Stenjevečke</w:t>
      </w:r>
      <w:r>
        <w:rPr>
          <w:rFonts w:ascii="Times New Roman" w:hAnsi="Times New Roman" w:cs="Times New Roman"/>
          <w:sz w:val="24"/>
          <w:szCs w:val="24"/>
        </w:rPr>
        <w:t xml:space="preserve"> ulice</w:t>
      </w:r>
      <w:r w:rsidRPr="00296DD2">
        <w:rPr>
          <w:rFonts w:ascii="Times New Roman" w:hAnsi="Times New Roman" w:cs="Times New Roman"/>
          <w:sz w:val="24"/>
          <w:szCs w:val="24"/>
        </w:rPr>
        <w:t xml:space="preserve"> na nogostupu odnosno na mjestu gdje inače stoje kontejneri za mješoviti otpad kao i na prolazu prema ulazu u zgradu u Ulici hrv. branitelja. </w:t>
      </w:r>
    </w:p>
    <w:p w:rsidR="00E14F03" w:rsidRPr="00296DD2" w:rsidRDefault="00E14F03" w:rsidP="00E14F03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DD2">
        <w:rPr>
          <w:rFonts w:ascii="Times New Roman" w:hAnsi="Times New Roman" w:cs="Times New Roman"/>
          <w:sz w:val="24"/>
          <w:szCs w:val="24"/>
        </w:rPr>
        <w:t>Ubuduće bi trebalo spriječiti postavljanje klupa na istočnoj strani iste ulice, odnosno ograničiti ugostiteljsku ponudu na područje livade i zapadni n</w:t>
      </w:r>
      <w:r>
        <w:rPr>
          <w:rFonts w:ascii="Times New Roman" w:hAnsi="Times New Roman" w:cs="Times New Roman"/>
          <w:sz w:val="24"/>
          <w:szCs w:val="24"/>
        </w:rPr>
        <w:t>ogostup uz livadu u Ulici hrv. b</w:t>
      </w:r>
      <w:r w:rsidRPr="00296DD2">
        <w:rPr>
          <w:rFonts w:ascii="Times New Roman" w:hAnsi="Times New Roman" w:cs="Times New Roman"/>
          <w:sz w:val="24"/>
          <w:szCs w:val="24"/>
        </w:rPr>
        <w:t>ranitelja.</w:t>
      </w:r>
    </w:p>
    <w:p w:rsidR="00E14F03" w:rsidRPr="00296DD2" w:rsidRDefault="00E14F03" w:rsidP="00E14F03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DD2">
        <w:rPr>
          <w:rFonts w:ascii="Times New Roman" w:hAnsi="Times New Roman" w:cs="Times New Roman"/>
          <w:sz w:val="24"/>
          <w:szCs w:val="24"/>
        </w:rPr>
        <w:t>Velike površine asfalta zagađene izlivenim uljem, prije svega na nogostupu uz livadu u Ulici hrv. branitelja te na uglu Samoborske i Stenjevečke ulice koje nisu uopće očišćene. Ubuduće bi bilo potrebno čišćenje navedenih masnoća i ostataka ulja posebnim sredstvom.</w:t>
      </w:r>
    </w:p>
    <w:p w:rsidR="00E14F03" w:rsidRPr="00296DD2" w:rsidRDefault="00E14F03" w:rsidP="00E14F03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DD2">
        <w:rPr>
          <w:rFonts w:ascii="Times New Roman" w:hAnsi="Times New Roman" w:cs="Times New Roman"/>
          <w:sz w:val="24"/>
          <w:szCs w:val="24"/>
        </w:rPr>
        <w:t>Otpad koji nije uklonjen na „velikoj“ i „maloj“ livadi odnosno s lijeve i desne strane Stenjevečke ulice. Ubuduće bi otpad trebalo zbrinuti na adekvatan način.</w:t>
      </w:r>
    </w:p>
    <w:p w:rsidR="00E14F03" w:rsidRPr="00296DD2" w:rsidRDefault="00E14F03" w:rsidP="00E14F03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DD2">
        <w:rPr>
          <w:rFonts w:ascii="Times New Roman" w:hAnsi="Times New Roman" w:cs="Times New Roman"/>
          <w:sz w:val="24"/>
          <w:szCs w:val="24"/>
        </w:rPr>
        <w:t>Spaljena zemlja na li</w:t>
      </w:r>
      <w:r>
        <w:rPr>
          <w:rFonts w:ascii="Times New Roman" w:hAnsi="Times New Roman" w:cs="Times New Roman"/>
          <w:sz w:val="24"/>
          <w:szCs w:val="24"/>
        </w:rPr>
        <w:t>vadi uz nogostup na Ulici hrv. b</w:t>
      </w:r>
      <w:r w:rsidRPr="00296DD2">
        <w:rPr>
          <w:rFonts w:ascii="Times New Roman" w:hAnsi="Times New Roman" w:cs="Times New Roman"/>
          <w:sz w:val="24"/>
          <w:szCs w:val="24"/>
        </w:rPr>
        <w:t>ranitelja.</w:t>
      </w:r>
    </w:p>
    <w:p w:rsidR="00E14F03" w:rsidRPr="00C343B2" w:rsidRDefault="00E14F03" w:rsidP="00E14F03">
      <w:pPr>
        <w:pStyle w:val="ListParagraph"/>
        <w:jc w:val="both"/>
      </w:pPr>
    </w:p>
    <w:p w:rsidR="00B634D2" w:rsidRDefault="00E14F03" w:rsidP="00D370DC">
      <w:pPr>
        <w:pStyle w:val="ListParagraph"/>
        <w:numPr>
          <w:ilvl w:val="0"/>
          <w:numId w:val="28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Gradskom uredu za gospodarstvo, ekološku održivost i strategijsko planiranje i u Gradski ured za obnovu, izgradnju, prostorno uređenje, graditeljstvo i komunalne poslove.</w:t>
      </w:r>
    </w:p>
    <w:p w:rsidR="00E14F03" w:rsidRDefault="00E14F03" w:rsidP="00E14F0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4F03" w:rsidRPr="000D1562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14F03" w:rsidRPr="00E14F03" w:rsidRDefault="00E14F03" w:rsidP="00E14F0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14F03">
        <w:rPr>
          <w:rFonts w:ascii="Times New Roman" w:hAnsi="Times New Roman" w:cs="Times New Roman"/>
          <w:b/>
          <w:sz w:val="24"/>
          <w:szCs w:val="24"/>
        </w:rPr>
        <w:t xml:space="preserve">Prijedlog zaključka o pojačanoj policijskoj ophodnji tijekom proslave svetkovine Velike i Male Gospe u Stenjevcu </w:t>
      </w:r>
    </w:p>
    <w:p w:rsidR="00E14F03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14F03" w:rsidRPr="00336B12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:rsidR="00E14F03" w:rsidRDefault="00E14F03" w:rsidP="00E14F03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9281A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pojačanoj policijskoj ophodnji tijekom proslave svetkovine Velike i Male Gospe </w:t>
      </w:r>
    </w:p>
    <w:p w:rsidR="00E14F03" w:rsidRDefault="00E14F03" w:rsidP="00E14F03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E14F03" w:rsidRDefault="00E14F03" w:rsidP="00E14F03">
      <w:pPr>
        <w:rPr>
          <w:rFonts w:ascii="Times New Roman" w:eastAsia="Times New Roman" w:hAnsi="Times New Roman"/>
          <w:sz w:val="24"/>
          <w:szCs w:val="24"/>
        </w:rPr>
      </w:pPr>
    </w:p>
    <w:p w:rsidR="00E14F03" w:rsidRPr="0016150E" w:rsidRDefault="00E14F03" w:rsidP="00E14F03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150E">
        <w:rPr>
          <w:rFonts w:ascii="Times New Roman" w:hAnsi="Times New Roman" w:cs="Times New Roman"/>
          <w:sz w:val="24"/>
          <w:szCs w:val="24"/>
        </w:rPr>
        <w:t xml:space="preserve">Vijeće Mjesnog odbora Stenjevec-jug </w:t>
      </w:r>
      <w:r>
        <w:rPr>
          <w:rFonts w:ascii="Times New Roman" w:hAnsi="Times New Roman" w:cs="Times New Roman"/>
          <w:sz w:val="24"/>
          <w:szCs w:val="24"/>
        </w:rPr>
        <w:t xml:space="preserve">podržava prijedlog zaključka o </w:t>
      </w:r>
      <w:r w:rsidRPr="0016150E">
        <w:rPr>
          <w:rFonts w:ascii="Times New Roman" w:hAnsi="Times New Roman" w:cs="Times New Roman"/>
          <w:sz w:val="24"/>
          <w:szCs w:val="24"/>
        </w:rPr>
        <w:t>pojača</w:t>
      </w:r>
      <w:r>
        <w:rPr>
          <w:rFonts w:ascii="Times New Roman" w:hAnsi="Times New Roman" w:cs="Times New Roman"/>
          <w:sz w:val="24"/>
          <w:szCs w:val="24"/>
        </w:rPr>
        <w:t>noj policijskoj</w:t>
      </w:r>
      <w:r w:rsidRPr="0016150E">
        <w:rPr>
          <w:rFonts w:ascii="Times New Roman" w:hAnsi="Times New Roman" w:cs="Times New Roman"/>
          <w:sz w:val="24"/>
          <w:szCs w:val="24"/>
        </w:rPr>
        <w:t xml:space="preserve"> op</w:t>
      </w:r>
      <w:r>
        <w:rPr>
          <w:rFonts w:ascii="Times New Roman" w:hAnsi="Times New Roman" w:cs="Times New Roman"/>
          <w:sz w:val="24"/>
          <w:szCs w:val="24"/>
        </w:rPr>
        <w:t>hodnji tijekom proslave svetkovine</w:t>
      </w:r>
      <w:r w:rsidRPr="0016150E">
        <w:rPr>
          <w:rFonts w:ascii="Times New Roman" w:hAnsi="Times New Roman" w:cs="Times New Roman"/>
          <w:sz w:val="24"/>
          <w:szCs w:val="24"/>
        </w:rPr>
        <w:t xml:space="preserve"> Velike i Male Gospe u Stenjevcu kako bi se preveniralo organizirano prosjačenje.</w:t>
      </w:r>
    </w:p>
    <w:p w:rsidR="00E14F03" w:rsidRPr="0016150E" w:rsidRDefault="00E14F03" w:rsidP="00E14F0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150E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sz w:val="24"/>
          <w:szCs w:val="24"/>
        </w:rPr>
        <w:t>PP Črnomerec-Susedgrad.</w:t>
      </w:r>
    </w:p>
    <w:p w:rsidR="00E14F03" w:rsidRPr="00E14F03" w:rsidRDefault="00E14F03" w:rsidP="00E14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14F03" w:rsidRPr="00E14F03" w:rsidRDefault="00E14F03" w:rsidP="00E14F0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4F03" w:rsidRPr="000D1562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5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E14F03" w:rsidRPr="00E14F03" w:rsidRDefault="00E14F03" w:rsidP="00E14F0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14F03">
        <w:rPr>
          <w:rFonts w:ascii="Times New Roman" w:hAnsi="Times New Roman" w:cs="Times New Roman"/>
          <w:b/>
          <w:sz w:val="24"/>
          <w:szCs w:val="24"/>
        </w:rPr>
        <w:t>Prijedlog zaključka za iscrtavanje parkirnih mjesta sa sjeverne strane Ul. Ivane Brlić Mažuranić od k.</w:t>
      </w:r>
      <w:r w:rsidR="00564F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4F03">
        <w:rPr>
          <w:rFonts w:ascii="Times New Roman" w:hAnsi="Times New Roman" w:cs="Times New Roman"/>
          <w:b/>
          <w:sz w:val="24"/>
          <w:szCs w:val="24"/>
        </w:rPr>
        <w:t>br. 72 do rotora kod caffe bara Grand</w:t>
      </w:r>
    </w:p>
    <w:p w:rsidR="00E14F03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14F03" w:rsidRPr="00336B12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E14F03" w:rsidRPr="004F53B4" w:rsidRDefault="00E14F03" w:rsidP="00E14F0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F53B4">
        <w:rPr>
          <w:rFonts w:ascii="Times New Roman" w:hAnsi="Times New Roman" w:cs="Times New Roman"/>
          <w:b/>
          <w:sz w:val="24"/>
          <w:szCs w:val="24"/>
          <w:lang w:val="pl-PL"/>
        </w:rPr>
        <w:t>o iscrtavanju parkirnih mjesta u Ulici Ivane B. Mažuranić</w:t>
      </w:r>
    </w:p>
    <w:p w:rsidR="00E14F03" w:rsidRPr="004F53B4" w:rsidRDefault="00E14F03" w:rsidP="00E14F0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F53B4">
        <w:rPr>
          <w:rFonts w:ascii="Times New Roman" w:hAnsi="Times New Roman" w:cs="Times New Roman"/>
          <w:b/>
          <w:sz w:val="24"/>
          <w:szCs w:val="24"/>
          <w:lang w:val="pl-PL"/>
        </w:rPr>
        <w:t>od k. br. 72 do caffe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4F53B4">
        <w:rPr>
          <w:rFonts w:ascii="Times New Roman" w:hAnsi="Times New Roman" w:cs="Times New Roman"/>
          <w:b/>
          <w:sz w:val="24"/>
          <w:szCs w:val="24"/>
          <w:lang w:val="pl-PL"/>
        </w:rPr>
        <w:t>bara Grand</w:t>
      </w:r>
    </w:p>
    <w:p w:rsidR="00E14F03" w:rsidRDefault="00E14F03" w:rsidP="00E14F03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E14F03" w:rsidRDefault="00E14F03" w:rsidP="00E14F03">
      <w:pPr>
        <w:rPr>
          <w:rFonts w:ascii="Times New Roman" w:eastAsia="Times New Roman" w:hAnsi="Times New Roman"/>
          <w:sz w:val="24"/>
          <w:szCs w:val="24"/>
        </w:rPr>
      </w:pPr>
    </w:p>
    <w:p w:rsidR="00E14F03" w:rsidRPr="004F53B4" w:rsidRDefault="00E14F03" w:rsidP="00E14F03">
      <w:pPr>
        <w:pStyle w:val="ListParagraph"/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3B4">
        <w:rPr>
          <w:rFonts w:ascii="Times New Roman" w:hAnsi="Times New Roman" w:cs="Times New Roman"/>
          <w:sz w:val="24"/>
          <w:szCs w:val="24"/>
        </w:rPr>
        <w:t>Vijeće Mjesnog odbora Stenjevec-jug</w:t>
      </w:r>
      <w:r>
        <w:rPr>
          <w:rFonts w:ascii="Times New Roman" w:hAnsi="Times New Roman" w:cs="Times New Roman"/>
          <w:sz w:val="24"/>
          <w:szCs w:val="24"/>
        </w:rPr>
        <w:t xml:space="preserve"> podržava prijedlog zaključka</w:t>
      </w:r>
      <w:r w:rsidRPr="004F53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iscrtavanju parkirnih mjesta sa sjeverne strane U</w:t>
      </w:r>
      <w:r w:rsidRPr="004F53B4">
        <w:rPr>
          <w:rFonts w:ascii="Times New Roman" w:hAnsi="Times New Roman" w:cs="Times New Roman"/>
          <w:sz w:val="24"/>
          <w:szCs w:val="24"/>
        </w:rPr>
        <w:t>lice Ivane Brlić Mažuranić od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3B4">
        <w:rPr>
          <w:rFonts w:ascii="Times New Roman" w:hAnsi="Times New Roman" w:cs="Times New Roman"/>
          <w:sz w:val="24"/>
          <w:szCs w:val="24"/>
        </w:rPr>
        <w:t>br. 72 do rotora kod caffe bara Grand.</w:t>
      </w:r>
    </w:p>
    <w:p w:rsidR="00E14F03" w:rsidRPr="0016150E" w:rsidRDefault="00E14F03" w:rsidP="00E14F0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pStyle w:val="ListParagraph"/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150E">
        <w:rPr>
          <w:rFonts w:ascii="Times New Roman" w:hAnsi="Times New Roman" w:cs="Times New Roman"/>
          <w:sz w:val="24"/>
          <w:szCs w:val="24"/>
        </w:rPr>
        <w:t xml:space="preserve">Ovaj se zaključak </w:t>
      </w:r>
      <w:r>
        <w:rPr>
          <w:rFonts w:ascii="Times New Roman" w:hAnsi="Times New Roman" w:cs="Times New Roman"/>
          <w:sz w:val="24"/>
          <w:szCs w:val="24"/>
        </w:rPr>
        <w:t>dostavlja Zagrebačkom holdingu d.o.o. Podružnici Zagrebačke ceste.</w:t>
      </w:r>
    </w:p>
    <w:p w:rsidR="00880862" w:rsidRPr="00880862" w:rsidRDefault="00880862" w:rsidP="0088086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80862" w:rsidRPr="00880862" w:rsidRDefault="00880862" w:rsidP="00880862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4F03" w:rsidRPr="000D1562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 w:rsidR="008808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6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880862" w:rsidRPr="00880862" w:rsidRDefault="00880862" w:rsidP="00880862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80862">
        <w:rPr>
          <w:rFonts w:ascii="Times New Roman" w:hAnsi="Times New Roman" w:cs="Times New Roman"/>
          <w:b/>
          <w:sz w:val="24"/>
          <w:szCs w:val="24"/>
        </w:rPr>
        <w:t>Prijedlog zaključka za bojanjem postojećih sprava u dječjem parku između ulica Ante Topić Mimare i Ivane Brlić Mažuranić (k.č.br. 2137/4, k.o. Stenjevec)</w:t>
      </w:r>
    </w:p>
    <w:p w:rsidR="00E14F03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14F03" w:rsidRPr="00336B12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880862"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880862" w:rsidRDefault="00880862" w:rsidP="00E14F03">
      <w:pPr>
        <w:rPr>
          <w:rFonts w:ascii="Times New Roman" w:hAnsi="Times New Roman" w:cs="Times New Roman"/>
          <w:sz w:val="24"/>
          <w:szCs w:val="24"/>
        </w:rPr>
      </w:pPr>
    </w:p>
    <w:p w:rsidR="00880862" w:rsidRDefault="00880862" w:rsidP="00E14F03">
      <w:pPr>
        <w:rPr>
          <w:rFonts w:ascii="Times New Roman" w:hAnsi="Times New Roman" w:cs="Times New Roman"/>
          <w:sz w:val="24"/>
          <w:szCs w:val="24"/>
        </w:rPr>
      </w:pPr>
    </w:p>
    <w:p w:rsidR="00880862" w:rsidRDefault="00880862" w:rsidP="00E14F03">
      <w:pPr>
        <w:rPr>
          <w:rFonts w:ascii="Times New Roman" w:hAnsi="Times New Roman" w:cs="Times New Roman"/>
          <w:sz w:val="24"/>
          <w:szCs w:val="24"/>
        </w:rPr>
      </w:pP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880862" w:rsidRDefault="00880862" w:rsidP="0088086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:rsidR="00880862" w:rsidRPr="004F53B4" w:rsidRDefault="00880862" w:rsidP="0088086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F53B4">
        <w:rPr>
          <w:rFonts w:ascii="Times New Roman" w:hAnsi="Times New Roman" w:cs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>bojanju sprava između Ul. A. T. Mimare i Ul. Ivane B. Mažuranić k.č. br. 2137/4 k.o. Stenjevec</w:t>
      </w:r>
    </w:p>
    <w:p w:rsidR="00880862" w:rsidRDefault="00880862" w:rsidP="00880862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880862" w:rsidRDefault="00880862" w:rsidP="00880862">
      <w:pPr>
        <w:rPr>
          <w:rFonts w:ascii="Times New Roman" w:eastAsia="Times New Roman" w:hAnsi="Times New Roman"/>
          <w:sz w:val="24"/>
          <w:szCs w:val="24"/>
        </w:rPr>
      </w:pPr>
    </w:p>
    <w:p w:rsidR="00880862" w:rsidRPr="000C3A4C" w:rsidRDefault="00880862" w:rsidP="00880862">
      <w:pPr>
        <w:pStyle w:val="ListParagraph"/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3A4C">
        <w:rPr>
          <w:rFonts w:ascii="Times New Roman" w:hAnsi="Times New Roman" w:cs="Times New Roman"/>
          <w:sz w:val="24"/>
          <w:szCs w:val="24"/>
        </w:rPr>
        <w:t>Vijeće Mjesnog odbora Stenjevec-jug traži bojanje postojeć</w:t>
      </w:r>
      <w:r>
        <w:rPr>
          <w:rFonts w:ascii="Times New Roman" w:hAnsi="Times New Roman" w:cs="Times New Roman"/>
          <w:sz w:val="24"/>
          <w:szCs w:val="24"/>
        </w:rPr>
        <w:t>ih sprava u dječjem parku izmeđ</w:t>
      </w:r>
      <w:r w:rsidRPr="000C3A4C">
        <w:rPr>
          <w:rFonts w:ascii="Times New Roman" w:hAnsi="Times New Roman" w:cs="Times New Roman"/>
          <w:sz w:val="24"/>
          <w:szCs w:val="24"/>
        </w:rPr>
        <w:t>u ulica Ante Topić Mimare i Ivane Brlić Mažuranić (k.č.br. 2137/4, k.o. Stenjevec).</w:t>
      </w:r>
    </w:p>
    <w:p w:rsidR="00880862" w:rsidRPr="0016150E" w:rsidRDefault="00880862" w:rsidP="008808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80862" w:rsidRDefault="00880862" w:rsidP="00880862">
      <w:pPr>
        <w:pStyle w:val="ListParagraph"/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150E">
        <w:rPr>
          <w:rFonts w:ascii="Times New Roman" w:hAnsi="Times New Roman" w:cs="Times New Roman"/>
          <w:sz w:val="24"/>
          <w:szCs w:val="24"/>
        </w:rPr>
        <w:t xml:space="preserve">Ovaj se zaključak </w:t>
      </w:r>
      <w:r>
        <w:rPr>
          <w:rFonts w:ascii="Times New Roman" w:hAnsi="Times New Roman" w:cs="Times New Roman"/>
          <w:sz w:val="24"/>
          <w:szCs w:val="24"/>
        </w:rPr>
        <w:t>dostavlja Zagrebačkom holdingu d.o.o. Podružnici Zrinjevac.</w:t>
      </w:r>
    </w:p>
    <w:p w:rsidR="00880862" w:rsidRPr="00880862" w:rsidRDefault="00880862" w:rsidP="0088086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80862" w:rsidRPr="00880862" w:rsidRDefault="00880862" w:rsidP="00880862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4F03" w:rsidRPr="000D1562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 w:rsidR="008808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7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880862" w:rsidRPr="00880862" w:rsidRDefault="00880862" w:rsidP="00880862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80862">
        <w:rPr>
          <w:rFonts w:ascii="Times New Roman" w:hAnsi="Times New Roman" w:cs="Times New Roman"/>
          <w:b/>
          <w:sz w:val="24"/>
          <w:szCs w:val="24"/>
        </w:rPr>
        <w:t>Prijedlog zaključka za bojanje postojećih sprava i sanacijom vrtuljka u dječjem parku s istočne strane Ul. Zlatka Šulentića (k.č.br. 2194 i k.č.br. 2191, k.o. Stenjevec)</w:t>
      </w:r>
    </w:p>
    <w:p w:rsidR="00E14F03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14F03" w:rsidRPr="00336B12" w:rsidRDefault="00E14F03" w:rsidP="00E14F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880862"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E14F03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E14F03" w:rsidRPr="00336B12" w:rsidRDefault="00E14F03" w:rsidP="00E14F03">
      <w:pPr>
        <w:rPr>
          <w:rFonts w:ascii="Times New Roman" w:hAnsi="Times New Roman" w:cs="Times New Roman"/>
          <w:sz w:val="24"/>
          <w:szCs w:val="24"/>
        </w:rPr>
      </w:pPr>
    </w:p>
    <w:p w:rsidR="00880862" w:rsidRDefault="00880862" w:rsidP="0088086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880862" w:rsidRPr="004F53B4" w:rsidRDefault="00880862" w:rsidP="0088086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F53B4">
        <w:rPr>
          <w:rFonts w:ascii="Times New Roman" w:hAnsi="Times New Roman" w:cs="Times New Roman"/>
          <w:b/>
          <w:sz w:val="24"/>
          <w:szCs w:val="24"/>
          <w:lang w:val="pl-PL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>bojanju sprava s istočne strane Ul. Zlatka Šulentića</w:t>
      </w:r>
    </w:p>
    <w:p w:rsidR="00880862" w:rsidRDefault="00880862" w:rsidP="00880862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880862" w:rsidRDefault="00880862" w:rsidP="00880862">
      <w:pPr>
        <w:rPr>
          <w:rFonts w:ascii="Times New Roman" w:eastAsia="Times New Roman" w:hAnsi="Times New Roman"/>
          <w:sz w:val="24"/>
          <w:szCs w:val="24"/>
        </w:rPr>
      </w:pPr>
    </w:p>
    <w:p w:rsidR="00880862" w:rsidRPr="00FC1F5C" w:rsidRDefault="00880862" w:rsidP="00880862">
      <w:pPr>
        <w:pStyle w:val="ListParagraph"/>
        <w:numPr>
          <w:ilvl w:val="0"/>
          <w:numId w:val="27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F5C">
        <w:rPr>
          <w:rFonts w:ascii="Times New Roman" w:hAnsi="Times New Roman" w:cs="Times New Roman"/>
          <w:sz w:val="24"/>
          <w:szCs w:val="24"/>
        </w:rPr>
        <w:t>Vijeće Mjesnog odbora Stenjevec-jug traži bojanje postojećih sprava i sanaciju vrtuljka u dječ</w:t>
      </w:r>
      <w:r>
        <w:rPr>
          <w:rFonts w:ascii="Times New Roman" w:hAnsi="Times New Roman" w:cs="Times New Roman"/>
          <w:sz w:val="24"/>
          <w:szCs w:val="24"/>
        </w:rPr>
        <w:t>jem parku s istočne strane Ul.</w:t>
      </w:r>
      <w:r w:rsidRPr="00FC1F5C">
        <w:rPr>
          <w:rFonts w:ascii="Times New Roman" w:hAnsi="Times New Roman" w:cs="Times New Roman"/>
          <w:sz w:val="24"/>
          <w:szCs w:val="24"/>
        </w:rPr>
        <w:t xml:space="preserve"> Zlatka Šulentića (k.č.br. 2194 i k.č.br. 2191, k.o. Stenjevec).</w:t>
      </w:r>
    </w:p>
    <w:p w:rsidR="00880862" w:rsidRPr="0016150E" w:rsidRDefault="00880862" w:rsidP="008808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80862" w:rsidRPr="0016150E" w:rsidRDefault="00880862" w:rsidP="00880862">
      <w:pPr>
        <w:pStyle w:val="ListParagraph"/>
        <w:numPr>
          <w:ilvl w:val="0"/>
          <w:numId w:val="27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150E">
        <w:rPr>
          <w:rFonts w:ascii="Times New Roman" w:hAnsi="Times New Roman" w:cs="Times New Roman"/>
          <w:sz w:val="24"/>
          <w:szCs w:val="24"/>
        </w:rPr>
        <w:t xml:space="preserve">Ovaj se zaključak </w:t>
      </w:r>
      <w:r>
        <w:rPr>
          <w:rFonts w:ascii="Times New Roman" w:hAnsi="Times New Roman" w:cs="Times New Roman"/>
          <w:sz w:val="24"/>
          <w:szCs w:val="24"/>
        </w:rPr>
        <w:t>dostavlja Zagrebačkom holdingu d.o.o. Podružnici Zrinjevac.</w:t>
      </w:r>
    </w:p>
    <w:p w:rsidR="00E14F03" w:rsidRPr="00E14F03" w:rsidRDefault="00E14F03" w:rsidP="00E14F0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4F03" w:rsidRDefault="00EB3B76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880862">
        <w:rPr>
          <w:rFonts w:ascii="Times New Roman" w:hAnsi="Times New Roman" w:cs="Times New Roman"/>
          <w:b/>
          <w:sz w:val="24"/>
          <w:szCs w:val="24"/>
        </w:rPr>
        <w:t>d 8</w:t>
      </w:r>
      <w:r w:rsidR="00C978F3">
        <w:rPr>
          <w:rFonts w:ascii="Times New Roman" w:hAnsi="Times New Roman" w:cs="Times New Roman"/>
          <w:b/>
          <w:sz w:val="24"/>
          <w:szCs w:val="24"/>
        </w:rPr>
        <w:t>.</w:t>
      </w:r>
    </w:p>
    <w:p w:rsidR="00C978F3" w:rsidRDefault="00C978F3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78F3">
        <w:rPr>
          <w:rFonts w:ascii="Times New Roman" w:hAnsi="Times New Roman" w:cs="Times New Roman"/>
          <w:b/>
          <w:sz w:val="24"/>
          <w:szCs w:val="24"/>
        </w:rPr>
        <w:t xml:space="preserve">Informacije, pitanja i prijedlozi </w:t>
      </w:r>
    </w:p>
    <w:p w:rsid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Pr="00A50574" w:rsidRDefault="00F54EDD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je prisustvovala V. S. predstav</w:t>
      </w:r>
      <w:r w:rsidR="003A3F4D">
        <w:rPr>
          <w:rFonts w:ascii="Times New Roman" w:hAnsi="Times New Roman" w:cs="Times New Roman"/>
          <w:sz w:val="24"/>
          <w:szCs w:val="24"/>
        </w:rPr>
        <w:t>nica suvlasnika zgrade</w:t>
      </w:r>
      <w:r>
        <w:rPr>
          <w:rFonts w:ascii="Times New Roman" w:hAnsi="Times New Roman" w:cs="Times New Roman"/>
          <w:sz w:val="24"/>
          <w:szCs w:val="24"/>
        </w:rPr>
        <w:t xml:space="preserve"> Ul. hrvatskih branitelja k. br. 11 kako bi izrazila nezadovoljstvo organizacijom</w:t>
      </w:r>
      <w:r w:rsidR="0011675E">
        <w:rPr>
          <w:rFonts w:ascii="Times New Roman" w:hAnsi="Times New Roman" w:cs="Times New Roman"/>
          <w:sz w:val="24"/>
          <w:szCs w:val="24"/>
        </w:rPr>
        <w:t xml:space="preserve"> i komunalnom problematikom nakon</w:t>
      </w:r>
      <w:r>
        <w:rPr>
          <w:rFonts w:ascii="Times New Roman" w:hAnsi="Times New Roman" w:cs="Times New Roman"/>
          <w:sz w:val="24"/>
          <w:szCs w:val="24"/>
        </w:rPr>
        <w:t xml:space="preserve"> proslave svetkovine Velike i Male Gospe u Stenjevcu</w:t>
      </w:r>
      <w:r w:rsidR="0011675E">
        <w:rPr>
          <w:rFonts w:ascii="Times New Roman" w:hAnsi="Times New Roman" w:cs="Times New Roman"/>
          <w:sz w:val="24"/>
          <w:szCs w:val="24"/>
        </w:rPr>
        <w:t xml:space="preserve"> na što je VMO Stenjevec-jug donijelo zaključak koji će biti proslijeđen nadležnim tijelima gradske uprave.</w:t>
      </w:r>
    </w:p>
    <w:p w:rsidR="001E65A3" w:rsidRDefault="001E65A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0BE1" w:rsidRDefault="00F80BE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0BE1" w:rsidRDefault="00F80BE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0862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0862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0862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773"/>
        <w:gridCol w:w="2146"/>
      </w:tblGrid>
      <w:tr w:rsidR="00F80BE1" w:rsidTr="00F80BE1">
        <w:trPr>
          <w:trHeight w:val="559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F80BE1" w:rsidRPr="00F80BE1" w:rsidRDefault="008808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Izvješće o glasanju na 27</w:t>
            </w:r>
            <w:r w:rsidR="00F80BE1" w:rsidRPr="00F80B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 sjednici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F80BE1" w:rsidRDefault="00F80BE1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hr-HR"/>
              </w:rPr>
            </w:pPr>
          </w:p>
        </w:tc>
      </w:tr>
    </w:tbl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2128"/>
        <w:gridCol w:w="917"/>
        <w:gridCol w:w="1005"/>
        <w:gridCol w:w="1054"/>
        <w:gridCol w:w="992"/>
        <w:gridCol w:w="992"/>
        <w:gridCol w:w="992"/>
        <w:gridCol w:w="992"/>
      </w:tblGrid>
      <w:tr w:rsidR="00880862" w:rsidRPr="00F80BE1" w:rsidTr="00880862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80862" w:rsidRPr="00F80BE1" w:rsidTr="00880862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880862" w:rsidRPr="00A17E70" w:rsidRDefault="0088086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880862" w:rsidRPr="00A17E70" w:rsidRDefault="0088086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880862" w:rsidRPr="00A17E70" w:rsidRDefault="0088086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880862" w:rsidRPr="00A17E70" w:rsidRDefault="0088086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880862" w:rsidRPr="00A17E70" w:rsidRDefault="0088086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4</w:t>
            </w: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880862" w:rsidRPr="00A17E70" w:rsidRDefault="0088086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5</w:t>
            </w: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880862" w:rsidRPr="00A17E70" w:rsidRDefault="0088086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6</w:t>
            </w: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880862" w:rsidRPr="00A17E70" w:rsidRDefault="00880862" w:rsidP="00F80B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7</w:t>
            </w: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880862" w:rsidRPr="00F80BE1" w:rsidTr="0015767C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Gordana Aralica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80862" w:rsidRPr="00F80BE1" w:rsidTr="0015767C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Čajkovac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80862" w:rsidRPr="00F80BE1" w:rsidTr="0015767C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Zlatko Gombović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80862" w:rsidRPr="00F80BE1" w:rsidTr="0015767C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 Karabaić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80862" w:rsidRPr="00F80BE1" w:rsidTr="0015767C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880862" w:rsidRDefault="00880862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80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Branimir Lipkovac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80862" w:rsidRPr="00F80BE1" w:rsidTr="0015767C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Zoran Majcen</w:t>
            </w:r>
            <w:r w:rsidR="00DC5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bookmarkStart w:id="0" w:name="_GoBack"/>
            <w:bookmarkEnd w:id="0"/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80862" w:rsidRPr="00F80BE1" w:rsidTr="0015767C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Marcello Milovac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80862" w:rsidRPr="00F80BE1" w:rsidTr="0015767C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Edin Mujkić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80862" w:rsidRPr="00F80BE1" w:rsidTr="0015767C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Dina Vozab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0862" w:rsidRPr="00A17E70" w:rsidRDefault="00880862" w:rsidP="008808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17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880862" w:rsidRPr="00F80BE1" w:rsidTr="00880862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80862" w:rsidRPr="00F80BE1" w:rsidTr="00880862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F80BE1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80862" w:rsidRPr="00F80BE1" w:rsidTr="00880862">
        <w:trPr>
          <w:trHeight w:val="30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F80BE1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80862" w:rsidRPr="00F80BE1" w:rsidTr="00880862">
        <w:trPr>
          <w:trHeight w:val="305"/>
        </w:trPr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F80BE1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80862" w:rsidRPr="00F80BE1" w:rsidTr="00880862">
        <w:trPr>
          <w:trHeight w:val="305"/>
        </w:trPr>
        <w:tc>
          <w:tcPr>
            <w:tcW w:w="5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862" w:rsidRPr="00F80BE1" w:rsidRDefault="00880862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F80BE1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80862" w:rsidRPr="00F80BE1" w:rsidRDefault="00880862" w:rsidP="00F80BE1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</w:p>
        </w:tc>
      </w:tr>
    </w:tbl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7A5E" w:rsidRPr="00B523E8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A50574">
        <w:rPr>
          <w:rFonts w:ascii="Times New Roman" w:hAnsi="Times New Roman" w:cs="Times New Roman"/>
          <w:sz w:val="24"/>
          <w:szCs w:val="24"/>
          <w:lang w:eastAsia="hr-HR"/>
        </w:rPr>
        <w:t>20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3D2422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D2422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D2422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D2422" w:rsidRPr="000D1562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D203F5" w:rsidRPr="00D203F5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80862">
        <w:rPr>
          <w:rFonts w:ascii="Times New Roman" w:hAnsi="Times New Roman" w:cs="Times New Roman"/>
          <w:sz w:val="24"/>
          <w:szCs w:val="24"/>
        </w:rPr>
        <w:t xml:space="preserve"> 024-08/23-003/1734</w:t>
      </w:r>
    </w:p>
    <w:p w:rsidR="00B24C65" w:rsidRPr="003D2422" w:rsidRDefault="00D2517F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3D2422">
        <w:rPr>
          <w:rFonts w:ascii="Times New Roman" w:hAnsi="Times New Roman" w:cs="Times New Roman"/>
          <w:sz w:val="24"/>
          <w:szCs w:val="24"/>
        </w:rPr>
        <w:t xml:space="preserve"> 251-13-11-14/008-23-2</w:t>
      </w:r>
    </w:p>
    <w:p w:rsidR="004E3024" w:rsidRPr="0016138C" w:rsidRDefault="003D2422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3</w:t>
      </w:r>
      <w:r w:rsidR="00880862">
        <w:rPr>
          <w:rFonts w:ascii="Times New Roman" w:hAnsi="Times New Roman" w:cs="Times New Roman"/>
          <w:sz w:val="24"/>
          <w:szCs w:val="24"/>
        </w:rPr>
        <w:t>0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 w:rsidR="00880862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336BA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76D" w:rsidRDefault="00A2376D" w:rsidP="003600B9">
      <w:r>
        <w:separator/>
      </w:r>
    </w:p>
  </w:endnote>
  <w:endnote w:type="continuationSeparator" w:id="0">
    <w:p w:rsidR="00A2376D" w:rsidRDefault="00A2376D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76D" w:rsidRDefault="00A2376D" w:rsidP="003600B9">
      <w:r>
        <w:separator/>
      </w:r>
    </w:p>
  </w:footnote>
  <w:footnote w:type="continuationSeparator" w:id="0">
    <w:p w:rsidR="00A2376D" w:rsidRDefault="00A2376D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7211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F355B"/>
    <w:multiLevelType w:val="hybridMultilevel"/>
    <w:tmpl w:val="25EE65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71509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96EB7"/>
    <w:multiLevelType w:val="hybridMultilevel"/>
    <w:tmpl w:val="584A6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908C8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50E2D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4391"/>
    <w:multiLevelType w:val="hybridMultilevel"/>
    <w:tmpl w:val="A8A66D5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A82FAA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B05E2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B227D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014DE"/>
    <w:multiLevelType w:val="hybridMultilevel"/>
    <w:tmpl w:val="25EE65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060F2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81707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15DF2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26182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45843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20BA7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D2B76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2015C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6681E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56B53"/>
    <w:multiLevelType w:val="hybridMultilevel"/>
    <w:tmpl w:val="3B3016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C1449"/>
    <w:multiLevelType w:val="hybridMultilevel"/>
    <w:tmpl w:val="25EE65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F3B41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13ED7"/>
    <w:multiLevelType w:val="hybridMultilevel"/>
    <w:tmpl w:val="25EE65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B0F99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A44E14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1D4F92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5"/>
  </w:num>
  <w:num w:numId="4">
    <w:abstractNumId w:val="16"/>
  </w:num>
  <w:num w:numId="5">
    <w:abstractNumId w:val="4"/>
  </w:num>
  <w:num w:numId="6">
    <w:abstractNumId w:val="14"/>
  </w:num>
  <w:num w:numId="7">
    <w:abstractNumId w:val="15"/>
  </w:num>
  <w:num w:numId="8">
    <w:abstractNumId w:val="13"/>
  </w:num>
  <w:num w:numId="9">
    <w:abstractNumId w:val="11"/>
  </w:num>
  <w:num w:numId="10">
    <w:abstractNumId w:val="23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9"/>
  </w:num>
  <w:num w:numId="15">
    <w:abstractNumId w:val="6"/>
  </w:num>
  <w:num w:numId="16">
    <w:abstractNumId w:val="2"/>
  </w:num>
  <w:num w:numId="17">
    <w:abstractNumId w:val="5"/>
  </w:num>
  <w:num w:numId="18">
    <w:abstractNumId w:val="27"/>
  </w:num>
  <w:num w:numId="19">
    <w:abstractNumId w:val="19"/>
  </w:num>
  <w:num w:numId="20">
    <w:abstractNumId w:val="20"/>
  </w:num>
  <w:num w:numId="21">
    <w:abstractNumId w:val="1"/>
  </w:num>
  <w:num w:numId="22">
    <w:abstractNumId w:val="17"/>
  </w:num>
  <w:num w:numId="23">
    <w:abstractNumId w:val="24"/>
  </w:num>
  <w:num w:numId="24">
    <w:abstractNumId w:val="7"/>
  </w:num>
  <w:num w:numId="25">
    <w:abstractNumId w:val="22"/>
  </w:num>
  <w:num w:numId="26">
    <w:abstractNumId w:val="8"/>
  </w:num>
  <w:num w:numId="27">
    <w:abstractNumId w:val="10"/>
  </w:num>
  <w:num w:numId="2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12E4"/>
    <w:rsid w:val="0004390D"/>
    <w:rsid w:val="00044881"/>
    <w:rsid w:val="0004609C"/>
    <w:rsid w:val="000525EE"/>
    <w:rsid w:val="000529DF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10281C"/>
    <w:rsid w:val="001077B7"/>
    <w:rsid w:val="00112D87"/>
    <w:rsid w:val="001134EE"/>
    <w:rsid w:val="0011675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E65A3"/>
    <w:rsid w:val="001F0FF6"/>
    <w:rsid w:val="001F2091"/>
    <w:rsid w:val="001F5FB1"/>
    <w:rsid w:val="001F6320"/>
    <w:rsid w:val="001F7AE7"/>
    <w:rsid w:val="00200E6B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0E7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019"/>
    <w:rsid w:val="003962D6"/>
    <w:rsid w:val="003A15B5"/>
    <w:rsid w:val="003A3F4D"/>
    <w:rsid w:val="003A6C6D"/>
    <w:rsid w:val="003B1F6D"/>
    <w:rsid w:val="003B28C9"/>
    <w:rsid w:val="003B3767"/>
    <w:rsid w:val="003B531C"/>
    <w:rsid w:val="003C1BAB"/>
    <w:rsid w:val="003C40FD"/>
    <w:rsid w:val="003C4B1F"/>
    <w:rsid w:val="003D0673"/>
    <w:rsid w:val="003D22BC"/>
    <w:rsid w:val="003D2422"/>
    <w:rsid w:val="003D6205"/>
    <w:rsid w:val="003E0237"/>
    <w:rsid w:val="003E0DED"/>
    <w:rsid w:val="003E7031"/>
    <w:rsid w:val="003F24F9"/>
    <w:rsid w:val="003F7A5E"/>
    <w:rsid w:val="0040096F"/>
    <w:rsid w:val="00401825"/>
    <w:rsid w:val="00405F82"/>
    <w:rsid w:val="00412C08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0B36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36BA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4FF9"/>
    <w:rsid w:val="00566D36"/>
    <w:rsid w:val="00570825"/>
    <w:rsid w:val="005760A2"/>
    <w:rsid w:val="00582919"/>
    <w:rsid w:val="00583CC8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0862"/>
    <w:rsid w:val="0088611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031E"/>
    <w:rsid w:val="00961796"/>
    <w:rsid w:val="00962C84"/>
    <w:rsid w:val="00964B99"/>
    <w:rsid w:val="009703ED"/>
    <w:rsid w:val="00970779"/>
    <w:rsid w:val="00975F5A"/>
    <w:rsid w:val="00981AA5"/>
    <w:rsid w:val="00983D9F"/>
    <w:rsid w:val="00991A87"/>
    <w:rsid w:val="0099290C"/>
    <w:rsid w:val="00994165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17E70"/>
    <w:rsid w:val="00A2304D"/>
    <w:rsid w:val="00A2376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1519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D4401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D0"/>
    <w:rsid w:val="00B7738D"/>
    <w:rsid w:val="00B80EF7"/>
    <w:rsid w:val="00B81CBD"/>
    <w:rsid w:val="00B87822"/>
    <w:rsid w:val="00B93447"/>
    <w:rsid w:val="00B95F15"/>
    <w:rsid w:val="00B9661D"/>
    <w:rsid w:val="00BA1AE6"/>
    <w:rsid w:val="00BA529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5E0A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370D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535A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14F03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00"/>
    <w:rsid w:val="00EA2A0C"/>
    <w:rsid w:val="00EA6005"/>
    <w:rsid w:val="00EA6C64"/>
    <w:rsid w:val="00EA7659"/>
    <w:rsid w:val="00EB3B76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07FBD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4EDD"/>
    <w:rsid w:val="00F55111"/>
    <w:rsid w:val="00F55830"/>
    <w:rsid w:val="00F6215C"/>
    <w:rsid w:val="00F63F7C"/>
    <w:rsid w:val="00F67B30"/>
    <w:rsid w:val="00F74D78"/>
    <w:rsid w:val="00F80BE1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D654C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EB6C37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48</cp:revision>
  <cp:lastPrinted>2023-09-20T06:12:00Z</cp:lastPrinted>
  <dcterms:created xsi:type="dcterms:W3CDTF">2021-11-25T13:42:00Z</dcterms:created>
  <dcterms:modified xsi:type="dcterms:W3CDTF">2023-11-21T08:33:00Z</dcterms:modified>
</cp:coreProperties>
</file>