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D41616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20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D41616">
        <w:rPr>
          <w:rFonts w:ascii="Times New Roman" w:eastAsia="Times New Roman" w:hAnsi="Times New Roman"/>
          <w:b/>
          <w:sz w:val="24"/>
          <w:szCs w:val="24"/>
          <w:lang w:eastAsia="hr-HR"/>
        </w:rPr>
        <w:t>23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D41616">
        <w:rPr>
          <w:rFonts w:ascii="Times New Roman" w:eastAsia="Times New Roman" w:hAnsi="Times New Roman"/>
          <w:b/>
          <w:sz w:val="24"/>
          <w:szCs w:val="24"/>
          <w:lang w:eastAsia="hr-HR"/>
        </w:rPr>
        <w:t>siječnja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26B6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Mirko Bilanović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E0D3A" w:rsidRDefault="00726B6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Pr="003510D8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4F47F5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8239D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2F217E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20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D41616">
        <w:rPr>
          <w:rFonts w:ascii="Times New Roman" w:eastAsia="Times New Roman" w:hAnsi="Times New Roman"/>
          <w:sz w:val="24"/>
          <w:szCs w:val="24"/>
          <w:lang w:eastAsia="hr-HR"/>
        </w:rPr>
        <w:t xml:space="preserve"> tekst 19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D41616">
        <w:rPr>
          <w:rFonts w:ascii="Times New Roman" w:eastAsia="Times New Roman" w:hAnsi="Times New Roman"/>
          <w:sz w:val="24"/>
          <w:szCs w:val="24"/>
          <w:lang w:eastAsia="hr-HR"/>
        </w:rPr>
        <w:t>održane              5. prosinca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4080E" w:rsidRDefault="0004080E" w:rsidP="000408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4080E" w:rsidRDefault="0004080E" w:rsidP="00040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prijedlog predsjednika , Vijeće jednoglasno prihvaća dopunsku točke dnevnog reda: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0CCA" w:rsidRDefault="00760CCA" w:rsidP="00D47424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760CCA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davanju u zakup i na drugo korištenje površina javne namjene – </w:t>
      </w:r>
      <w:r w:rsidRPr="00760CC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760CCA" w:rsidRPr="00760CCA" w:rsidRDefault="00760CCA" w:rsidP="00760CC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9F7C97" w:rsidRDefault="00760CCA" w:rsidP="00D47424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760CCA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izmjeni i dopunama Odluke o mjestima za trgovinu na malo izvan prodavaonica i tržnica na malo koja se obavlja na pokretnim napravama i o vanjskom izgledu pokretnih naprava i privremenih građevina – </w:t>
      </w:r>
      <w:r w:rsidRPr="00760CC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04080E" w:rsidRDefault="0004080E" w:rsidP="0004080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47424" w:rsidRPr="00D47424" w:rsidRDefault="00D47424" w:rsidP="00D474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760CCA" w:rsidRDefault="00760CC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760CCA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D41616" w:rsidRPr="00D41616" w:rsidRDefault="00D41616" w:rsidP="00D4161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41616" w:rsidRPr="00D41616" w:rsidRDefault="00D41616" w:rsidP="00D4161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D41616">
        <w:rPr>
          <w:rFonts w:ascii="Times New Roman" w:eastAsia="Times New Roman" w:hAnsi="Times New Roman"/>
          <w:sz w:val="24"/>
          <w:szCs w:val="24"/>
          <w:lang w:eastAsia="hr-HR"/>
        </w:rPr>
        <w:t>Prijedlog programa rada Vijeća Mjesnog odbora Stari Retkovec za 2023. godinu,</w:t>
      </w:r>
    </w:p>
    <w:p w:rsidR="00D41616" w:rsidRPr="00760CCA" w:rsidRDefault="00D41616" w:rsidP="00D4161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1616">
        <w:rPr>
          <w:rFonts w:ascii="Times New Roman" w:eastAsia="Times New Roman" w:hAnsi="Times New Roman"/>
          <w:sz w:val="24"/>
          <w:szCs w:val="24"/>
          <w:lang w:eastAsia="hr-HR"/>
        </w:rPr>
        <w:t xml:space="preserve">Postava uzdignutih ploha u Ulici VII. Retkovec, očitovanje Vijeća  - </w:t>
      </w:r>
      <w:r w:rsidRPr="00D4161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760CCA" w:rsidRPr="00760CCA" w:rsidRDefault="00760CCA" w:rsidP="00760CCA">
      <w:pPr>
        <w:pStyle w:val="Odlomakpopis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0CCA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davanju u zakup i na drugo korištenje površina javne namjene – </w:t>
      </w:r>
      <w:r w:rsidRPr="00760CC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760CCA" w:rsidRPr="00760CCA" w:rsidRDefault="00760CCA" w:rsidP="00760CC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760CCA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izmjeni i dopunama Odluke o mjestima za trgovinu na malo izvan prodavaonica i tržnica na malo koja se obavlja na pokretnim napravama i o vanjskom izgledu pokretnih naprava i privremenih građevina – </w:t>
      </w:r>
      <w:r w:rsidRPr="00760CC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D41616" w:rsidRPr="00760CCA" w:rsidRDefault="00D41616" w:rsidP="00760CC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0CCA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D41616" w:rsidRPr="00D41616" w:rsidRDefault="00D41616" w:rsidP="00D4161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1616">
        <w:rPr>
          <w:rFonts w:ascii="Times New Roman" w:eastAsia="Times New Roman" w:hAnsi="Times New Roman"/>
          <w:sz w:val="24"/>
          <w:szCs w:val="24"/>
          <w:lang w:eastAsia="hr-HR"/>
        </w:rPr>
        <w:t>Pitanja, prijedlozi i obavijesti.</w:t>
      </w:r>
    </w:p>
    <w:p w:rsidR="006C6D22" w:rsidRPr="006C6D22" w:rsidRDefault="006C6D22" w:rsidP="006C6D2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D68D5" w:rsidRDefault="00DD68D5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Default="00C12BBB" w:rsidP="00DD68D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2516E" w:rsidRPr="001E6DDC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D41616" w:rsidRDefault="00B83DD0" w:rsidP="00C1547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1E6DDC" w:rsidRPr="001E6DD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C1547F" w:rsidRPr="00D41616">
        <w:rPr>
          <w:rFonts w:ascii="Times New Roman" w:eastAsia="Times New Roman" w:hAnsi="Times New Roman"/>
          <w:sz w:val="24"/>
          <w:szCs w:val="24"/>
          <w:lang w:eastAsia="hr-HR"/>
        </w:rPr>
        <w:t>Prijedlog programa rada Vijeća Mjesnog odbora Stari Retkovec za 2023. godinu,</w:t>
      </w:r>
    </w:p>
    <w:p w:rsidR="002B6DE7" w:rsidRPr="00A324B0" w:rsidRDefault="002B6DE7" w:rsidP="00C1547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E7FF8" w:rsidRPr="00DE7FF8" w:rsidRDefault="00DE7FF8" w:rsidP="00DE7FF8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DE7FF8" w:rsidRPr="00DE7FF8" w:rsidRDefault="00DE7FF8" w:rsidP="00DE7FF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E7FF8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D6757A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Bez rasprave/</w:t>
      </w:r>
      <w:r w:rsidR="00D6757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="00D6757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D6757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D6757A" w:rsidRDefault="00D6757A" w:rsidP="00D67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Default="002F217E" w:rsidP="00D67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757A" w:rsidRDefault="00D6757A" w:rsidP="00D67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6757A" w:rsidRDefault="00D6757A" w:rsidP="00D675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PROGRAM RADA </w:t>
      </w:r>
    </w:p>
    <w:p w:rsidR="00D6757A" w:rsidRDefault="00D6757A" w:rsidP="00D675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VIJEĆA MJESNOG ODBORA STARI RETKOVEC ZA 2023.</w:t>
      </w:r>
    </w:p>
    <w:p w:rsidR="00D6757A" w:rsidRDefault="00D6757A" w:rsidP="00D6757A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(Tekst Programa prilaže se ovom zapisniku i njegov je sastavni dio.)</w:t>
      </w: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1547F" w:rsidRPr="00D41616" w:rsidRDefault="00C1547F" w:rsidP="00C154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>Ad 2.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Pr="00D41616">
        <w:rPr>
          <w:rFonts w:ascii="Times New Roman" w:eastAsia="Times New Roman" w:hAnsi="Times New Roman"/>
          <w:sz w:val="24"/>
          <w:szCs w:val="24"/>
          <w:lang w:eastAsia="hr-HR"/>
        </w:rPr>
        <w:t xml:space="preserve">Postava uzdignutih ploha u Ulici VII. Retkovec, očitovanje Vijeća  - </w:t>
      </w:r>
      <w:r w:rsidRPr="00D41616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putem e-pošte, a predsjednik usmeno obavještava nazočne o predmetu rasprave i odlučivanja. 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Miro </w:t>
      </w:r>
      <w:proofErr w:type="spellStart"/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Bilanović 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i Nives </w:t>
      </w:r>
      <w:proofErr w:type="spellStart"/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C1547F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2F217E" w:rsidRPr="00C1547F" w:rsidRDefault="002F217E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>ZAKLJUČAK</w:t>
      </w: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>o zahtjevu za postavom prometnih</w:t>
      </w: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uspornika u </w:t>
      </w:r>
      <w:r w:rsidRPr="00C1547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ulici VII. Retkovec</w:t>
      </w: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:rsidR="00C1547F" w:rsidRPr="00C1547F" w:rsidRDefault="00C1547F" w:rsidP="00C1547F">
      <w:pPr>
        <w:numPr>
          <w:ilvl w:val="0"/>
          <w:numId w:val="8"/>
        </w:numPr>
        <w:spacing w:after="0" w:line="252" w:lineRule="auto"/>
        <w:contextualSpacing/>
        <w:jc w:val="both"/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Razmotren je dopis</w:t>
      </w:r>
      <w:r w:rsidRPr="00C1547F">
        <w:rPr>
          <w:rFonts w:ascii="Times New Roman" w:hAnsi="Times New Roman"/>
          <w:sz w:val="24"/>
          <w:szCs w:val="24"/>
        </w:rPr>
        <w:t xml:space="preserve"> Gradskog ureda za obnovu, izgradnju, prostorno uređenje, graditeljstvo komunalne poslove i promet  KLASA: 340 -08/22-002/341 URBROJ: 251-10-41-1/003-22-2 kojim se traži očitovanje o postavi nove opreme za smirivanje prometa uzdignute plohe, te suglasnosti stanara u ulici VII. Retkovec (pozicija 1,2 i 3).</w:t>
      </w:r>
    </w:p>
    <w:p w:rsidR="00C1547F" w:rsidRPr="00C1547F" w:rsidRDefault="00C1547F" w:rsidP="00C1547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C1547F" w:rsidRPr="00C1547F" w:rsidRDefault="00C1547F" w:rsidP="00C154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547F">
        <w:rPr>
          <w:rFonts w:ascii="Times New Roman" w:hAnsi="Times New Roman"/>
          <w:sz w:val="24"/>
          <w:szCs w:val="24"/>
        </w:rPr>
        <w:t xml:space="preserve">Vijeće je sukladno propisanoj proceduri dobilo suglasnost stanara koji se nalaze neposredno od mjesta na kojem se predlaže postavljanje predmetne opreme te je utvrdilo da su anketirani građani suglasni s postavljanjem prometnih uspornika u ulici VII. Retkovec (osim pozicije 3, na kojoj je ustanovljeno  da vlasnici nekretnina na k.br. 29B, 34C i 36D borave u inozemstvu). Suglasnosti građana prilog je ovom Zaključku. </w:t>
      </w:r>
    </w:p>
    <w:p w:rsidR="00C1547F" w:rsidRPr="00C1547F" w:rsidRDefault="00C1547F" w:rsidP="00C1547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1547F">
        <w:rPr>
          <w:rFonts w:ascii="Times New Roman" w:hAnsi="Times New Roman"/>
          <w:sz w:val="24"/>
          <w:szCs w:val="24"/>
        </w:rPr>
        <w:t xml:space="preserve">             </w:t>
      </w:r>
    </w:p>
    <w:p w:rsidR="00C1547F" w:rsidRPr="00C1547F" w:rsidRDefault="00C1547F" w:rsidP="00C1547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1547F">
        <w:rPr>
          <w:rFonts w:ascii="Times New Roman" w:hAnsi="Times New Roman"/>
          <w:sz w:val="24"/>
          <w:szCs w:val="24"/>
        </w:rPr>
        <w:t>Ovaj zaključak dostavlja se Vijeću Gradske četvrti na daljnje postupanje.</w:t>
      </w:r>
    </w:p>
    <w:p w:rsidR="00C1547F" w:rsidRPr="00C1547F" w:rsidRDefault="00C1547F" w:rsidP="00C1547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C1547F" w:rsidRDefault="00C1547F" w:rsidP="00C154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2F217E" w:rsidRDefault="002F217E" w:rsidP="00C154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2F217E" w:rsidRPr="00C1547F" w:rsidRDefault="002F217E" w:rsidP="00C154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1547F" w:rsidRPr="00C1547F" w:rsidRDefault="00C1547F" w:rsidP="00C1547F">
      <w:pPr>
        <w:spacing w:after="0" w:line="240" w:lineRule="auto"/>
        <w:contextualSpacing/>
        <w:jc w:val="both"/>
      </w:pPr>
    </w:p>
    <w:p w:rsidR="000108AA" w:rsidRDefault="00C1547F" w:rsidP="000108AA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3. 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0108AA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0108AA" w:rsidRPr="00760CCA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davanju u zakup i na drugo korištenje površina javne namjene – </w:t>
      </w:r>
      <w:r w:rsidR="000108AA" w:rsidRPr="00760CCA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Članovi Vijeća prim</w:t>
      </w:r>
      <w:r w:rsidR="000108AA">
        <w:rPr>
          <w:rFonts w:ascii="Times New Roman" w:eastAsia="Times New Roman" w:hAnsi="Times New Roman"/>
          <w:sz w:val="24"/>
          <w:szCs w:val="24"/>
          <w:lang w:eastAsia="hr-HR"/>
        </w:rPr>
        <w:t xml:space="preserve">ili su pisani materijal 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putem e-pošte, a predsjednik usmeno obavještava nazočne o predmetu rasprave i odlučivanja. 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D20F64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Bez rasprave/</w:t>
      </w:r>
      <w:r w:rsidR="00C1547F" w:rsidRPr="00C1547F"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20F64" w:rsidRPr="00D20F64" w:rsidRDefault="00D20F64" w:rsidP="00D20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D20F64" w:rsidRPr="00D20F64" w:rsidRDefault="00D20F64" w:rsidP="00D20F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0F64">
        <w:rPr>
          <w:rFonts w:ascii="Times New Roman" w:eastAsia="Times New Roman" w:hAnsi="Times New Roman"/>
          <w:b/>
          <w:sz w:val="24"/>
          <w:szCs w:val="24"/>
        </w:rPr>
        <w:t xml:space="preserve">  ZAKLJUČAK</w:t>
      </w:r>
    </w:p>
    <w:p w:rsidR="00D20F64" w:rsidRPr="00D20F64" w:rsidRDefault="00D20F64" w:rsidP="00D20F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20F64">
        <w:rPr>
          <w:rFonts w:ascii="Times New Roman" w:eastAsia="Times New Roman" w:hAnsi="Times New Roman"/>
          <w:b/>
          <w:sz w:val="24"/>
          <w:szCs w:val="24"/>
        </w:rPr>
        <w:t>o davanju mišljenja na Nacrt prijedloga Odluke davanju u zakup i na drugo</w:t>
      </w:r>
    </w:p>
    <w:p w:rsidR="00D20F64" w:rsidRPr="00D20F64" w:rsidRDefault="00D20F64" w:rsidP="00D20F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20F64">
        <w:rPr>
          <w:rFonts w:ascii="Times New Roman" w:eastAsia="Times New Roman" w:hAnsi="Times New Roman"/>
          <w:b/>
          <w:sz w:val="24"/>
          <w:szCs w:val="24"/>
        </w:rPr>
        <w:t xml:space="preserve"> korištenje površina javne namjene </w:t>
      </w:r>
    </w:p>
    <w:p w:rsidR="00D20F64" w:rsidRPr="00D20F64" w:rsidRDefault="00D20F64" w:rsidP="00D20F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20F64" w:rsidRPr="00D20F64" w:rsidRDefault="00D20F64" w:rsidP="00D20F6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F64">
        <w:rPr>
          <w:rFonts w:ascii="Times New Roman" w:hAnsi="Times New Roman"/>
          <w:sz w:val="24"/>
          <w:szCs w:val="24"/>
        </w:rPr>
        <w:t>Vijeće Mjesnog odbora Stari Retkovec razmotrilo je Nacrt prijedloga Odluke davanju u zakup i na drugo korištenje površina javne namjene, te na isti nema primjedbi ni prijedloga.</w:t>
      </w:r>
    </w:p>
    <w:p w:rsidR="00D20F64" w:rsidRPr="00D20F64" w:rsidRDefault="00D20F64" w:rsidP="00D20F64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20F64" w:rsidRPr="00D20F64" w:rsidRDefault="00D20F64" w:rsidP="00D20F6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20F64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D20F64" w:rsidRDefault="00D20F64" w:rsidP="00D20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D20F64" w:rsidRPr="00D20F64" w:rsidRDefault="00D20F64" w:rsidP="00D20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D20F64" w:rsidRPr="00D20F64" w:rsidRDefault="00C1547F" w:rsidP="00D20F6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20F6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</w:t>
      </w:r>
      <w:r w:rsidRPr="00D20F64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D20F64" w:rsidRPr="00D20F64">
        <w:rPr>
          <w:rFonts w:ascii="Times New Roman" w:eastAsia="Times New Roman" w:hAnsi="Times New Roman"/>
          <w:sz w:val="24"/>
          <w:szCs w:val="24"/>
          <w:lang w:eastAsia="hr-HR"/>
        </w:rPr>
        <w:t xml:space="preserve">Nacrt prijedloga Odluke o izmjeni i dopunama Odluke o mjestima za trgovinu na malo izvan prodavaonica i tržnica na malo koja se obavlja na pokretnim napravama i o vanjskom izgledu pokretnih naprava i privremenih građevina – </w:t>
      </w:r>
      <w:r w:rsidR="00D20F64" w:rsidRPr="00D20F64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 o davanju mišljenja</w:t>
      </w:r>
    </w:p>
    <w:p w:rsidR="00C1547F" w:rsidRPr="00C1547F" w:rsidRDefault="00C1547F" w:rsidP="00C154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Dežurstvu u sjedištu MO Stari Retkovec I. Retkovec 2a, - </w:t>
      </w:r>
      <w:r w:rsidRPr="00C1547F">
        <w:rPr>
          <w:rFonts w:ascii="Times New Roman" w:eastAsia="Times New Roman" w:hAnsi="Times New Roman"/>
          <w:i/>
          <w:sz w:val="24"/>
          <w:szCs w:val="24"/>
          <w:lang w:eastAsia="hr-HR"/>
        </w:rPr>
        <w:t>donošenje zaključka</w:t>
      </w: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2F217E" w:rsidRPr="00C1547F" w:rsidRDefault="002F217E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C1547F" w:rsidRPr="00C1547F" w:rsidRDefault="00D20F64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/>
          <w:i/>
          <w:sz w:val="24"/>
          <w:szCs w:val="24"/>
          <w:lang w:eastAsia="hr-HR"/>
        </w:rPr>
        <w:t>Bez rasprave/</w:t>
      </w:r>
      <w:r w:rsidR="00C1547F" w:rsidRPr="00C1547F">
        <w:rPr>
          <w:rFonts w:ascii="Times New Roman" w:eastAsia="Times New Roman" w:hAnsi="Times New Roman"/>
          <w:i/>
          <w:sz w:val="24"/>
          <w:szCs w:val="24"/>
          <w:lang w:eastAsia="hr-HR"/>
        </w:rPr>
        <w:t>Vijeće jednoglasno donosi</w:t>
      </w: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02862" w:rsidRPr="00002862" w:rsidRDefault="00002862" w:rsidP="000028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862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002862" w:rsidRPr="00002862" w:rsidRDefault="00002862" w:rsidP="000028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862">
        <w:rPr>
          <w:rFonts w:ascii="Times New Roman" w:eastAsia="Times New Roman" w:hAnsi="Times New Roman"/>
          <w:b/>
          <w:sz w:val="24"/>
          <w:szCs w:val="24"/>
        </w:rPr>
        <w:t xml:space="preserve">o davanju mišljenja na Nacrt prijedloga Odluke o mjestima za trgovinu na malo izvan prodavaonica i tržnica na malo koja se obavlja na pokretnim napravama i vanjskom izgledu pokretnih naprava i privremenih građevina </w:t>
      </w:r>
    </w:p>
    <w:p w:rsidR="00002862" w:rsidRPr="00002862" w:rsidRDefault="00002862" w:rsidP="00002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02862" w:rsidRPr="00002862" w:rsidRDefault="00002862" w:rsidP="000028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02862" w:rsidRPr="00002862" w:rsidRDefault="00002862" w:rsidP="000028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02862">
        <w:rPr>
          <w:rFonts w:ascii="Times New Roman" w:hAnsi="Times New Roman"/>
          <w:sz w:val="24"/>
          <w:szCs w:val="24"/>
        </w:rPr>
        <w:t>Vijeće Mjesnog odbora Stari Retkovec razmotrilo je Nacrt prijedloga Odluke o mjestima za trgovinu na malo izvan prodavaonica i tržnica na malo koja se obavlja na pokretnim napravama i vanjskom izgledu pokretnih naprava i privremenih građevina, te na isti nema primjedbi ni prijedloga.</w:t>
      </w:r>
    </w:p>
    <w:p w:rsidR="00002862" w:rsidRPr="00002862" w:rsidRDefault="00002862" w:rsidP="00002862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002862" w:rsidRPr="00002862" w:rsidRDefault="00002862" w:rsidP="0000286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02862"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:rsidR="00002862" w:rsidRDefault="00002862" w:rsidP="00002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2F217E" w:rsidRDefault="002F217E" w:rsidP="00002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2F217E" w:rsidRPr="00002862" w:rsidRDefault="002F217E" w:rsidP="00002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C1547F" w:rsidRPr="00C1547F" w:rsidRDefault="00C1547F" w:rsidP="002455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  <w:r w:rsidRPr="00C1547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5.  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Aktualna komunalna problematika</w:t>
      </w:r>
    </w:p>
    <w:p w:rsidR="00C1547F" w:rsidRPr="00C1547F" w:rsidRDefault="00C1547F" w:rsidP="00C1547F">
      <w:pPr>
        <w:spacing w:after="0" w:line="276" w:lineRule="auto"/>
        <w:ind w:left="851" w:hanging="709"/>
        <w:contextualSpacing/>
        <w:rPr>
          <w:rFonts w:ascii="Times New Roman" w:hAnsi="Times New Roman"/>
          <w:sz w:val="24"/>
          <w:szCs w:val="24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članove o predmetu rasprave i odlučivanja.</w:t>
      </w: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1547F" w:rsidRPr="00C1547F" w:rsidRDefault="00C1547F" w:rsidP="00C154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C1547F" w:rsidRPr="00C1547F" w:rsidRDefault="00C1547F" w:rsidP="00C154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:rsidR="00C1547F" w:rsidRPr="00C1547F" w:rsidRDefault="00C1547F" w:rsidP="00373C4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Pr="00C1547F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C1547F" w:rsidRPr="00C1547F" w:rsidRDefault="00C1547F" w:rsidP="00C1547F">
      <w:pPr>
        <w:spacing w:after="0" w:line="240" w:lineRule="auto"/>
        <w:ind w:right="-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C1547F" w:rsidRPr="00C1547F" w:rsidRDefault="00C1547F" w:rsidP="00C154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C1547F" w:rsidRPr="00C1547F" w:rsidRDefault="00C1547F" w:rsidP="00C154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1547F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i Plana komunalne aktivnosti Gradske četvrti Donja Dubrava za područje Mjesnog odbora Stari Retkovec.</w:t>
      </w:r>
    </w:p>
    <w:p w:rsidR="00502127" w:rsidRDefault="00502127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A242E" w:rsidRPr="00FC3999" w:rsidRDefault="00EA242E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245504">
        <w:rPr>
          <w:rFonts w:ascii="Times New Roman" w:hAnsi="Times New Roman"/>
          <w:b/>
          <w:sz w:val="24"/>
          <w:szCs w:val="24"/>
          <w:lang w:eastAsia="hr-HR"/>
        </w:rPr>
        <w:t>6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2F217E" w:rsidRDefault="00245504" w:rsidP="00B83D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5504">
        <w:rPr>
          <w:rFonts w:ascii="Times New Roman" w:eastAsia="Times New Roman" w:hAnsi="Times New Roman"/>
          <w:sz w:val="24"/>
          <w:szCs w:val="24"/>
          <w:lang w:eastAsia="hr-HR"/>
        </w:rPr>
        <w:t>Vijećnici izražavaju nezadovoljstvo radom poljoprivrednog redarstva. Od posljednje</w:t>
      </w:r>
      <w:r w:rsidR="002F217E">
        <w:rPr>
          <w:rFonts w:ascii="Times New Roman" w:eastAsia="Times New Roman" w:hAnsi="Times New Roman"/>
          <w:sz w:val="24"/>
          <w:szCs w:val="24"/>
          <w:lang w:eastAsia="hr-HR"/>
        </w:rPr>
        <w:t>g izlaska na teren prije četiri</w:t>
      </w:r>
      <w:r w:rsidRPr="00245504">
        <w:rPr>
          <w:rFonts w:ascii="Times New Roman" w:eastAsia="Times New Roman" w:hAnsi="Times New Roman"/>
          <w:sz w:val="24"/>
          <w:szCs w:val="24"/>
          <w:lang w:eastAsia="hr-HR"/>
        </w:rPr>
        <w:t xml:space="preserve"> mjeseca ništa se nije poduzelo po pitanju zapuštenih parcela na području mjesnog odbora. Vijeće je suglasno te traži da se po ovom pitanju iznađe rješenje te konačno počnu čistiti i uređivati zapuštene parcele.</w:t>
      </w:r>
    </w:p>
    <w:p w:rsidR="00245504" w:rsidRPr="00245504" w:rsidRDefault="002F217E" w:rsidP="00B83DD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obavještava prisutne o mogućnosti isplate naknade s žiro računa na tekući račun. Ističe da se sva potrebna papirologija obrađuje u Područnom odsjeku Donja Dubrava, Dubrava 49.</w:t>
      </w:r>
      <w:r w:rsidR="00245504" w:rsidRPr="0024550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D1A66" w:rsidRPr="005D1A66" w:rsidRDefault="005D1A66" w:rsidP="005D1A66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5504">
        <w:rPr>
          <w:rFonts w:ascii="Times New Roman" w:eastAsia="Times New Roman" w:hAnsi="Times New Roman"/>
          <w:sz w:val="24"/>
          <w:szCs w:val="24"/>
          <w:lang w:eastAsia="hr-HR"/>
        </w:rPr>
        <w:t>Budući da  više nije bilo prijedloga i pitanja predsjednik zatvara točku dnevnog reda i zaključuje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sjednicu. </w:t>
      </w: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B83DD0">
        <w:rPr>
          <w:rFonts w:ascii="Times New Roman" w:eastAsia="Times New Roman" w:hAnsi="Times New Roman"/>
          <w:sz w:val="24"/>
          <w:szCs w:val="24"/>
          <w:lang w:eastAsia="hr-HR"/>
        </w:rPr>
        <w:t>šeno u 19,40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162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23. siječnja</w:t>
      </w:r>
      <w:r w:rsidR="00C353C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5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07B44"/>
    <w:rsid w:val="001116A5"/>
    <w:rsid w:val="00117586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45504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3C42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23DA4"/>
    <w:rsid w:val="00427718"/>
    <w:rsid w:val="004319C0"/>
    <w:rsid w:val="00432B2E"/>
    <w:rsid w:val="00437967"/>
    <w:rsid w:val="004466E9"/>
    <w:rsid w:val="0045033E"/>
    <w:rsid w:val="00452F55"/>
    <w:rsid w:val="00463641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319E8"/>
    <w:rsid w:val="00547499"/>
    <w:rsid w:val="00554092"/>
    <w:rsid w:val="00556830"/>
    <w:rsid w:val="00566F2D"/>
    <w:rsid w:val="00576D28"/>
    <w:rsid w:val="00582243"/>
    <w:rsid w:val="0058239D"/>
    <w:rsid w:val="0058332C"/>
    <w:rsid w:val="005853C6"/>
    <w:rsid w:val="005906C8"/>
    <w:rsid w:val="0059398C"/>
    <w:rsid w:val="005A05CE"/>
    <w:rsid w:val="005A663B"/>
    <w:rsid w:val="005B1143"/>
    <w:rsid w:val="005B16F3"/>
    <w:rsid w:val="005B298E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216E1"/>
    <w:rsid w:val="00621827"/>
    <w:rsid w:val="00622A42"/>
    <w:rsid w:val="0063533A"/>
    <w:rsid w:val="006355C4"/>
    <w:rsid w:val="006370ED"/>
    <w:rsid w:val="0064190F"/>
    <w:rsid w:val="00644633"/>
    <w:rsid w:val="00651957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12CA2"/>
    <w:rsid w:val="0071445C"/>
    <w:rsid w:val="00726B62"/>
    <w:rsid w:val="00732024"/>
    <w:rsid w:val="007417D0"/>
    <w:rsid w:val="00741A00"/>
    <w:rsid w:val="007502E7"/>
    <w:rsid w:val="00751360"/>
    <w:rsid w:val="007528A3"/>
    <w:rsid w:val="00754AFA"/>
    <w:rsid w:val="00760CCA"/>
    <w:rsid w:val="00760F83"/>
    <w:rsid w:val="007646B4"/>
    <w:rsid w:val="00764877"/>
    <w:rsid w:val="00765383"/>
    <w:rsid w:val="0076655A"/>
    <w:rsid w:val="007815EF"/>
    <w:rsid w:val="00782788"/>
    <w:rsid w:val="0079434B"/>
    <w:rsid w:val="007A7BD6"/>
    <w:rsid w:val="007B0489"/>
    <w:rsid w:val="007B57C5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06B4"/>
    <w:rsid w:val="009829E5"/>
    <w:rsid w:val="00983EF5"/>
    <w:rsid w:val="00990BC8"/>
    <w:rsid w:val="00997FAF"/>
    <w:rsid w:val="009A699B"/>
    <w:rsid w:val="009B2C97"/>
    <w:rsid w:val="009B4525"/>
    <w:rsid w:val="009B63AE"/>
    <w:rsid w:val="009B6C46"/>
    <w:rsid w:val="009E0364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964CD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83DD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BF4CEF"/>
    <w:rsid w:val="00C007F9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41616"/>
    <w:rsid w:val="00D422E0"/>
    <w:rsid w:val="00D47424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E13C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AB028-1E17-4D0C-8974-716ABA0D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2282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539</cp:revision>
  <cp:lastPrinted>2022-11-07T09:48:00Z</cp:lastPrinted>
  <dcterms:created xsi:type="dcterms:W3CDTF">2018-04-16T12:12:00Z</dcterms:created>
  <dcterms:modified xsi:type="dcterms:W3CDTF">2023-02-10T09:01:00Z</dcterms:modified>
</cp:coreProperties>
</file>