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F68" w:rsidRDefault="007D4F68" w:rsidP="007D4F68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39. sjednice Vijeća Mjesnog odbora Brezovica održane 15. srpnja 2024., u sjedištu Mjesnog odbora Brezovica, Brezovička cesta 100, s početkom u 20:00 sati.</w:t>
      </w: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Dragan Rajić i Lovro </w:t>
      </w:r>
      <w:proofErr w:type="spellStart"/>
      <w:r>
        <w:rPr>
          <w:rFonts w:ascii="Times New Roman" w:hAnsi="Times New Roman" w:cs="Times New Roman"/>
          <w:sz w:val="24"/>
          <w:szCs w:val="24"/>
        </w:rPr>
        <w:t>Kreković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Martin Pavić, Katarina </w:t>
      </w:r>
      <w:proofErr w:type="spellStart"/>
      <w:r>
        <w:rPr>
          <w:rFonts w:ascii="Times New Roman" w:hAnsi="Times New Roman" w:cs="Times New Roman"/>
          <w:sz w:val="24"/>
          <w:szCs w:val="24"/>
        </w:rPr>
        <w:t>Buti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Zoran Kornet</w:t>
      </w: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Vijeća Mjesnog odbora Brezovica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7 od 7 članova Vijeća te isto može pravovaljano raspravljati i odlučivati.</w:t>
      </w: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38. sjednice Vijeća. </w:t>
      </w: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(7“za“) usvojilo zapisnik 38. sjednice Vijeća</w:t>
      </w: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39.  sjednicu Vijeća te predlaže sljedeći</w:t>
      </w:r>
    </w:p>
    <w:p w:rsidR="007D4F68" w:rsidRDefault="007D4F68" w:rsidP="007D4F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4F68" w:rsidRPr="007D4F68" w:rsidRDefault="007D4F68" w:rsidP="007D4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7D4F68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7D4F68" w:rsidRPr="007D4F68" w:rsidRDefault="007D4F68" w:rsidP="007D4F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7D4F68" w:rsidRPr="007D4F68" w:rsidRDefault="007D4F68" w:rsidP="007D4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prijedlogu kopanju graba na području Mjesnog odbora Brezovica</w:t>
      </w:r>
    </w:p>
    <w:p w:rsidR="007D4F68" w:rsidRPr="007D4F68" w:rsidRDefault="007D4F68" w:rsidP="007D4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čišćenju slivnika na području Mjesnog odbora Brezovica</w:t>
      </w:r>
    </w:p>
    <w:p w:rsidR="007D4F68" w:rsidRPr="007D4F68" w:rsidRDefault="007D4F68" w:rsidP="007D4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o </w:t>
      </w:r>
      <w:proofErr w:type="spellStart"/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izmještanju</w:t>
      </w:r>
      <w:proofErr w:type="spellEnd"/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pješačkog prijelaza u </w:t>
      </w:r>
      <w:proofErr w:type="spellStart"/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>Grančarskoj</w:t>
      </w:r>
      <w:proofErr w:type="spellEnd"/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ulici kod k.br. 1</w:t>
      </w:r>
    </w:p>
    <w:p w:rsidR="007D4F68" w:rsidRPr="003F16C2" w:rsidRDefault="007D4F68" w:rsidP="00CE2EC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16C2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za investicijsko održavanje objekta Mjesne samouprave Brezovica</w:t>
      </w:r>
    </w:p>
    <w:p w:rsidR="007D4F68" w:rsidRPr="007D4F68" w:rsidRDefault="007D4F68" w:rsidP="007D4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inicijativi za izmjenu Odluke o komunalnom doprinosu</w:t>
      </w:r>
      <w:r w:rsidRPr="007D4F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</w:t>
      </w:r>
    </w:p>
    <w:p w:rsidR="007D4F68" w:rsidRPr="007D4F68" w:rsidRDefault="007D4F68" w:rsidP="007D4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prostorima mjesne samouprave</w:t>
      </w:r>
    </w:p>
    <w:p w:rsidR="007D4F68" w:rsidRDefault="007D4F68" w:rsidP="007D4F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D4F68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7D4F68" w:rsidRDefault="007D4F68" w:rsidP="007D4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4F68" w:rsidRDefault="007D4F68" w:rsidP="007D4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(7“za“) prihvatilo predloženi dnevni red.</w:t>
      </w:r>
    </w:p>
    <w:p w:rsidR="007D4F68" w:rsidRDefault="007D4F68" w:rsidP="007D4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D4F68" w:rsidRPr="007D4F68" w:rsidRDefault="007D4F68" w:rsidP="007D4F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D4F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1). Zaključak o prijedlogu kopanju graba na području Mjesnog odbora Brezovica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(7“za“) donijelo</w:t>
      </w:r>
    </w:p>
    <w:p w:rsidR="007D4F68" w:rsidRPr="007D4F68" w:rsidRDefault="007D4F68" w:rsidP="007D4F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Pr="003F16C2">
        <w:rPr>
          <w:rFonts w:ascii="Times New Roman" w:hAnsi="Times New Roman" w:cs="Times New Roman"/>
          <w:b/>
          <w:sz w:val="24"/>
          <w:szCs w:val="24"/>
        </w:rPr>
        <w:t xml:space="preserve">Zaključak o prijedlogu kopanja graba na </w:t>
      </w:r>
    </w:p>
    <w:p w:rsidR="003F16C2" w:rsidRPr="003F16C2" w:rsidRDefault="003F16C2" w:rsidP="003F16C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3F16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području Mjesnog odbora Brezovica</w:t>
      </w:r>
    </w:p>
    <w:p w:rsidR="003F16C2" w:rsidRPr="003F16C2" w:rsidRDefault="003F16C2" w:rsidP="003F16C2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3F16C2" w:rsidRPr="003F16C2" w:rsidRDefault="003F16C2" w:rsidP="003F16C2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8534"/>
      </w:tblGrid>
      <w:tr w:rsidR="003F16C2" w:rsidRPr="003F16C2" w:rsidTr="00CD2F5F">
        <w:tc>
          <w:tcPr>
            <w:tcW w:w="547" w:type="dxa"/>
          </w:tcPr>
          <w:p w:rsidR="003F16C2" w:rsidRPr="003F16C2" w:rsidRDefault="003F16C2" w:rsidP="003F1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3F16C2" w:rsidRPr="003F16C2" w:rsidRDefault="003F16C2" w:rsidP="003F16C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problematici zatrpanih graba na području Mjesnog odbora Brezovica radi kojih nije adekvatna odvodnja te poplavljuju prometnice. </w:t>
            </w:r>
          </w:p>
          <w:p w:rsidR="003F16C2" w:rsidRPr="003F16C2" w:rsidRDefault="003F16C2" w:rsidP="003F16C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>Vijeće Mjesnog odbora Brezovica predlaže da se prokopaju sljedeće grabe na lokacijama:</w:t>
            </w:r>
          </w:p>
          <w:p w:rsidR="003F16C2" w:rsidRPr="003F16C2" w:rsidRDefault="003F16C2" w:rsidP="003F16C2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Desprimska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ulica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. 1944 k.o. Brezovica, ispred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>. 1958, 1957/2 i 1957/1 k.o. Brezovica</w:t>
            </w:r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Golobreški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III. odvojak sa desne strane od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Golobreške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ulice do kanala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Ograja</w:t>
            </w:r>
            <w:proofErr w:type="spellEnd"/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Desprimski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I. odvojak cijela ulica sa obje strane</w:t>
            </w:r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 xml:space="preserve">Pekarska ulica od Brezovičke ceste do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Zadvorske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ulice sa obje strane</w:t>
            </w:r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 xml:space="preserve">Brezovička cesta od Pekarske ulice do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Hudobičkog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III. odvojka</w:t>
            </w:r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 xml:space="preserve">od Pekarske ulice do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Desprimske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ulice</w:t>
            </w:r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Grančarska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ulica od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Grančarskog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I. odvojka do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Grančarskog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II. odvojka</w:t>
            </w:r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>. 3963 k.o. Brezovica sa lijeve strane put juga</w:t>
            </w:r>
          </w:p>
          <w:p w:rsidR="003F16C2" w:rsidRPr="003F16C2" w:rsidRDefault="003F16C2" w:rsidP="003F16C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k.č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>. 4064 k.o. Brezovica sa lijeve strane put juga</w:t>
            </w:r>
          </w:p>
          <w:p w:rsidR="003F16C2" w:rsidRPr="003F16C2" w:rsidRDefault="003F16C2" w:rsidP="003F16C2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A31878" w:rsidRDefault="00A31878"/>
    <w:p w:rsidR="003F16C2" w:rsidRPr="003F16C2" w:rsidRDefault="003F16C2" w:rsidP="003F1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16C2">
        <w:rPr>
          <w:rFonts w:ascii="Times New Roman" w:hAnsi="Times New Roman" w:cs="Times New Roman"/>
          <w:b/>
          <w:sz w:val="24"/>
          <w:szCs w:val="24"/>
        </w:rPr>
        <w:t xml:space="preserve">2). </w:t>
      </w: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 o čišćenju slivnika na području Mjesnog odbora Brezovica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(7“za“) donijelo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Pr="003F16C2">
        <w:rPr>
          <w:rFonts w:ascii="Times New Roman" w:hAnsi="Times New Roman" w:cs="Times New Roman"/>
          <w:b/>
          <w:sz w:val="24"/>
          <w:szCs w:val="24"/>
        </w:rPr>
        <w:t xml:space="preserve">Zaključak o prijedlogu čišćenje slivnika na </w:t>
      </w:r>
    </w:p>
    <w:p w:rsidR="003F16C2" w:rsidRPr="003F16C2" w:rsidRDefault="003F16C2" w:rsidP="003F16C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3F16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području Mjesnog odbora Brezovica</w:t>
      </w:r>
    </w:p>
    <w:p w:rsidR="003F16C2" w:rsidRPr="003F16C2" w:rsidRDefault="003F16C2" w:rsidP="003F16C2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3F16C2" w:rsidRPr="003F16C2" w:rsidRDefault="003F16C2" w:rsidP="003F16C2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8534"/>
      </w:tblGrid>
      <w:tr w:rsidR="003F16C2" w:rsidRPr="003F16C2" w:rsidTr="00CD2F5F">
        <w:tc>
          <w:tcPr>
            <w:tcW w:w="547" w:type="dxa"/>
          </w:tcPr>
          <w:p w:rsidR="003F16C2" w:rsidRPr="003F16C2" w:rsidRDefault="003F16C2" w:rsidP="003F1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3F16C2" w:rsidRPr="003F16C2" w:rsidRDefault="003F16C2" w:rsidP="003F16C2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problematici neočišćenih slivnika na području Mjesnog odbora Brezovica radi kojih nije adekvatna odvodnja te poplavljuju prometnice. Uz slivnike se treba očistiti i otvori za skupljanje vode sa kolnika u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  <w:szCs w:val="24"/>
              </w:rPr>
              <w:t>zacjevljenje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  <w:szCs w:val="24"/>
              </w:rPr>
              <w:t xml:space="preserve"> ispod nogostupa.</w:t>
            </w:r>
          </w:p>
          <w:p w:rsidR="003F16C2" w:rsidRPr="003F16C2" w:rsidRDefault="003F16C2" w:rsidP="003F16C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>Vijeće Mjesnog odbora Brezovica predlaže da se očiste svi slivnici na sljedećim ulicama:</w:t>
            </w:r>
          </w:p>
          <w:p w:rsidR="003F16C2" w:rsidRPr="003F16C2" w:rsidRDefault="003F16C2" w:rsidP="003F16C2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numPr>
                <w:ilvl w:val="0"/>
                <w:numId w:val="6"/>
              </w:numPr>
              <w:spacing w:after="0" w:line="25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>Brezovička cesta</w:t>
            </w:r>
          </w:p>
          <w:p w:rsidR="003F16C2" w:rsidRPr="003F16C2" w:rsidRDefault="003F16C2" w:rsidP="003F16C2">
            <w:pPr>
              <w:numPr>
                <w:ilvl w:val="0"/>
                <w:numId w:val="6"/>
              </w:numPr>
              <w:spacing w:after="0" w:line="25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 xml:space="preserve">ulica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Drežnik</w:t>
            </w:r>
            <w:proofErr w:type="spellEnd"/>
          </w:p>
          <w:p w:rsidR="003F16C2" w:rsidRPr="003F16C2" w:rsidRDefault="003F16C2" w:rsidP="003F16C2">
            <w:pPr>
              <w:numPr>
                <w:ilvl w:val="0"/>
                <w:numId w:val="6"/>
              </w:numPr>
              <w:spacing w:after="0" w:line="25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Desprimska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ulica</w:t>
            </w:r>
          </w:p>
          <w:p w:rsidR="003F16C2" w:rsidRPr="003F16C2" w:rsidRDefault="003F16C2" w:rsidP="003F16C2">
            <w:pPr>
              <w:numPr>
                <w:ilvl w:val="0"/>
                <w:numId w:val="6"/>
              </w:numPr>
              <w:spacing w:after="0" w:line="25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Golobreška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ulica</w:t>
            </w:r>
          </w:p>
          <w:p w:rsidR="003F16C2" w:rsidRPr="003F16C2" w:rsidRDefault="003F16C2" w:rsidP="003F16C2">
            <w:pPr>
              <w:numPr>
                <w:ilvl w:val="0"/>
                <w:numId w:val="6"/>
              </w:numPr>
              <w:spacing w:after="0" w:line="25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Hudobička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ulica (desna strana)</w:t>
            </w:r>
          </w:p>
          <w:p w:rsidR="003F16C2" w:rsidRPr="003F16C2" w:rsidRDefault="003F16C2" w:rsidP="003F16C2">
            <w:pPr>
              <w:numPr>
                <w:ilvl w:val="0"/>
                <w:numId w:val="6"/>
              </w:numPr>
              <w:spacing w:after="0" w:line="256" w:lineRule="auto"/>
              <w:contextualSpacing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Grančarska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ulica do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Grančarskog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V. odvojka</w:t>
            </w:r>
          </w:p>
          <w:p w:rsidR="003F16C2" w:rsidRPr="003F16C2" w:rsidRDefault="003F16C2" w:rsidP="003F16C2">
            <w:pPr>
              <w:numPr>
                <w:ilvl w:val="0"/>
                <w:numId w:val="6"/>
              </w:numPr>
              <w:spacing w:after="0" w:line="256" w:lineRule="auto"/>
              <w:contextualSpacing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>ulica Kašinci</w:t>
            </w:r>
          </w:p>
          <w:p w:rsidR="003F16C2" w:rsidRPr="003F16C2" w:rsidRDefault="003F16C2" w:rsidP="003F16C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3F16C2" w:rsidRDefault="003F16C2">
      <w:pPr>
        <w:rPr>
          <w:rFonts w:ascii="Times New Roman" w:hAnsi="Times New Roman" w:cs="Times New Roman"/>
          <w:sz w:val="24"/>
          <w:szCs w:val="24"/>
        </w:rPr>
      </w:pPr>
    </w:p>
    <w:p w:rsidR="003F16C2" w:rsidRPr="003F16C2" w:rsidRDefault="003F16C2" w:rsidP="003F1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16C2">
        <w:rPr>
          <w:rFonts w:ascii="Times New Roman" w:hAnsi="Times New Roman" w:cs="Times New Roman"/>
          <w:b/>
          <w:sz w:val="24"/>
          <w:szCs w:val="24"/>
        </w:rPr>
        <w:t xml:space="preserve">Ad 3). </w:t>
      </w: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Zaključak o </w:t>
      </w:r>
      <w:proofErr w:type="spellStart"/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izmještanju</w:t>
      </w:r>
      <w:proofErr w:type="spellEnd"/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pješačkog prijelaza u </w:t>
      </w:r>
      <w:proofErr w:type="spellStart"/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Grančarskoj</w:t>
      </w:r>
      <w:proofErr w:type="spellEnd"/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ulici kod k.br. 1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(7“za“) donijelo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3F16C2">
        <w:rPr>
          <w:rFonts w:ascii="Times New Roman" w:hAnsi="Times New Roman" w:cs="Times New Roman"/>
          <w:b/>
          <w:sz w:val="24"/>
          <w:szCs w:val="24"/>
        </w:rPr>
        <w:t xml:space="preserve">Zaključak o prijedlogu </w:t>
      </w:r>
      <w:proofErr w:type="spellStart"/>
      <w:r w:rsidRPr="003F16C2">
        <w:rPr>
          <w:rFonts w:ascii="Times New Roman" w:hAnsi="Times New Roman" w:cs="Times New Roman"/>
          <w:b/>
          <w:sz w:val="24"/>
          <w:szCs w:val="24"/>
        </w:rPr>
        <w:t>izmještanja</w:t>
      </w:r>
      <w:proofErr w:type="spellEnd"/>
      <w:r w:rsidRPr="003F16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16C2" w:rsidRPr="003F16C2" w:rsidRDefault="003F16C2" w:rsidP="003F16C2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3F16C2">
        <w:rPr>
          <w:rFonts w:ascii="Times New Roman" w:hAnsi="Times New Roman" w:cs="Times New Roman"/>
          <w:b/>
          <w:sz w:val="24"/>
          <w:szCs w:val="24"/>
        </w:rPr>
        <w:t xml:space="preserve">                          pješačkog prijelaza u </w:t>
      </w:r>
      <w:proofErr w:type="spellStart"/>
      <w:r w:rsidRPr="003F16C2">
        <w:rPr>
          <w:rFonts w:ascii="Times New Roman" w:hAnsi="Times New Roman" w:cs="Times New Roman"/>
          <w:b/>
          <w:sz w:val="24"/>
          <w:szCs w:val="24"/>
        </w:rPr>
        <w:t>Grančarskoj</w:t>
      </w:r>
      <w:proofErr w:type="spellEnd"/>
      <w:r w:rsidRPr="003F16C2">
        <w:rPr>
          <w:rFonts w:ascii="Times New Roman" w:hAnsi="Times New Roman" w:cs="Times New Roman"/>
          <w:b/>
          <w:sz w:val="24"/>
          <w:szCs w:val="24"/>
        </w:rPr>
        <w:t xml:space="preserve"> ulici kod k.br. 1</w:t>
      </w:r>
    </w:p>
    <w:p w:rsidR="003F16C2" w:rsidRPr="003F16C2" w:rsidRDefault="003F16C2" w:rsidP="003F16C2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3F16C2" w:rsidRPr="003F16C2" w:rsidRDefault="003F16C2" w:rsidP="003F16C2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3F16C2" w:rsidRPr="003F16C2" w:rsidTr="00CD2F5F">
        <w:tc>
          <w:tcPr>
            <w:tcW w:w="547" w:type="dxa"/>
          </w:tcPr>
          <w:p w:rsidR="003F16C2" w:rsidRPr="003F16C2" w:rsidRDefault="003F16C2" w:rsidP="003F16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3F16C2" w:rsidRPr="003F16C2" w:rsidRDefault="003F16C2" w:rsidP="003F16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  <w:szCs w:val="24"/>
              </w:rPr>
              <w:t xml:space="preserve">Vijeće Mjesnog odbora Brezovica raspravljalo je o problematici obilježenog pješačkog prijelaza prije  zavoja u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  <w:szCs w:val="24"/>
              </w:rPr>
              <w:t>Grančarskoj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  <w:szCs w:val="24"/>
              </w:rPr>
              <w:t xml:space="preserve"> ulici kod k.br. 1 . Obzirom da se navedeni pješački prijelaz nalazi poslije zavoja prema sjeveru i da sudionici u prometovanju vozilima ne mogu pravovremeno reagirati građani su zatražili da se pješački prijelaz iscrta sjevernije.</w:t>
            </w:r>
          </w:p>
          <w:p w:rsidR="003F16C2" w:rsidRPr="003F16C2" w:rsidRDefault="003F16C2" w:rsidP="003F16C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 xml:space="preserve">Vijeće Mjesnog odbora Brezovica suglasno je sa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izmještanjem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pješačkog prijelaza u </w:t>
            </w:r>
            <w:proofErr w:type="spellStart"/>
            <w:r w:rsidRPr="003F16C2">
              <w:rPr>
                <w:rFonts w:ascii="Times New Roman" w:hAnsi="Times New Roman" w:cs="Times New Roman"/>
                <w:sz w:val="24"/>
              </w:rPr>
              <w:t>Grančarskoj</w:t>
            </w:r>
            <w:proofErr w:type="spellEnd"/>
            <w:r w:rsidRPr="003F16C2">
              <w:rPr>
                <w:rFonts w:ascii="Times New Roman" w:hAnsi="Times New Roman" w:cs="Times New Roman"/>
                <w:sz w:val="24"/>
              </w:rPr>
              <w:t xml:space="preserve"> ulici.</w:t>
            </w:r>
          </w:p>
          <w:p w:rsidR="003F16C2" w:rsidRPr="003F16C2" w:rsidRDefault="003F16C2" w:rsidP="003F16C2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3F16C2" w:rsidRPr="003F16C2" w:rsidRDefault="003F16C2" w:rsidP="003F16C2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3F16C2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3F16C2" w:rsidRDefault="003F16C2">
      <w:pPr>
        <w:rPr>
          <w:rFonts w:ascii="Times New Roman" w:hAnsi="Times New Roman" w:cs="Times New Roman"/>
          <w:sz w:val="24"/>
          <w:szCs w:val="24"/>
        </w:rPr>
      </w:pPr>
    </w:p>
    <w:p w:rsidR="003F16C2" w:rsidRPr="003F16C2" w:rsidRDefault="003F16C2" w:rsidP="003F1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16C2">
        <w:rPr>
          <w:rFonts w:ascii="Times New Roman" w:hAnsi="Times New Roman" w:cs="Times New Roman"/>
          <w:b/>
          <w:sz w:val="24"/>
          <w:szCs w:val="24"/>
        </w:rPr>
        <w:t xml:space="preserve">Ad 4). </w:t>
      </w: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utvrđivanju prijedloga za investicijsko održavanje objekta Mjesne samouprave Brezovica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(7“za“) donijelo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3F16C2" w:rsidRPr="003F16C2" w:rsidRDefault="003F16C2" w:rsidP="003F16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utvrđivanju prijedloga za investicijsko održavanje objekta Mjesne samouprave Brezovica u Brezovičkoj cesti 100</w:t>
      </w:r>
    </w:p>
    <w:p w:rsidR="003F16C2" w:rsidRP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 w:rsidRPr="003F16C2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Brezovica predlaže da se za investicijsko održavanje objekta Mjesne samouprave Brezovica u Brezovičkoj cesti 100 uvrste sljedeće akcije</w:t>
      </w:r>
    </w:p>
    <w:p w:rsidR="003F16C2" w:rsidRP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 PROSTOR MJESNE SAMOUPRAVE</w:t>
      </w:r>
    </w:p>
    <w:p w:rsidR="003F16C2" w:rsidRP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F16C2" w:rsidRP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3260"/>
        <w:gridCol w:w="1554"/>
      </w:tblGrid>
      <w:tr w:rsidR="003F16C2" w:rsidRPr="003F16C2" w:rsidTr="00CD2F5F">
        <w:tc>
          <w:tcPr>
            <w:tcW w:w="988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R.br.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Lokacija i vrsta objekta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Opis radova</w:t>
            </w:r>
          </w:p>
        </w:tc>
        <w:tc>
          <w:tcPr>
            <w:tcW w:w="1554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količina</w:t>
            </w:r>
          </w:p>
        </w:tc>
      </w:tr>
      <w:tr w:rsidR="003F16C2" w:rsidRPr="003F16C2" w:rsidTr="00CD2F5F">
        <w:trPr>
          <w:trHeight w:val="345"/>
        </w:trPr>
        <w:tc>
          <w:tcPr>
            <w:tcW w:w="988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Brezovička cesta 100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Rješavanje problematike grijanja, u kotlovnici pada tlak</w:t>
            </w:r>
          </w:p>
        </w:tc>
        <w:tc>
          <w:tcPr>
            <w:tcW w:w="1554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16C2" w:rsidRPr="003F16C2" w:rsidTr="00CD2F5F">
        <w:trPr>
          <w:trHeight w:val="475"/>
        </w:trPr>
        <w:tc>
          <w:tcPr>
            <w:tcW w:w="988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Brezovička cesta 100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Električarski radovi-stavljanje kabela u kanalice, te popravak utičnica</w:t>
            </w:r>
          </w:p>
        </w:tc>
        <w:tc>
          <w:tcPr>
            <w:tcW w:w="1554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16C2" w:rsidRPr="003F16C2" w:rsidTr="00CD2F5F">
        <w:trPr>
          <w:trHeight w:val="375"/>
        </w:trPr>
        <w:tc>
          <w:tcPr>
            <w:tcW w:w="988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Brezovička cesta 100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Stavljanje u funkciju alarm</w:t>
            </w:r>
          </w:p>
        </w:tc>
        <w:tc>
          <w:tcPr>
            <w:tcW w:w="1554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16C2" w:rsidRPr="003F16C2" w:rsidTr="00CD2F5F">
        <w:trPr>
          <w:trHeight w:val="600"/>
        </w:trPr>
        <w:tc>
          <w:tcPr>
            <w:tcW w:w="988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4.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Brezovička cesta 100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Uspostava optičkog interneta</w:t>
            </w:r>
          </w:p>
        </w:tc>
        <w:tc>
          <w:tcPr>
            <w:tcW w:w="1554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F16C2" w:rsidRPr="003F16C2" w:rsidTr="00CD2F5F">
        <w:trPr>
          <w:trHeight w:val="525"/>
        </w:trPr>
        <w:tc>
          <w:tcPr>
            <w:tcW w:w="988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5.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Brezovička cesta 100</w:t>
            </w:r>
          </w:p>
        </w:tc>
        <w:tc>
          <w:tcPr>
            <w:tcW w:w="3260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  <w:r w:rsidRPr="003F16C2">
              <w:rPr>
                <w:sz w:val="24"/>
                <w:szCs w:val="24"/>
              </w:rPr>
              <w:t>Popravak odvodnje u sanitarnom čvoru u prizemlju i na katu</w:t>
            </w:r>
          </w:p>
        </w:tc>
        <w:tc>
          <w:tcPr>
            <w:tcW w:w="1554" w:type="dxa"/>
          </w:tcPr>
          <w:p w:rsidR="003F16C2" w:rsidRPr="003F16C2" w:rsidRDefault="003F16C2" w:rsidP="003F16C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F16C2" w:rsidRDefault="003F16C2">
      <w:pPr>
        <w:rPr>
          <w:rFonts w:ascii="Times New Roman" w:hAnsi="Times New Roman" w:cs="Times New Roman"/>
          <w:sz w:val="24"/>
          <w:szCs w:val="24"/>
        </w:rPr>
      </w:pPr>
    </w:p>
    <w:p w:rsidR="003F16C2" w:rsidRDefault="003F16C2">
      <w:pP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F16C2">
        <w:rPr>
          <w:rFonts w:ascii="Times New Roman" w:hAnsi="Times New Roman" w:cs="Times New Roman"/>
          <w:b/>
          <w:sz w:val="24"/>
          <w:szCs w:val="24"/>
        </w:rPr>
        <w:t xml:space="preserve">Ad 5). </w:t>
      </w: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inicijativi za izmjenu Odluke o komunalnom doprinosu   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3F16C2" w:rsidRDefault="003F16C2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(</w:t>
      </w:r>
      <w:r w:rsidR="005A15B1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</w:t>
      </w:r>
      <w:r w:rsidR="005A15B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 1“suzdržan“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 donijelo</w:t>
      </w:r>
    </w:p>
    <w:p w:rsidR="005A15B1" w:rsidRDefault="005A15B1" w:rsidP="003F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A15B1" w:rsidRPr="005A15B1" w:rsidRDefault="003F16C2" w:rsidP="005A15B1">
      <w:pPr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3F16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</w:t>
      </w:r>
      <w:r w:rsidR="005A15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</w:t>
      </w:r>
      <w:r w:rsidR="005A15B1" w:rsidRPr="005A15B1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  <w:r w:rsidR="005A15B1"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:rsidR="005A15B1" w:rsidRPr="005A15B1" w:rsidRDefault="005A15B1" w:rsidP="005A15B1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                o </w:t>
      </w:r>
      <w:proofErr w:type="spellStart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inicijativi</w:t>
      </w:r>
      <w:proofErr w:type="spellEnd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za</w:t>
      </w:r>
      <w:proofErr w:type="spellEnd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izmjenu</w:t>
      </w:r>
      <w:proofErr w:type="spellEnd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Odluke</w:t>
      </w:r>
      <w:proofErr w:type="spellEnd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komunalnom</w:t>
      </w:r>
      <w:proofErr w:type="spellEnd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5A15B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doprinosu</w:t>
      </w:r>
      <w:proofErr w:type="spellEnd"/>
    </w:p>
    <w:p w:rsidR="005A15B1" w:rsidRPr="005A15B1" w:rsidRDefault="005A15B1" w:rsidP="005A15B1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A15B1" w:rsidRPr="005A15B1" w:rsidRDefault="005A15B1" w:rsidP="005A15B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5B1" w:rsidRPr="005A15B1" w:rsidRDefault="005A15B1" w:rsidP="005A15B1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B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Brezovica je raspravljalo o potrebi izmjene Odluka o komunalnom doprinosu (Službeni glasnik Grada Zagreba 4/19, 22/20, 42/23) kojom je preuzeto definiranje zona uređenost i opremljenosti komunalnom infrastrukturom prethodnoj Odluci o komunalnom doprinosu (Službeni glasnik Grada Zagreba 10/10, 20/10, </w:t>
      </w:r>
      <w:r w:rsidRPr="005A15B1">
        <w:rPr>
          <w:rFonts w:ascii="Times New Roman" w:eastAsia="Times New Roman" w:hAnsi="Times New Roman" w:cs="Times New Roman"/>
          <w:b/>
          <w:sz w:val="24"/>
          <w:szCs w:val="24"/>
        </w:rPr>
        <w:t>5/12</w:t>
      </w:r>
      <w:r w:rsidRPr="005A15B1">
        <w:rPr>
          <w:rFonts w:ascii="Times New Roman" w:eastAsia="Times New Roman" w:hAnsi="Times New Roman" w:cs="Times New Roman"/>
          <w:sz w:val="24"/>
          <w:szCs w:val="24"/>
        </w:rPr>
        <w:t>, 15/12, 17/12, 6/13, 15/13, 17/13 – pročišćen tekst i 22/14). Izmjenom Odluke na 35. sjednici, 29. ožujka 2012., Gradska Skupština Grada Zagreba je prostor u Brezovici (zonu obuhvata UPU USA škola) suprotno svim kriterijima uređenost i opremljenost zona komunalnom infrastrukturom prenijela iz zadnje zone u prvu, izjednačivši dio prostor Brezovice s Donjim i Gornjim Gradom.</w:t>
      </w:r>
    </w:p>
    <w:p w:rsidR="005A15B1" w:rsidRPr="005A15B1" w:rsidRDefault="005A15B1" w:rsidP="005A15B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5B1" w:rsidRPr="005A15B1" w:rsidRDefault="005A15B1" w:rsidP="005A15B1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B1">
        <w:rPr>
          <w:rFonts w:ascii="Times New Roman" w:eastAsia="Times New Roman" w:hAnsi="Times New Roman" w:cs="Times New Roman"/>
          <w:sz w:val="24"/>
          <w:szCs w:val="24"/>
        </w:rPr>
        <w:t>Vijeće Mjesnog odbora Brezovica predlaže izmjenu Odluke o komunalnom doprinosu (Službeni glasnik Grada Zagreba 4/19, 22/20, 42/23) na način da se:</w:t>
      </w:r>
      <w:r w:rsidRPr="005A15B1">
        <w:rPr>
          <w:rFonts w:ascii="Arial" w:eastAsia="Times New Roman" w:hAnsi="Arial" w:cs="Times New Roman"/>
          <w:sz w:val="24"/>
          <w:szCs w:val="20"/>
          <w:lang w:val="en-GB"/>
        </w:rPr>
        <w:t xml:space="preserve"> </w:t>
      </w:r>
      <w:r w:rsidRPr="005A15B1">
        <w:rPr>
          <w:rFonts w:ascii="Times New Roman" w:eastAsia="Times New Roman" w:hAnsi="Times New Roman" w:cs="Times New Roman"/>
          <w:sz w:val="24"/>
          <w:szCs w:val="24"/>
        </w:rPr>
        <w:t xml:space="preserve">u članku 5. u I. zoni, iza riječi: "Selske" izbrišu se riječi: "te gradski prostor površine 30,79 ha omeđen na sjeveroistoku: SI međom k.č.br. 2885 i 2884, k.o. Brezovica; na jugoistoku: kanalom k.č.br. 4150, k.o. Brezovica; na jugozapadu: južnom međom k.č.br. 3104, putom k.č.br. 4160/1 i putom k.č.br. 2955, k.o. Brezovica; na sjeverozapadu: SZ međama k.č.br. 2940 i 2945, JZ međom k.č.br. 2946, kanalom k.č.br. 2948 i </w:t>
      </w:r>
      <w:proofErr w:type="spellStart"/>
      <w:r w:rsidRPr="005A15B1">
        <w:rPr>
          <w:rFonts w:ascii="Times New Roman" w:eastAsia="Times New Roman" w:hAnsi="Times New Roman" w:cs="Times New Roman"/>
          <w:sz w:val="24"/>
          <w:szCs w:val="24"/>
        </w:rPr>
        <w:t>Desprimskom</w:t>
      </w:r>
      <w:proofErr w:type="spellEnd"/>
      <w:r w:rsidRPr="005A15B1">
        <w:rPr>
          <w:rFonts w:ascii="Times New Roman" w:eastAsia="Times New Roman" w:hAnsi="Times New Roman" w:cs="Times New Roman"/>
          <w:sz w:val="24"/>
          <w:szCs w:val="24"/>
        </w:rPr>
        <w:t xml:space="preserve"> ulicom, I. odvojkom, k.č.br. 2207, k.o. Brezovica".</w:t>
      </w:r>
    </w:p>
    <w:p w:rsidR="005A15B1" w:rsidRPr="005A15B1" w:rsidRDefault="005A15B1" w:rsidP="005A15B1">
      <w:pPr>
        <w:spacing w:after="0"/>
        <w:ind w:left="6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A15B1" w:rsidRPr="005A15B1" w:rsidRDefault="005A15B1" w:rsidP="005A15B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5B1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Brezovica.</w:t>
      </w:r>
    </w:p>
    <w:p w:rsidR="003F16C2" w:rsidRDefault="003F16C2">
      <w:pPr>
        <w:rPr>
          <w:rFonts w:ascii="Times New Roman" w:hAnsi="Times New Roman" w:cs="Times New Roman"/>
          <w:b/>
          <w:sz w:val="24"/>
          <w:szCs w:val="24"/>
        </w:rPr>
      </w:pPr>
    </w:p>
    <w:p w:rsidR="005A15B1" w:rsidRPr="005A15B1" w:rsidRDefault="005A15B1" w:rsidP="005A15B1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</w:t>
      </w:r>
      <w:r w:rsidRPr="005A15B1">
        <w:rPr>
          <w:rFonts w:ascii="Times New Roman" w:eastAsia="Times New Roman" w:hAnsi="Times New Roman" w:cs="Times New Roman"/>
          <w:sz w:val="24"/>
          <w:szCs w:val="24"/>
          <w:lang w:val="en-GB"/>
        </w:rPr>
        <w:t>OBRAZLOŽENJE</w:t>
      </w:r>
    </w:p>
    <w:p w:rsidR="005A15B1" w:rsidRPr="005A15B1" w:rsidRDefault="005A15B1" w:rsidP="005A15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5A15B1">
        <w:rPr>
          <w:rFonts w:ascii="Times New Roman" w:eastAsia="Times New Roman" w:hAnsi="Times New Roman" w:cs="Times New Roman"/>
          <w:i/>
        </w:rPr>
        <w:t xml:space="preserve">                                                             </w:t>
      </w:r>
    </w:p>
    <w:p w:rsidR="005A15B1" w:rsidRPr="005A15B1" w:rsidRDefault="005A15B1" w:rsidP="005A15B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5A15B1" w:rsidRPr="005A15B1" w:rsidRDefault="005A15B1" w:rsidP="005A15B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5B1">
        <w:rPr>
          <w:rFonts w:ascii="Times New Roman" w:eastAsia="Times New Roman" w:hAnsi="Times New Roman" w:cs="Times New Roman"/>
          <w:sz w:val="24"/>
          <w:szCs w:val="24"/>
        </w:rPr>
        <w:t xml:space="preserve">Vijeće Mjesnog odbora Brezovica je raspravljalo o potrebi izmjene Odluka o komunalnom doprinosu (Službeni glasnik Grada Zagreba 4/19, 22/20, 42/23) kojom je preuzeto definiranje zona uređenost i opremljenosti komunalnom infrastrukturom prethodnoj Odluci o komunalnom doprinosu (Službeni glasnik Grada Zagreba 10/10, 20/10, 5/12, 15/12, 17/12, 6/13, 15/13, 17/13 – pročišćen tekst i 22/14). Izmjenom Odluke na 35. sjednici, 29. ožujka 2012., Gradska Skupština Grada Zagreba je prostor u Brezovici (zonu obuhvata UPU USA škola) suprotno svim kriterijima uređenost i opremljenost zona komunalnom infrastrukturom prenijela iz zadnje zone u prvu, izjednačivši dio prostor Brezovice s Donjim Gradom, Gornjim Gradom dijelom Maksimira, Trnja i Trešnjevke. Obuhvaćeni prostor u Brezovici nalazi se u perifernom dijelu Grada Zagreba, unutar Gradske četvrti Brezovica koja se sukladno Odluci nalazi u IV. zoni. Prostor je to koji je planiran kao stambeno susjedstvo, u kojem se putem gradskih programa planira prometnica A1 unutar UPU USA škola i dječji vrtić u Brezovici. Vijeće Mjesnog odbora Brezovica predlaže izmjenu Odluke o komunalnom doprinosu (Službeni glasnik Grada Zagreba 4/19, 22/20, 42/23) tako da se: u članku 5. u I. zoni, iza riječi: "Selske" izbrišu se riječi: "te gradski prostor površine 30,79 ha omeđen na sjeveroistoku: SI međom k.č.br. 2885 i 2884, k.o. Brezovica; na jugoistoku: kanalom k.č.br. 4150, k.o. Brezovica; na jugozapadu: južnom međom k.č.br. 3104, putom k.č.br. 4160/1 i putom k.č.br. 2955, k.o. Brezovica; na sjeverozapadu: SZ međama k.č.br. 2940 i 2945, JZ međom k.č.br. 2946, kanalom k.č.br. 2948 i </w:t>
      </w:r>
      <w:proofErr w:type="spellStart"/>
      <w:r w:rsidRPr="005A15B1">
        <w:rPr>
          <w:rFonts w:ascii="Times New Roman" w:eastAsia="Times New Roman" w:hAnsi="Times New Roman" w:cs="Times New Roman"/>
          <w:sz w:val="24"/>
          <w:szCs w:val="24"/>
        </w:rPr>
        <w:t>Desprimskom</w:t>
      </w:r>
      <w:proofErr w:type="spellEnd"/>
      <w:r w:rsidRPr="005A15B1">
        <w:rPr>
          <w:rFonts w:ascii="Times New Roman" w:eastAsia="Times New Roman" w:hAnsi="Times New Roman" w:cs="Times New Roman"/>
          <w:sz w:val="24"/>
          <w:szCs w:val="24"/>
        </w:rPr>
        <w:t xml:space="preserve"> ulicom, I. odvojkom, k.č.br. 2207, k.o. Brezovica". Takvom izmjenom bi se predmetno područje stavilo u IV. zonu, te bi se omogućila lakša realizacija projekta UPU USA škola u Brezovici. Postigla bi se veća usklađenost kriterija uređenost i opremljenost zona komunalnom infrastrukturom unutar Odluke. Definirane zone za plaćanje komunalnog doprinosa određuju se s obzirom na uređenost i opremljenost zone komunalnom infrastrukturom i položaj područja zone u jedinici lokalne samouprave, nelogična situacija je kako u ruralnom prostoru udaljenom od središta grada je stavljen zasebni otok koji je za razliku od sve svoje okoline u I. zoni komunalnog doprinosa. Prostor UPU USA škola u potpunosti je u istim prostornim uvjetima kao prostor ostatka Gradske četvrti, ne razlikuje se od ostatka Gradske četvrti ni po: 1. udaljenosti od središta u naselju, 2. mreži javnog prijevoza, 3. dostupnosti građevina javne i društvene namjene, 4. dostupnosti građevina opskrbe i usluga i 5. prostornim i prirodnim uvjetima (prostorna atraktivnost, zona visoke, srednje ili niske gustoće stanovanja, zaštićene kulturno-povijesne cjeline, opći mikroklimatski uvjeti, negativni utjecaji na okoliš – zrak, voda, tlo, buka).</w:t>
      </w:r>
    </w:p>
    <w:p w:rsidR="005A15B1" w:rsidRDefault="005A15B1">
      <w:pPr>
        <w:rPr>
          <w:rFonts w:ascii="Times New Roman" w:hAnsi="Times New Roman" w:cs="Times New Roman"/>
          <w:b/>
          <w:sz w:val="24"/>
          <w:szCs w:val="24"/>
        </w:rPr>
      </w:pPr>
    </w:p>
    <w:p w:rsidR="00CB1EAA" w:rsidRPr="007D4F68" w:rsidRDefault="00CB1EAA" w:rsidP="00CB1E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6). </w:t>
      </w:r>
      <w:r w:rsidRPr="00CB1E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Odluka o prostorima mjesne samouprave</w:t>
      </w:r>
    </w:p>
    <w:p w:rsidR="00CB1EAA" w:rsidRDefault="00CB1EAA" w:rsidP="00CB1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Stjepan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Imprić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Prijedlog.</w:t>
      </w:r>
    </w:p>
    <w:p w:rsidR="00CB1EAA" w:rsidRDefault="00CB1EAA" w:rsidP="00CB1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(4“za“ , 1“suzdržan“,2“protiv“) donijelo</w:t>
      </w:r>
    </w:p>
    <w:p w:rsidR="00CB1EAA" w:rsidRDefault="00CB1EAA" w:rsidP="00CB1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B1EAA" w:rsidRPr="00CB1EAA" w:rsidRDefault="00CB1EAA" w:rsidP="00CB1EAA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Pr="00CB1EAA">
        <w:rPr>
          <w:rFonts w:ascii="Times New Roman" w:hAnsi="Times New Roman" w:cs="Times New Roman"/>
          <w:b/>
          <w:sz w:val="24"/>
          <w:szCs w:val="24"/>
        </w:rPr>
        <w:t>Zaključak o prijedlogu Odluke o prostorima mjesne samouprave</w:t>
      </w:r>
    </w:p>
    <w:p w:rsidR="00CB1EAA" w:rsidRPr="00CB1EAA" w:rsidRDefault="00CB1EAA" w:rsidP="00CB1EAA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CB1EAA" w:rsidRPr="00CB1EAA" w:rsidRDefault="00CB1EAA" w:rsidP="00CB1EAA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CB1EAA" w:rsidRPr="00CB1EAA" w:rsidTr="00AE35F6">
        <w:tc>
          <w:tcPr>
            <w:tcW w:w="547" w:type="dxa"/>
          </w:tcPr>
          <w:p w:rsidR="00CB1EAA" w:rsidRPr="00CB1EAA" w:rsidRDefault="00CB1EAA" w:rsidP="00CB1E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CB1EA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CB1EAA" w:rsidRPr="00CB1EAA" w:rsidRDefault="00CB1EAA" w:rsidP="00CB1EA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B1EAA"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prijedlogu Odluke o prostorima mjesne samouprave.</w:t>
            </w:r>
          </w:p>
          <w:p w:rsidR="00CB1EAA" w:rsidRPr="00CB1EAA" w:rsidRDefault="00CB1EAA" w:rsidP="00CB1EA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1EAA" w:rsidRPr="00CB1EAA" w:rsidRDefault="00CB1EAA" w:rsidP="00CB1EA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B1EAA">
              <w:rPr>
                <w:rFonts w:ascii="Times New Roman" w:hAnsi="Times New Roman" w:cs="Times New Roman"/>
                <w:sz w:val="24"/>
              </w:rPr>
              <w:t>Vijeće Mjesnog odbora Brezovica suglasno je sa prijedlogom Odluke o prostorima mjesne samouprave.</w:t>
            </w:r>
          </w:p>
          <w:p w:rsidR="00CB1EAA" w:rsidRPr="00CB1EAA" w:rsidRDefault="00CB1EAA" w:rsidP="00CB1EAA">
            <w:pPr>
              <w:spacing w:after="0" w:line="256" w:lineRule="auto"/>
              <w:ind w:left="720"/>
              <w:contextualSpacing/>
              <w:rPr>
                <w:rFonts w:ascii="Times New Roman" w:hAnsi="Times New Roman" w:cs="Times New Roman"/>
                <w:sz w:val="24"/>
              </w:rPr>
            </w:pPr>
          </w:p>
          <w:p w:rsidR="00CB1EAA" w:rsidRPr="00CB1EAA" w:rsidRDefault="00CB1EAA" w:rsidP="00CB1EAA">
            <w:pPr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1EAA" w:rsidRPr="00CB1EAA" w:rsidRDefault="00CB1EAA" w:rsidP="00CB1EAA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CB1EAA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</w:tbl>
    <w:p w:rsidR="00CB1EAA" w:rsidRDefault="00CB1EAA">
      <w:pPr>
        <w:rPr>
          <w:rFonts w:ascii="Times New Roman" w:hAnsi="Times New Roman" w:cs="Times New Roman"/>
          <w:b/>
          <w:sz w:val="24"/>
          <w:szCs w:val="24"/>
        </w:rPr>
      </w:pPr>
    </w:p>
    <w:p w:rsidR="00CB1EAA" w:rsidRPr="00CB1EAA" w:rsidRDefault="00CB1EAA" w:rsidP="00CB1E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7). </w:t>
      </w:r>
      <w:r w:rsidRPr="00CB1E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CB1EAA" w:rsidRDefault="00AB6C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Smiljana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govori da bi se trebalo očistiti kanal iza </w:t>
      </w:r>
      <w:proofErr w:type="spellStart"/>
      <w:r>
        <w:rPr>
          <w:rFonts w:ascii="Times New Roman" w:hAnsi="Times New Roman" w:cs="Times New Roman"/>
          <w:sz w:val="24"/>
          <w:szCs w:val="24"/>
        </w:rPr>
        <w:t>Zadvorske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ulice od Hrvatskih voda. Prema uputi službenika, </w:t>
      </w:r>
      <w:proofErr w:type="spellStart"/>
      <w:r>
        <w:rPr>
          <w:rFonts w:ascii="Times New Roman" w:hAnsi="Times New Roman" w:cs="Times New Roman"/>
          <w:sz w:val="24"/>
          <w:szCs w:val="24"/>
        </w:rPr>
        <w:t>vjećnici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pregledaju  potrebe za čišćenjem kanala Hrvatskih voda  na području Mjesnog odbora Brezovica te da se donese zaključak koji će se</w:t>
      </w:r>
      <w:r w:rsidR="00B653A0">
        <w:rPr>
          <w:rFonts w:ascii="Times New Roman" w:hAnsi="Times New Roman" w:cs="Times New Roman"/>
          <w:sz w:val="24"/>
          <w:szCs w:val="24"/>
        </w:rPr>
        <w:t xml:space="preserve"> uputiti prema Hrvatskim vodama za rješavanjem navedene problematike.</w:t>
      </w: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Dovršeno u 21:25 sati.</w:t>
      </w: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024-08/24-003/1520</w:t>
      </w: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251-13-11-8/003-24-2</w:t>
      </w: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vodila</w:t>
      </w: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Kamelia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Antonia Pelikon</w:t>
      </w: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Predsjednik Vijeća Mjesnog odbora Brezovica</w:t>
      </w:r>
    </w:p>
    <w:p w:rsidR="00B653A0" w:rsidRDefault="00B653A0" w:rsidP="00B653A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:rsidR="00B653A0" w:rsidRPr="00B75F58" w:rsidRDefault="00B75F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Stjepan </w:t>
      </w:r>
      <w:proofErr w:type="spellStart"/>
      <w:r>
        <w:rPr>
          <w:rFonts w:ascii="Times New Roman" w:hAnsi="Times New Roman" w:cs="Times New Roman"/>
          <w:sz w:val="24"/>
          <w:szCs w:val="24"/>
        </w:rPr>
        <w:t>Imprić</w:t>
      </w:r>
      <w:proofErr w:type="spellEnd"/>
    </w:p>
    <w:p w:rsidR="007D4F68" w:rsidRPr="007D4F68" w:rsidRDefault="007D4F68">
      <w:pPr>
        <w:rPr>
          <w:rFonts w:ascii="Times New Roman" w:hAnsi="Times New Roman" w:cs="Times New Roman"/>
          <w:sz w:val="24"/>
          <w:szCs w:val="24"/>
        </w:rPr>
      </w:pPr>
    </w:p>
    <w:p w:rsidR="00B75F58" w:rsidRDefault="00B75F58" w:rsidP="00B75F58">
      <w:pPr>
        <w:rPr>
          <w:rFonts w:ascii="Calibri" w:eastAsia="Times New Roman" w:hAnsi="Calibri" w:cs="Times New Roman"/>
          <w:szCs w:val="24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Pr="007D4F68" w:rsidRDefault="00B75F58" w:rsidP="00B75F58">
      <w:pPr>
        <w:rPr>
          <w:rFonts w:ascii="Times New Roman" w:hAnsi="Times New Roman" w:cs="Times New Roman"/>
          <w:sz w:val="24"/>
          <w:szCs w:val="24"/>
        </w:rPr>
      </w:pPr>
    </w:p>
    <w:p w:rsidR="00B75F58" w:rsidRDefault="00B75F58" w:rsidP="00B75F58">
      <w:pPr>
        <w:rPr>
          <w:rFonts w:ascii="Calibri" w:eastAsia="Times New Roman" w:hAnsi="Calibri" w:cs="Times New Roman"/>
          <w:szCs w:val="24"/>
          <w:lang w:eastAsia="hr-HR"/>
        </w:rPr>
      </w:pPr>
    </w:p>
    <w:tbl>
      <w:tblPr>
        <w:tblpPr w:leftFromText="180" w:rightFromText="180" w:vertAnchor="text" w:horzAnchor="margin" w:tblpY="-651"/>
        <w:tblW w:w="7271" w:type="dxa"/>
        <w:tblLook w:val="04A0" w:firstRow="1" w:lastRow="0" w:firstColumn="1" w:lastColumn="0" w:noHBand="0" w:noVBand="1"/>
      </w:tblPr>
      <w:tblGrid>
        <w:gridCol w:w="1376"/>
        <w:gridCol w:w="987"/>
        <w:gridCol w:w="946"/>
        <w:gridCol w:w="1000"/>
        <w:gridCol w:w="946"/>
        <w:gridCol w:w="1008"/>
        <w:gridCol w:w="1008"/>
      </w:tblGrid>
      <w:tr w:rsidR="00B75F58" w:rsidRPr="00B75F58" w:rsidTr="00B75F58">
        <w:trPr>
          <w:trHeight w:val="687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Članovi Vijeća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1.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2.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3.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4.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5.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Točka 6.</w:t>
            </w:r>
          </w:p>
        </w:tc>
      </w:tr>
      <w:tr w:rsidR="00B75F58" w:rsidRPr="00B75F58" w:rsidTr="00B75F58">
        <w:trPr>
          <w:trHeight w:val="843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Stjepan </w:t>
            </w:r>
            <w:proofErr w:type="spellStart"/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Imprić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5F58" w:rsidRPr="00B75F58" w:rsidRDefault="00B75F58" w:rsidP="00541A09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F58" w:rsidRPr="00B75F58" w:rsidRDefault="00B75F58" w:rsidP="00541A09">
            <w:pPr>
              <w:spacing w:after="160" w:line="25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B75F58" w:rsidRPr="00B75F58" w:rsidTr="00B75F58">
        <w:trPr>
          <w:trHeight w:val="312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Lovro </w:t>
            </w:r>
            <w:proofErr w:type="spellStart"/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Kreković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B75F58" w:rsidRPr="00B75F58" w:rsidTr="00B75F58">
        <w:trPr>
          <w:trHeight w:val="312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Smiljana </w:t>
            </w:r>
            <w:proofErr w:type="spellStart"/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Svedrović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75F58" w:rsidRPr="00B75F58" w:rsidTr="00B75F58">
        <w:trPr>
          <w:trHeight w:val="312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Dragan Rajić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B75F58" w:rsidRPr="00B75F58" w:rsidTr="00B75F58">
        <w:trPr>
          <w:trHeight w:val="486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Katarina </w:t>
            </w:r>
            <w:proofErr w:type="spellStart"/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Buti</w:t>
            </w:r>
            <w:proofErr w:type="spellEnd"/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75F58" w:rsidRPr="00B75F58" w:rsidTr="00B75F58">
        <w:trPr>
          <w:trHeight w:val="678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Zoran Kornet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 w:rsidR="00B75F58" w:rsidRPr="00B75F58" w:rsidTr="00B75F58">
        <w:trPr>
          <w:trHeight w:val="1003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Martin Pavić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75F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5F58" w:rsidRPr="00B75F58" w:rsidRDefault="00B75F58" w:rsidP="00541A0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bookmarkStart w:id="0" w:name="_GoBack"/>
      <w:bookmarkEnd w:id="0"/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B75F58" w:rsidRDefault="00B75F58" w:rsidP="00B75F58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B75F58" w:rsidRDefault="00B75F58" w:rsidP="00B75F58">
      <w:pPr>
        <w:spacing w:after="0"/>
        <w:rPr>
          <w:rFonts w:ascii="Calibri" w:eastAsia="Times New Roman" w:hAnsi="Calibri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>
        <w:rPr>
          <w:rFonts w:ascii="Calibri" w:eastAsia="Times New Roman" w:hAnsi="Calibri" w:cs="Times New Roman"/>
          <w:szCs w:val="24"/>
          <w:lang w:eastAsia="hr-HR"/>
        </w:rPr>
        <w:tab/>
      </w:r>
    </w:p>
    <w:p w:rsidR="007D4F68" w:rsidRDefault="007D4F68"/>
    <w:sectPr w:rsidR="007D4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73BDC"/>
    <w:multiLevelType w:val="hybridMultilevel"/>
    <w:tmpl w:val="5E52CE3A"/>
    <w:lvl w:ilvl="0" w:tplc="0CAEBB2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18605D"/>
    <w:multiLevelType w:val="hybridMultilevel"/>
    <w:tmpl w:val="B70A79AA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4524FE"/>
    <w:multiLevelType w:val="hybridMultilevel"/>
    <w:tmpl w:val="E8DCD756"/>
    <w:lvl w:ilvl="0" w:tplc="90B85EEA">
      <w:start w:val="3"/>
      <w:numFmt w:val="decimal"/>
      <w:lvlText w:val="%1."/>
      <w:lvlJc w:val="left"/>
      <w:pPr>
        <w:ind w:left="66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9821E61"/>
    <w:multiLevelType w:val="hybridMultilevel"/>
    <w:tmpl w:val="D7CA1952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C6087E"/>
    <w:multiLevelType w:val="hybridMultilevel"/>
    <w:tmpl w:val="41084E66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4EBF4690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F71AB"/>
    <w:multiLevelType w:val="hybridMultilevel"/>
    <w:tmpl w:val="409053A2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3778B"/>
    <w:multiLevelType w:val="hybridMultilevel"/>
    <w:tmpl w:val="9314CD0E"/>
    <w:lvl w:ilvl="0" w:tplc="5D5AA10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E215A74"/>
    <w:multiLevelType w:val="hybridMultilevel"/>
    <w:tmpl w:val="2B3019E2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55516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06EDF"/>
    <w:multiLevelType w:val="hybridMultilevel"/>
    <w:tmpl w:val="AE98AC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423F03"/>
    <w:multiLevelType w:val="hybridMultilevel"/>
    <w:tmpl w:val="FD7AEEDC"/>
    <w:lvl w:ilvl="0" w:tplc="CB3067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9"/>
  </w:num>
  <w:num w:numId="5">
    <w:abstractNumId w:val="7"/>
  </w:num>
  <w:num w:numId="6">
    <w:abstractNumId w:val="0"/>
  </w:num>
  <w:num w:numId="7">
    <w:abstractNumId w:val="12"/>
  </w:num>
  <w:num w:numId="8">
    <w:abstractNumId w:val="13"/>
  </w:num>
  <w:num w:numId="9">
    <w:abstractNumId w:val="6"/>
  </w:num>
  <w:num w:numId="10">
    <w:abstractNumId w:val="4"/>
  </w:num>
  <w:num w:numId="11">
    <w:abstractNumId w:val="5"/>
  </w:num>
  <w:num w:numId="1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18"/>
    <w:rsid w:val="003F16C2"/>
    <w:rsid w:val="00461F18"/>
    <w:rsid w:val="005A15B1"/>
    <w:rsid w:val="007D4F68"/>
    <w:rsid w:val="00A31878"/>
    <w:rsid w:val="00AB6C22"/>
    <w:rsid w:val="00B653A0"/>
    <w:rsid w:val="00B75F58"/>
    <w:rsid w:val="00CB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FAB2D"/>
  <w15:chartTrackingRefBased/>
  <w15:docId w15:val="{265F9643-1B03-43E1-99EA-F9271CACD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4F6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16C2"/>
    <w:pPr>
      <w:ind w:left="720"/>
      <w:contextualSpacing/>
    </w:pPr>
  </w:style>
  <w:style w:type="table" w:customStyle="1" w:styleId="TableGrid1">
    <w:name w:val="Table Grid1"/>
    <w:basedOn w:val="TableNormal"/>
    <w:next w:val="TableGrid"/>
    <w:rsid w:val="003F16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5A15B1"/>
    <w:pPr>
      <w:widowControl w:val="0"/>
      <w:adjustRightInd w:val="0"/>
      <w:spacing w:after="160" w:line="240" w:lineRule="exact"/>
    </w:pPr>
    <w:rPr>
      <w:rFonts w:ascii="Tahoma" w:eastAsia="Times New Roman" w:hAnsi="Tahoma" w:cs="Tahoma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2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1751</Words>
  <Characters>9985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9</cp:revision>
  <dcterms:created xsi:type="dcterms:W3CDTF">2024-07-26T08:37:00Z</dcterms:created>
  <dcterms:modified xsi:type="dcterms:W3CDTF">2024-08-28T08:10:00Z</dcterms:modified>
</cp:coreProperties>
</file>