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76101DEA" w:rsidR="001370B7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7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1F72E9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2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lipnja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78E54F5F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18,0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E48B1C8" w14:textId="4BE3D87F" w:rsidR="001B7050" w:rsidRDefault="001B7050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5FBC0C35" w14:textId="622121E7" w:rsidR="001B7050" w:rsidRPr="001B7050" w:rsidRDefault="001B7050" w:rsidP="001B7050">
      <w:pPr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66FF2796" w:rsidR="0071777D" w:rsidRPr="00A1202F" w:rsidRDefault="0071777D" w:rsidP="00A1202F">
      <w:pPr>
        <w:spacing w:after="0" w:line="240" w:lineRule="auto"/>
        <w:ind w:left="567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2583DDC1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B7050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34754AD2" w:rsidR="0071777D" w:rsidRPr="005D070F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1B7050">
        <w:rPr>
          <w:b w:val="0"/>
          <w:bCs w:val="0"/>
          <w:sz w:val="24"/>
          <w:szCs w:val="24"/>
          <w:lang w:val="hr-HR" w:eastAsia="hr-HR"/>
        </w:rPr>
        <w:t>6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B7050">
        <w:rPr>
          <w:b w:val="0"/>
          <w:bCs w:val="0"/>
          <w:sz w:val="24"/>
          <w:szCs w:val="24"/>
          <w:lang w:val="hr-HR" w:eastAsia="hr-HR"/>
        </w:rPr>
        <w:t>17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1B7050">
        <w:rPr>
          <w:b w:val="0"/>
          <w:bCs w:val="0"/>
          <w:sz w:val="24"/>
          <w:szCs w:val="24"/>
          <w:lang w:val="hr-HR" w:eastAsia="hr-HR"/>
        </w:rPr>
        <w:t>svibnja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bez izmjena.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6476B4F" w14:textId="42D3B5BE" w:rsidR="0071777D" w:rsidRPr="003F4757" w:rsidRDefault="003F4757" w:rsidP="0071777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Predsjednica predlaže dopunu</w:t>
      </w:r>
      <w:r w:rsidR="0071777D">
        <w:rPr>
          <w:rFonts w:cs="Times New Roman"/>
          <w:b/>
          <w:sz w:val="24"/>
          <w:szCs w:val="24"/>
        </w:rPr>
        <w:t xml:space="preserve"> dnevnog reda</w:t>
      </w:r>
      <w:r w:rsidR="0071777D">
        <w:rPr>
          <w:rFonts w:cs="Times New Roman"/>
          <w:sz w:val="24"/>
          <w:szCs w:val="24"/>
        </w:rPr>
        <w:t>:</w:t>
      </w:r>
    </w:p>
    <w:p w14:paraId="0826C664" w14:textId="025DC395" w:rsidR="001F72E9" w:rsidRPr="001B7050" w:rsidRDefault="00F97978" w:rsidP="00F5126C">
      <w:pPr>
        <w:pStyle w:val="Odlomakpopisa"/>
        <w:numPr>
          <w:ilvl w:val="0"/>
          <w:numId w:val="2"/>
        </w:numP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Prijedlog za o</w:t>
      </w:r>
      <w:r w:rsidR="001B7050" w:rsidRPr="001B7050">
        <w:rPr>
          <w:b/>
          <w:bCs/>
          <w:sz w:val="24"/>
          <w:szCs w:val="24"/>
        </w:rPr>
        <w:t>značavanje novih parkirn</w:t>
      </w:r>
      <w:r w:rsidR="001A384B">
        <w:rPr>
          <w:b/>
          <w:bCs/>
          <w:sz w:val="24"/>
          <w:szCs w:val="24"/>
        </w:rPr>
        <w:t>i</w:t>
      </w:r>
      <w:r w:rsidR="001B7050" w:rsidRPr="001B7050">
        <w:rPr>
          <w:b/>
          <w:bCs/>
          <w:sz w:val="24"/>
          <w:szCs w:val="24"/>
        </w:rPr>
        <w:t xml:space="preserve">h mjesta u </w:t>
      </w:r>
      <w:r w:rsidR="001A384B">
        <w:rPr>
          <w:b/>
          <w:bCs/>
          <w:sz w:val="24"/>
          <w:szCs w:val="24"/>
        </w:rPr>
        <w:t>U</w:t>
      </w:r>
      <w:r w:rsidR="001B7050" w:rsidRPr="001B7050">
        <w:rPr>
          <w:b/>
          <w:bCs/>
          <w:sz w:val="24"/>
          <w:szCs w:val="24"/>
        </w:rPr>
        <w:t>lici Zvonimira Ljevakovića</w:t>
      </w:r>
      <w:r>
        <w:rPr>
          <w:b/>
          <w:bCs/>
          <w:sz w:val="24"/>
          <w:szCs w:val="24"/>
        </w:rPr>
        <w:t xml:space="preserve"> – </w:t>
      </w:r>
      <w:r w:rsidRPr="00BC2B80">
        <w:rPr>
          <w:b/>
          <w:bCs/>
          <w:i/>
          <w:sz w:val="24"/>
          <w:szCs w:val="24"/>
        </w:rPr>
        <w:t>donošenje zaključka;</w:t>
      </w:r>
    </w:p>
    <w:p w14:paraId="1E105364" w14:textId="515EFCF6" w:rsidR="001B7050" w:rsidRDefault="00F97978" w:rsidP="00F5126C">
      <w:pPr>
        <w:pStyle w:val="Odlomakpopisa"/>
        <w:numPr>
          <w:ilvl w:val="0"/>
          <w:numId w:val="2"/>
        </w:numP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Prijedlog za o</w:t>
      </w:r>
      <w:r w:rsidR="001B7050">
        <w:rPr>
          <w:b/>
          <w:bCs/>
          <w:sz w:val="24"/>
          <w:szCs w:val="24"/>
        </w:rPr>
        <w:t xml:space="preserve">značavanje </w:t>
      </w:r>
      <w:r w:rsidR="00D0452B">
        <w:rPr>
          <w:b/>
          <w:bCs/>
          <w:sz w:val="24"/>
          <w:szCs w:val="24"/>
        </w:rPr>
        <w:t xml:space="preserve">novih </w:t>
      </w:r>
      <w:r w:rsidR="001B7050">
        <w:rPr>
          <w:b/>
          <w:bCs/>
          <w:sz w:val="24"/>
          <w:szCs w:val="24"/>
        </w:rPr>
        <w:t xml:space="preserve">parkirnih mjesta u </w:t>
      </w:r>
      <w:r w:rsidR="001A384B">
        <w:rPr>
          <w:b/>
          <w:bCs/>
          <w:sz w:val="24"/>
          <w:szCs w:val="24"/>
        </w:rPr>
        <w:t>U</w:t>
      </w:r>
      <w:r w:rsidR="001B7050">
        <w:rPr>
          <w:b/>
          <w:bCs/>
          <w:sz w:val="24"/>
          <w:szCs w:val="24"/>
        </w:rPr>
        <w:t>li</w:t>
      </w:r>
      <w:r>
        <w:rPr>
          <w:b/>
          <w:bCs/>
          <w:sz w:val="24"/>
          <w:szCs w:val="24"/>
        </w:rPr>
        <w:t xml:space="preserve">ci Milovana </w:t>
      </w:r>
      <w:proofErr w:type="spellStart"/>
      <w:r>
        <w:rPr>
          <w:b/>
          <w:bCs/>
          <w:sz w:val="24"/>
          <w:szCs w:val="24"/>
        </w:rPr>
        <w:t>Gavazzija</w:t>
      </w:r>
      <w:proofErr w:type="spellEnd"/>
      <w:r>
        <w:rPr>
          <w:b/>
          <w:bCs/>
          <w:sz w:val="24"/>
          <w:szCs w:val="24"/>
        </w:rPr>
        <w:t xml:space="preserve"> – </w:t>
      </w:r>
      <w:r w:rsidRPr="00BC2B80">
        <w:rPr>
          <w:b/>
          <w:bCs/>
          <w:i/>
          <w:sz w:val="24"/>
          <w:szCs w:val="24"/>
        </w:rPr>
        <w:t>donošenje zaključka;</w:t>
      </w:r>
    </w:p>
    <w:p w14:paraId="19B92284" w14:textId="35042C51" w:rsidR="001B7050" w:rsidRPr="001B7050" w:rsidRDefault="00F97978" w:rsidP="00F5126C">
      <w:pPr>
        <w:pStyle w:val="Odlomakpopisa"/>
        <w:numPr>
          <w:ilvl w:val="0"/>
          <w:numId w:val="2"/>
        </w:numP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Prijedlog za o</w:t>
      </w:r>
      <w:r w:rsidR="001B7050">
        <w:rPr>
          <w:b/>
          <w:bCs/>
          <w:sz w:val="24"/>
          <w:szCs w:val="24"/>
        </w:rPr>
        <w:t xml:space="preserve">rezivanje grana na </w:t>
      </w:r>
      <w:r w:rsidR="001A384B">
        <w:rPr>
          <w:b/>
          <w:bCs/>
          <w:sz w:val="24"/>
          <w:szCs w:val="24"/>
        </w:rPr>
        <w:t>raskrižju</w:t>
      </w:r>
      <w:r w:rsidR="001B7050">
        <w:rPr>
          <w:b/>
          <w:bCs/>
          <w:sz w:val="24"/>
          <w:szCs w:val="24"/>
        </w:rPr>
        <w:t xml:space="preserve"> </w:t>
      </w:r>
      <w:proofErr w:type="spellStart"/>
      <w:r w:rsidR="001B7050">
        <w:rPr>
          <w:b/>
          <w:bCs/>
          <w:sz w:val="24"/>
          <w:szCs w:val="24"/>
        </w:rPr>
        <w:t>Kopaničke</w:t>
      </w:r>
      <w:proofErr w:type="spellEnd"/>
      <w:r w:rsidR="001A384B">
        <w:rPr>
          <w:b/>
          <w:bCs/>
          <w:sz w:val="24"/>
          <w:szCs w:val="24"/>
        </w:rPr>
        <w:t xml:space="preserve"> ulice</w:t>
      </w:r>
      <w:r w:rsidR="001B7050">
        <w:rPr>
          <w:b/>
          <w:bCs/>
          <w:sz w:val="24"/>
          <w:szCs w:val="24"/>
        </w:rPr>
        <w:t xml:space="preserve"> i </w:t>
      </w:r>
      <w:r w:rsidR="001A384B">
        <w:rPr>
          <w:b/>
          <w:bCs/>
          <w:sz w:val="24"/>
          <w:szCs w:val="24"/>
        </w:rPr>
        <w:t>U</w:t>
      </w:r>
      <w:r w:rsidR="001B7050">
        <w:rPr>
          <w:b/>
          <w:bCs/>
          <w:sz w:val="24"/>
          <w:szCs w:val="24"/>
        </w:rPr>
        <w:t xml:space="preserve">lice </w:t>
      </w:r>
      <w:proofErr w:type="spellStart"/>
      <w:r w:rsidR="001B7050">
        <w:rPr>
          <w:b/>
          <w:bCs/>
          <w:sz w:val="24"/>
          <w:szCs w:val="24"/>
        </w:rPr>
        <w:t>Gjure</w:t>
      </w:r>
      <w:proofErr w:type="spellEnd"/>
      <w:r w:rsidR="001B7050">
        <w:rPr>
          <w:b/>
          <w:bCs/>
          <w:sz w:val="24"/>
          <w:szCs w:val="24"/>
        </w:rPr>
        <w:t xml:space="preserve"> </w:t>
      </w:r>
      <w:proofErr w:type="spellStart"/>
      <w:r w:rsidR="001B7050">
        <w:rPr>
          <w:b/>
          <w:bCs/>
          <w:sz w:val="24"/>
          <w:szCs w:val="24"/>
        </w:rPr>
        <w:t>Prejca</w:t>
      </w:r>
      <w:proofErr w:type="spellEnd"/>
      <w:r>
        <w:rPr>
          <w:b/>
          <w:bCs/>
          <w:sz w:val="24"/>
          <w:szCs w:val="24"/>
        </w:rPr>
        <w:t xml:space="preserve"> – </w:t>
      </w:r>
      <w:r w:rsidRPr="00BC2B80">
        <w:rPr>
          <w:b/>
          <w:bCs/>
          <w:i/>
          <w:sz w:val="24"/>
          <w:szCs w:val="24"/>
        </w:rPr>
        <w:t>donošenje zaključka.</w:t>
      </w:r>
    </w:p>
    <w:p w14:paraId="1CF79482" w14:textId="77777777" w:rsidR="001F72E9" w:rsidRPr="008D495C" w:rsidRDefault="001F72E9" w:rsidP="00A1202F">
      <w:pPr>
        <w:pStyle w:val="Odlomakpopisa"/>
        <w:spacing w:line="259" w:lineRule="auto"/>
        <w:rPr>
          <w:b/>
          <w:bCs/>
          <w:sz w:val="24"/>
          <w:szCs w:val="24"/>
        </w:rPr>
      </w:pPr>
    </w:p>
    <w:p w14:paraId="15AB1674" w14:textId="538D2A03" w:rsidR="00E85716" w:rsidRPr="0066323E" w:rsidRDefault="001370B7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Na prijedlog p</w:t>
      </w:r>
      <w:r w:rsidR="0066323E">
        <w:rPr>
          <w:rFonts w:eastAsia="Times New Roman" w:cs="Times New Roman"/>
          <w:sz w:val="24"/>
          <w:szCs w:val="24"/>
          <w:lang w:eastAsia="hr-HR"/>
        </w:rPr>
        <w:t>redsjednic</w:t>
      </w:r>
      <w:r>
        <w:rPr>
          <w:rFonts w:eastAsia="Times New Roman" w:cs="Times New Roman"/>
          <w:sz w:val="24"/>
          <w:szCs w:val="24"/>
          <w:lang w:eastAsia="hr-HR"/>
        </w:rPr>
        <w:t xml:space="preserve">e, Vijeće </w:t>
      </w:r>
      <w:r w:rsidRPr="003F4757">
        <w:rPr>
          <w:rFonts w:eastAsia="Times New Roman" w:cs="Times New Roman"/>
          <w:i/>
          <w:sz w:val="24"/>
          <w:szCs w:val="24"/>
          <w:lang w:eastAsia="hr-HR"/>
        </w:rPr>
        <w:t>jednoglasno</w:t>
      </w:r>
      <w:r w:rsidR="0066323E"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lang w:eastAsia="hr-HR"/>
        </w:rPr>
        <w:t>utvrđuje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190597A6" w14:textId="66995370" w:rsidR="00F97978" w:rsidRPr="00DA5584" w:rsidRDefault="001B7050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noProof/>
          <w:sz w:val="24"/>
          <w:szCs w:val="24"/>
          <w:lang w:eastAsia="hr-HR"/>
        </w:rPr>
        <w:t>Rješavanje problematike blokiranja vatrogasnog puta u Ulici Milovana Gavazzija</w:t>
      </w:r>
      <w:r w:rsidR="00F97978" w:rsidRPr="00DA5584"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DA5584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F97978" w:rsidRPr="00DA5584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zaključka;</w:t>
      </w:r>
    </w:p>
    <w:p w14:paraId="264B097E" w14:textId="2C8A72BF" w:rsidR="00F97978" w:rsidRPr="00DA5584" w:rsidRDefault="00F97978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noProof/>
          <w:sz w:val="24"/>
          <w:szCs w:val="24"/>
          <w:lang w:eastAsia="hr-HR"/>
        </w:rPr>
        <w:t xml:space="preserve">Prijedlog građana za obnovu asfalta u Ulici Milovana Gavazzija – </w:t>
      </w:r>
      <w:r w:rsidRPr="00DA5584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620DD76" w14:textId="5F8EE3E3" w:rsidR="00F97978" w:rsidRPr="00DA5584" w:rsidRDefault="00F97978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noProof/>
          <w:sz w:val="24"/>
          <w:szCs w:val="24"/>
          <w:lang w:eastAsia="hr-HR"/>
        </w:rPr>
        <w:lastRenderedPageBreak/>
        <w:t>Prijedlog za rješavanje nepropisnog parkiranja na nogostupu u Ulici Vile Velebita – donošenje zaključka;</w:t>
      </w:r>
    </w:p>
    <w:p w14:paraId="3C0659AC" w14:textId="0B0889DD" w:rsidR="00F97978" w:rsidRPr="00DA5584" w:rsidRDefault="00F97978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noProof/>
          <w:sz w:val="24"/>
          <w:szCs w:val="24"/>
          <w:lang w:eastAsia="hr-HR"/>
        </w:rPr>
        <w:t xml:space="preserve">Prijedlog građana za rješavanje problema s </w:t>
      </w:r>
      <w:r w:rsidR="00272B8D">
        <w:rPr>
          <w:rFonts w:eastAsia="Times New Roman" w:cs="Times New Roman"/>
          <w:noProof/>
          <w:sz w:val="24"/>
          <w:szCs w:val="24"/>
          <w:lang w:eastAsia="hr-HR"/>
        </w:rPr>
        <w:t xml:space="preserve">nepropisnim odlaganjem </w:t>
      </w:r>
      <w:r w:rsidRPr="00DA5584">
        <w:rPr>
          <w:rFonts w:eastAsia="Times New Roman" w:cs="Times New Roman"/>
          <w:noProof/>
          <w:sz w:val="24"/>
          <w:szCs w:val="24"/>
          <w:lang w:eastAsia="hr-HR"/>
        </w:rPr>
        <w:t>glomaznog otpada</w:t>
      </w:r>
      <w:r w:rsidR="00272B8D">
        <w:rPr>
          <w:rFonts w:eastAsia="Times New Roman" w:cs="Times New Roman"/>
          <w:noProof/>
          <w:sz w:val="24"/>
          <w:szCs w:val="24"/>
          <w:lang w:eastAsia="hr-HR"/>
        </w:rPr>
        <w:t xml:space="preserve"> na raskrižju Ulice Mate Lovraka i Ulice Vile Velebita</w:t>
      </w:r>
      <w:r w:rsidRPr="00DA5584">
        <w:rPr>
          <w:rFonts w:eastAsia="Times New Roman" w:cs="Times New Roman"/>
          <w:noProof/>
          <w:sz w:val="24"/>
          <w:szCs w:val="24"/>
          <w:lang w:eastAsia="hr-HR"/>
        </w:rPr>
        <w:t xml:space="preserve"> – donošenje zaključka;</w:t>
      </w:r>
    </w:p>
    <w:p w14:paraId="7FFAEDAB" w14:textId="5314DDC2" w:rsidR="00BC2B80" w:rsidRDefault="00BC2B80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b/>
          <w:noProof/>
          <w:sz w:val="24"/>
          <w:szCs w:val="24"/>
          <w:lang w:eastAsia="hr-HR"/>
        </w:rPr>
        <w:t>Prijedlog za označavanje novih parkirnih mjesta u Ulici Zvonimira Ljevakovića – donošenje zaključka;</w:t>
      </w:r>
    </w:p>
    <w:p w14:paraId="0664B075" w14:textId="235730CD" w:rsidR="00272B8D" w:rsidRPr="00DA5584" w:rsidRDefault="00272B8D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b/>
          <w:noProof/>
          <w:sz w:val="24"/>
          <w:szCs w:val="24"/>
          <w:lang w:eastAsia="hr-HR"/>
        </w:rPr>
        <w:t>Prijedlog za označavanje</w:t>
      </w:r>
      <w:r w:rsidR="00CF0B7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novih</w:t>
      </w:r>
      <w:r w:rsidRPr="00DA558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parkirnih mjesta u Ulici Milovana Gavazzija – donošenje zaključka;</w:t>
      </w:r>
    </w:p>
    <w:p w14:paraId="1ADBE71F" w14:textId="2178B4E4" w:rsidR="00BC2B80" w:rsidRPr="00DA5584" w:rsidRDefault="00BC2B80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b/>
          <w:noProof/>
          <w:sz w:val="24"/>
          <w:szCs w:val="24"/>
          <w:lang w:eastAsia="hr-HR"/>
        </w:rPr>
        <w:t>Prijedlog za orezivanje grana na raskrižju Kopaničke ulice i Ulice Gjure Prejca – donošenje zaključka;</w:t>
      </w:r>
    </w:p>
    <w:p w14:paraId="3CDF21BF" w14:textId="7C188155" w:rsidR="00F97978" w:rsidRPr="00DA5584" w:rsidRDefault="00F97978" w:rsidP="00F5126C">
      <w:pPr>
        <w:pStyle w:val="Odlomakpopisa"/>
        <w:numPr>
          <w:ilvl w:val="0"/>
          <w:numId w:val="3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A5584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0AE1B1F5" w14:textId="77777777" w:rsidR="00A848AD" w:rsidRDefault="00A848AD" w:rsidP="00BC2B80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D12FFE2" w14:textId="4BA5EECD" w:rsidR="00A848AD" w:rsidRPr="003613DB" w:rsidRDefault="0071777D" w:rsidP="00DA5584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848A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A848AD" w:rsidRPr="003613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Rješavanje problematike blokiranja vatrogasnog p</w:t>
      </w:r>
      <w:r w:rsidR="003D3F2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uta u Ulici Milovana Gavazzija</w:t>
      </w:r>
    </w:p>
    <w:p w14:paraId="37AB296D" w14:textId="77777777" w:rsidR="00BF157B" w:rsidRPr="00CC1BFE" w:rsidRDefault="00BF157B" w:rsidP="00CC495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3C60F9C3" w14:textId="77777777" w:rsidR="00BF157B" w:rsidRPr="009E4138" w:rsidRDefault="00BF157B" w:rsidP="00BF157B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0C1EC6AE" w14:textId="7D96CC80" w:rsidR="003F4757" w:rsidRDefault="00CC495A" w:rsidP="00CC495A">
      <w:pPr>
        <w:pStyle w:val="Standard"/>
        <w:jc w:val="center"/>
        <w:rPr>
          <w:b/>
        </w:rPr>
      </w:pPr>
      <w:r w:rsidRPr="00CC495A">
        <w:rPr>
          <w:b/>
        </w:rPr>
        <w:t>ZAKLJUČAK</w:t>
      </w:r>
    </w:p>
    <w:p w14:paraId="1D303906" w14:textId="75CFE131" w:rsidR="008B0EF8" w:rsidRDefault="008B0EF8" w:rsidP="00CC495A">
      <w:pPr>
        <w:pStyle w:val="Standard"/>
        <w:jc w:val="center"/>
        <w:rPr>
          <w:b/>
        </w:rPr>
      </w:pPr>
      <w:r>
        <w:rPr>
          <w:b/>
        </w:rPr>
        <w:t>o prijedlogu rješavanja problematike blokiranja vatrogasnog puta</w:t>
      </w:r>
    </w:p>
    <w:p w14:paraId="42FF190D" w14:textId="75A0AEAD" w:rsidR="008B0EF8" w:rsidRDefault="008B0EF8" w:rsidP="00CC495A">
      <w:pPr>
        <w:pStyle w:val="Standard"/>
        <w:jc w:val="center"/>
        <w:rPr>
          <w:b/>
        </w:rPr>
      </w:pPr>
      <w:r>
        <w:rPr>
          <w:b/>
        </w:rPr>
        <w:t>u Ulici Milovana Gavazzija</w:t>
      </w:r>
      <w:bookmarkStart w:id="0" w:name="_GoBack"/>
      <w:bookmarkEnd w:id="0"/>
    </w:p>
    <w:p w14:paraId="4155FC0D" w14:textId="6BC6F016" w:rsidR="00DA5584" w:rsidRDefault="00DA5584" w:rsidP="00DA5584">
      <w:pPr>
        <w:pStyle w:val="Standard"/>
        <w:rPr>
          <w:b/>
        </w:rPr>
      </w:pPr>
    </w:p>
    <w:p w14:paraId="49F57D3E" w14:textId="2F9EF636" w:rsidR="00DA5584" w:rsidRDefault="00DA5584" w:rsidP="00236D2F">
      <w:pPr>
        <w:pStyle w:val="Standard"/>
        <w:numPr>
          <w:ilvl w:val="0"/>
          <w:numId w:val="10"/>
        </w:numPr>
        <w:jc w:val="both"/>
      </w:pPr>
      <w:r>
        <w:t xml:space="preserve">Razmotren je zahtjev građana za rješavanjem problematike blokiranja vatrogasnog puta u Ulici Milovana </w:t>
      </w:r>
      <w:proofErr w:type="spellStart"/>
      <w:r>
        <w:t>Gavazzija</w:t>
      </w:r>
      <w:proofErr w:type="spellEnd"/>
      <w:r>
        <w:t xml:space="preserve"> kod kbr. 6a.</w:t>
      </w:r>
    </w:p>
    <w:p w14:paraId="115CCE12" w14:textId="7A090944" w:rsidR="00DA5584" w:rsidRPr="00DA5584" w:rsidRDefault="00236D2F" w:rsidP="00236D2F">
      <w:pPr>
        <w:pStyle w:val="Standard"/>
        <w:numPr>
          <w:ilvl w:val="0"/>
          <w:numId w:val="10"/>
        </w:numPr>
        <w:jc w:val="both"/>
      </w:pPr>
      <w:r>
        <w:t xml:space="preserve">Predlaže se </w:t>
      </w:r>
      <w:r w:rsidR="002054C0">
        <w:t>pojačani nadzor</w:t>
      </w:r>
      <w:r w:rsidR="00105C1E">
        <w:t xml:space="preserve"> </w:t>
      </w:r>
      <w:r>
        <w:t xml:space="preserve">Odjela prometnog redarstva i MUP-a RH, III. Policijske postaje Dubrava </w:t>
      </w:r>
      <w:r w:rsidR="002054C0">
        <w:t xml:space="preserve">na </w:t>
      </w:r>
      <w:r>
        <w:t>naveden</w:t>
      </w:r>
      <w:r w:rsidR="002054C0">
        <w:t>oj</w:t>
      </w:r>
      <w:r>
        <w:t xml:space="preserve"> lokacij</w:t>
      </w:r>
      <w:r w:rsidR="002054C0">
        <w:t>i</w:t>
      </w:r>
      <w:r w:rsidR="00105C1E">
        <w:t>.</w:t>
      </w:r>
    </w:p>
    <w:p w14:paraId="4F6EA479" w14:textId="77777777" w:rsidR="00DA5584" w:rsidRPr="00CC495A" w:rsidRDefault="00DA5584" w:rsidP="00236D2F">
      <w:pPr>
        <w:pStyle w:val="Standard"/>
        <w:jc w:val="both"/>
        <w:rPr>
          <w:b/>
        </w:rPr>
      </w:pPr>
    </w:p>
    <w:p w14:paraId="48D517FC" w14:textId="77777777" w:rsidR="00684816" w:rsidRDefault="00684816" w:rsidP="00684816">
      <w:pPr>
        <w:pStyle w:val="Standard"/>
      </w:pPr>
    </w:p>
    <w:p w14:paraId="2D9E0635" w14:textId="1BB704FE" w:rsidR="003613DB" w:rsidRPr="003613DB" w:rsidRDefault="00E85716" w:rsidP="003613DB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3613DB" w:rsidRPr="003613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građana za obnovu asfalta u Ulici Milovana Gavazzija</w:t>
      </w:r>
    </w:p>
    <w:p w14:paraId="05BE2839" w14:textId="2260E876" w:rsidR="004521A4" w:rsidRPr="00CC1BFE" w:rsidRDefault="004521A4" w:rsidP="003613DB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2FD66C5E" w14:textId="41C3E98C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13E37BA6" w14:textId="28521910" w:rsidR="002054C0" w:rsidRDefault="002054C0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prijedlogu građana za </w:t>
      </w:r>
      <w:r w:rsidR="009B6D9C">
        <w:rPr>
          <w:rFonts w:cs="Times New Roman"/>
          <w:b/>
          <w:sz w:val="24"/>
          <w:szCs w:val="24"/>
        </w:rPr>
        <w:t xml:space="preserve">obnovu asfalta u Ulici Milovana </w:t>
      </w:r>
      <w:proofErr w:type="spellStart"/>
      <w:r w:rsidR="009B6D9C">
        <w:rPr>
          <w:rFonts w:cs="Times New Roman"/>
          <w:b/>
          <w:sz w:val="24"/>
          <w:szCs w:val="24"/>
        </w:rPr>
        <w:t>Gavazzija</w:t>
      </w:r>
      <w:proofErr w:type="spellEnd"/>
    </w:p>
    <w:p w14:paraId="01C9CCE0" w14:textId="35C55995" w:rsidR="00C31D5E" w:rsidRDefault="00C31D5E" w:rsidP="00C31D5E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6F0A8969" w14:textId="615BFC8B" w:rsidR="00C31D5E" w:rsidRPr="00A9720F" w:rsidRDefault="00C31D5E" w:rsidP="00A9720F">
      <w:pPr>
        <w:pStyle w:val="Odlomakpopisa"/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A9720F">
        <w:rPr>
          <w:rFonts w:cs="Times New Roman"/>
          <w:sz w:val="24"/>
          <w:szCs w:val="24"/>
        </w:rPr>
        <w:t xml:space="preserve">Razmotren je prijedlog građana za obnovu asfalta u Ulici Milovana </w:t>
      </w:r>
      <w:proofErr w:type="spellStart"/>
      <w:r w:rsidRPr="00A9720F">
        <w:rPr>
          <w:rFonts w:cs="Times New Roman"/>
          <w:sz w:val="24"/>
          <w:szCs w:val="24"/>
        </w:rPr>
        <w:t>Gavazzija</w:t>
      </w:r>
      <w:proofErr w:type="spellEnd"/>
      <w:r w:rsidR="00DB68B8" w:rsidRPr="00A9720F">
        <w:rPr>
          <w:rFonts w:cs="Times New Roman"/>
          <w:sz w:val="24"/>
          <w:szCs w:val="24"/>
        </w:rPr>
        <w:t xml:space="preserve"> kod kbr. 6a</w:t>
      </w:r>
      <w:r w:rsidR="00A9720F">
        <w:rPr>
          <w:rFonts w:cs="Times New Roman"/>
          <w:sz w:val="24"/>
          <w:szCs w:val="24"/>
        </w:rPr>
        <w:t>, koji prolazi kroz privatne garaže.</w:t>
      </w:r>
    </w:p>
    <w:p w14:paraId="46F15A77" w14:textId="73DAFF9B" w:rsidR="002054C0" w:rsidRPr="00A9720F" w:rsidRDefault="002054C0" w:rsidP="00A9720F">
      <w:pPr>
        <w:pStyle w:val="Odlomakpopisa"/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A9720F">
        <w:rPr>
          <w:rFonts w:cs="Times New Roman"/>
          <w:sz w:val="24"/>
          <w:szCs w:val="24"/>
        </w:rPr>
        <w:t xml:space="preserve">Predlaže se </w:t>
      </w:r>
      <w:r w:rsidR="009B6D9C" w:rsidRPr="00A9720F">
        <w:rPr>
          <w:rFonts w:cs="Times New Roman"/>
          <w:sz w:val="24"/>
          <w:szCs w:val="24"/>
        </w:rPr>
        <w:t xml:space="preserve">uputiti upit o vlasništvu </w:t>
      </w:r>
      <w:r w:rsidR="00A9720F" w:rsidRPr="00A9720F">
        <w:rPr>
          <w:rFonts w:cs="Times New Roman"/>
          <w:sz w:val="24"/>
          <w:szCs w:val="24"/>
        </w:rPr>
        <w:t>ceste koja prolazi kroz privatne garaž</w:t>
      </w:r>
      <w:r w:rsidR="00A9720F">
        <w:rPr>
          <w:rFonts w:cs="Times New Roman"/>
          <w:sz w:val="24"/>
          <w:szCs w:val="24"/>
        </w:rPr>
        <w:t xml:space="preserve">e, a nastavak je obične ceste, </w:t>
      </w:r>
      <w:r w:rsidR="009B6D9C" w:rsidRPr="00A9720F">
        <w:rPr>
          <w:rFonts w:cs="Times New Roman"/>
          <w:sz w:val="24"/>
          <w:szCs w:val="24"/>
        </w:rPr>
        <w:t xml:space="preserve">Gradskom uredu za </w:t>
      </w:r>
      <w:r w:rsidR="00A9720F">
        <w:rPr>
          <w:rFonts w:cs="Times New Roman"/>
          <w:sz w:val="24"/>
          <w:szCs w:val="24"/>
        </w:rPr>
        <w:t>upravljanje imovinom i stanovanje</w:t>
      </w:r>
      <w:r w:rsidR="009B6D9C" w:rsidRPr="00A9720F">
        <w:rPr>
          <w:rFonts w:cs="Times New Roman"/>
          <w:sz w:val="24"/>
          <w:szCs w:val="24"/>
        </w:rPr>
        <w:t xml:space="preserve">, kako bi se moglo utvrditi tko je nadležan za sanaciju </w:t>
      </w:r>
      <w:r w:rsidR="00A9720F">
        <w:rPr>
          <w:rFonts w:cs="Times New Roman"/>
          <w:sz w:val="24"/>
          <w:szCs w:val="24"/>
        </w:rPr>
        <w:t>navedenog asfalta.</w:t>
      </w:r>
    </w:p>
    <w:p w14:paraId="439B3ECE" w14:textId="77777777" w:rsidR="00F0506A" w:rsidRDefault="00F0506A" w:rsidP="003613DB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5642F54" w14:textId="71E043F0" w:rsidR="003613DB" w:rsidRDefault="0071777D" w:rsidP="00EC52FB">
      <w:pPr>
        <w:jc w:val="both"/>
        <w:rPr>
          <w:rFonts w:eastAsia="Calibri" w:cs="Times New Roman"/>
          <w:sz w:val="24"/>
          <w:szCs w:val="24"/>
        </w:rPr>
      </w:pPr>
      <w:r w:rsidRPr="00A1202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3613DB" w:rsidRPr="003613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rješavanje nepropisnog parkiranja na nogostupu u Ulici Vile Velebita</w:t>
      </w:r>
      <w:r w:rsidR="003613DB" w:rsidRPr="00CC1BFE">
        <w:rPr>
          <w:rFonts w:eastAsia="Calibri" w:cs="Times New Roman"/>
          <w:sz w:val="24"/>
          <w:szCs w:val="24"/>
        </w:rPr>
        <w:t xml:space="preserve"> </w:t>
      </w:r>
    </w:p>
    <w:p w14:paraId="51F6902E" w14:textId="7D8F8166" w:rsidR="00BF157B" w:rsidRPr="003F4757" w:rsidRDefault="00BF157B" w:rsidP="003613DB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696677E3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1B123089" w14:textId="06AF1D09" w:rsidR="00C03365" w:rsidRDefault="00C03365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 prijedlogu za rješavanje nepropisnog parkiranja na nogostupu u Ulici Vile Velebita</w:t>
      </w:r>
    </w:p>
    <w:p w14:paraId="097308B5" w14:textId="1D21ABA6" w:rsidR="00EC52FB" w:rsidRDefault="00EC52FB" w:rsidP="00EC52FB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</w:p>
    <w:p w14:paraId="2FC2B302" w14:textId="7F80C5D3" w:rsidR="00EC52FB" w:rsidRPr="00EC52FB" w:rsidRDefault="00EC52FB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EC52FB">
        <w:rPr>
          <w:rFonts w:eastAsia="Calibri" w:cs="Times New Roman"/>
          <w:sz w:val="24"/>
          <w:szCs w:val="24"/>
        </w:rPr>
        <w:t>Razmotren je prijedlog za rješavanje nepropisnog parkiranja na nogostupu u Ulici Vile Velebita.</w:t>
      </w:r>
    </w:p>
    <w:p w14:paraId="3E35FB39" w14:textId="39C4F9A3" w:rsidR="00EC52FB" w:rsidRPr="00EC52FB" w:rsidRDefault="00EC52FB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EC52FB">
        <w:rPr>
          <w:rFonts w:eastAsia="Calibri" w:cs="Times New Roman"/>
          <w:sz w:val="24"/>
          <w:szCs w:val="24"/>
        </w:rPr>
        <w:lastRenderedPageBreak/>
        <w:t>Predlaže se</w:t>
      </w:r>
      <w:r w:rsidR="0090283F">
        <w:rPr>
          <w:rFonts w:eastAsia="Calibri" w:cs="Times New Roman"/>
          <w:sz w:val="24"/>
          <w:szCs w:val="24"/>
        </w:rPr>
        <w:t xml:space="preserve"> uspostava</w:t>
      </w:r>
      <w:r w:rsidRPr="00EC52FB">
        <w:rPr>
          <w:rFonts w:eastAsia="Calibri" w:cs="Times New Roman"/>
          <w:sz w:val="24"/>
          <w:szCs w:val="24"/>
        </w:rPr>
        <w:t xml:space="preserve"> </w:t>
      </w:r>
      <w:r w:rsidR="0090283F">
        <w:rPr>
          <w:rFonts w:eastAsia="Calibri" w:cs="Times New Roman"/>
          <w:sz w:val="24"/>
          <w:szCs w:val="24"/>
        </w:rPr>
        <w:t xml:space="preserve">nove </w:t>
      </w:r>
      <w:r w:rsidRPr="00EC52FB">
        <w:rPr>
          <w:rFonts w:eastAsia="Calibri" w:cs="Times New Roman"/>
          <w:sz w:val="24"/>
          <w:szCs w:val="24"/>
        </w:rPr>
        <w:t>regulacij</w:t>
      </w:r>
      <w:r w:rsidR="0090283F">
        <w:rPr>
          <w:rFonts w:eastAsia="Calibri" w:cs="Times New Roman"/>
          <w:sz w:val="24"/>
          <w:szCs w:val="24"/>
        </w:rPr>
        <w:t>e</w:t>
      </w:r>
      <w:r w:rsidRPr="00EC52FB">
        <w:rPr>
          <w:rFonts w:eastAsia="Calibri" w:cs="Times New Roman"/>
          <w:sz w:val="24"/>
          <w:szCs w:val="24"/>
        </w:rPr>
        <w:t xml:space="preserve"> prometa u </w:t>
      </w:r>
      <w:r w:rsidR="0090283F">
        <w:rPr>
          <w:rFonts w:eastAsia="Calibri" w:cs="Times New Roman"/>
          <w:sz w:val="24"/>
          <w:szCs w:val="24"/>
        </w:rPr>
        <w:t>U</w:t>
      </w:r>
      <w:r w:rsidRPr="00EC52FB">
        <w:rPr>
          <w:rFonts w:eastAsia="Calibri" w:cs="Times New Roman"/>
          <w:sz w:val="24"/>
          <w:szCs w:val="24"/>
        </w:rPr>
        <w:t>lici Vile Velebita na način da ona postane jednosmjerna</w:t>
      </w:r>
      <w:r w:rsidR="0090283F">
        <w:rPr>
          <w:rFonts w:eastAsia="Calibri" w:cs="Times New Roman"/>
          <w:sz w:val="24"/>
          <w:szCs w:val="24"/>
        </w:rPr>
        <w:t xml:space="preserve">, kako </w:t>
      </w:r>
      <w:r w:rsidRPr="00EC52FB">
        <w:rPr>
          <w:rFonts w:eastAsia="Calibri" w:cs="Times New Roman"/>
          <w:sz w:val="24"/>
          <w:szCs w:val="24"/>
        </w:rPr>
        <w:t>bi se na taj način riješio i problem nepropisnog parkiranja</w:t>
      </w:r>
      <w:r>
        <w:rPr>
          <w:rFonts w:eastAsia="Calibri" w:cs="Times New Roman"/>
          <w:sz w:val="24"/>
          <w:szCs w:val="24"/>
        </w:rPr>
        <w:t xml:space="preserve"> na nogostupu</w:t>
      </w:r>
      <w:r w:rsidRPr="00EC52FB">
        <w:rPr>
          <w:rFonts w:eastAsia="Calibri" w:cs="Times New Roman"/>
          <w:sz w:val="24"/>
          <w:szCs w:val="24"/>
        </w:rPr>
        <w:t>.</w:t>
      </w:r>
    </w:p>
    <w:p w14:paraId="5C7F79D1" w14:textId="65C66CF8" w:rsidR="00EC52FB" w:rsidRDefault="00EC52FB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EC52FB">
        <w:rPr>
          <w:rFonts w:eastAsia="Calibri" w:cs="Times New Roman"/>
          <w:sz w:val="24"/>
          <w:szCs w:val="24"/>
        </w:rPr>
        <w:t xml:space="preserve">U slučaju nemogućnosti </w:t>
      </w:r>
      <w:r w:rsidR="0090283F">
        <w:rPr>
          <w:rFonts w:eastAsia="Calibri" w:cs="Times New Roman"/>
          <w:sz w:val="24"/>
          <w:szCs w:val="24"/>
        </w:rPr>
        <w:t xml:space="preserve">uspostave </w:t>
      </w:r>
      <w:r w:rsidRPr="00EC52FB">
        <w:rPr>
          <w:rFonts w:eastAsia="Calibri" w:cs="Times New Roman"/>
          <w:sz w:val="24"/>
          <w:szCs w:val="24"/>
        </w:rPr>
        <w:t>nove regulacije prometa</w:t>
      </w:r>
      <w:r w:rsidR="0090283F">
        <w:rPr>
          <w:rFonts w:eastAsia="Calibri" w:cs="Times New Roman"/>
          <w:sz w:val="24"/>
          <w:szCs w:val="24"/>
        </w:rPr>
        <w:t xml:space="preserve"> na predloženi način</w:t>
      </w:r>
      <w:r>
        <w:rPr>
          <w:rFonts w:eastAsia="Calibri" w:cs="Times New Roman"/>
          <w:sz w:val="24"/>
          <w:szCs w:val="24"/>
        </w:rPr>
        <w:t xml:space="preserve">, predlaže se postavljanje </w:t>
      </w:r>
      <w:r w:rsidR="0090283F">
        <w:rPr>
          <w:rFonts w:eastAsia="Calibri" w:cs="Times New Roman"/>
          <w:sz w:val="24"/>
          <w:szCs w:val="24"/>
        </w:rPr>
        <w:t xml:space="preserve">zaštitnih </w:t>
      </w:r>
      <w:r>
        <w:rPr>
          <w:rFonts w:eastAsia="Calibri" w:cs="Times New Roman"/>
          <w:sz w:val="24"/>
          <w:szCs w:val="24"/>
        </w:rPr>
        <w:t>stupića duž cijelog nogostupa koji se nalazi u</w:t>
      </w:r>
      <w:r w:rsidR="0090283F">
        <w:rPr>
          <w:rFonts w:eastAsia="Calibri" w:cs="Times New Roman"/>
          <w:sz w:val="24"/>
          <w:szCs w:val="24"/>
        </w:rPr>
        <w:t>z</w:t>
      </w:r>
      <w:r>
        <w:rPr>
          <w:rFonts w:eastAsia="Calibri" w:cs="Times New Roman"/>
          <w:sz w:val="24"/>
          <w:szCs w:val="24"/>
        </w:rPr>
        <w:t xml:space="preserve"> Dječj</w:t>
      </w:r>
      <w:r w:rsidR="0090283F">
        <w:rPr>
          <w:rFonts w:eastAsia="Calibri" w:cs="Times New Roman"/>
          <w:sz w:val="24"/>
          <w:szCs w:val="24"/>
        </w:rPr>
        <w:t>i</w:t>
      </w:r>
      <w:r>
        <w:rPr>
          <w:rFonts w:eastAsia="Calibri" w:cs="Times New Roman"/>
          <w:sz w:val="24"/>
          <w:szCs w:val="24"/>
        </w:rPr>
        <w:t xml:space="preserve"> vrtić Poletarac.</w:t>
      </w:r>
    </w:p>
    <w:p w14:paraId="305F56A5" w14:textId="16B96569" w:rsidR="0090283F" w:rsidRPr="00EC52FB" w:rsidRDefault="0090283F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Predlaže se održavanje terenskog očevida da se utvrdi mogućnost uspostave nove regulacije prometa i da se pronađe optimalno rješenje za postojeći problem.</w:t>
      </w:r>
    </w:p>
    <w:p w14:paraId="7490E9B7" w14:textId="77777777" w:rsidR="003613DB" w:rsidRDefault="003613DB" w:rsidP="00EC52FB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b/>
          <w:sz w:val="24"/>
          <w:szCs w:val="24"/>
        </w:rPr>
      </w:pPr>
    </w:p>
    <w:p w14:paraId="656C4D4A" w14:textId="77777777" w:rsidR="003613DB" w:rsidRDefault="003613DB" w:rsidP="00E1554E">
      <w:pPr>
        <w:spacing w:after="0"/>
        <w:rPr>
          <w:b/>
          <w:sz w:val="24"/>
          <w:szCs w:val="24"/>
        </w:rPr>
      </w:pPr>
    </w:p>
    <w:p w14:paraId="3FBD6804" w14:textId="1ED12DC0" w:rsidR="003613DB" w:rsidRDefault="00067EF1" w:rsidP="00272B8D">
      <w:pPr>
        <w:spacing w:line="259" w:lineRule="auto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067EF1">
        <w:rPr>
          <w:b/>
          <w:sz w:val="24"/>
          <w:szCs w:val="24"/>
        </w:rPr>
        <w:t xml:space="preserve">Ad. </w:t>
      </w:r>
      <w:r w:rsidR="00E20104">
        <w:rPr>
          <w:b/>
          <w:sz w:val="24"/>
          <w:szCs w:val="24"/>
        </w:rPr>
        <w:t>4</w:t>
      </w:r>
      <w:r w:rsidRPr="00067EF1">
        <w:rPr>
          <w:b/>
          <w:sz w:val="24"/>
          <w:szCs w:val="24"/>
        </w:rPr>
        <w:t xml:space="preserve">) </w:t>
      </w:r>
      <w:r w:rsidR="003613DB" w:rsidRPr="003613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Prijedlog građana za rješavanje problema s 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nepropisnim odlaganjem </w:t>
      </w:r>
      <w:r w:rsidR="003613DB" w:rsidRPr="003613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glomaznog otpada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na 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raskrižju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lic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e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Mate Lovrak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i </w:t>
      </w:r>
      <w:r w:rsidR="00272B8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Ulice </w:t>
      </w:r>
      <w:r w:rsidR="006F456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Vile Velebita</w:t>
      </w:r>
    </w:p>
    <w:p w14:paraId="0E75BE28" w14:textId="604C3F69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3613DB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3F300B17" w14:textId="35C53EFA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6B0DC400" w14:textId="7957D85A" w:rsidR="00F0506A" w:rsidRDefault="00F0506A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rješavanja problema s nepropisnim odlaganjem glomaznog otpada</w:t>
      </w:r>
    </w:p>
    <w:p w14:paraId="3A13F07A" w14:textId="5E59BEFE" w:rsidR="00F0506A" w:rsidRDefault="00F0506A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raskrižju Ulice Mate Lovraka i Ulice Vile Velebita</w:t>
      </w:r>
    </w:p>
    <w:p w14:paraId="2905CFC3" w14:textId="5F003245" w:rsidR="00F0506A" w:rsidRDefault="00F0506A" w:rsidP="00F0506A">
      <w:pPr>
        <w:spacing w:after="0"/>
        <w:jc w:val="both"/>
        <w:rPr>
          <w:sz w:val="24"/>
          <w:szCs w:val="24"/>
        </w:rPr>
      </w:pPr>
    </w:p>
    <w:p w14:paraId="25957761" w14:textId="39571F06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>Razmotren je prijedlog građana za rješavanje problema s dovozom glomaznog otpada na raskrižju Ulice Mate Lovraka i Ulice Vile Velebita.</w:t>
      </w:r>
    </w:p>
    <w:p w14:paraId="08B34709" w14:textId="4407611E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>Predlaže se uklanjanje kontejnera za plastiku i papir s obzirom da ne pripadaju ni jednom od ulaza u okolne zgrade.</w:t>
      </w:r>
    </w:p>
    <w:p w14:paraId="46B5828F" w14:textId="5262FB31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>Predlaže se postavljanje znaka zabrane nepropisnog odlaganja otpada na mjestu gdje se nepropisno odlaže glomazni otpad.</w:t>
      </w:r>
    </w:p>
    <w:p w14:paraId="0C13FCF3" w14:textId="77777777" w:rsidR="006662F8" w:rsidRPr="00D261A1" w:rsidRDefault="006662F8" w:rsidP="00BF5C8C">
      <w:pPr>
        <w:spacing w:line="259" w:lineRule="auto"/>
        <w:jc w:val="both"/>
        <w:rPr>
          <w:b/>
          <w:bCs/>
          <w:sz w:val="24"/>
          <w:szCs w:val="24"/>
        </w:rPr>
      </w:pPr>
    </w:p>
    <w:p w14:paraId="6768E363" w14:textId="53BE1EF5" w:rsidR="003613DB" w:rsidRPr="003613DB" w:rsidRDefault="00067EF1" w:rsidP="003613DB">
      <w:pPr>
        <w:spacing w:line="259" w:lineRule="auto"/>
        <w:jc w:val="both"/>
        <w:rPr>
          <w:b/>
          <w:bCs/>
          <w:sz w:val="24"/>
          <w:szCs w:val="24"/>
        </w:rPr>
      </w:pPr>
      <w:r w:rsidRPr="003613DB">
        <w:rPr>
          <w:b/>
          <w:bCs/>
          <w:sz w:val="24"/>
          <w:szCs w:val="24"/>
        </w:rPr>
        <w:t xml:space="preserve">Ad. </w:t>
      </w:r>
      <w:r w:rsidR="00E20104" w:rsidRPr="003613DB">
        <w:rPr>
          <w:b/>
          <w:bCs/>
          <w:sz w:val="24"/>
          <w:szCs w:val="24"/>
        </w:rPr>
        <w:t>5</w:t>
      </w:r>
      <w:r w:rsidRPr="003613DB">
        <w:rPr>
          <w:b/>
          <w:bCs/>
          <w:sz w:val="24"/>
          <w:szCs w:val="24"/>
        </w:rPr>
        <w:t xml:space="preserve">) </w:t>
      </w:r>
      <w:r w:rsidR="00CF0B74">
        <w:rPr>
          <w:b/>
          <w:bCs/>
          <w:sz w:val="24"/>
          <w:szCs w:val="24"/>
        </w:rPr>
        <w:t>Prijedlog za o</w:t>
      </w:r>
      <w:r w:rsidR="003613DB" w:rsidRPr="003613DB">
        <w:rPr>
          <w:b/>
          <w:bCs/>
          <w:sz w:val="24"/>
          <w:szCs w:val="24"/>
        </w:rPr>
        <w:t>značavanje novih parkirn</w:t>
      </w:r>
      <w:r w:rsidR="00EC589C">
        <w:rPr>
          <w:b/>
          <w:bCs/>
          <w:sz w:val="24"/>
          <w:szCs w:val="24"/>
        </w:rPr>
        <w:t>i</w:t>
      </w:r>
      <w:r w:rsidR="003613DB" w:rsidRPr="003613DB">
        <w:rPr>
          <w:b/>
          <w:bCs/>
          <w:sz w:val="24"/>
          <w:szCs w:val="24"/>
        </w:rPr>
        <w:t xml:space="preserve">h mjesta u </w:t>
      </w:r>
      <w:r w:rsidR="00F0506A">
        <w:rPr>
          <w:b/>
          <w:bCs/>
          <w:sz w:val="24"/>
          <w:szCs w:val="24"/>
        </w:rPr>
        <w:t>U</w:t>
      </w:r>
      <w:r w:rsidR="00CF0B74">
        <w:rPr>
          <w:b/>
          <w:bCs/>
          <w:sz w:val="24"/>
          <w:szCs w:val="24"/>
        </w:rPr>
        <w:t>lici Zvonimira Ljevakovića</w:t>
      </w:r>
    </w:p>
    <w:p w14:paraId="116EE104" w14:textId="3DE8386A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2A9CA72" w14:textId="3FB680F5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77E1CAE" w14:textId="7EDCC8E0" w:rsidR="00CF0B74" w:rsidRDefault="00CF0B74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za označavanje novih parkirnih mjesta u Ulici Zvonimira Ljevakovića</w:t>
      </w:r>
    </w:p>
    <w:p w14:paraId="50CC82EA" w14:textId="77777777" w:rsidR="00F0506A" w:rsidRDefault="00F0506A" w:rsidP="00F0506A">
      <w:pPr>
        <w:spacing w:after="0"/>
        <w:rPr>
          <w:sz w:val="24"/>
          <w:szCs w:val="24"/>
        </w:rPr>
      </w:pPr>
    </w:p>
    <w:p w14:paraId="27D5BE1D" w14:textId="5095756F" w:rsidR="00F0506A" w:rsidRPr="00F0506A" w:rsidRDefault="00F0506A" w:rsidP="00F5126C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>Razmotren je prijedlog da se označe nova parkirna mjesta u Ulici Zvonimira Ljevakovića kod kbr. 42.</w:t>
      </w:r>
    </w:p>
    <w:p w14:paraId="57716A31" w14:textId="73F65921" w:rsidR="00F0506A" w:rsidRPr="00F0506A" w:rsidRDefault="00F0506A" w:rsidP="00F5126C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>Predlaže se o</w:t>
      </w:r>
      <w:r w:rsidR="00CF0B74">
        <w:rPr>
          <w:sz w:val="24"/>
          <w:szCs w:val="24"/>
        </w:rPr>
        <w:t>značavanje</w:t>
      </w:r>
      <w:r w:rsidRPr="00F0506A">
        <w:rPr>
          <w:sz w:val="24"/>
          <w:szCs w:val="24"/>
        </w:rPr>
        <w:t xml:space="preserve"> novih parkirnih mjesta u Ulici Zvonimira Ljevakovića</w:t>
      </w:r>
      <w:r w:rsidR="00CF0B74">
        <w:rPr>
          <w:sz w:val="24"/>
          <w:szCs w:val="24"/>
        </w:rPr>
        <w:t xml:space="preserve"> kod kbr. 42</w:t>
      </w:r>
      <w:r w:rsidRPr="00F0506A">
        <w:rPr>
          <w:sz w:val="24"/>
          <w:szCs w:val="24"/>
        </w:rPr>
        <w:t>, na mjestu gdje su nekad stajali kontejneri za odlaganje otpada, s obzirom da su</w:t>
      </w:r>
      <w:r>
        <w:rPr>
          <w:sz w:val="24"/>
          <w:szCs w:val="24"/>
        </w:rPr>
        <w:t xml:space="preserve"> navedeni kontejneri</w:t>
      </w:r>
      <w:r w:rsidR="00CF0B74">
        <w:rPr>
          <w:sz w:val="24"/>
          <w:szCs w:val="24"/>
        </w:rPr>
        <w:t xml:space="preserve"> izmješteni u izgrađene </w:t>
      </w:r>
      <w:proofErr w:type="spellStart"/>
      <w:r w:rsidR="00CF0B74">
        <w:rPr>
          <w:sz w:val="24"/>
          <w:szCs w:val="24"/>
        </w:rPr>
        <w:t>bokseve</w:t>
      </w:r>
      <w:proofErr w:type="spellEnd"/>
      <w:r w:rsidR="00CF0B74">
        <w:rPr>
          <w:sz w:val="24"/>
          <w:szCs w:val="24"/>
        </w:rPr>
        <w:t>.</w:t>
      </w:r>
    </w:p>
    <w:p w14:paraId="14557578" w14:textId="77777777" w:rsidR="00B6148F" w:rsidRDefault="00B6148F" w:rsidP="00490181">
      <w:pPr>
        <w:spacing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332BD2" w14:textId="32BC652B" w:rsidR="00DC3DB7" w:rsidRPr="00DC3DB7" w:rsidRDefault="00E1554E" w:rsidP="00DC3DB7">
      <w:pPr>
        <w:spacing w:line="259" w:lineRule="auto"/>
        <w:jc w:val="both"/>
        <w:rPr>
          <w:b/>
          <w:bCs/>
          <w:sz w:val="24"/>
          <w:szCs w:val="24"/>
        </w:rPr>
      </w:pPr>
      <w:r w:rsidRPr="00DC3DB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E20104" w:rsidRPr="00DC3DB7">
        <w:rPr>
          <w:rFonts w:eastAsia="SimSun" w:cs="Mangal"/>
          <w:b/>
          <w:kern w:val="3"/>
          <w:sz w:val="24"/>
          <w:szCs w:val="24"/>
          <w:lang w:eastAsia="zh-CN" w:bidi="hi-IN"/>
        </w:rPr>
        <w:t>6</w:t>
      </w:r>
      <w:r w:rsidR="00432B05">
        <w:rPr>
          <w:rFonts w:eastAsia="SimSun" w:cs="Times New Roman"/>
          <w:b/>
          <w:kern w:val="3"/>
          <w:sz w:val="24"/>
          <w:szCs w:val="24"/>
          <w:lang w:eastAsia="zh-CN" w:bidi="hi-IN"/>
        </w:rPr>
        <w:t>) Prijedlog za o</w:t>
      </w:r>
      <w:r w:rsidR="00DC3DB7" w:rsidRPr="00DC3DB7">
        <w:rPr>
          <w:b/>
          <w:bCs/>
          <w:sz w:val="24"/>
          <w:szCs w:val="24"/>
        </w:rPr>
        <w:t xml:space="preserve">značavanje </w:t>
      </w:r>
      <w:r w:rsidR="00432B05">
        <w:rPr>
          <w:b/>
          <w:bCs/>
          <w:sz w:val="24"/>
          <w:szCs w:val="24"/>
        </w:rPr>
        <w:t xml:space="preserve">novih </w:t>
      </w:r>
      <w:r w:rsidR="00DC3DB7" w:rsidRPr="00DC3DB7">
        <w:rPr>
          <w:b/>
          <w:bCs/>
          <w:sz w:val="24"/>
          <w:szCs w:val="24"/>
        </w:rPr>
        <w:t>parkirnih mje</w:t>
      </w:r>
      <w:r w:rsidR="00432B05">
        <w:rPr>
          <w:b/>
          <w:bCs/>
          <w:sz w:val="24"/>
          <w:szCs w:val="24"/>
        </w:rPr>
        <w:t xml:space="preserve">sta u ulici Milovana </w:t>
      </w:r>
      <w:proofErr w:type="spellStart"/>
      <w:r w:rsidR="00432B05">
        <w:rPr>
          <w:b/>
          <w:bCs/>
          <w:sz w:val="24"/>
          <w:szCs w:val="24"/>
        </w:rPr>
        <w:t>Gavazzija</w:t>
      </w:r>
      <w:proofErr w:type="spellEnd"/>
    </w:p>
    <w:p w14:paraId="398C404C" w14:textId="5824EBA8" w:rsidR="00E1554E" w:rsidRPr="0025358D" w:rsidRDefault="00E1554E" w:rsidP="00E1554E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48B63AC" w14:textId="77777777" w:rsidR="00E1554E" w:rsidRDefault="00E1554E" w:rsidP="00E155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27BA2F1" w14:textId="587D0EEF" w:rsidR="00E1554E" w:rsidRDefault="00E1554E" w:rsidP="00E1554E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0B2C9F4" w14:textId="4457EC97" w:rsidR="00901D7C" w:rsidRDefault="00901D7C" w:rsidP="00E155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</w:t>
      </w:r>
      <w:r w:rsidR="00CF0B74">
        <w:rPr>
          <w:b/>
          <w:sz w:val="24"/>
          <w:szCs w:val="24"/>
        </w:rPr>
        <w:t xml:space="preserve"> za</w:t>
      </w:r>
      <w:r>
        <w:rPr>
          <w:b/>
          <w:sz w:val="24"/>
          <w:szCs w:val="24"/>
        </w:rPr>
        <w:t xml:space="preserve"> označavanj</w:t>
      </w:r>
      <w:r w:rsidR="00CF0B7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="00CF0B74">
        <w:rPr>
          <w:b/>
          <w:sz w:val="24"/>
          <w:szCs w:val="24"/>
        </w:rPr>
        <w:t xml:space="preserve">novih </w:t>
      </w:r>
      <w:r>
        <w:rPr>
          <w:b/>
          <w:sz w:val="24"/>
          <w:szCs w:val="24"/>
        </w:rPr>
        <w:t xml:space="preserve">parkirnih mjesta u Ulici Milovana </w:t>
      </w:r>
      <w:proofErr w:type="spellStart"/>
      <w:r>
        <w:rPr>
          <w:b/>
          <w:sz w:val="24"/>
          <w:szCs w:val="24"/>
        </w:rPr>
        <w:t>Gavazzija</w:t>
      </w:r>
      <w:proofErr w:type="spellEnd"/>
    </w:p>
    <w:p w14:paraId="39AC2376" w14:textId="1BD937FE" w:rsidR="00F0506A" w:rsidRDefault="00F0506A" w:rsidP="00F0506A">
      <w:pPr>
        <w:spacing w:after="0"/>
        <w:rPr>
          <w:b/>
          <w:sz w:val="24"/>
          <w:szCs w:val="24"/>
        </w:rPr>
      </w:pPr>
    </w:p>
    <w:p w14:paraId="7745C1BE" w14:textId="3B0F76D9" w:rsidR="00F0506A" w:rsidRPr="00F5126C" w:rsidRDefault="00F0506A" w:rsidP="00F5126C">
      <w:pPr>
        <w:pStyle w:val="Odlomakpopis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F5126C">
        <w:rPr>
          <w:sz w:val="24"/>
          <w:szCs w:val="24"/>
        </w:rPr>
        <w:t xml:space="preserve">Razmotren je prijedlog da se označe parkirna mjesta u Ulici Milovana </w:t>
      </w:r>
      <w:proofErr w:type="spellStart"/>
      <w:r w:rsidRPr="00F5126C">
        <w:rPr>
          <w:sz w:val="24"/>
          <w:szCs w:val="24"/>
        </w:rPr>
        <w:t>Gavazzija</w:t>
      </w:r>
      <w:proofErr w:type="spellEnd"/>
      <w:r w:rsidRPr="00F5126C">
        <w:rPr>
          <w:sz w:val="24"/>
          <w:szCs w:val="24"/>
        </w:rPr>
        <w:t xml:space="preserve"> kod kbr. 1</w:t>
      </w:r>
      <w:r w:rsidR="001F6832">
        <w:rPr>
          <w:sz w:val="24"/>
          <w:szCs w:val="24"/>
        </w:rPr>
        <w:t>5, 17</w:t>
      </w:r>
      <w:r w:rsidRPr="00F5126C">
        <w:rPr>
          <w:sz w:val="24"/>
          <w:szCs w:val="24"/>
        </w:rPr>
        <w:t xml:space="preserve"> i 1</w:t>
      </w:r>
      <w:r w:rsidR="001F6832">
        <w:rPr>
          <w:sz w:val="24"/>
          <w:szCs w:val="24"/>
        </w:rPr>
        <w:t>9</w:t>
      </w:r>
      <w:r w:rsidRPr="00F5126C">
        <w:rPr>
          <w:sz w:val="24"/>
          <w:szCs w:val="24"/>
        </w:rPr>
        <w:t>.</w:t>
      </w:r>
    </w:p>
    <w:p w14:paraId="20CA22D1" w14:textId="7265133B" w:rsidR="00F0506A" w:rsidRPr="00F5126C" w:rsidRDefault="00F0506A" w:rsidP="00F5126C">
      <w:pPr>
        <w:pStyle w:val="Odlomakpopisa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F5126C">
        <w:rPr>
          <w:sz w:val="24"/>
          <w:szCs w:val="24"/>
        </w:rPr>
        <w:t xml:space="preserve">Predlaže se označavanje </w:t>
      </w:r>
      <w:r w:rsidR="00CF0B74">
        <w:rPr>
          <w:sz w:val="24"/>
          <w:szCs w:val="24"/>
        </w:rPr>
        <w:t xml:space="preserve">novih </w:t>
      </w:r>
      <w:r w:rsidRPr="00F5126C">
        <w:rPr>
          <w:sz w:val="24"/>
          <w:szCs w:val="24"/>
        </w:rPr>
        <w:t>parkirnih mjesta na navedenim lokacijama.</w:t>
      </w:r>
    </w:p>
    <w:p w14:paraId="727F4B15" w14:textId="77777777" w:rsidR="00F0506A" w:rsidRPr="00F0506A" w:rsidRDefault="00F0506A" w:rsidP="00F5126C">
      <w:pPr>
        <w:spacing w:after="0"/>
        <w:jc w:val="both"/>
        <w:rPr>
          <w:sz w:val="24"/>
          <w:szCs w:val="24"/>
        </w:rPr>
      </w:pPr>
    </w:p>
    <w:p w14:paraId="5225C119" w14:textId="77777777" w:rsidR="00E1554E" w:rsidRDefault="00E1554E" w:rsidP="00901D7C">
      <w:pPr>
        <w:spacing w:after="0"/>
        <w:rPr>
          <w:b/>
          <w:sz w:val="24"/>
          <w:szCs w:val="24"/>
        </w:rPr>
      </w:pPr>
    </w:p>
    <w:p w14:paraId="04F7C975" w14:textId="4B67FE91" w:rsidR="003827BC" w:rsidRPr="003827BC" w:rsidRDefault="003149DE" w:rsidP="003827BC">
      <w:pPr>
        <w:spacing w:line="259" w:lineRule="auto"/>
        <w:jc w:val="both"/>
        <w:rPr>
          <w:b/>
          <w:bCs/>
          <w:sz w:val="24"/>
          <w:szCs w:val="24"/>
        </w:rPr>
      </w:pPr>
      <w:r w:rsidRPr="003827B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847610" w:rsidRPr="003827BC">
        <w:rPr>
          <w:rFonts w:eastAsia="SimSun" w:cs="Times New Roman"/>
          <w:b/>
          <w:kern w:val="3"/>
          <w:sz w:val="24"/>
          <w:szCs w:val="24"/>
          <w:lang w:eastAsia="zh-CN" w:bidi="hi-IN"/>
        </w:rPr>
        <w:t>7</w:t>
      </w:r>
      <w:r w:rsidRPr="003827BC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3827BC">
        <w:rPr>
          <w:rFonts w:cs="Times New Roman"/>
          <w:b/>
          <w:sz w:val="24"/>
          <w:szCs w:val="24"/>
        </w:rPr>
        <w:t xml:space="preserve"> </w:t>
      </w:r>
      <w:r w:rsidR="003827BC" w:rsidRPr="003827BC">
        <w:rPr>
          <w:b/>
          <w:bCs/>
          <w:sz w:val="24"/>
          <w:szCs w:val="24"/>
        </w:rPr>
        <w:t xml:space="preserve">Orezivanje grana na </w:t>
      </w:r>
      <w:r w:rsidR="000168D1">
        <w:rPr>
          <w:b/>
          <w:bCs/>
          <w:sz w:val="24"/>
          <w:szCs w:val="24"/>
        </w:rPr>
        <w:t>raskrižju</w:t>
      </w:r>
      <w:r w:rsidR="003827BC" w:rsidRPr="003827BC">
        <w:rPr>
          <w:b/>
          <w:bCs/>
          <w:sz w:val="24"/>
          <w:szCs w:val="24"/>
        </w:rPr>
        <w:t xml:space="preserve"> </w:t>
      </w:r>
      <w:proofErr w:type="spellStart"/>
      <w:r w:rsidR="003827BC" w:rsidRPr="003827BC">
        <w:rPr>
          <w:b/>
          <w:bCs/>
          <w:sz w:val="24"/>
          <w:szCs w:val="24"/>
        </w:rPr>
        <w:t>Kopaničke</w:t>
      </w:r>
      <w:proofErr w:type="spellEnd"/>
      <w:r w:rsidR="000168D1">
        <w:rPr>
          <w:b/>
          <w:bCs/>
          <w:sz w:val="24"/>
          <w:szCs w:val="24"/>
        </w:rPr>
        <w:t xml:space="preserve"> ulice</w:t>
      </w:r>
      <w:r w:rsidR="003827BC" w:rsidRPr="003827BC">
        <w:rPr>
          <w:b/>
          <w:bCs/>
          <w:sz w:val="24"/>
          <w:szCs w:val="24"/>
        </w:rPr>
        <w:t xml:space="preserve"> i </w:t>
      </w:r>
      <w:r w:rsidR="000168D1">
        <w:rPr>
          <w:b/>
          <w:bCs/>
          <w:sz w:val="24"/>
          <w:szCs w:val="24"/>
        </w:rPr>
        <w:t>U</w:t>
      </w:r>
      <w:r w:rsidR="003827BC" w:rsidRPr="003827BC">
        <w:rPr>
          <w:b/>
          <w:bCs/>
          <w:sz w:val="24"/>
          <w:szCs w:val="24"/>
        </w:rPr>
        <w:t xml:space="preserve">lice </w:t>
      </w:r>
      <w:proofErr w:type="spellStart"/>
      <w:r w:rsidR="003827BC" w:rsidRPr="003827BC">
        <w:rPr>
          <w:b/>
          <w:bCs/>
          <w:sz w:val="24"/>
          <w:szCs w:val="24"/>
        </w:rPr>
        <w:t>Gjure</w:t>
      </w:r>
      <w:proofErr w:type="spellEnd"/>
      <w:r w:rsidR="003827BC" w:rsidRPr="003827BC">
        <w:rPr>
          <w:b/>
          <w:bCs/>
          <w:sz w:val="24"/>
          <w:szCs w:val="24"/>
        </w:rPr>
        <w:t xml:space="preserve"> </w:t>
      </w:r>
      <w:proofErr w:type="spellStart"/>
      <w:r w:rsidR="003827BC" w:rsidRPr="003827BC">
        <w:rPr>
          <w:b/>
          <w:bCs/>
          <w:sz w:val="24"/>
          <w:szCs w:val="24"/>
        </w:rPr>
        <w:t>Prejca</w:t>
      </w:r>
      <w:proofErr w:type="spellEnd"/>
    </w:p>
    <w:p w14:paraId="1F74A630" w14:textId="77777777" w:rsidR="003827BC" w:rsidRPr="0025358D" w:rsidRDefault="003827BC" w:rsidP="003827BC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119C7EB7" w14:textId="3F193D8E" w:rsidR="003827BC" w:rsidRDefault="003827BC" w:rsidP="003827BC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465B591C" w14:textId="1888ADC4" w:rsidR="000168D1" w:rsidRDefault="000168D1" w:rsidP="003827B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orezivanja grana</w:t>
      </w:r>
    </w:p>
    <w:p w14:paraId="567D2019" w14:textId="77777777" w:rsidR="000168D1" w:rsidRDefault="000168D1" w:rsidP="000168D1">
      <w:pPr>
        <w:spacing w:after="0"/>
        <w:rPr>
          <w:sz w:val="24"/>
          <w:szCs w:val="24"/>
        </w:rPr>
      </w:pPr>
    </w:p>
    <w:p w14:paraId="2BA86780" w14:textId="5F27B14D" w:rsidR="00FF3807" w:rsidRPr="00FF3807" w:rsidRDefault="000168D1" w:rsidP="00F5126C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FF3807">
        <w:rPr>
          <w:sz w:val="24"/>
          <w:szCs w:val="24"/>
        </w:rPr>
        <w:t xml:space="preserve">Predlaže se hitno orezivanje grana na raskrižju </w:t>
      </w:r>
      <w:proofErr w:type="spellStart"/>
      <w:r w:rsidRPr="00FF3807">
        <w:rPr>
          <w:sz w:val="24"/>
          <w:szCs w:val="24"/>
        </w:rPr>
        <w:t>Kopaničke</w:t>
      </w:r>
      <w:proofErr w:type="spellEnd"/>
      <w:r w:rsidRPr="00FF3807">
        <w:rPr>
          <w:sz w:val="24"/>
          <w:szCs w:val="24"/>
        </w:rPr>
        <w:t xml:space="preserve"> ulice i Ulice </w:t>
      </w:r>
      <w:proofErr w:type="spellStart"/>
      <w:r w:rsidRPr="00FF3807">
        <w:rPr>
          <w:sz w:val="24"/>
          <w:szCs w:val="24"/>
        </w:rPr>
        <w:t>Gjure</w:t>
      </w:r>
      <w:proofErr w:type="spellEnd"/>
      <w:r w:rsidRPr="00FF3807">
        <w:rPr>
          <w:sz w:val="24"/>
          <w:szCs w:val="24"/>
        </w:rPr>
        <w:t xml:space="preserve"> </w:t>
      </w:r>
      <w:proofErr w:type="spellStart"/>
      <w:r w:rsidRPr="00FF3807">
        <w:rPr>
          <w:sz w:val="24"/>
          <w:szCs w:val="24"/>
        </w:rPr>
        <w:t>Prejca</w:t>
      </w:r>
      <w:proofErr w:type="spellEnd"/>
      <w:r w:rsidRPr="00FF3807">
        <w:rPr>
          <w:sz w:val="24"/>
          <w:szCs w:val="24"/>
        </w:rPr>
        <w:t>, jer se od njih ne vidi prometni znak.</w:t>
      </w:r>
    </w:p>
    <w:p w14:paraId="439F95F5" w14:textId="77777777" w:rsidR="00D261A1" w:rsidRDefault="00D261A1" w:rsidP="000168D1">
      <w:pPr>
        <w:spacing w:after="0"/>
        <w:jc w:val="both"/>
        <w:rPr>
          <w:b/>
          <w:sz w:val="24"/>
          <w:szCs w:val="24"/>
        </w:rPr>
      </w:pPr>
    </w:p>
    <w:p w14:paraId="402AD272" w14:textId="77777777" w:rsidR="00D261A1" w:rsidRDefault="00D261A1" w:rsidP="00D261A1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D261A1">
        <w:rPr>
          <w:b/>
          <w:sz w:val="24"/>
          <w:szCs w:val="24"/>
        </w:rPr>
        <w:t xml:space="preserve">Ad. 8) </w:t>
      </w:r>
      <w:r w:rsidRPr="00D261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Pitanja, prijedlozi i obavijesti.</w:t>
      </w:r>
    </w:p>
    <w:p w14:paraId="24F0894B" w14:textId="2D34B717" w:rsidR="009F6C27" w:rsidRDefault="00D261A1" w:rsidP="00FF3807">
      <w:pPr>
        <w:jc w:val="both"/>
        <w:rPr>
          <w:rFonts w:cs="Times New Roman"/>
          <w:sz w:val="24"/>
          <w:szCs w:val="24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>Predsjednica nema novih obavijesti za članove vijeća</w:t>
      </w:r>
      <w:r w:rsidR="00FF3807"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523B9818" w14:textId="25FC556C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u </w:t>
      </w:r>
      <w:r w:rsidR="003827BC">
        <w:rPr>
          <w:rFonts w:cs="Times New Roman"/>
          <w:sz w:val="24"/>
          <w:szCs w:val="24"/>
        </w:rPr>
        <w:t>19</w:t>
      </w:r>
      <w:r w:rsidR="00E1554E">
        <w:rPr>
          <w:rFonts w:cs="Times New Roman"/>
          <w:sz w:val="24"/>
          <w:szCs w:val="24"/>
        </w:rPr>
        <w:t>,</w:t>
      </w:r>
      <w:r w:rsidR="003827BC">
        <w:rPr>
          <w:rFonts w:cs="Times New Roman"/>
          <w:sz w:val="24"/>
          <w:szCs w:val="24"/>
        </w:rPr>
        <w:t>00</w:t>
      </w:r>
      <w:r w:rsidR="00F83DBF">
        <w:rPr>
          <w:rFonts w:cs="Times New Roman"/>
          <w:sz w:val="24"/>
          <w:szCs w:val="24"/>
        </w:rPr>
        <w:t xml:space="preserve"> sati.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798BACBD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0168D1">
        <w:rPr>
          <w:rFonts w:eastAsia="Times New Roman" w:cs="Times New Roman"/>
          <w:sz w:val="24"/>
          <w:szCs w:val="24"/>
          <w:lang w:eastAsia="hr-HR"/>
        </w:rPr>
        <w:t>024-08/24-003/1242</w:t>
      </w:r>
    </w:p>
    <w:p w14:paraId="0EF284F2" w14:textId="6C9584EC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0168D1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4C82EFB2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3827DB">
        <w:rPr>
          <w:rFonts w:eastAsia="Times New Roman" w:cs="Times New Roman"/>
          <w:sz w:val="24"/>
          <w:szCs w:val="24"/>
          <w:lang w:eastAsia="hr-HR"/>
        </w:rPr>
        <w:t>1</w:t>
      </w:r>
      <w:r w:rsidR="003827BC">
        <w:rPr>
          <w:rFonts w:eastAsia="Times New Roman" w:cs="Times New Roman"/>
          <w:sz w:val="24"/>
          <w:szCs w:val="24"/>
          <w:lang w:eastAsia="hr-HR"/>
        </w:rPr>
        <w:t>2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827BC">
        <w:rPr>
          <w:rFonts w:eastAsia="Times New Roman" w:cs="Times New Roman"/>
          <w:sz w:val="24"/>
          <w:szCs w:val="24"/>
          <w:lang w:eastAsia="hr-HR"/>
        </w:rPr>
        <w:t>lipnja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7B112313" w14:textId="77777777" w:rsidR="00E90166" w:rsidRDefault="00E90166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A3C3A85" w14:textId="46CB29D8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p w14:paraId="5C21B2A7" w14:textId="34AD3637" w:rsidR="00EB3730" w:rsidRDefault="00EB3730"/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28E"/>
    <w:multiLevelType w:val="hybridMultilevel"/>
    <w:tmpl w:val="028AE2D0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2408D"/>
    <w:multiLevelType w:val="hybridMultilevel"/>
    <w:tmpl w:val="BA086368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C4495"/>
    <w:multiLevelType w:val="hybridMultilevel"/>
    <w:tmpl w:val="970631E4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82DA1"/>
    <w:multiLevelType w:val="hybridMultilevel"/>
    <w:tmpl w:val="32065FA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20BB6"/>
    <w:multiLevelType w:val="hybridMultilevel"/>
    <w:tmpl w:val="BFA23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63866"/>
    <w:multiLevelType w:val="hybridMultilevel"/>
    <w:tmpl w:val="5DF03A46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7" w15:restartNumberingAfterBreak="0">
    <w:nsid w:val="398565F1"/>
    <w:multiLevelType w:val="hybridMultilevel"/>
    <w:tmpl w:val="EAD2348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97741"/>
    <w:multiLevelType w:val="hybridMultilevel"/>
    <w:tmpl w:val="D2DA7EBA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D7309"/>
    <w:multiLevelType w:val="hybridMultilevel"/>
    <w:tmpl w:val="8654B0A2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D2440"/>
    <w:multiLevelType w:val="hybridMultilevel"/>
    <w:tmpl w:val="4D3ED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74558"/>
    <w:multiLevelType w:val="hybridMultilevel"/>
    <w:tmpl w:val="066A656A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1"/>
  </w:num>
  <w:num w:numId="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42514"/>
    <w:rsid w:val="0005021F"/>
    <w:rsid w:val="00067EF1"/>
    <w:rsid w:val="00080A22"/>
    <w:rsid w:val="000870A2"/>
    <w:rsid w:val="000C1A52"/>
    <w:rsid w:val="000F0865"/>
    <w:rsid w:val="00105C1E"/>
    <w:rsid w:val="001110A1"/>
    <w:rsid w:val="0012092E"/>
    <w:rsid w:val="001370B7"/>
    <w:rsid w:val="00143E8D"/>
    <w:rsid w:val="001719B0"/>
    <w:rsid w:val="001767CA"/>
    <w:rsid w:val="00193FE1"/>
    <w:rsid w:val="001A384B"/>
    <w:rsid w:val="001B7050"/>
    <w:rsid w:val="001E79E8"/>
    <w:rsid w:val="001F6832"/>
    <w:rsid w:val="001F72E9"/>
    <w:rsid w:val="002054C0"/>
    <w:rsid w:val="0020781B"/>
    <w:rsid w:val="00211ECA"/>
    <w:rsid w:val="002167A4"/>
    <w:rsid w:val="00236D2F"/>
    <w:rsid w:val="0025358D"/>
    <w:rsid w:val="002662A9"/>
    <w:rsid w:val="00272B8D"/>
    <w:rsid w:val="0029289B"/>
    <w:rsid w:val="003149DE"/>
    <w:rsid w:val="00320077"/>
    <w:rsid w:val="00343986"/>
    <w:rsid w:val="00344C7F"/>
    <w:rsid w:val="003613DB"/>
    <w:rsid w:val="003670B1"/>
    <w:rsid w:val="00370826"/>
    <w:rsid w:val="003827BC"/>
    <w:rsid w:val="003827DB"/>
    <w:rsid w:val="003D3F2D"/>
    <w:rsid w:val="003E2273"/>
    <w:rsid w:val="003F4757"/>
    <w:rsid w:val="004066A6"/>
    <w:rsid w:val="00414BC6"/>
    <w:rsid w:val="00432B05"/>
    <w:rsid w:val="00444961"/>
    <w:rsid w:val="00445AFC"/>
    <w:rsid w:val="004521A4"/>
    <w:rsid w:val="004772AE"/>
    <w:rsid w:val="00484105"/>
    <w:rsid w:val="00490181"/>
    <w:rsid w:val="004B2D7E"/>
    <w:rsid w:val="00501526"/>
    <w:rsid w:val="00544F6D"/>
    <w:rsid w:val="00555B79"/>
    <w:rsid w:val="005D070F"/>
    <w:rsid w:val="005E0A4A"/>
    <w:rsid w:val="005E2E17"/>
    <w:rsid w:val="00617EBF"/>
    <w:rsid w:val="0066323E"/>
    <w:rsid w:val="006662F8"/>
    <w:rsid w:val="00684816"/>
    <w:rsid w:val="00692B42"/>
    <w:rsid w:val="006953BA"/>
    <w:rsid w:val="006D28A0"/>
    <w:rsid w:val="006E1291"/>
    <w:rsid w:val="006E37CA"/>
    <w:rsid w:val="006E407F"/>
    <w:rsid w:val="006F4568"/>
    <w:rsid w:val="00705776"/>
    <w:rsid w:val="00705F26"/>
    <w:rsid w:val="0071777D"/>
    <w:rsid w:val="007209E4"/>
    <w:rsid w:val="007445CA"/>
    <w:rsid w:val="007466FF"/>
    <w:rsid w:val="00753786"/>
    <w:rsid w:val="00794657"/>
    <w:rsid w:val="007B221E"/>
    <w:rsid w:val="007C38A1"/>
    <w:rsid w:val="007D5B51"/>
    <w:rsid w:val="007F1D0C"/>
    <w:rsid w:val="007F7E13"/>
    <w:rsid w:val="0082207E"/>
    <w:rsid w:val="00847610"/>
    <w:rsid w:val="00850AF0"/>
    <w:rsid w:val="00856118"/>
    <w:rsid w:val="00873F20"/>
    <w:rsid w:val="00875B8F"/>
    <w:rsid w:val="00883724"/>
    <w:rsid w:val="008B0EF8"/>
    <w:rsid w:val="008C5412"/>
    <w:rsid w:val="008C69EB"/>
    <w:rsid w:val="008E101B"/>
    <w:rsid w:val="00901D7C"/>
    <w:rsid w:val="0090283F"/>
    <w:rsid w:val="00924F83"/>
    <w:rsid w:val="00997453"/>
    <w:rsid w:val="009B6D9C"/>
    <w:rsid w:val="009D0971"/>
    <w:rsid w:val="009E4138"/>
    <w:rsid w:val="009E7801"/>
    <w:rsid w:val="009F6C27"/>
    <w:rsid w:val="00A028AD"/>
    <w:rsid w:val="00A1202F"/>
    <w:rsid w:val="00A433B7"/>
    <w:rsid w:val="00A848AD"/>
    <w:rsid w:val="00A9720F"/>
    <w:rsid w:val="00AC66B2"/>
    <w:rsid w:val="00AE3457"/>
    <w:rsid w:val="00AF13A3"/>
    <w:rsid w:val="00B000B9"/>
    <w:rsid w:val="00B028CF"/>
    <w:rsid w:val="00B44A40"/>
    <w:rsid w:val="00B5504F"/>
    <w:rsid w:val="00B6148F"/>
    <w:rsid w:val="00B631AB"/>
    <w:rsid w:val="00B66B6E"/>
    <w:rsid w:val="00BB191C"/>
    <w:rsid w:val="00BC2B80"/>
    <w:rsid w:val="00BE52C8"/>
    <w:rsid w:val="00BF157B"/>
    <w:rsid w:val="00BF5C8C"/>
    <w:rsid w:val="00C03365"/>
    <w:rsid w:val="00C07BB8"/>
    <w:rsid w:val="00C142F8"/>
    <w:rsid w:val="00C17A45"/>
    <w:rsid w:val="00C31D5E"/>
    <w:rsid w:val="00C35C93"/>
    <w:rsid w:val="00C41089"/>
    <w:rsid w:val="00C75948"/>
    <w:rsid w:val="00C8394C"/>
    <w:rsid w:val="00C84060"/>
    <w:rsid w:val="00CC1BFE"/>
    <w:rsid w:val="00CC495A"/>
    <w:rsid w:val="00CC7C02"/>
    <w:rsid w:val="00CF0B74"/>
    <w:rsid w:val="00D0452B"/>
    <w:rsid w:val="00D261A1"/>
    <w:rsid w:val="00D32473"/>
    <w:rsid w:val="00D60670"/>
    <w:rsid w:val="00D71F12"/>
    <w:rsid w:val="00D843FB"/>
    <w:rsid w:val="00D870D9"/>
    <w:rsid w:val="00DA3C6E"/>
    <w:rsid w:val="00DA5584"/>
    <w:rsid w:val="00DB68B8"/>
    <w:rsid w:val="00DC3DB7"/>
    <w:rsid w:val="00DD16B4"/>
    <w:rsid w:val="00E1554E"/>
    <w:rsid w:val="00E20104"/>
    <w:rsid w:val="00E21E2B"/>
    <w:rsid w:val="00E46C91"/>
    <w:rsid w:val="00E63B46"/>
    <w:rsid w:val="00E85716"/>
    <w:rsid w:val="00E90166"/>
    <w:rsid w:val="00E9591F"/>
    <w:rsid w:val="00EA0568"/>
    <w:rsid w:val="00EB3730"/>
    <w:rsid w:val="00EB6A05"/>
    <w:rsid w:val="00EC39CB"/>
    <w:rsid w:val="00EC52FB"/>
    <w:rsid w:val="00EC589C"/>
    <w:rsid w:val="00EC6BE6"/>
    <w:rsid w:val="00ED290A"/>
    <w:rsid w:val="00F0378D"/>
    <w:rsid w:val="00F0506A"/>
    <w:rsid w:val="00F23681"/>
    <w:rsid w:val="00F50FD9"/>
    <w:rsid w:val="00F5126C"/>
    <w:rsid w:val="00F73ED5"/>
    <w:rsid w:val="00F83DBF"/>
    <w:rsid w:val="00F9310D"/>
    <w:rsid w:val="00F97978"/>
    <w:rsid w:val="00FB463E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888</Words>
  <Characters>5308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32</cp:revision>
  <cp:lastPrinted>2024-06-25T09:49:00Z</cp:lastPrinted>
  <dcterms:created xsi:type="dcterms:W3CDTF">2024-06-24T21:02:00Z</dcterms:created>
  <dcterms:modified xsi:type="dcterms:W3CDTF">2024-07-30T11:17:00Z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