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4A18E9" w14:textId="77777777" w:rsidR="00C84F16" w:rsidRDefault="00241B76" w:rsidP="004D324D">
      <w:pPr>
        <w:keepNext/>
        <w:keepLine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Z A P I S N I K</w:t>
      </w:r>
    </w:p>
    <w:p w14:paraId="64AA8ADE" w14:textId="77777777" w:rsidR="00C84F16" w:rsidRDefault="00C84F16" w:rsidP="004D324D">
      <w:pPr>
        <w:keepNext/>
        <w:keepLine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9E59F6" w14:textId="77777777" w:rsidR="00C84F16" w:rsidRDefault="00241B76" w:rsidP="004D324D">
      <w:pPr>
        <w:keepNext/>
        <w:keepLine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tridesete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) sjednice Vijeća Mjesnog odbora Zapruđe, održane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studenog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2023. u prostorijama Mjesnog odbora Zapruđe, Meštrovićev trg 1g, s početkom u 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:00 sati </w:t>
      </w:r>
    </w:p>
    <w:p w14:paraId="3EEE211D" w14:textId="77777777" w:rsidR="00C84F16" w:rsidRDefault="00C84F16" w:rsidP="004D324D">
      <w:pPr>
        <w:keepNext/>
        <w:keepLine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0791AFE" w14:textId="77777777" w:rsidR="00C84F16" w:rsidRDefault="00C84F1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4A86E8"/>
          <w:sz w:val="24"/>
          <w:szCs w:val="24"/>
        </w:rPr>
      </w:pPr>
    </w:p>
    <w:p w14:paraId="510D6AB9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NAZOČNI ČLANOVI VIJEĆA:</w:t>
      </w:r>
    </w:p>
    <w:p w14:paraId="0AC41CFE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Barica Anić,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Josip Barišić,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Tomislav Lopandić, Mila Petri</w:t>
      </w:r>
      <w:r>
        <w:rPr>
          <w:rFonts w:ascii="Times New Roman" w:eastAsia="Times New Roman" w:hAnsi="Times New Roman" w:cs="Times New Roman"/>
          <w:sz w:val="24"/>
          <w:szCs w:val="24"/>
        </w:rPr>
        <w:t>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evi</w:t>
      </w:r>
      <w:r>
        <w:rPr>
          <w:rFonts w:ascii="Times New Roman" w:eastAsia="Times New Roman" w:hAnsi="Times New Roman" w:cs="Times New Roman"/>
          <w:sz w:val="24"/>
          <w:szCs w:val="24"/>
        </w:rPr>
        <w:t>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Bruno Pintar, Boris Škoti i Gordana Žarković</w:t>
      </w:r>
    </w:p>
    <w:p w14:paraId="73F48DFC" w14:textId="77777777" w:rsidR="004D324D" w:rsidRDefault="004D324D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98F153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NENAZOČNI ČLANOVI VIJEĆA: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</w:p>
    <w:p w14:paraId="508E1926" w14:textId="77777777" w:rsidR="004D324D" w:rsidRDefault="004D324D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66EC7B5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OSTALI NAZOČNI: -</w:t>
      </w:r>
    </w:p>
    <w:p w14:paraId="02F03A55" w14:textId="77777777" w:rsidR="00C84F16" w:rsidRDefault="00C84F1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FA7E9B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Predsjedava: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Gordana </w:t>
      </w:r>
      <w:r>
        <w:rPr>
          <w:rFonts w:ascii="Times New Roman" w:eastAsia="Times New Roman" w:hAnsi="Times New Roman" w:cs="Times New Roman"/>
          <w:sz w:val="24"/>
          <w:szCs w:val="24"/>
        </w:rPr>
        <w:t>Žarković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Vijeća.</w:t>
      </w:r>
    </w:p>
    <w:p w14:paraId="28D7F533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Zapisnik vodi: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potpredsjednik Vijeća.</w:t>
      </w:r>
    </w:p>
    <w:p w14:paraId="7FE67DCA" w14:textId="77777777" w:rsidR="00C84F16" w:rsidRDefault="00C84F1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874AD89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Predsjedni</w:t>
      </w:r>
      <w:r>
        <w:rPr>
          <w:rFonts w:ascii="Times New Roman" w:eastAsia="Times New Roman" w:hAnsi="Times New Roman" w:cs="Times New Roman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konstatira da je nazočno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od ukupno 7 članova Vijeća, što znači da Vijeće može pravovaljano odlučivati, te otvara 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sjednicu Vijeća Mjesnog odbora.</w:t>
      </w:r>
    </w:p>
    <w:p w14:paraId="0669740D" w14:textId="77777777" w:rsidR="00C84F16" w:rsidRDefault="00C84F1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695DB96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USVAJANJE ZAPISNIKA </w:t>
      </w:r>
    </w:p>
    <w:p w14:paraId="0E15BA33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</w:p>
    <w:p w14:paraId="7294EC8C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tekst Zapisnika 29. sjednice Vijeća Mjesnog odbora Zapruđe, održane 24. listopada 2023.</w:t>
      </w:r>
    </w:p>
    <w:p w14:paraId="03DAA577" w14:textId="77777777" w:rsidR="004D324D" w:rsidRDefault="004D324D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643B5A3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USVAJANJE DNEVNOG REDA</w:t>
      </w:r>
    </w:p>
    <w:p w14:paraId="7E9C14F0" w14:textId="77777777" w:rsidR="00C84F16" w:rsidRDefault="00C84F1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54iyxqqgf6nz" w:colFirst="0" w:colLast="0"/>
      <w:bookmarkEnd w:id="2"/>
    </w:p>
    <w:p w14:paraId="44DC3C84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predlaže da se članovi Vijeća izjasne o svim predloženim točkama dnevnog reda, ukoliko ima prijedloga o izostavljanju pojedine točke dnevnog reda ili da se izmjeni njihov redoslijed ili ako ima prijedloga za dopunu dnevnog reda.</w:t>
      </w:r>
    </w:p>
    <w:p w14:paraId="500A5B36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59F67E" w14:textId="31CFD1E9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Predlaže se izbacivanje sljedećih točaka iz dnevnog reda, zbog zaprimljene upute </w:t>
      </w:r>
      <w:r w:rsidR="008F2B95">
        <w:rPr>
          <w:rFonts w:ascii="Times New Roman" w:eastAsia="Times New Roman" w:hAnsi="Times New Roman" w:cs="Times New Roman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odručnog ureda mjesne samouprave; s obzirom da je u tijeku izmjena financijskih planova: </w:t>
      </w:r>
    </w:p>
    <w:p w14:paraId="6E520B60" w14:textId="77777777" w:rsidR="00C84F16" w:rsidRDefault="00241B76" w:rsidP="004D324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Plan malih komunalnih akcija Mjesnog odbora Zapruđe u 2024 godini – donosi se</w:t>
      </w:r>
    </w:p>
    <w:p w14:paraId="6613FAEA" w14:textId="51977090" w:rsidR="00C84F16" w:rsidRPr="008F2B95" w:rsidRDefault="00241B76" w:rsidP="004D324D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uvrštenju akcija u asfalterski program Mjesnog odbora Zapruđe za 2024. godinu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278DDD25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prihvaća dnevni red koji glasi:</w:t>
      </w:r>
    </w:p>
    <w:p w14:paraId="08698AC5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3FD4F21" w14:textId="77777777" w:rsidR="00C84F16" w:rsidRDefault="00241B7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 N E V N I   R E D</w:t>
      </w:r>
    </w:p>
    <w:p w14:paraId="37D17B3B" w14:textId="77777777" w:rsidR="00C84F16" w:rsidRDefault="00C84F16" w:rsidP="004D324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7162E4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davanju mišljenja na prijedlog izmjena Programa građenja komunalne infrastrukture na području Grada Zagreba u 2023 godini, sukladno članku 86. stavku 2. točki 1. Statuta Grada Zagreba</w:t>
      </w:r>
    </w:p>
    <w:p w14:paraId="6AEBCA93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davanju mišljenja na prijedlog izmjena Programa održavanja javnih prometnih površina, građevina i uređaja javne namjene, javne rasvjete te izvanrednog održavanja nerazvrstanih cesta na području Grada Zagreba u 2023. godini, sukladno članku 86. stavku 2. točki 1. Statuta Grada Zagreba</w:t>
      </w:r>
    </w:p>
    <w:p w14:paraId="72C74C15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o davanju mišljenja na prijedlog Programa građenja komunalne infrastrukture na području Grada Zagreba u 2024 godini, sukladno članku 86. stavku 2. točki 1. Statuta Grada Zagreba</w:t>
      </w:r>
    </w:p>
    <w:p w14:paraId="62BEA402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o davanju mišljenja na prijedlog Programa održavanja javnih prometnih površina, građevina i uređaja javne namjene, javne rasvjete te izvanrednog održavanja nerazvrstanih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cesta na području Grada Zagreba u 2024. godini, sukladno članku 86. stavku 2. točki 1. Statuta Grada Zagreba</w:t>
      </w:r>
    </w:p>
    <w:p w14:paraId="46A6CD99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izmjene prioriteta za PKA 2024.</w:t>
      </w:r>
    </w:p>
    <w:p w14:paraId="082A3D81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Prijedlog zaključka za upuštanje rubnjaka na području MO Zapruđe </w:t>
      </w:r>
    </w:p>
    <w:p w14:paraId="578625F3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zaključka za usporavanje prometa na DT Gavrana</w:t>
      </w:r>
    </w:p>
    <w:p w14:paraId="506ABBEF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Prijedlozi zaključaka o zahtjevima za povremeno korištenje prostora Mjesne samouprave Zapruđe, Meštrovićev trg 1g</w:t>
      </w:r>
    </w:p>
    <w:p w14:paraId="29B8A5CE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Parkići bez dima – rasprava</w:t>
      </w:r>
    </w:p>
    <w:p w14:paraId="2BBD8B7B" w14:textId="77777777" w:rsidR="00C84F16" w:rsidRDefault="00241B76" w:rsidP="004D324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Pitanja, prijedlozi, obavijesti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42073B64" w14:textId="77777777" w:rsidR="008F2B95" w:rsidRDefault="008F2B95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9CB7A4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1. Prijedlog zaključka o davanju mišljenja na prijedlog izmjena Programa građenja komunalne infrastrukture na području Grada Zagreba u 2023 godini, sukladno članku 86. stavku 2. točki 1. Statuta Grada Zagreba</w:t>
      </w:r>
    </w:p>
    <w:p w14:paraId="7A5D663A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C27C2DE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C6BABF8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9B12388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BACFB75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637BCA7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134D23F8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16997A5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AEB5169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09EF306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D4FD605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2AD26F56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donošenju mišljenja na prijedlog izmjena Programa građenja komunalne infrastrukture na području Grada Zagreba u 2023 godini, sukladno članku 86. stavku 2. točki 1. Statuta Grada Zagreba</w:t>
      </w:r>
    </w:p>
    <w:p w14:paraId="0CF7FD1B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0B59BD9" w14:textId="0AA459DB" w:rsidR="00C84F16" w:rsidRPr="007A5841" w:rsidRDefault="00241B76" w:rsidP="004D324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 mišljenje na prijedlog izmjene Programa građenja komunalne infrastrukture na području Grada Zagreba u 2023.</w:t>
      </w:r>
    </w:p>
    <w:p w14:paraId="5E17D52A" w14:textId="77777777" w:rsidR="007A5841" w:rsidRDefault="007A5841" w:rsidP="007A5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2289FA8" w14:textId="77777777" w:rsidR="00C84F16" w:rsidRDefault="00241B76" w:rsidP="004D324D">
      <w:pPr>
        <w:numPr>
          <w:ilvl w:val="0"/>
          <w:numId w:val="9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24AF49EA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CA69283" w14:textId="77777777" w:rsidR="004D324D" w:rsidRDefault="004D324D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73B36401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2. Prijedlog zaključka o davanju mišljenja na prijedlog izmjena Programa održavanja javnih prometnih površina, građevina i uređaja javne namjene, javne rasvjete te izvanrednog održavanja nerazvrstanih cesta na području Grada Zagreba u 2023. godini, sukladno članku 86. stavku 2. točki 1. Statuta Grada Zagreba</w:t>
      </w:r>
    </w:p>
    <w:p w14:paraId="1AD172CE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2E018E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2FFE91AF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27AC08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10FF975C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85E5FD7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178F9685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A8E36DE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3CDBD896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5D800C" w14:textId="77777777" w:rsidR="007A5841" w:rsidRDefault="007A5841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50400F" w14:textId="77777777" w:rsidR="007A5841" w:rsidRDefault="007A5841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B6D928" w14:textId="77777777" w:rsidR="007A5841" w:rsidRDefault="007A5841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38D1D" w14:textId="77777777" w:rsidR="007A5841" w:rsidRDefault="007A5841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10C8BC" w14:textId="54B5CF03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LJ U Č A K</w:t>
      </w:r>
    </w:p>
    <w:p w14:paraId="1A16E1DD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7AE39799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donošenju mišljenja na prijedlog izmjena Programa održavanja javnih prometnih površina, građevina i uređaja javne namjene, javne rasvjete te izvanrednog održavanja nerazvrstanih cesta na području Grada Zagreba u 2023. godini, sukladno članku 86. stavku 2. točki 1. Statuta Grada Zagreba</w:t>
      </w:r>
    </w:p>
    <w:p w14:paraId="083BD141" w14:textId="77777777" w:rsidR="00C84F16" w:rsidRDefault="00C84F1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76A13" w14:textId="59DA357C" w:rsidR="00C84F16" w:rsidRPr="00992CB9" w:rsidRDefault="00241B76" w:rsidP="004D324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pozitivno mišljenje na prijedlog izmjena Programa održavanja javnih prometnih površina, uređaja javne namjene, javne rasvjete te izvanrednog održavanja nerazvrstanih cesta na području Grada Zagreba u 2023.</w:t>
      </w:r>
    </w:p>
    <w:p w14:paraId="2342ACBE" w14:textId="77777777" w:rsidR="00992CB9" w:rsidRDefault="00992CB9" w:rsidP="00992C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80D5556" w14:textId="77777777" w:rsidR="00C84F16" w:rsidRDefault="00241B76" w:rsidP="004D324D">
      <w:pPr>
        <w:numPr>
          <w:ilvl w:val="0"/>
          <w:numId w:val="10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128F9697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B8E435D" w14:textId="77777777" w:rsidR="004D324D" w:rsidRDefault="004D324D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990EA3C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3. Prijedlog zaključka o davanju mišljenja na prijedlog Programa građenja komunalne infrastrukture na području Grada Zagreba u 2024 godini, sukladno članku 86. stavku 2. točki 1. Statuta Grada Zagreba</w:t>
      </w:r>
    </w:p>
    <w:p w14:paraId="3E7AAFF1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03BC97CE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51878D9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E113D1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43C223D9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E61D64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5C024BD6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F2427A8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9124CD9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E1ADB21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6C9C35F3" w14:textId="77777777" w:rsidR="00C84F16" w:rsidRPr="00717905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8AD8420" w14:textId="5B5E5D34" w:rsidR="00717905" w:rsidRPr="00717905" w:rsidRDefault="00241B76" w:rsidP="0071790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7905">
        <w:rPr>
          <w:rFonts w:ascii="Times New Roman" w:eastAsia="Times New Roman" w:hAnsi="Times New Roman" w:cs="Times New Roman"/>
          <w:b/>
          <w:sz w:val="24"/>
          <w:szCs w:val="24"/>
        </w:rPr>
        <w:t xml:space="preserve">o donošenju </w:t>
      </w:r>
      <w:r w:rsidR="00717905" w:rsidRPr="00717905">
        <w:rPr>
          <w:rFonts w:ascii="Times New Roman" w:eastAsia="Times New Roman" w:hAnsi="Times New Roman" w:cs="Times New Roman"/>
          <w:b/>
          <w:sz w:val="24"/>
          <w:szCs w:val="24"/>
        </w:rPr>
        <w:t xml:space="preserve">mišljenja </w:t>
      </w:r>
      <w:r w:rsidR="00717905" w:rsidRPr="00717905">
        <w:rPr>
          <w:rFonts w:ascii="Times New Roman" w:eastAsia="Times New Roman" w:hAnsi="Times New Roman" w:cs="Times New Roman"/>
          <w:b/>
          <w:sz w:val="24"/>
          <w:szCs w:val="24"/>
        </w:rPr>
        <w:t>na prijedlog Programa građenja komunalne infrastrukture na području Grada Zagreba u 2024 godini, sukladno članku 86. stavku 2. točki 1. Statuta Grada Zagreba</w:t>
      </w:r>
    </w:p>
    <w:p w14:paraId="7433FAD8" w14:textId="71C0B35A" w:rsidR="00C84F16" w:rsidRPr="00717905" w:rsidRDefault="00C84F1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1FF8CE8" w14:textId="77777777" w:rsidR="004D324D" w:rsidRDefault="004D324D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92B2E80" w14:textId="17D98860" w:rsidR="00C84F16" w:rsidRPr="007A5841" w:rsidRDefault="00241B76" w:rsidP="004D324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negativno mišljenje na prijedlog Programa građenja komunalne infrastrukture na području Grada Zagreba u 2024.</w:t>
      </w:r>
    </w:p>
    <w:p w14:paraId="0F518180" w14:textId="77777777" w:rsidR="007A5841" w:rsidRDefault="007A5841" w:rsidP="007A5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8A3AC0E" w14:textId="44E1CEEF" w:rsidR="00C84F16" w:rsidRPr="007A5841" w:rsidRDefault="00241B76" w:rsidP="004D324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daje sljedeće primjedbe/dopune na prijedlog Programa građenja komunalne infrastrukture na području Grada Zagreba u 2024.: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- izvedba rekonstrukcije Meštrovićevog trga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- izvedba rasvjete sjeveroistočno od Meštrovićevog trga za street workout park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- spuštanje rasvjete prema nogostupima na već postojećoj cestovnoj rasvjeti u  Trumbićevoj i Adamičevoj ulici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sz w:val="24"/>
          <w:szCs w:val="24"/>
        </w:rPr>
        <w:tab/>
        <w:t>- projektna dokumentacija za sanacijom vatrogasnih prilaza sa dvorišnih strana zgrada u naselju</w:t>
      </w:r>
    </w:p>
    <w:p w14:paraId="25CC92F3" w14:textId="77777777" w:rsidR="007A5841" w:rsidRDefault="007A5841" w:rsidP="007A5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A0C80D6" w14:textId="77777777" w:rsidR="00C84F16" w:rsidRDefault="00241B76" w:rsidP="004D324D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4F0C79D3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9E1AAD1" w14:textId="77777777" w:rsidR="004D324D" w:rsidRDefault="004D324D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A5601AC" w14:textId="77777777" w:rsidR="007A5841" w:rsidRDefault="007A5841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F9B0585" w14:textId="77777777" w:rsidR="007A5841" w:rsidRDefault="007A5841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56EEA13" w14:textId="77777777" w:rsidR="007A5841" w:rsidRDefault="007A5841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037D92C" w14:textId="77777777" w:rsidR="007A5841" w:rsidRDefault="007A5841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047D2E3" w14:textId="77777777" w:rsidR="007A5841" w:rsidRDefault="007A5841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AA6EB1" w14:textId="19933AEA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4. Prijedlog zaključka o davanju mišljenja na prijedlog Programa održavanja javnih prometnih površina, građevina i uređaja javne namjene, javne rasvjete te izvanrednog održavanja nerazvrstanih cesta na području Grada Zagreba u 2024. godini, sukladno članku 86. stavku 2. točki 1. Statuta Grada Zagreba</w:t>
      </w:r>
    </w:p>
    <w:p w14:paraId="5252DA78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F940928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D301C05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AFD983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2A384D6F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FF62CE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7C7E5D9C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6DA35A4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4C4893BE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758BE96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BEDB381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655EC9DB" w14:textId="31F27B4E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donošenju mišljenja na prijedlog Programa održavanja javnih prometnih površina, građevina i uređaja javne namjene, javne rasvjete te izvanrednog održavanja nerazvrstanih cesta na području Grada Zagreba u 2024. godini, sukladno članku 86. stavku 2. točki 1. Statuta Grada Zagreba</w:t>
      </w:r>
    </w:p>
    <w:p w14:paraId="1CE5A57C" w14:textId="77777777" w:rsidR="007A5841" w:rsidRDefault="007A5841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72C84E" w14:textId="3B29CB5F" w:rsidR="00C84F16" w:rsidRPr="007A5841" w:rsidRDefault="00241B76" w:rsidP="004D324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Mjesnog odbora Zapruđe daje pozitivno mišljenje na prijedlog </w:t>
      </w:r>
      <w:bookmarkStart w:id="3" w:name="_GoBack"/>
      <w:bookmarkEnd w:id="3"/>
      <w:r>
        <w:rPr>
          <w:rFonts w:ascii="Times New Roman" w:eastAsia="Times New Roman" w:hAnsi="Times New Roman" w:cs="Times New Roman"/>
          <w:sz w:val="24"/>
          <w:szCs w:val="24"/>
        </w:rPr>
        <w:t>Programa održavanja javnih prometnih površina, uređaja javne namjene, javne rasvjete te izvanrednog održavanja nerazvrstanih cesta na području Grada Zagreba u 2024.</w:t>
      </w:r>
    </w:p>
    <w:p w14:paraId="719DEC38" w14:textId="77777777" w:rsidR="007A5841" w:rsidRDefault="007A5841" w:rsidP="007A5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E7B0179" w14:textId="77777777" w:rsidR="00C84F16" w:rsidRDefault="00241B76" w:rsidP="004D324D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6BEAD3DC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2138E38" w14:textId="77777777" w:rsidR="008D6180" w:rsidRDefault="008D6180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2ACE8281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5. Prijedlog zaključka izmjene prioriteta za PKA 2024.</w:t>
      </w:r>
    </w:p>
    <w:p w14:paraId="495AFAA3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24E13A9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8550912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49C6BE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65A1A47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AED290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52D0A933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9F7DDAC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24FFE8A7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32FD066" w14:textId="46F71566" w:rsidR="00C84F16" w:rsidRPr="00922D10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C5A9E24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izmjeni prijedloga prioriteta PKA 2024. </w:t>
      </w:r>
    </w:p>
    <w:p w14:paraId="2CE1D9E8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A3B316" w14:textId="3162A22D" w:rsidR="007A5841" w:rsidRPr="007A5841" w:rsidRDefault="00241B76" w:rsidP="007A5841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Vijećnici su suglasni i predlažu izmjenu odnosno dopunu prijedloga prioriteta Plana komunalnih aktivnosti Vijeća Gradske četvrti Novi Zagreb – istok u 2024. na sljedeći način:</w:t>
      </w:r>
    </w:p>
    <w:p w14:paraId="7B9C190E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E52E54">
        <w:rPr>
          <w:rFonts w:ascii="Times New Roman" w:eastAsia="Times New Roman" w:hAnsi="Times New Roman" w:cs="Times New Roman"/>
          <w:sz w:val="24"/>
          <w:szCs w:val="24"/>
        </w:rPr>
        <w:t xml:space="preserve">Zelena površina sjeveroistočno od platoa Meštrovićev trg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E52E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izvedba vježbališta na otvorenom prema PD</w:t>
      </w:r>
    </w:p>
    <w:p w14:paraId="39128004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Lojenov prilaz 2-4 – izvedba rekonstrukcije dječjeg igrališta prema PD</w:t>
      </w:r>
    </w:p>
    <w:p w14:paraId="70C55CA6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Baburičina ulica južna strana – izrada PD za rekonstrukciju pješačkog nogostupa cijelom dužinom</w:t>
      </w:r>
    </w:p>
    <w:p w14:paraId="4948BC8F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Između Vankine i Trumbićeve ulice – izrada PD za rekonstrukciju dječjih igrališta</w:t>
      </w:r>
    </w:p>
    <w:p w14:paraId="07B66A3E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Meštrovićev trg sredina istočne strane – postava dječje njihaljke, duple za bebe i malu djecu, na dugačkim lancima s novom antistresnom podlogom</w:t>
      </w:r>
    </w:p>
    <w:p w14:paraId="53159A17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Meštrovićev trg poslovni dio – zamjena svih oštećenih kamenih ploča i dopuna kamenih ploča koje nedostaju</w:t>
      </w:r>
    </w:p>
    <w:p w14:paraId="1B619B70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Meštrovićev trg jugozapadna strana iza pošte – zamjena antistresne podloge ispod postojećih dječjih sprava na dječjem igralištu</w:t>
      </w:r>
    </w:p>
    <w:p w14:paraId="4DE4F3EE" w14:textId="77777777" w:rsidR="00E52E54" w:rsidRPr="00E52E54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Lojenov prilaz 10 i Baburičina 15 – sanacija pješačke staze</w:t>
      </w:r>
    </w:p>
    <w:p w14:paraId="73D3E226" w14:textId="3A3BBFFE" w:rsidR="00CB7DD8" w:rsidRPr="00CB7DD8" w:rsidRDefault="00E52E54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Trumbićeva i Adamičeva ulica kod trgovin</w:t>
      </w:r>
      <w:r w:rsidR="00CB7DD8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Studen</w:t>
      </w:r>
      <w:r w:rsidR="00CB7DD8">
        <w:rPr>
          <w:rFonts w:ascii="Times New Roman" w:eastAsia="Times New Roman" w:hAnsi="Times New Roman" w:cs="Times New Roman"/>
          <w:sz w:val="24"/>
          <w:szCs w:val="24"/>
        </w:rPr>
        <w:t>ac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DD8"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postavljanje</w:t>
      </w:r>
      <w:r w:rsidR="00CB7DD8">
        <w:rPr>
          <w:rFonts w:ascii="Times New Roman" w:eastAsia="Times New Roman" w:hAnsi="Times New Roman" w:cs="Times New Roman"/>
          <w:sz w:val="24"/>
          <w:szCs w:val="24"/>
        </w:rPr>
        <w:t xml:space="preserve"> novih oglasnih panoa</w:t>
      </w:r>
    </w:p>
    <w:p w14:paraId="3A279FD7" w14:textId="77777777" w:rsidR="00CB7DD8" w:rsidRPr="00CB7DD8" w:rsidRDefault="00CB7DD8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Vučetićev prilaz 3-5 – postava dječje sprave, kućica za malu djecu s novom antistresnom podlogom</w:t>
      </w:r>
    </w:p>
    <w:p w14:paraId="704E6DE0" w14:textId="35CDB78F" w:rsidR="00922D10" w:rsidRPr="00922D10" w:rsidRDefault="00CB7DD8" w:rsidP="004D324D">
      <w:pPr>
        <w:pStyle w:val="ListParagraph"/>
        <w:numPr>
          <w:ilvl w:val="0"/>
          <w:numId w:val="14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Meštrovićev trg 2-8 – sanacija pješačke staze iza zgrade, s dvorišne strane</w:t>
      </w:r>
      <w:r w:rsidRPr="00E52E54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EB359EC" w14:textId="77777777" w:rsidR="00C84F16" w:rsidRDefault="00241B76" w:rsidP="004D324D">
      <w:pPr>
        <w:numPr>
          <w:ilvl w:val="0"/>
          <w:numId w:val="8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istok.</w:t>
      </w:r>
    </w:p>
    <w:p w14:paraId="3455963B" w14:textId="77777777" w:rsidR="00CB7DD8" w:rsidRDefault="00CB7DD8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58682248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6. Prijedlog zaključka za upuštanje rubnjaka na području MO Zapruđe</w:t>
      </w:r>
    </w:p>
    <w:p w14:paraId="1E424C87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07E8B0A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41A90115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B9B659D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6395E97C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92B35C2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59BA02AE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05B7AF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066492B0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5C22CF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1AC2AF3B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39C92D58" w14:textId="7777777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prijedlogu lokacija za upuštanje cestovnih rubnjaka u naselju</w:t>
      </w:r>
    </w:p>
    <w:p w14:paraId="75DD6AAC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4A52434B" w14:textId="42766A12" w:rsidR="00C84F16" w:rsidRPr="00E12641" w:rsidRDefault="00241B76" w:rsidP="004D324D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suglasno je i predlaže nadležnom uredu lokacije za upuštanje cestovnih rubnjaka u naselju na sljedećim pozicijama, a prema grafičkom prikazu u prilogu.</w:t>
      </w:r>
    </w:p>
    <w:p w14:paraId="53D01712" w14:textId="77777777" w:rsidR="00E12641" w:rsidRDefault="00E12641" w:rsidP="00E126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079043BE" w14:textId="77777777" w:rsidR="008D6180" w:rsidRPr="008D6180" w:rsidRDefault="00241B76" w:rsidP="004D324D">
      <w:pPr>
        <w:pStyle w:val="ListParagraph"/>
        <w:numPr>
          <w:ilvl w:val="0"/>
          <w:numId w:val="7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B7DD8">
        <w:rPr>
          <w:rFonts w:ascii="Times New Roman" w:eastAsia="Times New Roman" w:hAnsi="Times New Roman" w:cs="Times New Roman"/>
          <w:sz w:val="24"/>
          <w:szCs w:val="24"/>
        </w:rPr>
        <w:t>Ovaj zaključak dostavlja se Vijeću Gradske četvrti Novi Zagreb – istok i Gradskom uredu za mjesnu samoupravu, promet, civilnu zaštitu i sigurnost.</w:t>
      </w:r>
    </w:p>
    <w:p w14:paraId="7D1995A3" w14:textId="5397F49E" w:rsidR="008D6180" w:rsidRPr="008D6180" w:rsidRDefault="00241B76" w:rsidP="008D6180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B7DD8">
        <w:rPr>
          <w:rFonts w:ascii="Times New Roman" w:eastAsia="Times New Roman" w:hAnsi="Times New Roman" w:cs="Times New Roman"/>
          <w:sz w:val="24"/>
          <w:szCs w:val="24"/>
        </w:rPr>
        <w:br/>
      </w:r>
      <w:r>
        <w:rPr>
          <w:noProof/>
        </w:rPr>
        <w:drawing>
          <wp:inline distT="114300" distB="114300" distL="114300" distR="114300" wp14:anchorId="0A2163A4" wp14:editId="18AA3EE3">
            <wp:extent cx="3567600" cy="6058800"/>
            <wp:effectExtent l="0" t="7303" r="6668" b="6667"/>
            <wp:docPr id="1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67600" cy="6058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B28C591" w14:textId="77777777" w:rsidR="008D6180" w:rsidRDefault="008D6180" w:rsidP="008D6180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ED6383B" w14:textId="77777777" w:rsidR="007A5841" w:rsidRDefault="00241B76" w:rsidP="008D6180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B7DD8"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179EA6CF" w14:textId="2FF46BBF" w:rsidR="00C84F16" w:rsidRPr="00CB7DD8" w:rsidRDefault="00241B76" w:rsidP="008D6180">
      <w:pPr>
        <w:pStyle w:val="ListParagraph"/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B7DD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7. Prijedlog zaključka za usporavanje prometa na DT Gavrana</w:t>
      </w:r>
    </w:p>
    <w:p w14:paraId="3AA16E44" w14:textId="77777777" w:rsidR="008D6180" w:rsidRDefault="008D6180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20254" w14:textId="563B43B6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7CD03404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A68860C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76EB594A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DCD7168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0D8470A3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7D1AF27" w14:textId="3170AD1D" w:rsidR="00FF587C" w:rsidRPr="007A5841" w:rsidRDefault="00241B76" w:rsidP="007A58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sa 6 glasova za i jednim suzdržanim glasom (Pintar Bruno) donosi</w:t>
      </w:r>
    </w:p>
    <w:p w14:paraId="43879B0E" w14:textId="77777777" w:rsidR="00FF587C" w:rsidRDefault="00FF587C" w:rsidP="00FF587C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7AC244" w14:textId="6239192C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54168EA" w14:textId="6025A10A" w:rsidR="008D6180" w:rsidRDefault="00241B76" w:rsidP="00A5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usporavanju prometa na DT Gavrana</w:t>
      </w:r>
    </w:p>
    <w:p w14:paraId="4ABAD562" w14:textId="77777777" w:rsidR="00A54AA7" w:rsidRPr="008D6180" w:rsidRDefault="00A54AA7" w:rsidP="00A54A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E4AE4F" w14:textId="5ABA2D38" w:rsidR="00FF587C" w:rsidRDefault="008E5080" w:rsidP="007A5841">
      <w:pPr>
        <w:pStyle w:val="ListParagraph"/>
        <w:numPr>
          <w:ilvl w:val="0"/>
          <w:numId w:val="3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7C">
        <w:rPr>
          <w:rFonts w:ascii="Times New Roman" w:eastAsia="Times New Roman" w:hAnsi="Times New Roman" w:cs="Times New Roman"/>
          <w:sz w:val="24"/>
          <w:szCs w:val="24"/>
        </w:rPr>
        <w:t>Vijeće Mjesnog odbora Zapruđe prepoznalo je potrebu za usporavanjem prometa u predmetnoj ulici.</w:t>
      </w:r>
    </w:p>
    <w:p w14:paraId="3365B6E1" w14:textId="77777777" w:rsidR="00C63A4F" w:rsidRPr="00C63A4F" w:rsidRDefault="00C63A4F" w:rsidP="00C63A4F">
      <w:pPr>
        <w:pStyle w:val="ListParagraph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7E5057" w14:textId="0E230E61" w:rsidR="00FF587C" w:rsidRPr="007A5841" w:rsidRDefault="008E5080" w:rsidP="007A5841">
      <w:pPr>
        <w:pStyle w:val="ListParagraph"/>
        <w:numPr>
          <w:ilvl w:val="0"/>
          <w:numId w:val="31"/>
        </w:numPr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F587C">
        <w:rPr>
          <w:rFonts w:ascii="Times New Roman" w:eastAsia="Times New Roman" w:hAnsi="Times New Roman" w:cs="Times New Roman"/>
          <w:sz w:val="24"/>
          <w:szCs w:val="24"/>
        </w:rPr>
        <w:t>Vijeće predlaže nadležnom gradskom uredu:</w:t>
      </w:r>
    </w:p>
    <w:p w14:paraId="29C7DA10" w14:textId="52CC27F9" w:rsidR="00FF587C" w:rsidRDefault="00FF587C" w:rsidP="007A5841">
      <w:pPr>
        <w:pStyle w:val="ListParagraph"/>
        <w:numPr>
          <w:ilvl w:val="0"/>
          <w:numId w:val="33"/>
        </w:numPr>
        <w:suppressAutoHyphens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razmatranje</w:t>
      </w:r>
      <w:r w:rsidRPr="000B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mogućnosti uspostave </w:t>
      </w:r>
      <w:r w:rsidRPr="000B6035">
        <w:rPr>
          <w:rFonts w:ascii="Times New Roman" w:eastAsia="Times New Roman" w:hAnsi="Times New Roman" w:cs="Times New Roman"/>
          <w:sz w:val="24"/>
          <w:szCs w:val="24"/>
        </w:rPr>
        <w:t xml:space="preserve">uzdignute plohe na postojećem pješačkom prijelazu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lokaciji </w:t>
      </w:r>
      <w:r w:rsidRPr="000B6035">
        <w:rPr>
          <w:rFonts w:ascii="Times New Roman" w:eastAsia="Times New Roman" w:hAnsi="Times New Roman" w:cs="Times New Roman"/>
          <w:sz w:val="24"/>
          <w:szCs w:val="24"/>
        </w:rPr>
        <w:t xml:space="preserve">zapadno od Mosta mladosti </w:t>
      </w:r>
      <w:r>
        <w:rPr>
          <w:rFonts w:ascii="Times New Roman" w:eastAsia="Times New Roman" w:hAnsi="Times New Roman" w:cs="Times New Roman"/>
          <w:sz w:val="24"/>
          <w:szCs w:val="24"/>
        </w:rPr>
        <w:t>u zoni</w:t>
      </w:r>
      <w:r w:rsidRPr="000B6035">
        <w:rPr>
          <w:rFonts w:ascii="Times New Roman" w:eastAsia="Times New Roman" w:hAnsi="Times New Roman" w:cs="Times New Roman"/>
          <w:sz w:val="24"/>
          <w:szCs w:val="24"/>
        </w:rPr>
        <w:t xml:space="preserve"> križanj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0B6035">
        <w:rPr>
          <w:rFonts w:ascii="Times New Roman" w:eastAsia="Times New Roman" w:hAnsi="Times New Roman" w:cs="Times New Roman"/>
          <w:sz w:val="24"/>
          <w:szCs w:val="24"/>
        </w:rPr>
        <w:t xml:space="preserve"> s Adamičevom ulico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 </w:t>
      </w:r>
    </w:p>
    <w:p w14:paraId="060D0BD5" w14:textId="1C5882F3" w:rsidR="008D6180" w:rsidRPr="007A5841" w:rsidRDefault="007A5841" w:rsidP="007A5841">
      <w:pPr>
        <w:pStyle w:val="ListParagraph"/>
        <w:numPr>
          <w:ilvl w:val="0"/>
          <w:numId w:val="33"/>
        </w:numPr>
        <w:suppressAutoHyphens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očevidom na terenu pr</w:t>
      </w:r>
      <w:r w:rsidR="00FF587C">
        <w:rPr>
          <w:rFonts w:ascii="Times New Roman" w:eastAsia="Times New Roman" w:hAnsi="Times New Roman" w:cs="Times New Roman"/>
          <w:sz w:val="24"/>
          <w:szCs w:val="24"/>
        </w:rPr>
        <w:t>edlo</w:t>
      </w:r>
      <w:r>
        <w:rPr>
          <w:rFonts w:ascii="Times New Roman" w:eastAsia="Times New Roman" w:hAnsi="Times New Roman" w:cs="Times New Roman"/>
          <w:sz w:val="24"/>
          <w:szCs w:val="24"/>
        </w:rPr>
        <w:t>žiti</w:t>
      </w:r>
      <w:r w:rsidR="00FF587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87C" w:rsidRPr="000B6035">
        <w:rPr>
          <w:rFonts w:ascii="Times New Roman" w:eastAsia="Times New Roman" w:hAnsi="Times New Roman" w:cs="Times New Roman"/>
          <w:sz w:val="24"/>
          <w:szCs w:val="24"/>
        </w:rPr>
        <w:t>metode usporavanja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prometa u predmetnoj ulici (</w:t>
      </w:r>
      <w:r w:rsidR="00FF587C">
        <w:rPr>
          <w:rFonts w:ascii="Times New Roman" w:eastAsia="Times New Roman" w:hAnsi="Times New Roman" w:cs="Times New Roman"/>
          <w:sz w:val="24"/>
          <w:szCs w:val="24"/>
        </w:rPr>
        <w:t>na dijelu</w:t>
      </w:r>
      <w:r w:rsidR="00FF587C" w:rsidRPr="000B6035">
        <w:rPr>
          <w:rFonts w:ascii="Times New Roman" w:eastAsia="Times New Roman" w:hAnsi="Times New Roman" w:cs="Times New Roman"/>
          <w:sz w:val="24"/>
          <w:szCs w:val="24"/>
        </w:rPr>
        <w:t xml:space="preserve"> od Mosta mladosti do rotora</w:t>
      </w:r>
      <w:r w:rsidR="00FF587C">
        <w:rPr>
          <w:rFonts w:ascii="Times New Roman" w:eastAsia="Times New Roman" w:hAnsi="Times New Roman" w:cs="Times New Roman"/>
          <w:sz w:val="24"/>
          <w:szCs w:val="24"/>
        </w:rPr>
        <w:t xml:space="preserve"> kod</w:t>
      </w:r>
      <w:r w:rsidR="00FF587C" w:rsidRPr="000B60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F587C">
        <w:rPr>
          <w:rFonts w:ascii="Times New Roman" w:eastAsia="Times New Roman" w:hAnsi="Times New Roman" w:cs="Times New Roman"/>
          <w:sz w:val="24"/>
          <w:szCs w:val="24"/>
        </w:rPr>
        <w:t>križanja</w:t>
      </w:r>
      <w:r w:rsidR="00FF587C" w:rsidRPr="000B6035">
        <w:rPr>
          <w:rFonts w:ascii="Times New Roman" w:eastAsia="Times New Roman" w:hAnsi="Times New Roman" w:cs="Times New Roman"/>
          <w:sz w:val="24"/>
          <w:szCs w:val="24"/>
        </w:rPr>
        <w:t xml:space="preserve"> sa Ulicom Savezne Republike Njemačke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7A584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87C">
        <w:rPr>
          <w:rFonts w:ascii="Times New Roman" w:eastAsia="Times New Roman" w:hAnsi="Times New Roman" w:cs="Times New Roman"/>
          <w:sz w:val="24"/>
          <w:szCs w:val="24"/>
        </w:rPr>
        <w:t>i potencijalnom pješačkom prijelazu (zbog prevelike udal</w:t>
      </w:r>
      <w:r>
        <w:rPr>
          <w:rFonts w:ascii="Times New Roman" w:eastAsia="Times New Roman" w:hAnsi="Times New Roman" w:cs="Times New Roman"/>
          <w:sz w:val="24"/>
          <w:szCs w:val="24"/>
        </w:rPr>
        <w:t>jenosti postojećih dviju zebri)</w:t>
      </w:r>
    </w:p>
    <w:p w14:paraId="77596A69" w14:textId="3865CC6E" w:rsidR="00A54AA7" w:rsidRDefault="00C63A4F" w:rsidP="008D61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34606104" wp14:editId="7076B41C">
            <wp:extent cx="5962968" cy="2640606"/>
            <wp:effectExtent l="0" t="0" r="0" b="0"/>
            <wp:docPr id="1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62968" cy="26406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6FA4C0" w14:textId="3A286F43" w:rsidR="00A54AA7" w:rsidRPr="00C63A4F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postojeći pješački prijelazi su udaljeni cca 500m</w:t>
      </w:r>
    </w:p>
    <w:p w14:paraId="0492C8FC" w14:textId="7B45EA63" w:rsidR="00A54AA7" w:rsidRDefault="00C63A4F" w:rsidP="004D32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114300" distB="114300" distL="114300" distR="114300" wp14:anchorId="5581DDC9" wp14:editId="72265BA2">
            <wp:extent cx="2543492" cy="1900243"/>
            <wp:effectExtent l="0" t="0" r="0" b="0"/>
            <wp:docPr id="17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3492" cy="190024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41B76">
        <w:rPr>
          <w:rFonts w:ascii="Times New Roman" w:eastAsia="Times New Roman" w:hAnsi="Times New Roman" w:cs="Times New Roman"/>
          <w:sz w:val="24"/>
          <w:szCs w:val="24"/>
        </w:rPr>
        <w:br/>
      </w:r>
      <w:r w:rsidR="00241B76">
        <w:rPr>
          <w:rFonts w:ascii="Times New Roman" w:eastAsia="Times New Roman" w:hAnsi="Times New Roman" w:cs="Times New Roman"/>
          <w:i/>
          <w:sz w:val="24"/>
          <w:szCs w:val="24"/>
        </w:rPr>
        <w:t>potencijalna pozicija budućeg uspornika/</w:t>
      </w:r>
      <w:r w:rsidR="00B36CFF">
        <w:rPr>
          <w:rFonts w:ascii="Times New Roman" w:eastAsia="Times New Roman" w:hAnsi="Times New Roman" w:cs="Times New Roman"/>
          <w:i/>
          <w:sz w:val="24"/>
          <w:szCs w:val="24"/>
        </w:rPr>
        <w:t xml:space="preserve">pješačkog </w:t>
      </w:r>
      <w:r w:rsidR="00241B76">
        <w:rPr>
          <w:rFonts w:ascii="Times New Roman" w:eastAsia="Times New Roman" w:hAnsi="Times New Roman" w:cs="Times New Roman"/>
          <w:i/>
          <w:sz w:val="24"/>
          <w:szCs w:val="24"/>
        </w:rPr>
        <w:t>prijelaza</w:t>
      </w:r>
    </w:p>
    <w:p w14:paraId="443DD206" w14:textId="77777777" w:rsidR="00C63A4F" w:rsidRDefault="00C63A4F" w:rsidP="004D324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F539B88" w14:textId="609510F7" w:rsidR="008D6180" w:rsidRDefault="00C63A4F" w:rsidP="00893F71">
      <w:pPr>
        <w:spacing w:after="0" w:line="240" w:lineRule="auto"/>
        <w:ind w:left="-36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="00241B76">
        <w:rPr>
          <w:rFonts w:ascii="Times New Roman" w:eastAsia="Times New Roman" w:hAnsi="Times New Roman" w:cs="Times New Roman"/>
          <w:sz w:val="24"/>
          <w:szCs w:val="24"/>
        </w:rPr>
        <w:t>Ovaj zaključak dostavlja se Vijeću Grad</w:t>
      </w:r>
      <w:r w:rsidR="00EE7D16">
        <w:rPr>
          <w:rFonts w:ascii="Times New Roman" w:eastAsia="Times New Roman" w:hAnsi="Times New Roman" w:cs="Times New Roman"/>
          <w:sz w:val="24"/>
          <w:szCs w:val="24"/>
        </w:rPr>
        <w:t>ske četvrti Novi Zagreb – istok.</w:t>
      </w:r>
    </w:p>
    <w:p w14:paraId="54E20445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Ad 8. Prijedlog zaključka o zahtjevima za povremeno korištenje prostora Mjesne samouprave Zapruđe, Meštrovićev trg 1g</w:t>
      </w:r>
    </w:p>
    <w:p w14:paraId="7DCAB7EF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4FF491A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0A45F43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E747A3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3FB3F7D4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6376205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45B84A22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A00DEFB" w14:textId="6B2A1119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  <w:r w:rsidR="00B36CFF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5C0F9BE1" w14:textId="77777777" w:rsidR="00CB7DD8" w:rsidRDefault="00CB7DD8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F29F29" w14:textId="4022F08D" w:rsidR="00CB7DD8" w:rsidRPr="00CB7DD8" w:rsidRDefault="00CB7DD8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</w:t>
      </w:r>
    </w:p>
    <w:p w14:paraId="1D7D73BB" w14:textId="77777777" w:rsidR="00CB7DD8" w:rsidRDefault="00CB7DD8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0CD80A2" w14:textId="142783C6" w:rsidR="00CB7DD8" w:rsidRDefault="00CB7DD8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</w:p>
    <w:p w14:paraId="16CCAD6E" w14:textId="14CBB7FF" w:rsidR="00CB7DD8" w:rsidRPr="00791002" w:rsidRDefault="00002D6E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Zagreb je naš</w:t>
      </w:r>
    </w:p>
    <w:p w14:paraId="45262210" w14:textId="11A95EFA" w:rsidR="00CB7DD8" w:rsidRPr="00791002" w:rsidRDefault="00002D6E" w:rsidP="004D324D">
      <w:pPr>
        <w:pStyle w:val="ListParagraph"/>
        <w:numPr>
          <w:ilvl w:val="0"/>
          <w:numId w:val="24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Stranci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Zagreb je naš</w:t>
      </w:r>
      <w:r w:rsidR="00CB7DD8"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odobrava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se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 xml:space="preserve"> povremeno korištenje prostora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7DD8" w:rsidRPr="00791002">
        <w:rPr>
          <w:rFonts w:ascii="Times New Roman" w:eastAsia="Times New Roman" w:hAnsi="Times New Roman" w:cs="Times New Roman"/>
          <w:b/>
          <w:sz w:val="24"/>
          <w:szCs w:val="24"/>
        </w:rPr>
        <w:t>dvorana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jednom mjesečno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,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4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četvrtak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 xml:space="preserve"> u mjesecu u vremenu od 1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7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3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0 do 2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0,3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0 sati i teče od 25.10.2023 do 25.10.2024. godine.</w:t>
      </w:r>
    </w:p>
    <w:p w14:paraId="62F59621" w14:textId="3A9472D8" w:rsidR="00CB7DD8" w:rsidRPr="00791002" w:rsidRDefault="00CB7DD8" w:rsidP="004D324D">
      <w:pPr>
        <w:pStyle w:val="ListParagraph"/>
        <w:numPr>
          <w:ilvl w:val="0"/>
          <w:numId w:val="24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</w:t>
      </w:r>
      <w:r w:rsidR="00002D6E" w:rsidRPr="00791002">
        <w:rPr>
          <w:rFonts w:ascii="Times New Roman" w:eastAsia="Times New Roman" w:hAnsi="Times New Roman" w:cs="Times New Roman"/>
          <w:sz w:val="24"/>
          <w:szCs w:val="24"/>
        </w:rPr>
        <w:t>Zagreb je naš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028D536C" w14:textId="7AD5AB1A" w:rsidR="00CB7DD8" w:rsidRPr="00791002" w:rsidRDefault="00002D6E" w:rsidP="004D324D">
      <w:pPr>
        <w:pStyle w:val="ListParagraph"/>
        <w:numPr>
          <w:ilvl w:val="0"/>
          <w:numId w:val="24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korištenju prostora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Zagreb je naš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obvezuje se postupati s pažnjom dobrog gospod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ara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014051F" w14:textId="47DCEFE0" w:rsidR="00002D6E" w:rsidRPr="00791002" w:rsidRDefault="00791002" w:rsidP="004D324D">
      <w:pPr>
        <w:pStyle w:val="ListParagraph"/>
        <w:numPr>
          <w:ilvl w:val="0"/>
          <w:numId w:val="24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CB7DD8" w:rsidRPr="00791002">
        <w:rPr>
          <w:rFonts w:ascii="Times New Roman" w:eastAsia="Times New Roman" w:hAnsi="Times New Roman" w:cs="Times New Roman"/>
          <w:sz w:val="24"/>
          <w:szCs w:val="24"/>
        </w:rPr>
        <w:t>povremenom korištenju prostora iz točke 1. ovog zaključka, Gradski ured za mjesnu samoupravu, promet, civilnu zaštitu i sigurnost izdat će odobrenje o korištenju, a u skladu s ovim zaključkom.</w:t>
      </w:r>
    </w:p>
    <w:p w14:paraId="4B979B3C" w14:textId="77777777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4" w:name="_Hlk152237532"/>
    </w:p>
    <w:p w14:paraId="1DCC1D80" w14:textId="77777777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80ED928" w14:textId="122B2F8E" w:rsidR="00002D6E" w:rsidRPr="00CB7DD8" w:rsidRDefault="00002D6E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</w:t>
      </w:r>
    </w:p>
    <w:p w14:paraId="1CADB265" w14:textId="77777777" w:rsidR="00002D6E" w:rsidRDefault="00002D6E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4EA17E85" w14:textId="77777777" w:rsidR="00002D6E" w:rsidRDefault="00002D6E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</w:p>
    <w:p w14:paraId="4B49D40A" w14:textId="1AABB468" w:rsidR="00002D6E" w:rsidRPr="00791002" w:rsidRDefault="00002D6E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Socijaldemokrati</w:t>
      </w:r>
    </w:p>
    <w:p w14:paraId="6A586FFA" w14:textId="151E499B" w:rsidR="00002D6E" w:rsidRPr="00791002" w:rsidRDefault="00002D6E" w:rsidP="004D324D">
      <w:pPr>
        <w:pStyle w:val="ListParagraph"/>
        <w:numPr>
          <w:ilvl w:val="0"/>
          <w:numId w:val="23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 xml:space="preserve">Stranci 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Socijaldemokrati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prostora, 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>dvorana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jednom mjesečno, </w:t>
      </w:r>
      <w:r w:rsidR="00791002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. četvrtak u mjesecu u vremenu od 17,30 do 20,30 sati i teče od 25.10.2023 do 25.10.2024. godine.</w:t>
      </w:r>
    </w:p>
    <w:p w14:paraId="5DCCBCAF" w14:textId="6C069CE9" w:rsidR="00002D6E" w:rsidRPr="00791002" w:rsidRDefault="00002D6E" w:rsidP="004D324D">
      <w:pPr>
        <w:pStyle w:val="ListParagraph"/>
        <w:numPr>
          <w:ilvl w:val="0"/>
          <w:numId w:val="23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</w:t>
      </w:r>
      <w:r w:rsidR="00791002">
        <w:rPr>
          <w:rFonts w:ascii="Times New Roman" w:eastAsia="Times New Roman" w:hAnsi="Times New Roman" w:cs="Times New Roman"/>
          <w:sz w:val="24"/>
          <w:szCs w:val="24"/>
        </w:rPr>
        <w:t>Socijaldemokrati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126F70E0" w14:textId="1FB9C01D" w:rsidR="00002D6E" w:rsidRPr="00791002" w:rsidRDefault="00002D6E" w:rsidP="004D324D">
      <w:pPr>
        <w:pStyle w:val="ListParagraph"/>
        <w:numPr>
          <w:ilvl w:val="0"/>
          <w:numId w:val="23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korištenju prostora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1002">
        <w:rPr>
          <w:rFonts w:ascii="Times New Roman" w:eastAsia="Times New Roman" w:hAnsi="Times New Roman" w:cs="Times New Roman"/>
          <w:bCs/>
          <w:sz w:val="24"/>
          <w:szCs w:val="24"/>
        </w:rPr>
        <w:t xml:space="preserve">Socijaldemokrati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obvezuj</w:t>
      </w:r>
      <w:r w:rsidR="00791002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se postupati s pažnjom dobrog gospodara.</w:t>
      </w:r>
    </w:p>
    <w:p w14:paraId="5849F90C" w14:textId="3AF1FC4E" w:rsidR="00002D6E" w:rsidRPr="00791002" w:rsidRDefault="00791002" w:rsidP="004D324D">
      <w:pPr>
        <w:pStyle w:val="ListParagraph"/>
        <w:numPr>
          <w:ilvl w:val="0"/>
          <w:numId w:val="23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="00002D6E" w:rsidRPr="00791002">
        <w:rPr>
          <w:rFonts w:ascii="Times New Roman" w:eastAsia="Times New Roman" w:hAnsi="Times New Roman" w:cs="Times New Roman"/>
          <w:sz w:val="24"/>
          <w:szCs w:val="24"/>
        </w:rPr>
        <w:t>povremenom korištenju prostora iz točke 1. ovog zaključka, Gradski ured za mjesnu samoupravu, promet, civilnu zaštitu i sigurnost izdat će odobrenje o korištenju, a u skladu s ovim zaključkom.</w:t>
      </w:r>
    </w:p>
    <w:bookmarkEnd w:id="4"/>
    <w:p w14:paraId="2D0187ED" w14:textId="77777777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BCDB68" w14:textId="77777777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3DDD1E" w14:textId="2EC85049" w:rsidR="00791002" w:rsidRPr="00CB7DD8" w:rsidRDefault="00791002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C)</w:t>
      </w:r>
    </w:p>
    <w:p w14:paraId="52588078" w14:textId="77777777" w:rsidR="00791002" w:rsidRDefault="00791002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28455AC1" w14:textId="77777777" w:rsidR="00791002" w:rsidRDefault="00791002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</w:p>
    <w:p w14:paraId="07B76BD1" w14:textId="489A7F8E" w:rsidR="00791002" w:rsidRPr="00791002" w:rsidRDefault="00791002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Klub liječenih alkoholičara</w:t>
      </w:r>
    </w:p>
    <w:p w14:paraId="22AFF244" w14:textId="02ED1AB1" w:rsidR="00791002" w:rsidRPr="00791002" w:rsidRDefault="00791002" w:rsidP="004D324D">
      <w:pPr>
        <w:pStyle w:val="ListParagraph"/>
        <w:numPr>
          <w:ilvl w:val="0"/>
          <w:numId w:val="26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Klubu liječenih alkoholičara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odobrava se povremeno korištenje prostora, 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>dvorana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u objektu Mjesnog odbora Zapruđe, Meštrovićev trg 1g, </w:t>
      </w:r>
      <w:r>
        <w:rPr>
          <w:rFonts w:ascii="Times New Roman" w:eastAsia="Times New Roman" w:hAnsi="Times New Roman" w:cs="Times New Roman"/>
          <w:sz w:val="24"/>
          <w:szCs w:val="24"/>
        </w:rPr>
        <w:t>svaki  utorak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u vremenu od 17,</w:t>
      </w:r>
      <w:r>
        <w:rPr>
          <w:rFonts w:ascii="Times New Roman" w:eastAsia="Times New Roman" w:hAnsi="Times New Roman" w:cs="Times New Roman"/>
          <w:sz w:val="24"/>
          <w:szCs w:val="24"/>
        </w:rPr>
        <w:t>0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0 do </w:t>
      </w:r>
      <w:r>
        <w:rPr>
          <w:rFonts w:ascii="Times New Roman" w:eastAsia="Times New Roman" w:hAnsi="Times New Roman" w:cs="Times New Roman"/>
          <w:sz w:val="24"/>
          <w:szCs w:val="24"/>
        </w:rPr>
        <w:t>18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,30 sati i teče od 25.10.2023 do 25.10.2024. godine.</w:t>
      </w:r>
    </w:p>
    <w:p w14:paraId="52EDDD2A" w14:textId="5D25ABB3" w:rsidR="00791002" w:rsidRPr="00791002" w:rsidRDefault="00791002" w:rsidP="004D324D">
      <w:pPr>
        <w:pStyle w:val="ListParagraph"/>
        <w:numPr>
          <w:ilvl w:val="0"/>
          <w:numId w:val="26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Prostor iz točke 1. ovog zaključka </w:t>
      </w:r>
      <w:r>
        <w:rPr>
          <w:rFonts w:ascii="Times New Roman" w:eastAsia="Times New Roman" w:hAnsi="Times New Roman" w:cs="Times New Roman"/>
          <w:sz w:val="24"/>
          <w:szCs w:val="24"/>
        </w:rPr>
        <w:t>Klub liječenih alkoholičara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koristit će bez naknade.</w:t>
      </w:r>
    </w:p>
    <w:p w14:paraId="0A4A7285" w14:textId="2D08CE90" w:rsidR="00791002" w:rsidRPr="00791002" w:rsidRDefault="00791002" w:rsidP="004D324D">
      <w:pPr>
        <w:pStyle w:val="ListParagraph"/>
        <w:numPr>
          <w:ilvl w:val="0"/>
          <w:numId w:val="26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korištenju prostora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Klub liječenih alkoholičara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obvezuj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se postupati s pažnjom dobrog gospodara.</w:t>
      </w:r>
    </w:p>
    <w:p w14:paraId="65181F1F" w14:textId="77777777" w:rsidR="00791002" w:rsidRPr="00791002" w:rsidRDefault="00791002" w:rsidP="004D324D">
      <w:pPr>
        <w:pStyle w:val="ListParagraph"/>
        <w:numPr>
          <w:ilvl w:val="0"/>
          <w:numId w:val="26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povremenom korištenju prostora iz točke 1. ovog zaključka, Gradski ured za mjesnu samoupravu, promet, civilnu zaštitu i sigurnost izdat će odobrenje o korištenju, a u skladu s ovim zaključkom.</w:t>
      </w:r>
    </w:p>
    <w:p w14:paraId="666D043B" w14:textId="77777777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062C23B" w14:textId="51B8D0A3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28CF30" w14:textId="4AA13356" w:rsidR="00893F71" w:rsidRDefault="00893F71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3B4E59" w14:textId="77777777" w:rsidR="00893F71" w:rsidRDefault="00893F71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AF371E8" w14:textId="7F483694" w:rsidR="00791002" w:rsidRPr="00CB7DD8" w:rsidRDefault="00791002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D)</w:t>
      </w:r>
    </w:p>
    <w:p w14:paraId="4ACE2F07" w14:textId="0699C27E" w:rsidR="003A0296" w:rsidRDefault="00791002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DE16744" w14:textId="77777777" w:rsidR="00791002" w:rsidRDefault="00791002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zahtjevu za povremeno korištenje prostora</w:t>
      </w:r>
    </w:p>
    <w:p w14:paraId="0B435DDE" w14:textId="7A58FCF4" w:rsidR="00791002" w:rsidRPr="00791002" w:rsidRDefault="00791002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HVIDRA</w:t>
      </w:r>
    </w:p>
    <w:p w14:paraId="3274D009" w14:textId="22989784" w:rsidR="00791002" w:rsidRDefault="00791002" w:rsidP="004D324D">
      <w:pPr>
        <w:pStyle w:val="ListParagraph"/>
        <w:numPr>
          <w:ilvl w:val="0"/>
          <w:numId w:val="28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Udruzi HVIDRA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odobrava se povremeno korištenje prostora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u objektu Mjesnog odbora Zapruđe, Meštrovićev trg 1g, </w:t>
      </w:r>
    </w:p>
    <w:p w14:paraId="45FF02E5" w14:textId="21AC8E67" w:rsidR="00791002" w:rsidRPr="00791002" w:rsidRDefault="00791002" w:rsidP="004D324D">
      <w:pPr>
        <w:pStyle w:val="ListParagraph"/>
        <w:numPr>
          <w:ilvl w:val="0"/>
          <w:numId w:val="29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dvorana - </w:t>
      </w:r>
      <w:r w:rsidR="00B36CFF">
        <w:rPr>
          <w:rFonts w:ascii="Times New Roman" w:eastAsia="Times New Roman" w:hAnsi="Times New Roman" w:cs="Times New Roman"/>
          <w:bCs/>
          <w:sz w:val="24"/>
          <w:szCs w:val="24"/>
        </w:rPr>
        <w:t>dva</w:t>
      </w: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 xml:space="preserve"> puta mjesečno, 1.i 3. srijeda u mjesecu</w:t>
      </w:r>
      <w:r w:rsidR="004D324D">
        <w:rPr>
          <w:rFonts w:ascii="Times New Roman" w:eastAsia="Times New Roman" w:hAnsi="Times New Roman" w:cs="Times New Roman"/>
          <w:bCs/>
          <w:sz w:val="24"/>
          <w:szCs w:val="24"/>
        </w:rPr>
        <w:t xml:space="preserve"> od 18,00 do 21,00 sat</w:t>
      </w:r>
    </w:p>
    <w:p w14:paraId="30B0D998" w14:textId="15912CC4" w:rsidR="00791002" w:rsidRPr="00791002" w:rsidRDefault="00791002" w:rsidP="004D324D">
      <w:pPr>
        <w:pStyle w:val="ListParagraph"/>
        <w:numPr>
          <w:ilvl w:val="0"/>
          <w:numId w:val="29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ured </w:t>
      </w:r>
      <w:r w:rsidR="004D324D">
        <w:rPr>
          <w:rFonts w:ascii="Times New Roman" w:eastAsia="Times New Roman" w:hAnsi="Times New Roman" w:cs="Times New Roman"/>
          <w:b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324D">
        <w:rPr>
          <w:rFonts w:ascii="Times New Roman" w:eastAsia="Times New Roman" w:hAnsi="Times New Roman" w:cs="Times New Roman"/>
          <w:sz w:val="24"/>
          <w:szCs w:val="24"/>
        </w:rPr>
        <w:t>svaki radni dan od ponedjeljka do petka od 09,00 do 14,00 sati</w:t>
      </w:r>
    </w:p>
    <w:p w14:paraId="465DC090" w14:textId="38FF15D4" w:rsidR="00791002" w:rsidRPr="00791002" w:rsidRDefault="00791002" w:rsidP="004D324D">
      <w:pPr>
        <w:pStyle w:val="ListParagraph"/>
        <w:numPr>
          <w:ilvl w:val="0"/>
          <w:numId w:val="28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sz w:val="24"/>
          <w:szCs w:val="24"/>
        </w:rPr>
        <w:t>Prostor</w:t>
      </w:r>
      <w:r w:rsidR="004D324D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iz točke 1. ovog zaključka</w:t>
      </w:r>
      <w:r w:rsidR="004D324D">
        <w:rPr>
          <w:rFonts w:ascii="Times New Roman" w:eastAsia="Times New Roman" w:hAnsi="Times New Roman" w:cs="Times New Roman"/>
          <w:sz w:val="24"/>
          <w:szCs w:val="24"/>
        </w:rPr>
        <w:t xml:space="preserve"> Udruga HVIDRA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koristit</w:t>
      </w:r>
      <w:r w:rsidR="004D324D">
        <w:rPr>
          <w:rFonts w:ascii="Times New Roman" w:eastAsia="Times New Roman" w:hAnsi="Times New Roman" w:cs="Times New Roman"/>
          <w:sz w:val="24"/>
          <w:szCs w:val="24"/>
        </w:rPr>
        <w:t xml:space="preserve"> će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bez naknade.</w:t>
      </w:r>
    </w:p>
    <w:p w14:paraId="15B11F3E" w14:textId="00D845D4" w:rsidR="00791002" w:rsidRPr="00791002" w:rsidRDefault="00791002" w:rsidP="004D324D">
      <w:pPr>
        <w:pStyle w:val="ListParagraph"/>
        <w:numPr>
          <w:ilvl w:val="0"/>
          <w:numId w:val="28"/>
        </w:numPr>
        <w:spacing w:after="0" w:line="240" w:lineRule="auto"/>
        <w:ind w:left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bCs/>
          <w:sz w:val="24"/>
          <w:szCs w:val="24"/>
        </w:rPr>
        <w:t>korištenju prostora</w:t>
      </w:r>
      <w:r w:rsidRPr="0079100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D324D" w:rsidRPr="004D324D">
        <w:rPr>
          <w:rFonts w:ascii="Times New Roman" w:eastAsia="Times New Roman" w:hAnsi="Times New Roman" w:cs="Times New Roman"/>
          <w:bCs/>
          <w:sz w:val="24"/>
          <w:szCs w:val="24"/>
        </w:rPr>
        <w:t>Udruga HVIDRA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obvezuj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 xml:space="preserve"> se postupati s pažnjom dobrog gospodara.</w:t>
      </w:r>
    </w:p>
    <w:p w14:paraId="47085993" w14:textId="77777777" w:rsidR="00791002" w:rsidRPr="00791002" w:rsidRDefault="00791002" w:rsidP="004D324D">
      <w:pPr>
        <w:pStyle w:val="ListParagraph"/>
        <w:numPr>
          <w:ilvl w:val="0"/>
          <w:numId w:val="28"/>
        </w:numPr>
        <w:spacing w:after="0" w:line="240" w:lineRule="auto"/>
        <w:ind w:left="0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 </w:t>
      </w:r>
      <w:r w:rsidRPr="00791002">
        <w:rPr>
          <w:rFonts w:ascii="Times New Roman" w:eastAsia="Times New Roman" w:hAnsi="Times New Roman" w:cs="Times New Roman"/>
          <w:sz w:val="24"/>
          <w:szCs w:val="24"/>
        </w:rPr>
        <w:t>povremenom korištenju prostora iz točke 1. ovog zaključka, Gradski ured za mjesnu samoupravu, promet, civilnu zaštitu i sigurnost izdat će odobrenje o korištenju, a u skladu s ovim zaključkom.</w:t>
      </w:r>
    </w:p>
    <w:p w14:paraId="242B4DF1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AE7224A" w14:textId="77777777" w:rsidR="00B36CFF" w:rsidRDefault="00B36CFF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2C59E467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9. Parkići bez dima – rasprava</w:t>
      </w:r>
    </w:p>
    <w:p w14:paraId="0F9C12B2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7185F0E1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Članovi Vijeća primili su materijal uz poziv.</w:t>
      </w:r>
    </w:p>
    <w:p w14:paraId="3A76ED1C" w14:textId="77777777" w:rsidR="00C84F16" w:rsidRDefault="00C84F1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73314C" w14:textId="77777777" w:rsidR="00C84F16" w:rsidRDefault="00241B76" w:rsidP="004D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usmeno informira članove Vijeća o predmetnoj točci dnevnog reda te otvara raspravu.</w:t>
      </w:r>
    </w:p>
    <w:p w14:paraId="0137208E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AE8A973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 raspravi sudjeluju: Barica Anić, Josip Barišić, Tomislav Lopandić, Mila Petričević, Bruno Pintar, Boris Škoti i Gordana Žarković.</w:t>
      </w:r>
    </w:p>
    <w:p w14:paraId="0AB96DA9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F00B60F" w14:textId="44BCDEDA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jednoglasno donosi</w:t>
      </w:r>
    </w:p>
    <w:p w14:paraId="195526E2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C35CAB0" w14:textId="77777777" w:rsidR="003A0296" w:rsidRDefault="003A0296" w:rsidP="003A02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381D8380" w14:textId="77777777" w:rsidR="003A0296" w:rsidRDefault="003A029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8801EB" w14:textId="7D959597" w:rsidR="00C84F16" w:rsidRDefault="00241B76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o inicijativ</w:t>
      </w:r>
      <w:r w:rsidR="004D324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“Parkići bez dima”</w:t>
      </w:r>
    </w:p>
    <w:p w14:paraId="24283B0E" w14:textId="77777777" w:rsidR="00A54AA7" w:rsidRDefault="00A54AA7" w:rsidP="004D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BE83CB" w14:textId="12BBABDC" w:rsidR="00C84F16" w:rsidRDefault="00241B76" w:rsidP="004D324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Zapruđe izražava pozitivno mišljenje oko inicijative</w:t>
      </w:r>
      <w:r w:rsidR="004D324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“Parkići bez dima”</w:t>
      </w:r>
      <w:r>
        <w:rPr>
          <w:rFonts w:ascii="Times New Roman" w:eastAsia="Times New Roman" w:hAnsi="Times New Roman" w:cs="Times New Roman"/>
          <w:sz w:val="24"/>
          <w:szCs w:val="24"/>
        </w:rPr>
        <w:br/>
      </w:r>
    </w:p>
    <w:p w14:paraId="6AD2BA1E" w14:textId="77777777" w:rsidR="00C84F16" w:rsidRDefault="00241B76" w:rsidP="004D324D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Ovaj zaključak dostavlja se Vijeću Gradske četvrti Novi Zagreb – istok.</w:t>
      </w:r>
    </w:p>
    <w:p w14:paraId="313AF3A8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DA23718" w14:textId="77777777" w:rsidR="00C84F16" w:rsidRDefault="00C84F1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3285D00" w14:textId="77777777" w:rsidR="00C84F16" w:rsidRDefault="00241B76" w:rsidP="004D324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Ad 10. Pitanja, prijedlozi, obavijesti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br/>
      </w:r>
    </w:p>
    <w:p w14:paraId="0E849535" w14:textId="77777777" w:rsidR="00C84F16" w:rsidRDefault="00241B76" w:rsidP="004D324D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Budući da više nitko ne traži riječ, predsjednica konstatira da je dnevni red iscrpljen i zaključuje sjednicu u </w:t>
      </w:r>
      <w:r>
        <w:rPr>
          <w:rFonts w:ascii="Times New Roman" w:eastAsia="Times New Roman" w:hAnsi="Times New Roman" w:cs="Times New Roman"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sati.</w:t>
      </w:r>
    </w:p>
    <w:p w14:paraId="422B843B" w14:textId="77777777" w:rsidR="00A54AA7" w:rsidRDefault="00A54AA7" w:rsidP="004D324D">
      <w:pPr>
        <w:spacing w:after="0" w:line="240" w:lineRule="auto"/>
        <w:ind w:hanging="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5CBB51" w14:textId="366E57D0" w:rsidR="00C84F16" w:rsidRDefault="00241B76" w:rsidP="004D324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Zapisnik sastavi</w:t>
      </w:r>
      <w:r>
        <w:rPr>
          <w:rFonts w:ascii="Times New Roman" w:eastAsia="Times New Roman" w:hAnsi="Times New Roman" w:cs="Times New Roman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738ADA94" w14:textId="77777777" w:rsidR="00C84F16" w:rsidRDefault="00241B76" w:rsidP="004D324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Josip Barišić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                                                                 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30F05CE6" w14:textId="77777777" w:rsidR="00C84F16" w:rsidRDefault="00241B76" w:rsidP="004D324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potpredsjednik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Vijeća Mjesnog odbora Zapruđe    </w:t>
      </w:r>
    </w:p>
    <w:p w14:paraId="1028A439" w14:textId="77777777" w:rsidR="00C84F16" w:rsidRDefault="00241B76" w:rsidP="004D324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 </w:t>
      </w:r>
    </w:p>
    <w:p w14:paraId="37EF01DB" w14:textId="77777777" w:rsidR="00A54AA7" w:rsidRDefault="00A54AA7" w:rsidP="004D324D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230C8D2" w14:textId="474EE8E5" w:rsidR="00C84F16" w:rsidRDefault="00241B76" w:rsidP="00B36CFF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KLASA: 024-08/23-003/2251</w:t>
      </w:r>
    </w:p>
    <w:p w14:paraId="2494D6EA" w14:textId="740F6C4C" w:rsidR="00C84F16" w:rsidRDefault="00241B76" w:rsidP="004D324D">
      <w:pPr>
        <w:tabs>
          <w:tab w:val="left" w:pos="0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URBROJ: 251-13-11-9/007-23-2</w:t>
      </w:r>
    </w:p>
    <w:p w14:paraId="7D059271" w14:textId="7F3E6B24" w:rsidR="00C84F16" w:rsidRDefault="00241B76" w:rsidP="004D324D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Zagreb,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21. studenog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2023.</w:t>
      </w:r>
    </w:p>
    <w:p w14:paraId="59CFFC2D" w14:textId="77777777" w:rsidR="00C84F16" w:rsidRDefault="00C84F16" w:rsidP="004D324D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B0A1F65" w14:textId="401B60E7" w:rsidR="00C84F16" w:rsidRDefault="00241B76" w:rsidP="00B36CFF">
      <w:pPr>
        <w:spacing w:after="0" w:line="240" w:lineRule="auto"/>
        <w:ind w:left="5760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</w:t>
      </w:r>
    </w:p>
    <w:p w14:paraId="6E631F62" w14:textId="77777777" w:rsidR="00C84F16" w:rsidRDefault="00241B76" w:rsidP="00B36CFF">
      <w:pPr>
        <w:spacing w:after="0" w:line="240" w:lineRule="auto"/>
        <w:ind w:left="5760"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Vijeća Mjesnog odbora Zapruđe</w:t>
      </w:r>
    </w:p>
    <w:p w14:paraId="6BB7ED8E" w14:textId="77777777" w:rsidR="00C84F16" w:rsidRDefault="00241B76">
      <w:pPr>
        <w:spacing w:after="0"/>
        <w:ind w:left="10" w:right="671" w:hanging="1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Gordana Žarković</w:t>
      </w:r>
    </w:p>
    <w:p w14:paraId="24F69461" w14:textId="77777777" w:rsidR="00B36CFF" w:rsidRPr="006F2569" w:rsidRDefault="00B36CFF" w:rsidP="00B36CFF">
      <w:pPr>
        <w:spacing w:after="0"/>
        <w:ind w:left="10" w:right="671" w:hanging="10"/>
        <w:rPr>
          <w:color w:val="FFFFFF" w:themeColor="background1"/>
          <w14:textFill>
            <w14:noFill/>
          </w14:textFill>
        </w:rPr>
      </w:pPr>
    </w:p>
    <w:p w14:paraId="004E2A8E" w14:textId="77777777" w:rsidR="00B36CFF" w:rsidRDefault="00B36CFF" w:rsidP="00B36CFF">
      <w:pPr>
        <w:spacing w:after="0"/>
        <w:ind w:left="10" w:right="671" w:hanging="10"/>
      </w:pPr>
    </w:p>
    <w:sectPr w:rsidR="00B36CFF" w:rsidSect="00C63A4F">
      <w:pgSz w:w="11906" w:h="16838"/>
      <w:pgMar w:top="993" w:right="849" w:bottom="85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6EFF5" w14:textId="77777777" w:rsidR="00C63A4F" w:rsidRDefault="00C63A4F" w:rsidP="00C63A4F">
      <w:pPr>
        <w:spacing w:after="0" w:line="240" w:lineRule="auto"/>
      </w:pPr>
      <w:r>
        <w:separator/>
      </w:r>
    </w:p>
  </w:endnote>
  <w:endnote w:type="continuationSeparator" w:id="0">
    <w:p w14:paraId="5679B615" w14:textId="77777777" w:rsidR="00C63A4F" w:rsidRDefault="00C63A4F" w:rsidP="00C63A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8A4A6" w14:textId="77777777" w:rsidR="00C63A4F" w:rsidRDefault="00C63A4F" w:rsidP="00C63A4F">
      <w:pPr>
        <w:spacing w:after="0" w:line="240" w:lineRule="auto"/>
      </w:pPr>
      <w:r>
        <w:separator/>
      </w:r>
    </w:p>
  </w:footnote>
  <w:footnote w:type="continuationSeparator" w:id="0">
    <w:p w14:paraId="10858D34" w14:textId="77777777" w:rsidR="00C63A4F" w:rsidRDefault="00C63A4F" w:rsidP="00C63A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3355"/>
    <w:multiLevelType w:val="multilevel"/>
    <w:tmpl w:val="26669DE4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932554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19737D9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88A419B"/>
    <w:multiLevelType w:val="hybridMultilevel"/>
    <w:tmpl w:val="527A90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8B5102"/>
    <w:multiLevelType w:val="hybridMultilevel"/>
    <w:tmpl w:val="4962BBC8"/>
    <w:lvl w:ilvl="0" w:tplc="06BA72AA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099972D0"/>
    <w:multiLevelType w:val="multilevel"/>
    <w:tmpl w:val="F05EF87A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B7F2783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03B4A4D"/>
    <w:multiLevelType w:val="multilevel"/>
    <w:tmpl w:val="3F7A9D94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1A22D8F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4412D53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BF07C2E"/>
    <w:multiLevelType w:val="hybridMultilevel"/>
    <w:tmpl w:val="4AEA7F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9B03AC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3A533F2"/>
    <w:multiLevelType w:val="hybridMultilevel"/>
    <w:tmpl w:val="89CAAFC0"/>
    <w:lvl w:ilvl="0" w:tplc="92346E6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4878AB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28434D5F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C987CAF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2CDA6C66"/>
    <w:multiLevelType w:val="multilevel"/>
    <w:tmpl w:val="947E1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2DD56ED0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2F871A7B"/>
    <w:multiLevelType w:val="multilevel"/>
    <w:tmpl w:val="245E843A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85B3858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38BC330B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E590021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527A57A0"/>
    <w:multiLevelType w:val="multilevel"/>
    <w:tmpl w:val="AEFA5FCC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5B797567"/>
    <w:multiLevelType w:val="multilevel"/>
    <w:tmpl w:val="E6D28392"/>
    <w:lvl w:ilvl="0">
      <w:start w:val="1"/>
      <w:numFmt w:val="decimal"/>
      <w:lvlText w:val="%1."/>
      <w:lvlJc w:val="left"/>
      <w:pPr>
        <w:ind w:left="106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5F9A5A1C"/>
    <w:multiLevelType w:val="multilevel"/>
    <w:tmpl w:val="6F244AC2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61D86BF5"/>
    <w:multiLevelType w:val="multilevel"/>
    <w:tmpl w:val="DDDCCA7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6" w15:restartNumberingAfterBreak="0">
    <w:nsid w:val="65E00E5F"/>
    <w:multiLevelType w:val="hybridMultilevel"/>
    <w:tmpl w:val="EEDC1CAA"/>
    <w:lvl w:ilvl="0" w:tplc="06BA72AA">
      <w:numFmt w:val="bullet"/>
      <w:lvlText w:val="-"/>
      <w:lvlJc w:val="left"/>
      <w:pPr>
        <w:ind w:left="249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7" w15:restartNumberingAfterBreak="0">
    <w:nsid w:val="68DB6B3B"/>
    <w:multiLevelType w:val="multilevel"/>
    <w:tmpl w:val="B6AEC880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  <w:b w:val="0"/>
        <w:bCs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69A76E92"/>
    <w:multiLevelType w:val="multilevel"/>
    <w:tmpl w:val="43E8896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A3552C0"/>
    <w:multiLevelType w:val="multilevel"/>
    <w:tmpl w:val="BA9CA1A6"/>
    <w:lvl w:ilvl="0">
      <w:start w:val="1"/>
      <w:numFmt w:val="decimal"/>
      <w:lvlText w:val="%1."/>
      <w:lvlJc w:val="left"/>
      <w:pPr>
        <w:ind w:left="106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C4B3DA3"/>
    <w:multiLevelType w:val="hybridMultilevel"/>
    <w:tmpl w:val="B20C02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4F1637"/>
    <w:multiLevelType w:val="hybridMultilevel"/>
    <w:tmpl w:val="5F3AB9E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9917D3"/>
    <w:multiLevelType w:val="hybridMultilevel"/>
    <w:tmpl w:val="8E64235E"/>
    <w:lvl w:ilvl="0" w:tplc="86E698B2">
      <w:start w:val="2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4"/>
  </w:num>
  <w:num w:numId="3">
    <w:abstractNumId w:val="18"/>
  </w:num>
  <w:num w:numId="4">
    <w:abstractNumId w:val="22"/>
  </w:num>
  <w:num w:numId="5">
    <w:abstractNumId w:val="29"/>
  </w:num>
  <w:num w:numId="6">
    <w:abstractNumId w:val="16"/>
  </w:num>
  <w:num w:numId="7">
    <w:abstractNumId w:val="27"/>
  </w:num>
  <w:num w:numId="8">
    <w:abstractNumId w:val="5"/>
  </w:num>
  <w:num w:numId="9">
    <w:abstractNumId w:val="7"/>
  </w:num>
  <w:num w:numId="10">
    <w:abstractNumId w:val="0"/>
  </w:num>
  <w:num w:numId="11">
    <w:abstractNumId w:val="28"/>
  </w:num>
  <w:num w:numId="12">
    <w:abstractNumId w:val="4"/>
  </w:num>
  <w:num w:numId="13">
    <w:abstractNumId w:val="26"/>
  </w:num>
  <w:num w:numId="14">
    <w:abstractNumId w:val="30"/>
  </w:num>
  <w:num w:numId="15">
    <w:abstractNumId w:val="17"/>
  </w:num>
  <w:num w:numId="16">
    <w:abstractNumId w:val="1"/>
  </w:num>
  <w:num w:numId="17">
    <w:abstractNumId w:val="8"/>
  </w:num>
  <w:num w:numId="18">
    <w:abstractNumId w:val="15"/>
  </w:num>
  <w:num w:numId="19">
    <w:abstractNumId w:val="23"/>
  </w:num>
  <w:num w:numId="20">
    <w:abstractNumId w:val="9"/>
  </w:num>
  <w:num w:numId="21">
    <w:abstractNumId w:val="14"/>
  </w:num>
  <w:num w:numId="22">
    <w:abstractNumId w:val="6"/>
  </w:num>
  <w:num w:numId="23">
    <w:abstractNumId w:val="19"/>
  </w:num>
  <w:num w:numId="24">
    <w:abstractNumId w:val="11"/>
  </w:num>
  <w:num w:numId="25">
    <w:abstractNumId w:val="20"/>
  </w:num>
  <w:num w:numId="26">
    <w:abstractNumId w:val="21"/>
  </w:num>
  <w:num w:numId="27">
    <w:abstractNumId w:val="13"/>
  </w:num>
  <w:num w:numId="28">
    <w:abstractNumId w:val="2"/>
  </w:num>
  <w:num w:numId="29">
    <w:abstractNumId w:val="32"/>
  </w:num>
  <w:num w:numId="30">
    <w:abstractNumId w:val="3"/>
  </w:num>
  <w:num w:numId="31">
    <w:abstractNumId w:val="31"/>
  </w:num>
  <w:num w:numId="32">
    <w:abstractNumId w:val="10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F16"/>
    <w:rsid w:val="00002D6E"/>
    <w:rsid w:val="00241B76"/>
    <w:rsid w:val="003A0296"/>
    <w:rsid w:val="004D324D"/>
    <w:rsid w:val="006F2569"/>
    <w:rsid w:val="00717905"/>
    <w:rsid w:val="00791002"/>
    <w:rsid w:val="007A5841"/>
    <w:rsid w:val="00893F71"/>
    <w:rsid w:val="008D6180"/>
    <w:rsid w:val="008E5080"/>
    <w:rsid w:val="008F2B95"/>
    <w:rsid w:val="00922D10"/>
    <w:rsid w:val="00992CB9"/>
    <w:rsid w:val="00A54AA7"/>
    <w:rsid w:val="00B36CFF"/>
    <w:rsid w:val="00C63A4F"/>
    <w:rsid w:val="00C84F16"/>
    <w:rsid w:val="00CB7DD8"/>
    <w:rsid w:val="00E12641"/>
    <w:rsid w:val="00E52E54"/>
    <w:rsid w:val="00E90665"/>
    <w:rsid w:val="00EE7D16"/>
    <w:rsid w:val="00F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7B414"/>
  <w15:docId w15:val="{3B1EF1FA-3E5B-41B8-8CE1-C0000699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30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0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0">
    <w:name w:val="Table Normal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0">
    <w:name w:val="Table Normal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0">
    <w:name w:val="Table Normal7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0">
    <w:name w:val="Table Normal8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0">
    <w:name w:val="Table Normal9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0">
    <w:name w:val="Table Normal1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F0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tab-span">
    <w:name w:val="apple-tab-span"/>
    <w:basedOn w:val="DefaultParagraphFont"/>
    <w:rsid w:val="00F003C0"/>
  </w:style>
  <w:style w:type="paragraph" w:styleId="ListParagraph">
    <w:name w:val="List Paragraph"/>
    <w:basedOn w:val="Normal"/>
    <w:uiPriority w:val="34"/>
    <w:qFormat/>
    <w:rsid w:val="006867C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0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  <w:tcPr>
      <w:shd w:val="clear" w:color="auto" w:fill="FFFFFF"/>
    </w:tcPr>
  </w:style>
  <w:style w:type="paragraph" w:customStyle="1" w:styleId="paragraph">
    <w:name w:val="paragraph"/>
    <w:basedOn w:val="Normal"/>
    <w:rsid w:val="008367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36735"/>
  </w:style>
  <w:style w:type="character" w:customStyle="1" w:styleId="eop">
    <w:name w:val="eop"/>
    <w:basedOn w:val="DefaultParagraphFont"/>
    <w:rsid w:val="00836735"/>
  </w:style>
  <w:style w:type="table" w:customStyle="1" w:styleId="a0">
    <w:basedOn w:val="TableNormal4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3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6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DB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844846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44846"/>
    <w:rPr>
      <w:rFonts w:ascii="Times New Roman" w:eastAsia="Times New Roman" w:hAnsi="Times New Roman" w:cs="Times New Roman"/>
      <w:sz w:val="24"/>
      <w:szCs w:val="20"/>
    </w:rPr>
  </w:style>
  <w:style w:type="table" w:customStyle="1" w:styleId="a2">
    <w:basedOn w:val="TableNormal1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C63A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3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321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5MsvUVret/bor4/6QEtbsahlRA==">CgMxLjAyCWguMzBqMHpsbDIIaC5namRneHMyDmguNTRpeXhxcWdmNm56OAByITF4QWtRN3dxTEJ6U1E3QXdyUW5QU1dQTlhSSml5TmxENg==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8</Pages>
  <Words>2335</Words>
  <Characters>13313</Characters>
  <Application>Microsoft Office Word</Application>
  <DocSecurity>0</DocSecurity>
  <Lines>110</Lines>
  <Paragraphs>31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Goran Škić</dc:creator>
  <cp:lastModifiedBy>Mateja Pleša</cp:lastModifiedBy>
  <cp:revision>13</cp:revision>
  <dcterms:created xsi:type="dcterms:W3CDTF">2023-11-30T11:30:00Z</dcterms:created>
  <dcterms:modified xsi:type="dcterms:W3CDTF">2023-12-01T11:30:00Z</dcterms:modified>
</cp:coreProperties>
</file>