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A84" w:rsidRDefault="009C1A84">
      <w:pPr>
        <w:pStyle w:val="Zaglavlje"/>
        <w:spacing w:line="276" w:lineRule="auto"/>
        <w:rPr>
          <w:sz w:val="24"/>
        </w:rPr>
      </w:pPr>
    </w:p>
    <w:p w:rsidR="00085B1B" w:rsidRDefault="00085B1B">
      <w:pPr>
        <w:pStyle w:val="Zaglavlje"/>
        <w:spacing w:line="276" w:lineRule="auto"/>
        <w:rPr>
          <w:sz w:val="24"/>
        </w:rPr>
      </w:pPr>
    </w:p>
    <w:p w:rsidR="009C1A84" w:rsidRDefault="007B1EF5">
      <w:pPr>
        <w:pStyle w:val="Zaglavlje"/>
        <w:spacing w:line="276" w:lineRule="auto"/>
        <w:rPr>
          <w:sz w:val="24"/>
        </w:rPr>
      </w:pPr>
      <w:r>
        <w:rPr>
          <w:sz w:val="24"/>
        </w:rPr>
        <w:t>ZAPISNIK</w:t>
      </w:r>
    </w:p>
    <w:p w:rsidR="009C1A84" w:rsidRDefault="007B1EF5">
      <w:pPr>
        <w:spacing w:line="276" w:lineRule="auto"/>
        <w:jc w:val="both"/>
      </w:pPr>
      <w:r>
        <w:rPr>
          <w:b/>
          <w:bCs/>
        </w:rPr>
        <w:tab/>
        <w:t>34. sjednice Vijeća Mjesnog odbora Horvati – Srednjaci, održane 15. ožujka 2024. u prostorijama Mjesnog odbora Horvati - Srednjaci, Horvaćanska cesta 54, s početkom u 18:00 sati.</w:t>
      </w:r>
    </w:p>
    <w:p w:rsidR="009C1A84" w:rsidRDefault="009C1A84">
      <w:pPr>
        <w:spacing w:line="276" w:lineRule="auto"/>
        <w:jc w:val="both"/>
        <w:rPr>
          <w:b/>
          <w:bCs/>
        </w:rPr>
      </w:pPr>
    </w:p>
    <w:p w:rsidR="009C1A84" w:rsidRDefault="007B1EF5">
      <w:pPr>
        <w:spacing w:line="276" w:lineRule="auto"/>
        <w:jc w:val="both"/>
      </w:pPr>
      <w:r w:rsidRPr="002E1DC5">
        <w:rPr>
          <w:b/>
        </w:rPr>
        <w:t>NAZOČNI ČLANOVI VIJEĆA:</w:t>
      </w:r>
      <w:r>
        <w:t xml:space="preserve"> Marko Fuček, Goran Koić, Sven Nemet, Tomislav Nakić-Alfirević, Tibor Lugar, Ana Vasung, Paula Došen, </w:t>
      </w:r>
    </w:p>
    <w:p w:rsidR="009C1A84" w:rsidRDefault="007B1EF5">
      <w:pPr>
        <w:spacing w:line="276" w:lineRule="auto"/>
        <w:jc w:val="both"/>
      </w:pPr>
      <w:r w:rsidRPr="002E1DC5">
        <w:rPr>
          <w:b/>
        </w:rPr>
        <w:t>NENAZOČNI ČLANOVI VIJEĆA:</w:t>
      </w:r>
      <w:r>
        <w:t xml:space="preserve"> Vladimir Morić, Tatjana Jonjić</w:t>
      </w:r>
    </w:p>
    <w:p w:rsidR="009C1A84" w:rsidRDefault="007B1EF5">
      <w:pPr>
        <w:spacing w:line="276" w:lineRule="auto"/>
        <w:jc w:val="both"/>
      </w:pPr>
      <w:r>
        <w:t>Predsjedava Tomislav Nakić-Alfirević, predsjednik Vijeća.</w:t>
      </w:r>
    </w:p>
    <w:p w:rsidR="009C1A84" w:rsidRDefault="007B1EF5">
      <w:pPr>
        <w:spacing w:line="276" w:lineRule="auto"/>
        <w:jc w:val="both"/>
      </w:pPr>
      <w:r>
        <w:t>Zapisnik vodi: Ana Vasung</w:t>
      </w:r>
      <w:r w:rsidR="006E653A">
        <w:t>, potpredsjednica Vijeća</w:t>
      </w:r>
    </w:p>
    <w:p w:rsidR="009C1A84" w:rsidRDefault="007B1EF5">
      <w:pPr>
        <w:spacing w:line="276" w:lineRule="auto"/>
        <w:ind w:firstLine="720"/>
        <w:jc w:val="both"/>
      </w:pPr>
      <w:r>
        <w:t>Predsjednik konstatira da je nazočno 7 od ukupno 9 članova Vijeća, što znači da Vijeće može pravovaljano odlučivati, te otvara 34. sjednicu Vijeća Mjesnog odbora.</w:t>
      </w:r>
    </w:p>
    <w:p w:rsidR="009C1A84" w:rsidRDefault="007B1EF5">
      <w:pPr>
        <w:spacing w:line="276" w:lineRule="auto"/>
        <w:jc w:val="both"/>
      </w:pPr>
      <w:r>
        <w:tab/>
        <w:t>Vijeće jednoglasno bez izmjena prihvaća tekst Zapisnika 33. sjednice Vijeća, održane 26. veljače 2024.</w:t>
      </w:r>
    </w:p>
    <w:p w:rsidR="009C1A84" w:rsidRDefault="007B1EF5" w:rsidP="006E653A">
      <w:pPr>
        <w:spacing w:line="276" w:lineRule="auto"/>
        <w:ind w:left="-284"/>
        <w:jc w:val="both"/>
      </w:pPr>
      <w:r>
        <w:tab/>
      </w:r>
      <w:r>
        <w:tab/>
        <w:t>Na prijedlog predsjedn</w:t>
      </w:r>
      <w:r w:rsidR="006E653A">
        <w:t>ika Vijeće jednoglasno utvrđuje</w:t>
      </w:r>
    </w:p>
    <w:p w:rsidR="009C1A84" w:rsidRDefault="009C1A84">
      <w:pPr>
        <w:spacing w:line="276" w:lineRule="auto"/>
        <w:jc w:val="both"/>
        <w:rPr>
          <w:b/>
        </w:rPr>
      </w:pPr>
    </w:p>
    <w:p w:rsidR="009C1A84" w:rsidRDefault="007B1EF5">
      <w:pPr>
        <w:spacing w:line="276" w:lineRule="auto"/>
        <w:jc w:val="center"/>
        <w:rPr>
          <w:b/>
        </w:rPr>
      </w:pPr>
      <w:r>
        <w:rPr>
          <w:b/>
        </w:rPr>
        <w:t>DNEVNI RED:</w:t>
      </w:r>
    </w:p>
    <w:p w:rsidR="009C1A84" w:rsidRDefault="007B1EF5">
      <w:pPr>
        <w:numPr>
          <w:ilvl w:val="0"/>
          <w:numId w:val="2"/>
        </w:numPr>
        <w:suppressAutoHyphens w:val="0"/>
        <w:spacing w:line="276" w:lineRule="auto"/>
        <w:contextualSpacing/>
        <w:jc w:val="both"/>
        <w:textAlignment w:val="auto"/>
      </w:pPr>
      <w:r>
        <w:rPr>
          <w:rFonts w:eastAsia="Calibri"/>
          <w:lang w:eastAsia="en-US"/>
        </w:rPr>
        <w:t>Prijedlog postave prepreka na zelenim površinama</w:t>
      </w:r>
    </w:p>
    <w:p w:rsidR="009C1A84" w:rsidRDefault="007B1EF5">
      <w:pPr>
        <w:numPr>
          <w:ilvl w:val="0"/>
          <w:numId w:val="2"/>
        </w:numPr>
        <w:suppressAutoHyphens w:val="0"/>
        <w:spacing w:line="276" w:lineRule="auto"/>
        <w:contextualSpacing/>
        <w:jc w:val="both"/>
        <w:textAlignment w:val="auto"/>
      </w:pPr>
      <w:r>
        <w:t>Prijedlog dodatnih lokacija za asfalterski program</w:t>
      </w:r>
    </w:p>
    <w:p w:rsidR="009C1A84" w:rsidRDefault="007B1EF5">
      <w:pPr>
        <w:pStyle w:val="Odlomakpopisa"/>
        <w:numPr>
          <w:ilvl w:val="0"/>
          <w:numId w:val="2"/>
        </w:numPr>
        <w:spacing w:after="0"/>
        <w:ind w:right="142"/>
        <w:contextualSpacing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color w:val="000000"/>
          <w:sz w:val="24"/>
          <w:szCs w:val="24"/>
        </w:rPr>
        <w:t>Pitanja, prijedlozi i obavijesti</w:t>
      </w:r>
    </w:p>
    <w:p w:rsidR="009C1A84" w:rsidRDefault="009C1A84">
      <w:pPr>
        <w:spacing w:line="276" w:lineRule="auto"/>
        <w:rPr>
          <w:b/>
          <w:u w:val="single"/>
        </w:rPr>
      </w:pPr>
    </w:p>
    <w:p w:rsidR="009C1A84" w:rsidRDefault="007B1EF5">
      <w:pPr>
        <w:suppressAutoHyphens w:val="0"/>
        <w:spacing w:line="276" w:lineRule="auto"/>
        <w:contextualSpacing/>
        <w:jc w:val="both"/>
        <w:textAlignment w:val="auto"/>
      </w:pPr>
      <w:r>
        <w:rPr>
          <w:rFonts w:ascii="Times New Roman" w:hAnsi="Times New Roman"/>
          <w:b/>
          <w:u w:val="single"/>
        </w:rPr>
        <w:t xml:space="preserve">Ad. 1. </w:t>
      </w:r>
      <w:r>
        <w:rPr>
          <w:rFonts w:eastAsia="Calibri"/>
          <w:b/>
          <w:u w:val="single"/>
          <w:lang w:eastAsia="en-US"/>
        </w:rPr>
        <w:t>Prijedlog postave prepreka na zelenim površinama</w:t>
      </w:r>
    </w:p>
    <w:p w:rsidR="009C1A84" w:rsidRDefault="007B1EF5">
      <w:pPr>
        <w:pStyle w:val="LO-Normal"/>
        <w:spacing w:line="276" w:lineRule="auto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9C1A84" w:rsidRDefault="007B1EF5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9C1A84" w:rsidRDefault="007B1EF5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6E653A" w:rsidRDefault="006E653A">
      <w:pPr>
        <w:spacing w:line="276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Nakon rasprave Vijeće sa 5 </w:t>
      </w:r>
      <w:r w:rsidR="00085B1B">
        <w:rPr>
          <w:rFonts w:ascii="Times New Roman" w:eastAsia="Calibri" w:hAnsi="Times New Roman" w:cs="Times New Roman"/>
          <w:bCs/>
          <w:kern w:val="0"/>
          <w:lang w:eastAsia="en-US" w:bidi="ar-SA"/>
        </w:rPr>
        <w:t>glasova ZA,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1 glas PROTIV</w:t>
      </w:r>
      <w:r w:rsidR="00085B1B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i 1 glas SUZDRŽAN </w:t>
      </w: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donosi</w:t>
      </w:r>
    </w:p>
    <w:p w:rsidR="00085B1B" w:rsidRDefault="00085B1B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B44168" w:rsidRPr="00B44168" w:rsidRDefault="00B44168" w:rsidP="00B44168">
      <w:pPr>
        <w:spacing w:line="276" w:lineRule="auto"/>
        <w:ind w:left="2410" w:right="2126"/>
        <w:jc w:val="center"/>
        <w:rPr>
          <w:rFonts w:ascii="Times New Roman" w:hAnsi="Times New Roman" w:cs="Times New Roman"/>
          <w:b/>
        </w:rPr>
      </w:pPr>
      <w:r w:rsidRPr="00B44168">
        <w:rPr>
          <w:rFonts w:ascii="Times New Roman" w:hAnsi="Times New Roman" w:cs="Times New Roman"/>
          <w:b/>
        </w:rPr>
        <w:t>Z A K LJ U Č A K</w:t>
      </w:r>
    </w:p>
    <w:p w:rsidR="00B44168" w:rsidRPr="00B44168" w:rsidRDefault="00B44168" w:rsidP="006E653A">
      <w:pPr>
        <w:pStyle w:val="Odlomakpopisa"/>
        <w:spacing w:after="0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B44168">
        <w:rPr>
          <w:rFonts w:ascii="Times New Roman" w:hAnsi="Times New Roman"/>
          <w:b/>
          <w:sz w:val="24"/>
          <w:szCs w:val="24"/>
        </w:rPr>
        <w:t xml:space="preserve">o postavi niskih klamerica na zelenim površinama </w:t>
      </w:r>
    </w:p>
    <w:p w:rsidR="00B44168" w:rsidRPr="00B44168" w:rsidRDefault="00B44168" w:rsidP="006E653A">
      <w:pPr>
        <w:pStyle w:val="Odlomakpopisa"/>
        <w:spacing w:after="0"/>
        <w:ind w:left="426"/>
        <w:jc w:val="center"/>
        <w:rPr>
          <w:rFonts w:ascii="Times New Roman" w:hAnsi="Times New Roman"/>
          <w:b/>
          <w:sz w:val="24"/>
          <w:szCs w:val="24"/>
        </w:rPr>
      </w:pPr>
      <w:r w:rsidRPr="00B44168">
        <w:rPr>
          <w:rFonts w:ascii="Times New Roman" w:hAnsi="Times New Roman"/>
          <w:b/>
          <w:sz w:val="24"/>
          <w:szCs w:val="24"/>
        </w:rPr>
        <w:t>na području Mjesnog odbora Horvati - Srednjaci</w:t>
      </w:r>
    </w:p>
    <w:p w:rsidR="00B44168" w:rsidRPr="00B44168" w:rsidRDefault="00B44168" w:rsidP="00B44168">
      <w:pPr>
        <w:pStyle w:val="Odlomakpopisa"/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44168">
        <w:rPr>
          <w:rFonts w:ascii="Times New Roman" w:hAnsi="Times New Roman"/>
          <w:bCs/>
          <w:sz w:val="24"/>
          <w:szCs w:val="24"/>
        </w:rPr>
        <w:t>Vijeće Mjesnog odbora Horvati - Srednjaci razmatralo je zahtjev vezano za postavu prepreka na zelenim površinama na području Mjesnog odbora Horvati – Srednjaci.</w:t>
      </w:r>
    </w:p>
    <w:p w:rsidR="00B44168" w:rsidRPr="00B44168" w:rsidRDefault="00B44168" w:rsidP="00B44168">
      <w:pPr>
        <w:pStyle w:val="Odlomakpopisa"/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44168">
        <w:rPr>
          <w:rFonts w:ascii="Times New Roman" w:hAnsi="Times New Roman"/>
          <w:bCs/>
          <w:sz w:val="24"/>
          <w:szCs w:val="24"/>
        </w:rPr>
        <w:t xml:space="preserve">Vijeće je suglasno sa zahtjevom i traži postavu niskih klamerica sukladno skici i fotografijama u prilogu koje su sastavni dio ovog zaključka, na slijedećim lokacijama: </w:t>
      </w:r>
    </w:p>
    <w:p w:rsidR="00B44168" w:rsidRPr="00B44168" w:rsidRDefault="00B44168" w:rsidP="00B44168">
      <w:pPr>
        <w:pStyle w:val="Odlomakpopisa"/>
        <w:numPr>
          <w:ilvl w:val="1"/>
          <w:numId w:val="11"/>
        </w:numPr>
        <w:spacing w:after="0"/>
        <w:ind w:left="993" w:right="141" w:hanging="306"/>
        <w:contextualSpacing/>
        <w:jc w:val="both"/>
        <w:textDirection w:val="btLr"/>
        <w:textAlignment w:val="top"/>
        <w:outlineLvl w:val="0"/>
        <w:rPr>
          <w:rFonts w:ascii="Times New Roman" w:hAnsi="Times New Roman"/>
          <w:sz w:val="24"/>
          <w:szCs w:val="24"/>
        </w:rPr>
      </w:pPr>
      <w:r w:rsidRPr="00B44168">
        <w:rPr>
          <w:rFonts w:ascii="Times New Roman" w:hAnsi="Times New Roman"/>
          <w:bCs/>
          <w:sz w:val="24"/>
          <w:szCs w:val="24"/>
        </w:rPr>
        <w:t>Ulica Majstora Radonje 16 južni nogostup, uz pješačku stazu koja se nastavlja na pješački prijelaz</w:t>
      </w:r>
    </w:p>
    <w:p w:rsidR="00B44168" w:rsidRPr="00B44168" w:rsidRDefault="00B44168" w:rsidP="00B44168">
      <w:pPr>
        <w:pStyle w:val="Odlomakpopisa"/>
        <w:numPr>
          <w:ilvl w:val="1"/>
          <w:numId w:val="11"/>
        </w:numPr>
        <w:spacing w:after="0" w:line="240" w:lineRule="auto"/>
        <w:ind w:left="993" w:hanging="30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44168">
        <w:rPr>
          <w:rFonts w:ascii="Times New Roman" w:hAnsi="Times New Roman"/>
          <w:bCs/>
          <w:sz w:val="24"/>
          <w:szCs w:val="24"/>
        </w:rPr>
        <w:t>Ulica Srednjaci 15, uz sjeverni rub parkirališta prema Kikićevoj ulici</w:t>
      </w:r>
    </w:p>
    <w:p w:rsidR="00B44168" w:rsidRPr="00B44168" w:rsidRDefault="00B44168" w:rsidP="00B44168">
      <w:pPr>
        <w:pStyle w:val="Odlomakpopisa"/>
        <w:numPr>
          <w:ilvl w:val="1"/>
          <w:numId w:val="11"/>
        </w:numPr>
        <w:spacing w:after="0" w:line="240" w:lineRule="auto"/>
        <w:ind w:left="993" w:hanging="30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44168">
        <w:rPr>
          <w:rFonts w:ascii="Times New Roman" w:hAnsi="Times New Roman"/>
          <w:bCs/>
          <w:sz w:val="24"/>
          <w:szCs w:val="24"/>
        </w:rPr>
        <w:t>Ulica Srednjaci nasuprot kbr.13, od jugozapadnog ruba pješačkog prijelaza prema jugu</w:t>
      </w:r>
    </w:p>
    <w:p w:rsidR="00B44168" w:rsidRPr="00B44168" w:rsidRDefault="00B44168" w:rsidP="00B44168">
      <w:pPr>
        <w:pStyle w:val="Odlomakpopisa"/>
        <w:numPr>
          <w:ilvl w:val="1"/>
          <w:numId w:val="11"/>
        </w:numPr>
        <w:spacing w:after="0" w:line="240" w:lineRule="auto"/>
        <w:ind w:left="993" w:hanging="30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44168">
        <w:rPr>
          <w:rFonts w:ascii="Times New Roman" w:hAnsi="Times New Roman"/>
          <w:bCs/>
          <w:sz w:val="24"/>
          <w:szCs w:val="24"/>
        </w:rPr>
        <w:t>Srednjaci 16 uz sjeverni rub parkirališta, zelena površina prema Hećimovićevoj ulici</w:t>
      </w:r>
    </w:p>
    <w:p w:rsidR="00B44168" w:rsidRPr="00B44168" w:rsidRDefault="00B44168" w:rsidP="00B44168">
      <w:pPr>
        <w:pStyle w:val="Odlomakpopisa"/>
        <w:numPr>
          <w:ilvl w:val="1"/>
          <w:numId w:val="11"/>
        </w:numPr>
        <w:spacing w:after="0" w:line="240" w:lineRule="auto"/>
        <w:ind w:left="993" w:hanging="30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44168">
        <w:rPr>
          <w:rFonts w:ascii="Times New Roman" w:hAnsi="Times New Roman"/>
          <w:bCs/>
          <w:sz w:val="24"/>
          <w:szCs w:val="24"/>
        </w:rPr>
        <w:t>između Hećimovićeve ulice 15 i ulice Srednjaci 16, uz pješačke staze</w:t>
      </w:r>
    </w:p>
    <w:p w:rsidR="00B44168" w:rsidRPr="00B44168" w:rsidRDefault="00B44168" w:rsidP="00B44168">
      <w:pPr>
        <w:pStyle w:val="Odlomakpopisa"/>
        <w:numPr>
          <w:ilvl w:val="1"/>
          <w:numId w:val="11"/>
        </w:numPr>
        <w:spacing w:after="0" w:line="240" w:lineRule="auto"/>
        <w:ind w:left="993" w:hanging="306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44168">
        <w:rPr>
          <w:rFonts w:ascii="Times New Roman" w:hAnsi="Times New Roman"/>
          <w:bCs/>
          <w:sz w:val="24"/>
          <w:szCs w:val="24"/>
        </w:rPr>
        <w:t>između Ulice Vincenta iz Kastva 8 i Horvaćanske, nasuprot zelenog otoka.</w:t>
      </w:r>
    </w:p>
    <w:p w:rsidR="00B44168" w:rsidRPr="00B44168" w:rsidRDefault="00B44168" w:rsidP="00B44168">
      <w:pPr>
        <w:pStyle w:val="Odlomakpopisa"/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B44168">
        <w:rPr>
          <w:rFonts w:ascii="Times New Roman" w:hAnsi="Times New Roman"/>
          <w:bCs/>
          <w:sz w:val="24"/>
          <w:szCs w:val="24"/>
        </w:rPr>
        <w:t>Zaključak dostaviti Vijeću Gradske četvrti Trešnjevka – jug.</w:t>
      </w:r>
    </w:p>
    <w:p w:rsidR="00B44168" w:rsidRDefault="00B44168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085B1B" w:rsidRDefault="00085B1B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085B1B" w:rsidRDefault="00085B1B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085B1B" w:rsidRDefault="00085B1B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085B1B" w:rsidRDefault="00085B1B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085B1B" w:rsidRDefault="00085B1B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085B1B" w:rsidRDefault="00085B1B">
      <w:pPr>
        <w:spacing w:line="276" w:lineRule="auto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085B1B" w:rsidRDefault="00085B1B" w:rsidP="00085B1B">
      <w:pPr>
        <w:spacing w:line="276" w:lineRule="auto"/>
        <w:jc w:val="center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PRILOG</w:t>
      </w:r>
    </w:p>
    <w:p w:rsidR="009364A0" w:rsidRDefault="009364A0" w:rsidP="00085B1B">
      <w:pPr>
        <w:spacing w:line="276" w:lineRule="auto"/>
        <w:jc w:val="center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9364A0" w:rsidRDefault="009364A0" w:rsidP="00085B1B">
      <w:pPr>
        <w:spacing w:line="276" w:lineRule="auto"/>
        <w:jc w:val="center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noProof/>
          <w:color w:val="222222"/>
          <w:kern w:val="0"/>
          <w:lang w:eastAsia="hr-HR" w:bidi="ar-SA"/>
        </w:rPr>
        <w:drawing>
          <wp:inline distT="0" distB="0" distL="0" distR="0" wp14:anchorId="15B93492">
            <wp:extent cx="5934710" cy="3105150"/>
            <wp:effectExtent l="0" t="0" r="889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968" cy="3112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64A0" w:rsidRDefault="009364A0" w:rsidP="00085B1B">
      <w:pPr>
        <w:spacing w:line="276" w:lineRule="auto"/>
        <w:jc w:val="center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085B1B" w:rsidRDefault="00085B1B" w:rsidP="00085B1B">
      <w:pPr>
        <w:spacing w:line="276" w:lineRule="auto"/>
        <w:ind w:left="-284"/>
        <w:jc w:val="center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 xml:space="preserve">a) </w:t>
      </w:r>
      <w:r w:rsidRPr="00085B1B"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Ulica Majstora Radonje 16 južni nogostup, uz pješačku</w:t>
      </w: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 xml:space="preserve"> stazu koja se nastavlja na pje</w:t>
      </w:r>
      <w:r w:rsidRPr="00085B1B"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šački prijelaz</w:t>
      </w:r>
    </w:p>
    <w:p w:rsidR="00085B1B" w:rsidRDefault="00085B1B" w:rsidP="00085B1B">
      <w:pPr>
        <w:spacing w:line="276" w:lineRule="auto"/>
        <w:ind w:left="-284"/>
        <w:jc w:val="center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</w:p>
    <w:p w:rsidR="009364A0" w:rsidRPr="00085B1B" w:rsidRDefault="007B1EF5" w:rsidP="00085B1B">
      <w:pPr>
        <w:contextualSpacing/>
        <w:jc w:val="both"/>
        <w:rPr>
          <w:rFonts w:ascii="Times New Roman" w:hAnsi="Times New Roman"/>
          <w:bCs/>
        </w:rPr>
      </w:pPr>
      <w:r>
        <w:rPr>
          <w:noProof/>
          <w:lang w:eastAsia="hr-HR" w:bidi="ar-SA"/>
        </w:rPr>
        <w:drawing>
          <wp:inline distT="0" distB="0" distL="0" distR="0">
            <wp:extent cx="5935980" cy="2905125"/>
            <wp:effectExtent l="0" t="0" r="7620" b="9525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A84" w:rsidRDefault="009C1A84">
      <w:pPr>
        <w:pStyle w:val="Odlomakpopisa"/>
        <w:spacing w:after="0"/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:rsidR="009364A0" w:rsidRPr="009364A0" w:rsidRDefault="009364A0" w:rsidP="009364A0">
      <w:pPr>
        <w:suppressAutoHyphens w:val="0"/>
        <w:ind w:hanging="142"/>
        <w:contextualSpacing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hr-HR" w:bidi="ar-SA"/>
        </w:rPr>
      </w:pPr>
      <w:r w:rsidRPr="009364A0">
        <w:rPr>
          <w:rFonts w:ascii="Times New Roman" w:eastAsia="Times New Roman" w:hAnsi="Times New Roman" w:cs="Times New Roman"/>
          <w:bCs/>
          <w:kern w:val="0"/>
          <w:lang w:eastAsia="hr-HR" w:bidi="ar-SA"/>
        </w:rPr>
        <w:t>b) Ulica Srednjaci  15, uz sjeverni rub parkirališta prema Kikićevoj ulici</w:t>
      </w:r>
    </w:p>
    <w:p w:rsidR="009364A0" w:rsidRPr="009364A0" w:rsidRDefault="009364A0" w:rsidP="009364A0">
      <w:pPr>
        <w:suppressAutoHyphens w:val="0"/>
        <w:ind w:left="567"/>
        <w:contextualSpacing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hr-HR" w:bidi="ar-SA"/>
        </w:rPr>
      </w:pPr>
    </w:p>
    <w:p w:rsidR="009364A0" w:rsidRDefault="009364A0" w:rsidP="002806BA">
      <w:pPr>
        <w:suppressAutoHyphens w:val="0"/>
        <w:contextualSpacing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hr-HR" w:bidi="ar-SA"/>
        </w:rPr>
      </w:pPr>
      <w:r w:rsidRPr="009364A0">
        <w:rPr>
          <w:rFonts w:ascii="Times New Roman" w:eastAsia="Times New Roman" w:hAnsi="Times New Roman" w:cs="Times New Roman"/>
          <w:bCs/>
          <w:noProof/>
          <w:kern w:val="0"/>
          <w:lang w:eastAsia="hr-HR" w:bidi="ar-SA"/>
        </w:rPr>
        <w:drawing>
          <wp:inline distT="0" distB="0" distL="0" distR="0" wp14:anchorId="76E6659F" wp14:editId="7FD58F4D">
            <wp:extent cx="3676650" cy="2476500"/>
            <wp:effectExtent l="0" t="0" r="0" b="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0B1" w:rsidRPr="009364A0" w:rsidRDefault="00D240B1" w:rsidP="002806BA">
      <w:pPr>
        <w:suppressAutoHyphens w:val="0"/>
        <w:contextualSpacing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hr-HR" w:bidi="ar-SA"/>
        </w:rPr>
      </w:pPr>
    </w:p>
    <w:p w:rsidR="009364A0" w:rsidRPr="009364A0" w:rsidRDefault="009364A0" w:rsidP="009364A0">
      <w:pPr>
        <w:suppressAutoHyphens w:val="0"/>
        <w:ind w:left="567"/>
        <w:contextualSpacing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hr-HR" w:bidi="ar-SA"/>
        </w:rPr>
      </w:pPr>
    </w:p>
    <w:p w:rsidR="007B1EF5" w:rsidRDefault="009364A0" w:rsidP="00BC3E9F">
      <w:pPr>
        <w:tabs>
          <w:tab w:val="left" w:pos="3540"/>
        </w:tabs>
        <w:suppressAutoHyphens w:val="0"/>
        <w:ind w:right="426"/>
        <w:jc w:val="center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9364A0">
        <w:rPr>
          <w:rFonts w:ascii="Times New Roman" w:eastAsia="Times New Roman" w:hAnsi="Times New Roman" w:cs="Times New Roman"/>
          <w:bCs/>
          <w:noProof/>
          <w:kern w:val="0"/>
          <w:lang w:eastAsia="hr-HR" w:bidi="ar-SA"/>
        </w:rPr>
        <w:drawing>
          <wp:inline distT="0" distB="0" distL="0" distR="0" wp14:anchorId="3EE777A1" wp14:editId="50E542AA">
            <wp:extent cx="5981700" cy="2904490"/>
            <wp:effectExtent l="0" t="0" r="0" b="0"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114" cy="292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E9F" w:rsidRPr="00BC3E9F" w:rsidRDefault="00BC3E9F" w:rsidP="00BC3E9F">
      <w:pPr>
        <w:tabs>
          <w:tab w:val="left" w:pos="3540"/>
        </w:tabs>
        <w:suppressAutoHyphens w:val="0"/>
        <w:jc w:val="center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BC3E9F" w:rsidRDefault="002806BA" w:rsidP="002806BA">
      <w:pPr>
        <w:pStyle w:val="Odlomakpopisa"/>
        <w:ind w:hanging="720"/>
        <w:contextualSpacing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c) </w:t>
      </w:r>
      <w:r w:rsidRPr="002806BA">
        <w:rPr>
          <w:rFonts w:ascii="Times New Roman" w:hAnsi="Times New Roman"/>
          <w:bCs/>
        </w:rPr>
        <w:t>Ulica Srednjaci nasuprot kbr.13, od jugozapadnog ruba pješačkog prijelaza prema jugu</w:t>
      </w:r>
    </w:p>
    <w:p w:rsidR="00C51DA9" w:rsidRDefault="000829D3" w:rsidP="009C2586">
      <w:pPr>
        <w:pStyle w:val="Odlomakpopisa"/>
        <w:ind w:hanging="720"/>
        <w:contextualSpacing/>
        <w:jc w:val="both"/>
        <w:rPr>
          <w:rFonts w:ascii="Times New Roman" w:hAnsi="Times New Roman"/>
          <w:bCs/>
        </w:rPr>
      </w:pPr>
      <w:r w:rsidRPr="000829D3">
        <w:rPr>
          <w:rFonts w:ascii="Times New Roman" w:eastAsia="Times New Roman" w:hAnsi="Times New Roman"/>
          <w:bCs/>
          <w:noProof/>
          <w:sz w:val="24"/>
          <w:szCs w:val="24"/>
          <w:lang w:eastAsia="hr-HR"/>
        </w:rPr>
        <w:drawing>
          <wp:inline distT="0" distB="0" distL="0" distR="0" wp14:anchorId="1F54CCA2" wp14:editId="133B2DEF">
            <wp:extent cx="5734050" cy="2880995"/>
            <wp:effectExtent l="0" t="0" r="0" b="0"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06" cy="2881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A84" w:rsidRDefault="000829D3" w:rsidP="00C51DA9">
      <w:pPr>
        <w:contextualSpacing/>
        <w:jc w:val="both"/>
        <w:rPr>
          <w:rFonts w:ascii="Times New Roman" w:hAnsi="Times New Roman"/>
          <w:bCs/>
        </w:rPr>
      </w:pPr>
      <w:r w:rsidRPr="000829D3">
        <w:rPr>
          <w:rFonts w:ascii="Times New Roman" w:eastAsia="Times New Roman" w:hAnsi="Times New Roman" w:cs="Times New Roman"/>
          <w:bCs/>
          <w:noProof/>
          <w:kern w:val="0"/>
          <w:lang w:eastAsia="hr-HR" w:bidi="ar-SA"/>
        </w:rPr>
        <w:drawing>
          <wp:anchor distT="0" distB="0" distL="0" distR="0" simplePos="0" relativeHeight="251663360" behindDoc="0" locked="0" layoutInCell="1" allowOverlap="1" wp14:anchorId="789F2C63" wp14:editId="0D76C702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5743575" cy="2708910"/>
            <wp:effectExtent l="0" t="0" r="9525" b="0"/>
            <wp:wrapTopAndBottom/>
            <wp:docPr id="1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829D3">
        <w:rPr>
          <w:noProof/>
          <w:lang w:eastAsia="hr-HR" w:bidi="ar-SA"/>
        </w:rPr>
        <w:drawing>
          <wp:anchor distT="0" distB="0" distL="0" distR="0" simplePos="0" relativeHeight="251659264" behindDoc="0" locked="0" layoutInCell="1" allowOverlap="1" wp14:anchorId="20BD40B7" wp14:editId="17686DAC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5743575" cy="2708910"/>
            <wp:effectExtent l="0" t="0" r="9525" b="0"/>
            <wp:wrapTopAndBottom/>
            <wp:docPr id="1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0829D3">
        <w:rPr>
          <w:rFonts w:ascii="Times New Roman" w:eastAsia="Times New Roman" w:hAnsi="Times New Roman"/>
          <w:noProof/>
          <w:lang w:eastAsia="hr-HR" w:bidi="ar-SA"/>
        </w:rPr>
        <w:drawing>
          <wp:anchor distT="0" distB="0" distL="0" distR="0" simplePos="0" relativeHeight="251661312" behindDoc="0" locked="0" layoutInCell="1" allowOverlap="1" wp14:anchorId="1C441403" wp14:editId="7AC0773A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5743575" cy="2880360"/>
            <wp:effectExtent l="0" t="0" r="9525" b="0"/>
            <wp:wrapSquare wrapText="largest"/>
            <wp:docPr id="15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51DA9" w:rsidRDefault="00C51DA9">
      <w:pPr>
        <w:pStyle w:val="Odlomakpopisa"/>
        <w:spacing w:after="0"/>
        <w:contextualSpacing/>
        <w:jc w:val="both"/>
        <w:rPr>
          <w:noProof/>
          <w:lang w:eastAsia="hr-HR"/>
        </w:rPr>
      </w:pPr>
    </w:p>
    <w:p w:rsidR="009C2586" w:rsidRPr="009C2586" w:rsidRDefault="009C2586" w:rsidP="009C2586">
      <w:pPr>
        <w:contextualSpacing/>
        <w:jc w:val="both"/>
        <w:rPr>
          <w:noProof/>
          <w:lang w:eastAsia="hr-HR"/>
        </w:rPr>
      </w:pPr>
    </w:p>
    <w:p w:rsidR="009C2586" w:rsidRDefault="009C2586">
      <w:pPr>
        <w:pStyle w:val="LO-Normal"/>
        <w:spacing w:line="276" w:lineRule="auto"/>
        <w:jc w:val="both"/>
        <w:rPr>
          <w:bCs/>
          <w:color w:val="222222"/>
          <w:lang w:eastAsia="en-US"/>
        </w:rPr>
      </w:pPr>
    </w:p>
    <w:p w:rsidR="004A453A" w:rsidRDefault="004A453A">
      <w:pPr>
        <w:pStyle w:val="LO-Normal"/>
        <w:spacing w:line="276" w:lineRule="auto"/>
        <w:jc w:val="both"/>
        <w:rPr>
          <w:bCs/>
          <w:color w:val="222222"/>
          <w:lang w:eastAsia="en-US"/>
        </w:rPr>
      </w:pPr>
    </w:p>
    <w:p w:rsidR="009C2586" w:rsidRDefault="009C2586">
      <w:pPr>
        <w:pStyle w:val="LO-Normal"/>
        <w:spacing w:line="276" w:lineRule="auto"/>
        <w:jc w:val="both"/>
        <w:rPr>
          <w:bCs/>
          <w:color w:val="222222"/>
          <w:lang w:eastAsia="en-US"/>
        </w:rPr>
      </w:pPr>
      <w:r>
        <w:rPr>
          <w:bCs/>
          <w:noProof/>
          <w:lang w:eastAsia="hr-HR" w:bidi="ar-SA"/>
        </w:rPr>
        <w:drawing>
          <wp:anchor distT="0" distB="0" distL="0" distR="0" simplePos="0" relativeHeight="251665408" behindDoc="0" locked="0" layoutInCell="1" allowOverlap="1" wp14:anchorId="37A83E7A" wp14:editId="4C71AEFA">
            <wp:simplePos x="0" y="0"/>
            <wp:positionH relativeFrom="column">
              <wp:posOffset>0</wp:posOffset>
            </wp:positionH>
            <wp:positionV relativeFrom="paragraph">
              <wp:posOffset>200025</wp:posOffset>
            </wp:positionV>
            <wp:extent cx="5743575" cy="2880360"/>
            <wp:effectExtent l="0" t="0" r="9525" b="0"/>
            <wp:wrapSquare wrapText="largest"/>
            <wp:docPr id="7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C2586" w:rsidRDefault="009C2586">
      <w:pPr>
        <w:tabs>
          <w:tab w:val="left" w:pos="1134"/>
        </w:tabs>
        <w:suppressAutoHyphens w:val="0"/>
        <w:spacing w:after="120" w:line="276" w:lineRule="auto"/>
        <w:ind w:right="1134"/>
        <w:textAlignment w:val="auto"/>
        <w:rPr>
          <w:rFonts w:ascii="Times New Roman" w:hAnsi="Times New Roman"/>
          <w:b/>
          <w:u w:val="single"/>
        </w:rPr>
      </w:pPr>
    </w:p>
    <w:p w:rsidR="004A453A" w:rsidRPr="004A453A" w:rsidRDefault="004A453A" w:rsidP="004A453A">
      <w:pPr>
        <w:pStyle w:val="Odlomakpopisa"/>
        <w:numPr>
          <w:ilvl w:val="0"/>
          <w:numId w:val="17"/>
        </w:numPr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4A453A">
        <w:rPr>
          <w:rFonts w:ascii="Times New Roman" w:eastAsia="Times New Roman" w:hAnsi="Times New Roman"/>
          <w:bCs/>
          <w:sz w:val="24"/>
          <w:szCs w:val="24"/>
          <w:lang w:eastAsia="hr-HR"/>
        </w:rPr>
        <w:t>Srednjaci 16 uz sjeverni rub parkirališta, zelena površina prema Hećimovićevoj ulici</w:t>
      </w:r>
    </w:p>
    <w:p w:rsidR="004A453A" w:rsidRDefault="004A453A">
      <w:pPr>
        <w:tabs>
          <w:tab w:val="left" w:pos="1134"/>
        </w:tabs>
        <w:suppressAutoHyphens w:val="0"/>
        <w:spacing w:after="120" w:line="276" w:lineRule="auto"/>
        <w:ind w:right="1134"/>
        <w:textAlignment w:val="auto"/>
        <w:rPr>
          <w:rFonts w:ascii="Times New Roman" w:hAnsi="Times New Roman"/>
          <w:b/>
          <w:u w:val="single"/>
        </w:rPr>
      </w:pPr>
      <w:r>
        <w:rPr>
          <w:bCs/>
          <w:noProof/>
          <w:lang w:eastAsia="hr-HR" w:bidi="ar-SA"/>
        </w:rPr>
        <w:drawing>
          <wp:inline distT="0" distB="0" distL="0" distR="0" wp14:anchorId="4DF24A3D" wp14:editId="6316EDA2">
            <wp:extent cx="5743575" cy="233299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613" cy="235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53A" w:rsidRPr="004A453A" w:rsidRDefault="004A453A" w:rsidP="004A453A">
      <w:pPr>
        <w:suppressAutoHyphens w:val="0"/>
        <w:ind w:left="720"/>
        <w:contextualSpacing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hr-HR" w:bidi="ar-SA"/>
        </w:rPr>
      </w:pPr>
      <w:r w:rsidRPr="004A453A">
        <w:rPr>
          <w:rFonts w:ascii="Times New Roman" w:eastAsia="Times New Roman" w:hAnsi="Times New Roman" w:cs="Times New Roman"/>
          <w:bCs/>
          <w:kern w:val="0"/>
          <w:lang w:eastAsia="hr-HR" w:bidi="ar-SA"/>
        </w:rPr>
        <w:t>e) između Hećimovićeve 15 i Srednjaci 16, uz pješačke staze</w:t>
      </w:r>
    </w:p>
    <w:p w:rsidR="004A453A" w:rsidRDefault="004A453A">
      <w:pPr>
        <w:spacing w:line="276" w:lineRule="auto"/>
        <w:ind w:left="2410" w:right="2126"/>
        <w:jc w:val="center"/>
        <w:rPr>
          <w:b/>
        </w:rPr>
      </w:pPr>
    </w:p>
    <w:p w:rsidR="004A453A" w:rsidRDefault="004A453A" w:rsidP="004A453A">
      <w:pPr>
        <w:spacing w:line="276" w:lineRule="auto"/>
        <w:ind w:left="2410" w:right="2126" w:hanging="2410"/>
        <w:jc w:val="center"/>
        <w:rPr>
          <w:b/>
        </w:rPr>
      </w:pPr>
      <w:r>
        <w:rPr>
          <w:bCs/>
          <w:noProof/>
          <w:lang w:eastAsia="hr-HR" w:bidi="ar-SA"/>
        </w:rPr>
        <w:drawing>
          <wp:inline distT="0" distB="0" distL="0" distR="0" wp14:anchorId="3BBCBF7D" wp14:editId="530AF660">
            <wp:extent cx="5715000" cy="247904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690" cy="252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53A" w:rsidRDefault="004A453A">
      <w:pPr>
        <w:spacing w:line="276" w:lineRule="auto"/>
        <w:ind w:left="2410" w:right="2126"/>
        <w:jc w:val="center"/>
        <w:rPr>
          <w:b/>
        </w:rPr>
      </w:pPr>
    </w:p>
    <w:p w:rsidR="004A453A" w:rsidRDefault="004A453A">
      <w:pPr>
        <w:spacing w:line="276" w:lineRule="auto"/>
        <w:ind w:left="2410" w:right="2126"/>
        <w:jc w:val="center"/>
        <w:rPr>
          <w:b/>
        </w:rPr>
      </w:pPr>
    </w:p>
    <w:p w:rsidR="004A453A" w:rsidRDefault="004A453A">
      <w:pPr>
        <w:spacing w:line="276" w:lineRule="auto"/>
        <w:ind w:left="2410" w:right="2126"/>
        <w:jc w:val="center"/>
        <w:rPr>
          <w:b/>
        </w:rPr>
      </w:pPr>
    </w:p>
    <w:p w:rsidR="004A453A" w:rsidRDefault="004A453A">
      <w:pPr>
        <w:spacing w:line="276" w:lineRule="auto"/>
        <w:ind w:left="2410" w:right="2126"/>
        <w:jc w:val="center"/>
        <w:rPr>
          <w:b/>
        </w:rPr>
      </w:pPr>
    </w:p>
    <w:p w:rsidR="004A453A" w:rsidRDefault="004A453A">
      <w:pPr>
        <w:spacing w:line="276" w:lineRule="auto"/>
        <w:ind w:left="2410" w:right="2126"/>
        <w:jc w:val="center"/>
        <w:rPr>
          <w:b/>
        </w:rPr>
      </w:pPr>
    </w:p>
    <w:p w:rsidR="004A453A" w:rsidRPr="004A453A" w:rsidRDefault="004A453A" w:rsidP="004A453A">
      <w:pPr>
        <w:suppressAutoHyphens w:val="0"/>
        <w:ind w:left="567"/>
        <w:contextualSpacing/>
        <w:jc w:val="both"/>
        <w:textAlignment w:val="auto"/>
        <w:rPr>
          <w:rFonts w:ascii="Times New Roman" w:eastAsia="Times New Roman" w:hAnsi="Times New Roman" w:cs="Times New Roman"/>
          <w:bCs/>
          <w:kern w:val="0"/>
          <w:lang w:eastAsia="hr-HR" w:bidi="ar-SA"/>
        </w:rPr>
      </w:pPr>
      <w:r w:rsidRPr="004A453A">
        <w:rPr>
          <w:rFonts w:ascii="Times New Roman" w:eastAsia="Times New Roman" w:hAnsi="Times New Roman" w:cs="Times New Roman"/>
          <w:bCs/>
          <w:kern w:val="0"/>
          <w:lang w:eastAsia="hr-HR" w:bidi="ar-SA"/>
        </w:rPr>
        <w:t>f) između Vincenta iz Kastva 8 i Horvaćanske, nasuprot zelenog otoka</w:t>
      </w:r>
    </w:p>
    <w:p w:rsidR="004A453A" w:rsidRDefault="004A453A" w:rsidP="004A453A">
      <w:pPr>
        <w:spacing w:line="276" w:lineRule="auto"/>
        <w:ind w:left="2410" w:right="2126" w:hanging="2410"/>
        <w:jc w:val="center"/>
        <w:rPr>
          <w:b/>
        </w:rPr>
      </w:pPr>
      <w:r w:rsidRPr="004A453A">
        <w:rPr>
          <w:rFonts w:ascii="Times New Roman" w:eastAsia="Times New Roman" w:hAnsi="Times New Roman" w:cs="Times New Roman"/>
          <w:bCs/>
          <w:noProof/>
          <w:kern w:val="0"/>
          <w:lang w:eastAsia="hr-HR" w:bidi="ar-SA"/>
        </w:rPr>
        <w:drawing>
          <wp:inline distT="0" distB="0" distL="0" distR="0" wp14:anchorId="756DE3BD" wp14:editId="13C6BA6E">
            <wp:extent cx="5638800" cy="2590800"/>
            <wp:effectExtent l="0" t="0" r="0" b="0"/>
            <wp:docPr id="1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657" cy="261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98A" w:rsidRPr="00C6198A" w:rsidRDefault="00C6198A" w:rsidP="00A756E7">
      <w:pPr>
        <w:suppressAutoHyphens w:val="0"/>
        <w:ind w:left="720" w:hanging="720"/>
        <w:contextualSpacing/>
        <w:jc w:val="both"/>
        <w:textAlignment w:val="auto"/>
        <w:rPr>
          <w:b/>
          <w:u w:val="single"/>
        </w:rPr>
      </w:pPr>
      <w:r w:rsidRPr="00C6198A">
        <w:rPr>
          <w:b/>
          <w:u w:val="single"/>
        </w:rPr>
        <w:t>Ad. 2. Prijedlog dodatnih lokacija za asfalterski program</w:t>
      </w:r>
    </w:p>
    <w:p w:rsidR="00C6198A" w:rsidRDefault="00C6198A" w:rsidP="00A756E7">
      <w:pPr>
        <w:pStyle w:val="LO-Normal"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C6198A" w:rsidRDefault="00C6198A" w:rsidP="00A756E7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C6198A" w:rsidRDefault="00C6198A" w:rsidP="00A756E7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U raspravi sudjeluju svi članovi Vijeća.</w:t>
      </w:r>
    </w:p>
    <w:p w:rsidR="00C6198A" w:rsidRDefault="00031422" w:rsidP="00A756E7">
      <w:pPr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Nakon rasprave Vijeće sa 6</w:t>
      </w:r>
      <w:r w:rsidR="00C6198A"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 xml:space="preserve"> </w:t>
      </w:r>
      <w:r>
        <w:rPr>
          <w:rFonts w:ascii="Times New Roman" w:eastAsia="Calibri" w:hAnsi="Times New Roman" w:cs="Times New Roman"/>
          <w:bCs/>
          <w:kern w:val="0"/>
          <w:lang w:eastAsia="en-US" w:bidi="ar-SA"/>
        </w:rPr>
        <w:t>glasova ZA i</w:t>
      </w:r>
      <w:r w:rsidR="00C6198A">
        <w:rPr>
          <w:rFonts w:ascii="Times New Roman" w:eastAsia="Calibri" w:hAnsi="Times New Roman" w:cs="Times New Roman"/>
          <w:bCs/>
          <w:kern w:val="0"/>
          <w:lang w:eastAsia="en-US" w:bidi="ar-SA"/>
        </w:rPr>
        <w:t xml:space="preserve"> 1 glas SUZDRŽAN </w:t>
      </w:r>
      <w:r w:rsidR="00C6198A"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donosi</w:t>
      </w:r>
    </w:p>
    <w:p w:rsidR="009C1A84" w:rsidRDefault="007B1EF5" w:rsidP="00A756E7">
      <w:pPr>
        <w:ind w:left="2410" w:right="2126"/>
        <w:jc w:val="center"/>
        <w:rPr>
          <w:b/>
        </w:rPr>
      </w:pPr>
      <w:r>
        <w:rPr>
          <w:b/>
        </w:rPr>
        <w:t>Z A K LJ U Č A K</w:t>
      </w:r>
    </w:p>
    <w:p w:rsidR="009C1A84" w:rsidRDefault="007B1EF5" w:rsidP="00A756E7">
      <w:pPr>
        <w:spacing w:after="200"/>
        <w:ind w:left="720" w:right="283"/>
        <w:contextualSpacing/>
        <w:jc w:val="center"/>
        <w:rPr>
          <w:b/>
          <w:iCs/>
        </w:rPr>
      </w:pPr>
      <w:r>
        <w:rPr>
          <w:rFonts w:eastAsia="Calibri"/>
          <w:b/>
          <w:lang w:eastAsia="en-US"/>
        </w:rPr>
        <w:t>o dopuni zaključka o asfalterskom programu</w:t>
      </w:r>
      <w:bookmarkStart w:id="0" w:name="_Hlk145054534"/>
      <w:bookmarkEnd w:id="0"/>
    </w:p>
    <w:p w:rsidR="00031422" w:rsidRPr="00031422" w:rsidRDefault="00031422" w:rsidP="00A756E7">
      <w:pPr>
        <w:numPr>
          <w:ilvl w:val="0"/>
          <w:numId w:val="19"/>
        </w:numPr>
        <w:suppressAutoHyphens w:val="0"/>
        <w:ind w:right="141"/>
        <w:contextualSpacing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kern w:val="0"/>
          <w:lang w:eastAsia="en-US" w:bidi="ar-SA"/>
        </w:rPr>
      </w:pPr>
      <w:r w:rsidRPr="00031422">
        <w:rPr>
          <w:rFonts w:ascii="Times New Roman" w:eastAsia="Times New Roman" w:hAnsi="Times New Roman" w:cs="Times New Roman"/>
          <w:kern w:val="0"/>
          <w:lang w:eastAsia="hr-HR" w:bidi="ar-SA"/>
        </w:rPr>
        <w:t>Ovim zaključkom dopunjuje se zaključak Vijeća Mjesnog odbora Horvati – Srednjaci KLASA: 024-08/24-003/212; URBROJ: 251-13-11-15/005-24-4 od 25. siječnja 2024..</w:t>
      </w:r>
    </w:p>
    <w:p w:rsidR="00031422" w:rsidRPr="00031422" w:rsidRDefault="00031422" w:rsidP="00A756E7">
      <w:pPr>
        <w:numPr>
          <w:ilvl w:val="0"/>
          <w:numId w:val="19"/>
        </w:numPr>
        <w:suppressAutoHyphens w:val="0"/>
        <w:ind w:right="141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031422">
        <w:rPr>
          <w:rFonts w:ascii="Times New Roman" w:eastAsia="Times New Roman" w:hAnsi="Times New Roman" w:cs="Times New Roman"/>
          <w:kern w:val="0"/>
          <w:lang w:eastAsia="hr-HR" w:bidi="ar-SA"/>
        </w:rPr>
        <w:t>Vijeće predlaže dodatne lokacije za asfaltiranje:</w:t>
      </w:r>
    </w:p>
    <w:p w:rsidR="00031422" w:rsidRPr="00031422" w:rsidRDefault="00031422" w:rsidP="00A756E7">
      <w:pPr>
        <w:numPr>
          <w:ilvl w:val="0"/>
          <w:numId w:val="20"/>
        </w:numPr>
        <w:suppressAutoHyphens w:val="0"/>
        <w:ind w:left="1134" w:right="141" w:hanging="283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031422">
        <w:rPr>
          <w:rFonts w:ascii="Times New Roman" w:eastAsia="Times New Roman" w:hAnsi="Times New Roman" w:cs="Times New Roman"/>
          <w:kern w:val="0"/>
          <w:lang w:eastAsia="hr-HR" w:bidi="ar-SA"/>
        </w:rPr>
        <w:t>južni nogostup Selske ceste od Horvaćanskog zavoja do Jarunske ulice</w:t>
      </w:r>
    </w:p>
    <w:p w:rsidR="00031422" w:rsidRPr="00031422" w:rsidRDefault="00031422" w:rsidP="00A756E7">
      <w:pPr>
        <w:numPr>
          <w:ilvl w:val="0"/>
          <w:numId w:val="20"/>
        </w:numPr>
        <w:suppressAutoHyphens w:val="0"/>
        <w:ind w:left="1134" w:right="141" w:hanging="283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031422">
        <w:rPr>
          <w:rFonts w:ascii="Times New Roman" w:eastAsia="Times New Roman" w:hAnsi="Times New Roman" w:cs="Times New Roman"/>
          <w:kern w:val="0"/>
          <w:lang w:eastAsia="hr-HR" w:bidi="ar-SA"/>
        </w:rPr>
        <w:t>zamjena kanalica asfaltnom vododijelnicom na parkiralištu u Jarunskoj ulici kod Sportskog parka Mladost.</w:t>
      </w:r>
    </w:p>
    <w:p w:rsidR="00031422" w:rsidRPr="00031422" w:rsidRDefault="00031422" w:rsidP="00A756E7">
      <w:pPr>
        <w:numPr>
          <w:ilvl w:val="0"/>
          <w:numId w:val="19"/>
        </w:numPr>
        <w:suppressAutoHyphens w:val="0"/>
        <w:ind w:right="141"/>
        <w:contextualSpacing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031422">
        <w:rPr>
          <w:rFonts w:ascii="Times New Roman" w:eastAsia="Times New Roman" w:hAnsi="Times New Roman" w:cs="Times New Roman"/>
          <w:kern w:val="0"/>
          <w:lang w:eastAsia="hr-HR" w:bidi="ar-SA"/>
        </w:rPr>
        <w:t>Zaključak dostaviti Vijeću Gradske četvrti Trešnjevka - jug.</w:t>
      </w:r>
    </w:p>
    <w:p w:rsidR="009C1A84" w:rsidRDefault="009C1A84" w:rsidP="00A756E7">
      <w:pPr>
        <w:jc w:val="both"/>
        <w:rPr>
          <w:rFonts w:ascii="Times New Roman" w:eastAsia="Calibri" w:hAnsi="Times New Roman" w:cs="Times New Roman"/>
          <w:bCs/>
          <w:kern w:val="0"/>
          <w:lang w:eastAsia="en-US" w:bidi="ar-SA"/>
        </w:rPr>
      </w:pPr>
    </w:p>
    <w:p w:rsidR="009C1A84" w:rsidRDefault="007B1EF5" w:rsidP="00A756E7">
      <w:pPr>
        <w:pStyle w:val="Odlomakpopisa"/>
        <w:spacing w:after="0" w:line="240" w:lineRule="auto"/>
        <w:ind w:left="0" w:right="142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Ad. 3. Pitanja, prijedlozi i obavijesti</w:t>
      </w:r>
    </w:p>
    <w:p w:rsidR="009C1A84" w:rsidRDefault="007B1EF5" w:rsidP="00A756E7">
      <w:pPr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ab/>
        <w:t>Član Vijeća Goran Koić upozorava da su u jako lošem stanju prepreke koje se nalaze na parkiralištu ispred SC Mladost. Predsjednik pred</w:t>
      </w:r>
      <w:r w:rsidR="00A93EB8">
        <w:rPr>
          <w:rFonts w:ascii="Times New Roman" w:eastAsia="Times New Roman" w:hAnsi="Times New Roman"/>
          <w:lang w:eastAsia="hr-HR"/>
        </w:rPr>
        <w:t>l</w:t>
      </w:r>
      <w:r>
        <w:rPr>
          <w:rFonts w:ascii="Times New Roman" w:eastAsia="Times New Roman" w:hAnsi="Times New Roman"/>
          <w:lang w:eastAsia="hr-HR"/>
        </w:rPr>
        <w:t>aže popravak iz Programa održavanja komunalne infrastrukture</w:t>
      </w:r>
      <w:r w:rsidR="00A93EB8">
        <w:rPr>
          <w:rFonts w:ascii="Times New Roman" w:eastAsia="Times New Roman" w:hAnsi="Times New Roman"/>
          <w:lang w:eastAsia="hr-HR"/>
        </w:rPr>
        <w:t>.</w:t>
      </w:r>
    </w:p>
    <w:p w:rsidR="009C1A84" w:rsidRDefault="007B1EF5" w:rsidP="00A756E7">
      <w:pPr>
        <w:ind w:firstLine="709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Član Vijeća Tibor Lugar pita zašto je postavljen uspornik na parkiralištu ispred SC Mladost. Nije poznato.</w:t>
      </w:r>
    </w:p>
    <w:p w:rsidR="009C1A84" w:rsidRDefault="007B1EF5" w:rsidP="00A756E7">
      <w:pPr>
        <w:ind w:firstLine="709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Član Vijeća Sven Nemet predlaže sadnju drveća uz nasip ukoliko je moguće. Predsjednik odgovara da će ispitati tu mogućnost.</w:t>
      </w:r>
    </w:p>
    <w:p w:rsidR="009C1A84" w:rsidRDefault="007B1EF5" w:rsidP="00A756E7">
      <w:pPr>
        <w:ind w:firstLine="709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 xml:space="preserve">Član Vijeća Goran Koić pohvaljuje Zrinjevac koji je počeo kositi. Predlaže da treba voditi brigu o stablima koja nisu preživjela oluju i sad će se vidjeti da ih treba zamijeniti. </w:t>
      </w:r>
    </w:p>
    <w:p w:rsidR="009C1A84" w:rsidRDefault="007B1EF5" w:rsidP="00A756E7">
      <w:pPr>
        <w:ind w:firstLine="709"/>
        <w:jc w:val="both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Član Vijeća Goran Koić upozorava na kratak interval na semaforu za pješake preko Horvaćanske ceste prema školi. Predsjednik obavještava da je o tome bi</w:t>
      </w:r>
      <w:r w:rsidR="00A93EB8">
        <w:rPr>
          <w:rFonts w:ascii="Times New Roman" w:eastAsia="Times New Roman" w:hAnsi="Times New Roman"/>
          <w:lang w:eastAsia="hr-HR"/>
        </w:rPr>
        <w:t>lo razgovora i da će ih izvijestit</w:t>
      </w:r>
      <w:r>
        <w:rPr>
          <w:rFonts w:ascii="Times New Roman" w:eastAsia="Times New Roman" w:hAnsi="Times New Roman"/>
          <w:lang w:eastAsia="hr-HR"/>
        </w:rPr>
        <w:t xml:space="preserve"> po tom pitanju.</w:t>
      </w:r>
    </w:p>
    <w:p w:rsidR="009C1A84" w:rsidRDefault="007B1EF5" w:rsidP="00A756E7">
      <w:pPr>
        <w:jc w:val="both"/>
        <w:rPr>
          <w:rFonts w:ascii="Times New Roman" w:eastAsia="Calibri" w:hAnsi="Times New Roman" w:cs="Times New Roman"/>
          <w:color w:val="000000"/>
          <w:lang w:eastAsia="en-US"/>
        </w:rPr>
      </w:pPr>
      <w:r>
        <w:rPr>
          <w:rFonts w:ascii="Times New Roman" w:eastAsia="Times New Roman" w:hAnsi="Times New Roman"/>
          <w:lang w:eastAsia="hr-HR"/>
        </w:rPr>
        <w:tab/>
      </w:r>
      <w:r>
        <w:rPr>
          <w:rFonts w:ascii="Times New Roman" w:eastAsia="Calibri" w:hAnsi="Times New Roman" w:cs="Times New Roman"/>
          <w:color w:val="000000"/>
          <w:lang w:eastAsia="en-US"/>
        </w:rPr>
        <w:t>Dovršeno u 18:45</w:t>
      </w:r>
    </w:p>
    <w:p w:rsidR="009C1A84" w:rsidRDefault="009C1A84" w:rsidP="00A756E7">
      <w:pPr>
        <w:tabs>
          <w:tab w:val="left" w:pos="4140"/>
        </w:tabs>
        <w:ind w:right="3312"/>
      </w:pPr>
    </w:p>
    <w:p w:rsidR="00A756E7" w:rsidRPr="00A756E7" w:rsidRDefault="00A756E7" w:rsidP="00A756E7">
      <w:pPr>
        <w:tabs>
          <w:tab w:val="left" w:pos="4140"/>
        </w:tabs>
        <w:suppressAutoHyphens w:val="0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A756E7">
        <w:rPr>
          <w:rFonts w:ascii="Times New Roman" w:eastAsia="Times New Roman" w:hAnsi="Times New Roman" w:cs="Times New Roman"/>
          <w:kern w:val="0"/>
          <w:lang w:eastAsia="hr-HR" w:bidi="ar-SA"/>
        </w:rPr>
        <w:t>KLASA: 024-08/24-003/589</w:t>
      </w:r>
    </w:p>
    <w:p w:rsidR="00A756E7" w:rsidRPr="00A756E7" w:rsidRDefault="00A756E7" w:rsidP="00A756E7">
      <w:pPr>
        <w:tabs>
          <w:tab w:val="left" w:pos="4140"/>
        </w:tabs>
        <w:suppressAutoHyphens w:val="0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A756E7">
        <w:rPr>
          <w:rFonts w:ascii="Times New Roman" w:eastAsia="Times New Roman" w:hAnsi="Times New Roman" w:cs="Times New Roman"/>
          <w:kern w:val="0"/>
          <w:lang w:eastAsia="hr-HR" w:bidi="ar-SA"/>
        </w:rPr>
        <w:t>URBROJ: 251-13-11-15/005-24-</w:t>
      </w:r>
      <w:r w:rsidR="00E9680A">
        <w:rPr>
          <w:rFonts w:ascii="Times New Roman" w:eastAsia="Times New Roman" w:hAnsi="Times New Roman" w:cs="Times New Roman"/>
          <w:kern w:val="0"/>
          <w:lang w:eastAsia="hr-HR" w:bidi="ar-SA"/>
        </w:rPr>
        <w:t>3</w:t>
      </w:r>
    </w:p>
    <w:p w:rsidR="00A756E7" w:rsidRDefault="00A756E7" w:rsidP="00A756E7">
      <w:pPr>
        <w:tabs>
          <w:tab w:val="left" w:pos="4140"/>
        </w:tabs>
        <w:suppressAutoHyphens w:val="0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A756E7">
        <w:rPr>
          <w:rFonts w:ascii="Times New Roman" w:eastAsia="Times New Roman" w:hAnsi="Times New Roman" w:cs="Times New Roman"/>
          <w:kern w:val="0"/>
          <w:lang w:eastAsia="hr-HR" w:bidi="ar-SA"/>
        </w:rPr>
        <w:t>Zagreb, 15. ožujka 2024.</w:t>
      </w:r>
    </w:p>
    <w:p w:rsidR="00D67402" w:rsidRDefault="00D67402" w:rsidP="00A756E7">
      <w:pPr>
        <w:tabs>
          <w:tab w:val="left" w:pos="4140"/>
        </w:tabs>
        <w:suppressAutoHyphens w:val="0"/>
        <w:ind w:right="3312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</w:p>
    <w:p w:rsidR="00D67402" w:rsidRDefault="00D67402" w:rsidP="00D67402">
      <w:r>
        <w:t xml:space="preserve">Zapisnik sastavila: </w:t>
      </w:r>
    </w:p>
    <w:p w:rsidR="009C1A84" w:rsidRDefault="00D67402" w:rsidP="00D67402">
      <w:pPr>
        <w:rPr>
          <w:b/>
        </w:rPr>
      </w:pPr>
      <w:r>
        <w:t xml:space="preserve">Ana Vasung                                                                                             </w:t>
      </w:r>
      <w:r w:rsidR="007B1EF5">
        <w:rPr>
          <w:b/>
        </w:rPr>
        <w:t xml:space="preserve">  Predsjednik</w:t>
      </w:r>
    </w:p>
    <w:p w:rsidR="009C1A84" w:rsidRDefault="007B1EF5">
      <w:pPr>
        <w:ind w:right="851"/>
        <w:jc w:val="right"/>
        <w:rPr>
          <w:b/>
        </w:rPr>
      </w:pPr>
      <w:r>
        <w:rPr>
          <w:b/>
        </w:rPr>
        <w:t>Vijeća Mjesnog odbora</w:t>
      </w:r>
    </w:p>
    <w:p w:rsidR="009C1A84" w:rsidRDefault="007B1EF5">
      <w:pPr>
        <w:ind w:right="992"/>
        <w:jc w:val="right"/>
        <w:rPr>
          <w:b/>
        </w:rPr>
      </w:pPr>
      <w:r>
        <w:rPr>
          <w:b/>
        </w:rPr>
        <w:t>Horvati – Srednjaci</w:t>
      </w:r>
    </w:p>
    <w:p w:rsidR="009C1A84" w:rsidRDefault="009C1A84">
      <w:pPr>
        <w:ind w:right="992"/>
        <w:jc w:val="right"/>
        <w:rPr>
          <w:b/>
        </w:rPr>
      </w:pPr>
    </w:p>
    <w:p w:rsidR="009C1A84" w:rsidRDefault="007B1EF5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>Tomislav Nakić-Alfirević</w:t>
      </w:r>
      <w:r w:rsidR="00E50A4C">
        <w:rPr>
          <w:rFonts w:eastAsia="Calibri"/>
          <w:b/>
          <w:bCs/>
          <w:color w:val="000000"/>
          <w:lang w:eastAsia="en-US"/>
        </w:rPr>
        <w:t>, v.r.</w:t>
      </w:r>
      <w:bookmarkStart w:id="1" w:name="_GoBack"/>
      <w:bookmarkEnd w:id="1"/>
    </w:p>
    <w:p w:rsidR="009C1A84" w:rsidRDefault="009C1A84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9C1A84" w:rsidRDefault="009C1A84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9C1A84" w:rsidRDefault="009C1A84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9C1A84" w:rsidRDefault="009C1A84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9C1A84" w:rsidRDefault="009C1A84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9C1A84" w:rsidRDefault="009C1A84">
      <w:pPr>
        <w:tabs>
          <w:tab w:val="center" w:pos="4677"/>
          <w:tab w:val="left" w:pos="7620"/>
        </w:tabs>
        <w:suppressAutoHyphens w:val="0"/>
        <w:ind w:right="709"/>
        <w:jc w:val="right"/>
        <w:rPr>
          <w:rFonts w:eastAsia="Calibri"/>
          <w:b/>
          <w:bCs/>
          <w:color w:val="000000"/>
          <w:lang w:eastAsia="en-US"/>
        </w:rPr>
      </w:pPr>
    </w:p>
    <w:p w:rsidR="009C1A84" w:rsidRDefault="007B1EF5">
      <w:pPr>
        <w:jc w:val="center"/>
        <w:rPr>
          <w:b/>
        </w:rPr>
      </w:pPr>
      <w:r>
        <w:rPr>
          <w:b/>
        </w:rPr>
        <w:t>Izvješće o glasanju na 34. sjednici VMO Horvati - Srednjaci, 15.3.2024.</w:t>
      </w:r>
    </w:p>
    <w:tbl>
      <w:tblPr>
        <w:tblStyle w:val="Reetkatablice"/>
        <w:tblW w:w="7419" w:type="dxa"/>
        <w:jc w:val="center"/>
        <w:tblLook w:val="04A0" w:firstRow="1" w:lastRow="0" w:firstColumn="1" w:lastColumn="0" w:noHBand="0" w:noVBand="1"/>
      </w:tblPr>
      <w:tblGrid>
        <w:gridCol w:w="742"/>
        <w:gridCol w:w="3711"/>
        <w:gridCol w:w="742"/>
        <w:gridCol w:w="742"/>
        <w:gridCol w:w="742"/>
        <w:gridCol w:w="740"/>
      </w:tblGrid>
      <w:tr w:rsidR="009C1A84" w:rsidTr="0020635F">
        <w:trPr>
          <w:cantSplit/>
          <w:trHeight w:val="2408"/>
          <w:jc w:val="center"/>
        </w:trPr>
        <w:tc>
          <w:tcPr>
            <w:tcW w:w="4453" w:type="dxa"/>
            <w:gridSpan w:val="2"/>
            <w:vAlign w:val="center"/>
          </w:tcPr>
          <w:p w:rsidR="009C1A84" w:rsidRDefault="007B1EF5">
            <w:pPr>
              <w:jc w:val="center"/>
              <w:rPr>
                <w:b/>
              </w:rPr>
            </w:pPr>
            <w:r>
              <w:rPr>
                <w:b/>
              </w:rPr>
              <w:t>Članovi Vijeća</w:t>
            </w:r>
          </w:p>
        </w:tc>
        <w:tc>
          <w:tcPr>
            <w:tcW w:w="742" w:type="dxa"/>
            <w:textDirection w:val="btLr"/>
          </w:tcPr>
          <w:p w:rsidR="009C1A84" w:rsidRDefault="007B1EF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Prihvaćanje zapisnika</w:t>
            </w:r>
          </w:p>
        </w:tc>
        <w:tc>
          <w:tcPr>
            <w:tcW w:w="742" w:type="dxa"/>
            <w:textDirection w:val="btLr"/>
          </w:tcPr>
          <w:p w:rsidR="009C1A84" w:rsidRDefault="007B1EF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Dnevni red</w:t>
            </w:r>
          </w:p>
        </w:tc>
        <w:tc>
          <w:tcPr>
            <w:tcW w:w="742" w:type="dxa"/>
            <w:textDirection w:val="btLr"/>
          </w:tcPr>
          <w:p w:rsidR="009C1A84" w:rsidRDefault="007B1EF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1.</w:t>
            </w:r>
          </w:p>
        </w:tc>
        <w:tc>
          <w:tcPr>
            <w:tcW w:w="740" w:type="dxa"/>
            <w:textDirection w:val="btLr"/>
          </w:tcPr>
          <w:p w:rsidR="009C1A84" w:rsidRDefault="007B1EF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Ad 2.</w:t>
            </w:r>
          </w:p>
        </w:tc>
      </w:tr>
      <w:tr w:rsidR="009C1A84" w:rsidTr="0020635F">
        <w:trPr>
          <w:trHeight w:val="260"/>
          <w:jc w:val="center"/>
        </w:trPr>
        <w:tc>
          <w:tcPr>
            <w:tcW w:w="742" w:type="dxa"/>
          </w:tcPr>
          <w:p w:rsidR="009C1A84" w:rsidRDefault="007B1EF5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711" w:type="dxa"/>
          </w:tcPr>
          <w:p w:rsidR="009C1A84" w:rsidRDefault="007B1EF5">
            <w:pPr>
              <w:jc w:val="center"/>
              <w:rPr>
                <w:b/>
              </w:rPr>
            </w:pPr>
            <w:r>
              <w:rPr>
                <w:b/>
              </w:rPr>
              <w:t>PAULA DOŠEN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+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+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+</w:t>
            </w:r>
          </w:p>
        </w:tc>
        <w:tc>
          <w:tcPr>
            <w:tcW w:w="740" w:type="dxa"/>
          </w:tcPr>
          <w:p w:rsidR="009C1A84" w:rsidRDefault="007B1EF5">
            <w:pPr>
              <w:jc w:val="center"/>
            </w:pPr>
            <w:r>
              <w:t>+</w:t>
            </w:r>
          </w:p>
        </w:tc>
      </w:tr>
      <w:tr w:rsidR="009C1A84" w:rsidTr="0020635F">
        <w:trPr>
          <w:trHeight w:val="236"/>
          <w:jc w:val="center"/>
        </w:trPr>
        <w:tc>
          <w:tcPr>
            <w:tcW w:w="742" w:type="dxa"/>
          </w:tcPr>
          <w:p w:rsidR="009C1A84" w:rsidRDefault="007B1EF5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711" w:type="dxa"/>
          </w:tcPr>
          <w:p w:rsidR="009C1A84" w:rsidRDefault="007B1EF5">
            <w:pPr>
              <w:jc w:val="center"/>
              <w:rPr>
                <w:b/>
              </w:rPr>
            </w:pPr>
            <w:r>
              <w:rPr>
                <w:b/>
              </w:rPr>
              <w:t>MARKO FUČEK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+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+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+</w:t>
            </w:r>
          </w:p>
        </w:tc>
        <w:tc>
          <w:tcPr>
            <w:tcW w:w="740" w:type="dxa"/>
          </w:tcPr>
          <w:p w:rsidR="009C1A84" w:rsidRDefault="007B1EF5">
            <w:pPr>
              <w:jc w:val="center"/>
            </w:pPr>
            <w:r>
              <w:t>+</w:t>
            </w:r>
          </w:p>
        </w:tc>
      </w:tr>
      <w:tr w:rsidR="009C1A84" w:rsidTr="0020635F">
        <w:trPr>
          <w:trHeight w:val="260"/>
          <w:jc w:val="center"/>
        </w:trPr>
        <w:tc>
          <w:tcPr>
            <w:tcW w:w="742" w:type="dxa"/>
          </w:tcPr>
          <w:p w:rsidR="009C1A84" w:rsidRDefault="007B1EF5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711" w:type="dxa"/>
          </w:tcPr>
          <w:p w:rsidR="009C1A84" w:rsidRDefault="007B1EF5">
            <w:pPr>
              <w:jc w:val="center"/>
              <w:rPr>
                <w:b/>
                <w:strike/>
              </w:rPr>
            </w:pPr>
            <w:r>
              <w:rPr>
                <w:b/>
                <w:strike/>
              </w:rPr>
              <w:t>TATJANA JONJIĆ</w:t>
            </w:r>
          </w:p>
        </w:tc>
        <w:tc>
          <w:tcPr>
            <w:tcW w:w="742" w:type="dxa"/>
          </w:tcPr>
          <w:p w:rsidR="009C1A84" w:rsidRDefault="009C1A84">
            <w:pPr>
              <w:jc w:val="center"/>
            </w:pPr>
          </w:p>
        </w:tc>
        <w:tc>
          <w:tcPr>
            <w:tcW w:w="742" w:type="dxa"/>
          </w:tcPr>
          <w:p w:rsidR="009C1A84" w:rsidRDefault="009C1A84">
            <w:pPr>
              <w:jc w:val="center"/>
            </w:pPr>
          </w:p>
        </w:tc>
        <w:tc>
          <w:tcPr>
            <w:tcW w:w="742" w:type="dxa"/>
          </w:tcPr>
          <w:p w:rsidR="009C1A84" w:rsidRDefault="009C1A84">
            <w:pPr>
              <w:jc w:val="center"/>
            </w:pPr>
          </w:p>
        </w:tc>
        <w:tc>
          <w:tcPr>
            <w:tcW w:w="740" w:type="dxa"/>
          </w:tcPr>
          <w:p w:rsidR="009C1A84" w:rsidRDefault="009C1A84">
            <w:pPr>
              <w:jc w:val="center"/>
            </w:pPr>
          </w:p>
        </w:tc>
      </w:tr>
      <w:tr w:rsidR="009C1A84" w:rsidTr="0020635F">
        <w:trPr>
          <w:trHeight w:val="260"/>
          <w:jc w:val="center"/>
        </w:trPr>
        <w:tc>
          <w:tcPr>
            <w:tcW w:w="742" w:type="dxa"/>
          </w:tcPr>
          <w:p w:rsidR="009C1A84" w:rsidRDefault="007B1EF5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711" w:type="dxa"/>
          </w:tcPr>
          <w:p w:rsidR="009C1A84" w:rsidRDefault="007B1EF5">
            <w:pPr>
              <w:jc w:val="center"/>
              <w:rPr>
                <w:b/>
              </w:rPr>
            </w:pPr>
            <w:r>
              <w:rPr>
                <w:b/>
              </w:rPr>
              <w:t>GORAN KOIĆ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+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+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0</w:t>
            </w:r>
          </w:p>
        </w:tc>
        <w:tc>
          <w:tcPr>
            <w:tcW w:w="740" w:type="dxa"/>
          </w:tcPr>
          <w:p w:rsidR="009C1A84" w:rsidRDefault="007B1EF5">
            <w:pPr>
              <w:jc w:val="center"/>
            </w:pPr>
            <w:r>
              <w:t>0</w:t>
            </w:r>
          </w:p>
        </w:tc>
      </w:tr>
      <w:tr w:rsidR="009C1A84" w:rsidTr="0020635F">
        <w:trPr>
          <w:trHeight w:val="260"/>
          <w:jc w:val="center"/>
        </w:trPr>
        <w:tc>
          <w:tcPr>
            <w:tcW w:w="742" w:type="dxa"/>
          </w:tcPr>
          <w:p w:rsidR="009C1A84" w:rsidRDefault="007B1EF5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711" w:type="dxa"/>
          </w:tcPr>
          <w:p w:rsidR="009C1A84" w:rsidRDefault="007B1EF5">
            <w:pPr>
              <w:jc w:val="center"/>
              <w:rPr>
                <w:b/>
                <w:strike/>
              </w:rPr>
            </w:pPr>
            <w:r>
              <w:rPr>
                <w:b/>
                <w:strike/>
              </w:rPr>
              <w:t>VLADIMIR MORIĆ</w:t>
            </w:r>
          </w:p>
        </w:tc>
        <w:tc>
          <w:tcPr>
            <w:tcW w:w="742" w:type="dxa"/>
          </w:tcPr>
          <w:p w:rsidR="009C1A84" w:rsidRDefault="009C1A84">
            <w:pPr>
              <w:jc w:val="center"/>
            </w:pPr>
          </w:p>
        </w:tc>
        <w:tc>
          <w:tcPr>
            <w:tcW w:w="742" w:type="dxa"/>
          </w:tcPr>
          <w:p w:rsidR="009C1A84" w:rsidRDefault="009C1A84">
            <w:pPr>
              <w:jc w:val="center"/>
            </w:pPr>
          </w:p>
        </w:tc>
        <w:tc>
          <w:tcPr>
            <w:tcW w:w="742" w:type="dxa"/>
          </w:tcPr>
          <w:p w:rsidR="009C1A84" w:rsidRDefault="009C1A84">
            <w:pPr>
              <w:jc w:val="center"/>
            </w:pPr>
          </w:p>
        </w:tc>
        <w:tc>
          <w:tcPr>
            <w:tcW w:w="740" w:type="dxa"/>
          </w:tcPr>
          <w:p w:rsidR="009C1A84" w:rsidRDefault="009C1A84">
            <w:pPr>
              <w:jc w:val="center"/>
            </w:pPr>
          </w:p>
        </w:tc>
      </w:tr>
      <w:tr w:rsidR="009C1A84" w:rsidTr="0020635F">
        <w:trPr>
          <w:trHeight w:val="536"/>
          <w:jc w:val="center"/>
        </w:trPr>
        <w:tc>
          <w:tcPr>
            <w:tcW w:w="742" w:type="dxa"/>
          </w:tcPr>
          <w:p w:rsidR="009C1A84" w:rsidRDefault="007B1EF5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711" w:type="dxa"/>
          </w:tcPr>
          <w:p w:rsidR="009C1A84" w:rsidRDefault="007B1EF5">
            <w:pPr>
              <w:jc w:val="center"/>
              <w:rPr>
                <w:b/>
              </w:rPr>
            </w:pPr>
            <w:r>
              <w:rPr>
                <w:b/>
              </w:rPr>
              <w:t>TOMISLAV NAKIĆ-ALFIREVIĆ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+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+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+</w:t>
            </w:r>
          </w:p>
        </w:tc>
        <w:tc>
          <w:tcPr>
            <w:tcW w:w="740" w:type="dxa"/>
          </w:tcPr>
          <w:p w:rsidR="009C1A84" w:rsidRDefault="007B1EF5">
            <w:pPr>
              <w:jc w:val="center"/>
            </w:pPr>
            <w:r>
              <w:t>+</w:t>
            </w:r>
          </w:p>
        </w:tc>
      </w:tr>
      <w:tr w:rsidR="009C1A84" w:rsidTr="0020635F">
        <w:trPr>
          <w:trHeight w:val="260"/>
          <w:jc w:val="center"/>
        </w:trPr>
        <w:tc>
          <w:tcPr>
            <w:tcW w:w="742" w:type="dxa"/>
          </w:tcPr>
          <w:p w:rsidR="009C1A84" w:rsidRDefault="007B1EF5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711" w:type="dxa"/>
          </w:tcPr>
          <w:p w:rsidR="009C1A84" w:rsidRDefault="007B1EF5">
            <w:pPr>
              <w:jc w:val="center"/>
              <w:rPr>
                <w:b/>
              </w:rPr>
            </w:pPr>
            <w:r>
              <w:rPr>
                <w:b/>
              </w:rPr>
              <w:t>SVEN NEMET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+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+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-</w:t>
            </w:r>
          </w:p>
        </w:tc>
        <w:tc>
          <w:tcPr>
            <w:tcW w:w="740" w:type="dxa"/>
          </w:tcPr>
          <w:p w:rsidR="009C1A84" w:rsidRDefault="007B1EF5">
            <w:pPr>
              <w:jc w:val="center"/>
            </w:pPr>
            <w:r>
              <w:t>+</w:t>
            </w:r>
          </w:p>
        </w:tc>
      </w:tr>
      <w:tr w:rsidR="009C1A84" w:rsidTr="0020635F">
        <w:trPr>
          <w:trHeight w:val="260"/>
          <w:jc w:val="center"/>
        </w:trPr>
        <w:tc>
          <w:tcPr>
            <w:tcW w:w="742" w:type="dxa"/>
          </w:tcPr>
          <w:p w:rsidR="009C1A84" w:rsidRDefault="007B1EF5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711" w:type="dxa"/>
          </w:tcPr>
          <w:p w:rsidR="009C1A84" w:rsidRDefault="007B1EF5">
            <w:pPr>
              <w:jc w:val="center"/>
              <w:rPr>
                <w:b/>
              </w:rPr>
            </w:pPr>
            <w:r>
              <w:rPr>
                <w:b/>
              </w:rPr>
              <w:t>ANA VASUNG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+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+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+</w:t>
            </w:r>
          </w:p>
        </w:tc>
        <w:tc>
          <w:tcPr>
            <w:tcW w:w="740" w:type="dxa"/>
          </w:tcPr>
          <w:p w:rsidR="009C1A84" w:rsidRDefault="007B1EF5">
            <w:pPr>
              <w:jc w:val="center"/>
            </w:pPr>
            <w:r>
              <w:t>+</w:t>
            </w:r>
          </w:p>
        </w:tc>
      </w:tr>
      <w:tr w:rsidR="009C1A84" w:rsidTr="0020635F">
        <w:trPr>
          <w:trHeight w:val="246"/>
          <w:jc w:val="center"/>
        </w:trPr>
        <w:tc>
          <w:tcPr>
            <w:tcW w:w="742" w:type="dxa"/>
          </w:tcPr>
          <w:p w:rsidR="009C1A84" w:rsidRDefault="007B1EF5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711" w:type="dxa"/>
          </w:tcPr>
          <w:p w:rsidR="009C1A84" w:rsidRDefault="007B1EF5">
            <w:pPr>
              <w:jc w:val="center"/>
              <w:rPr>
                <w:b/>
              </w:rPr>
            </w:pPr>
            <w:r>
              <w:rPr>
                <w:b/>
              </w:rPr>
              <w:t>TIBOR LUGAR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+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+</w:t>
            </w:r>
          </w:p>
        </w:tc>
        <w:tc>
          <w:tcPr>
            <w:tcW w:w="742" w:type="dxa"/>
          </w:tcPr>
          <w:p w:rsidR="009C1A84" w:rsidRDefault="007B1EF5">
            <w:pPr>
              <w:jc w:val="center"/>
            </w:pPr>
            <w:r>
              <w:t>+</w:t>
            </w:r>
          </w:p>
        </w:tc>
        <w:tc>
          <w:tcPr>
            <w:tcW w:w="740" w:type="dxa"/>
          </w:tcPr>
          <w:p w:rsidR="009C1A84" w:rsidRDefault="007B1EF5">
            <w:pPr>
              <w:jc w:val="center"/>
            </w:pPr>
            <w:r>
              <w:t>+</w:t>
            </w:r>
          </w:p>
        </w:tc>
      </w:tr>
    </w:tbl>
    <w:p w:rsidR="009C1A84" w:rsidRDefault="009C1A84"/>
    <w:tbl>
      <w:tblPr>
        <w:tblW w:w="7401" w:type="dxa"/>
        <w:jc w:val="center"/>
        <w:tblLook w:val="04A0" w:firstRow="1" w:lastRow="0" w:firstColumn="1" w:lastColumn="0" w:noHBand="0" w:noVBand="1"/>
      </w:tblPr>
      <w:tblGrid>
        <w:gridCol w:w="7088"/>
        <w:gridCol w:w="313"/>
      </w:tblGrid>
      <w:tr w:rsidR="009C1A84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9C1A84" w:rsidRDefault="007B1EF5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9C1A84" w:rsidRDefault="009C1A8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C1A84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9C1A84" w:rsidRDefault="007B1EF5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9C1A84" w:rsidRDefault="009C1A8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C1A84">
        <w:trPr>
          <w:trHeight w:val="306"/>
          <w:jc w:val="center"/>
        </w:trPr>
        <w:tc>
          <w:tcPr>
            <w:tcW w:w="7087" w:type="dxa"/>
            <w:shd w:val="clear" w:color="auto" w:fill="auto"/>
            <w:vAlign w:val="bottom"/>
          </w:tcPr>
          <w:p w:rsidR="009C1A84" w:rsidRDefault="007B1EF5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313" w:type="dxa"/>
            <w:shd w:val="clear" w:color="auto" w:fill="auto"/>
            <w:vAlign w:val="bottom"/>
          </w:tcPr>
          <w:p w:rsidR="009C1A84" w:rsidRDefault="009C1A8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C1A84">
        <w:trPr>
          <w:trHeight w:val="306"/>
          <w:jc w:val="center"/>
        </w:trPr>
        <w:tc>
          <w:tcPr>
            <w:tcW w:w="7400" w:type="dxa"/>
            <w:gridSpan w:val="2"/>
            <w:shd w:val="clear" w:color="auto" w:fill="auto"/>
            <w:vAlign w:val="bottom"/>
          </w:tcPr>
          <w:p w:rsidR="009C1A84" w:rsidRDefault="007B1EF5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  <w:p w:rsidR="009C1A84" w:rsidRDefault="009C1A8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:rsidR="009C1A84" w:rsidRDefault="009C1A8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:rsidR="009C1A84" w:rsidRDefault="009C1A84">
      <w:pPr>
        <w:tabs>
          <w:tab w:val="center" w:pos="4677"/>
          <w:tab w:val="left" w:pos="7620"/>
        </w:tabs>
        <w:suppressAutoHyphens w:val="0"/>
        <w:ind w:right="709"/>
        <w:jc w:val="right"/>
      </w:pPr>
    </w:p>
    <w:sectPr w:rsidR="009C1A84" w:rsidSect="00085B1B">
      <w:pgSz w:w="11906" w:h="16838"/>
      <w:pgMar w:top="0" w:right="1274" w:bottom="568" w:left="1134" w:header="0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9D3" w:rsidRDefault="000829D3" w:rsidP="000829D3">
      <w:r>
        <w:separator/>
      </w:r>
    </w:p>
  </w:endnote>
  <w:endnote w:type="continuationSeparator" w:id="0">
    <w:p w:rsidR="000829D3" w:rsidRDefault="000829D3" w:rsidP="00082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default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9D3" w:rsidRDefault="000829D3" w:rsidP="000829D3">
      <w:r>
        <w:separator/>
      </w:r>
    </w:p>
  </w:footnote>
  <w:footnote w:type="continuationSeparator" w:id="0">
    <w:p w:rsidR="000829D3" w:rsidRDefault="000829D3" w:rsidP="00082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7942"/>
    <w:multiLevelType w:val="hybridMultilevel"/>
    <w:tmpl w:val="F3B85F36"/>
    <w:lvl w:ilvl="0" w:tplc="041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54584"/>
    <w:multiLevelType w:val="hybridMultilevel"/>
    <w:tmpl w:val="57C6C766"/>
    <w:lvl w:ilvl="0" w:tplc="95D6B8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21CC6"/>
    <w:multiLevelType w:val="hybridMultilevel"/>
    <w:tmpl w:val="8D4C19B4"/>
    <w:lvl w:ilvl="0" w:tplc="95D6B8F6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E6ED0"/>
    <w:multiLevelType w:val="hybridMultilevel"/>
    <w:tmpl w:val="52201F3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83617"/>
    <w:multiLevelType w:val="multilevel"/>
    <w:tmpl w:val="A650E5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B711372"/>
    <w:multiLevelType w:val="multilevel"/>
    <w:tmpl w:val="5D248788"/>
    <w:lvl w:ilvl="0">
      <w:start w:val="1"/>
      <w:numFmt w:val="lowerLetter"/>
      <w:lvlText w:val="%1)"/>
      <w:lvlJc w:val="left"/>
      <w:pPr>
        <w:tabs>
          <w:tab w:val="num" w:pos="0"/>
        </w:tabs>
        <w:ind w:left="15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60" w:hanging="180"/>
      </w:pPr>
    </w:lvl>
  </w:abstractNum>
  <w:abstractNum w:abstractNumId="6" w15:restartNumberingAfterBreak="0">
    <w:nsid w:val="3D3E2AF5"/>
    <w:multiLevelType w:val="multilevel"/>
    <w:tmpl w:val="5F444C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5FA415C"/>
    <w:multiLevelType w:val="multilevel"/>
    <w:tmpl w:val="5F444C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65F669E"/>
    <w:multiLevelType w:val="hybridMultilevel"/>
    <w:tmpl w:val="01D6E6C2"/>
    <w:lvl w:ilvl="0" w:tplc="95D6B8F6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164D"/>
    <w:multiLevelType w:val="hybridMultilevel"/>
    <w:tmpl w:val="6BA2AE4E"/>
    <w:lvl w:ilvl="0" w:tplc="740097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9F574F"/>
    <w:multiLevelType w:val="hybridMultilevel"/>
    <w:tmpl w:val="31C492D4"/>
    <w:lvl w:ilvl="0" w:tplc="041A0017">
      <w:start w:val="1"/>
      <w:numFmt w:val="lowerLetter"/>
      <w:lvlText w:val="%1)"/>
      <w:lvlJc w:val="left"/>
      <w:pPr>
        <w:ind w:left="1500" w:hanging="360"/>
      </w:p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519933B3"/>
    <w:multiLevelType w:val="multilevel"/>
    <w:tmpl w:val="1AEC39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  <w:b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5479798D"/>
    <w:multiLevelType w:val="hybridMultilevel"/>
    <w:tmpl w:val="6FE8B748"/>
    <w:lvl w:ilvl="0" w:tplc="6C6E2338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3E4CE8"/>
    <w:multiLevelType w:val="hybridMultilevel"/>
    <w:tmpl w:val="76D2B400"/>
    <w:lvl w:ilvl="0" w:tplc="A8A0A1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A1084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83815"/>
    <w:multiLevelType w:val="hybridMultilevel"/>
    <w:tmpl w:val="D43ED87A"/>
    <w:lvl w:ilvl="0" w:tplc="041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623A8"/>
    <w:multiLevelType w:val="multilevel"/>
    <w:tmpl w:val="19ECF2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5"/>
  </w:num>
  <w:num w:numId="5">
    <w:abstractNumId w:val="15"/>
  </w:num>
  <w:num w:numId="6">
    <w:abstractNumId w:val="4"/>
    <w:lvlOverride w:ilvl="0">
      <w:startOverride w:val="1"/>
    </w:lvlOverride>
  </w:num>
  <w:num w:numId="7">
    <w:abstractNumId w:val="4"/>
  </w:num>
  <w:num w:numId="8">
    <w:abstractNumId w:val="5"/>
    <w:lvlOverride w:ilvl="0">
      <w:startOverride w:val="1"/>
    </w:lvlOverride>
  </w:num>
  <w:num w:numId="9">
    <w:abstractNumId w:val="4"/>
  </w:num>
  <w:num w:numId="10">
    <w:abstractNumId w:val="13"/>
  </w:num>
  <w:num w:numId="11">
    <w:abstractNumId w:val="1"/>
  </w:num>
  <w:num w:numId="12">
    <w:abstractNumId w:val="3"/>
  </w:num>
  <w:num w:numId="13">
    <w:abstractNumId w:val="12"/>
  </w:num>
  <w:num w:numId="14">
    <w:abstractNumId w:val="0"/>
  </w:num>
  <w:num w:numId="15">
    <w:abstractNumId w:val="2"/>
  </w:num>
  <w:num w:numId="16">
    <w:abstractNumId w:val="14"/>
  </w:num>
  <w:num w:numId="17">
    <w:abstractNumId w:val="8"/>
  </w:num>
  <w:num w:numId="18">
    <w:abstractNumId w:val="7"/>
  </w:num>
  <w:num w:numId="19">
    <w:abstractNumId w:val="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A84"/>
    <w:rsid w:val="00031422"/>
    <w:rsid w:val="000829D3"/>
    <w:rsid w:val="00085B1B"/>
    <w:rsid w:val="0016435F"/>
    <w:rsid w:val="00191C26"/>
    <w:rsid w:val="0020635F"/>
    <w:rsid w:val="002806BA"/>
    <w:rsid w:val="00281A11"/>
    <w:rsid w:val="002E1DC5"/>
    <w:rsid w:val="004A453A"/>
    <w:rsid w:val="006E653A"/>
    <w:rsid w:val="007B1EF5"/>
    <w:rsid w:val="009364A0"/>
    <w:rsid w:val="009C1A84"/>
    <w:rsid w:val="009C2586"/>
    <w:rsid w:val="00A756E7"/>
    <w:rsid w:val="00A93EB8"/>
    <w:rsid w:val="00B44168"/>
    <w:rsid w:val="00BC3E9F"/>
    <w:rsid w:val="00C51DA9"/>
    <w:rsid w:val="00C6198A"/>
    <w:rsid w:val="00D240B1"/>
    <w:rsid w:val="00D67402"/>
    <w:rsid w:val="00E50A4C"/>
    <w:rsid w:val="00E9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6CB0"/>
  <w15:docId w15:val="{2CB185B2-9D6E-43BF-861A-F170C3B92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textAlignment w:val="baseline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CharLFO1LVL1">
    <w:name w:val="WW_CharLFO1LVL1"/>
    <w:qFormat/>
    <w:rPr>
      <w:rFonts w:eastAsia="Calibri"/>
    </w:rPr>
  </w:style>
  <w:style w:type="character" w:customStyle="1" w:styleId="WWCharLFO2LVL1">
    <w:name w:val="WW_CharLFO2LVL1"/>
    <w:qFormat/>
    <w:rPr>
      <w:rFonts w:ascii="Times New Roman" w:hAnsi="Times New Roman"/>
      <w:b w:val="0"/>
      <w:bCs w:val="0"/>
      <w:sz w:val="24"/>
    </w:rPr>
  </w:style>
  <w:style w:type="character" w:customStyle="1" w:styleId="WWCharLFO3LVL1">
    <w:name w:val="WW_CharLFO3LVL1"/>
    <w:qFormat/>
    <w:rPr>
      <w:rFonts w:eastAsia="Calibri"/>
    </w:rPr>
  </w:style>
  <w:style w:type="character" w:customStyle="1" w:styleId="WWCharLFO4LVL1">
    <w:name w:val="WW_CharLFO4LVL1"/>
    <w:qFormat/>
    <w:rPr>
      <w:rFonts w:ascii="Times New Roman" w:hAnsi="Times New Roman"/>
      <w:sz w:val="24"/>
    </w:rPr>
  </w:style>
  <w:style w:type="character" w:customStyle="1" w:styleId="WWCharLFO4LVL2">
    <w:name w:val="WW_CharLFO4LVL2"/>
    <w:qFormat/>
    <w:rPr>
      <w:rFonts w:ascii="Liberation Serif" w:eastAsia="Calibri" w:hAnsi="Liberation Serif" w:cs="Lohit Devanagari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Courier New" w:hAnsi="Courier New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eastAsia="Calibri"/>
    </w:rPr>
  </w:style>
  <w:style w:type="character" w:customStyle="1" w:styleId="WWCharLFO14LVL1">
    <w:name w:val="WW_CharLFO14LVL1"/>
    <w:qFormat/>
    <w:rPr>
      <w:b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CD70C0"/>
    <w:rPr>
      <w:rFonts w:ascii="Segoe UI" w:hAnsi="Segoe UI" w:cs="Mangal"/>
      <w:sz w:val="18"/>
      <w:szCs w:val="16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746594"/>
    <w:rPr>
      <w:rFonts w:cs="Mangal"/>
      <w:szCs w:val="21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qFormat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rPr>
      <w:sz w:val="24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qFormat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  <w:style w:type="paragraph" w:styleId="Bezproreda">
    <w:name w:val="No Spacing"/>
    <w:uiPriority w:val="1"/>
    <w:qFormat/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Odlomakpopisa">
    <w:name w:val="List Paragraph"/>
    <w:basedOn w:val="LO-Normal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CD70C0"/>
    <w:rPr>
      <w:rFonts w:ascii="Segoe UI" w:hAnsi="Segoe UI" w:cs="Mangal"/>
      <w:sz w:val="18"/>
      <w:szCs w:val="16"/>
    </w:r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746594"/>
    <w:pPr>
      <w:spacing w:after="120" w:line="480" w:lineRule="auto"/>
    </w:pPr>
    <w:rPr>
      <w:rFonts w:cs="Mangal"/>
      <w:szCs w:val="21"/>
    </w:rPr>
  </w:style>
  <w:style w:type="paragraph" w:customStyle="1" w:styleId="Standard">
    <w:name w:val="Standard"/>
    <w:qFormat/>
    <w:rsid w:val="00C1325A"/>
    <w:pPr>
      <w:textAlignment w:val="baseline"/>
    </w:pPr>
    <w:rPr>
      <w:sz w:val="24"/>
    </w:rPr>
  </w:style>
  <w:style w:type="paragraph" w:styleId="StandardWeb">
    <w:name w:val="Normal (Web)"/>
    <w:basedOn w:val="Normal"/>
    <w:uiPriority w:val="99"/>
    <w:semiHidden/>
    <w:unhideWhenUsed/>
    <w:qFormat/>
    <w:rsid w:val="00687A8C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kern w:val="0"/>
      <w:lang w:eastAsia="hr-HR" w:bidi="ar-SA"/>
    </w:rPr>
  </w:style>
  <w:style w:type="paragraph" w:customStyle="1" w:styleId="Slika">
    <w:name w:val="Slika"/>
    <w:basedOn w:val="Opisslike"/>
    <w:qFormat/>
    <w:rsid w:val="00AA6593"/>
    <w:pPr>
      <w:textAlignment w:val="auto"/>
    </w:pPr>
  </w:style>
  <w:style w:type="table" w:styleId="Reetkatablice">
    <w:name w:val="Table Grid"/>
    <w:basedOn w:val="Obinatablica"/>
    <w:uiPriority w:val="39"/>
    <w:rsid w:val="00A65E75"/>
    <w:rPr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0829D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0829D3"/>
    <w:rPr>
      <w:rFonts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FA0B2-8DB2-44FA-9BF4-7B94E2BBC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771</Words>
  <Characters>4396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24</cp:revision>
  <cp:lastPrinted>2023-03-09T09:55:00Z</cp:lastPrinted>
  <dcterms:created xsi:type="dcterms:W3CDTF">2024-03-21T12:21:00Z</dcterms:created>
  <dcterms:modified xsi:type="dcterms:W3CDTF">2024-04-30T13:13:00Z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Grad Zagreb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