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11DC7" w14:textId="77777777" w:rsidR="00805B2B" w:rsidRDefault="00E32A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4470416C" w14:textId="77777777" w:rsidR="00805B2B" w:rsidRDefault="00E32A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23. sjednice Vijeća Mjesnog odbora „Hrvatski narodni vladari”</w:t>
      </w:r>
    </w:p>
    <w:p w14:paraId="218A95E4" w14:textId="11DD7904" w:rsidR="00805B2B" w:rsidRDefault="00E32A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održane u 15. svibnja 2023. u 17 sati u prostorijama Mjesnog odbora „Hrvatski narodni vladari”, Trg hrvatskih velikana 2/1</w:t>
      </w:r>
    </w:p>
    <w:p w14:paraId="5CA51482" w14:textId="77777777" w:rsidR="00805B2B" w:rsidRDefault="00805B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410A069" w14:textId="77777777" w:rsidR="00805B2B" w:rsidRDefault="00E32AE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Nazočne članice Vijeća Mjesnog odbora „Hrvatski narodni vladari”: Anja Pletikosa, Tamara Bjažić Klarin, Jadranka Čučković i Vanja Mladineo.</w:t>
      </w:r>
    </w:p>
    <w:p w14:paraId="4CE6A62C" w14:textId="77777777" w:rsidR="00805B2B" w:rsidRDefault="00805B2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81D182" w14:textId="77777777" w:rsidR="00805B2B" w:rsidRDefault="00E32AE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Vijeća Anja Pletikosa pozdravlja sve nazočne i konstatira da su na sjednici prisutne sve članica Vijeća, čime su stečeni uvjeti za raspravu. </w:t>
      </w:r>
    </w:p>
    <w:p w14:paraId="5A4F34CD" w14:textId="77777777" w:rsidR="00805B2B" w:rsidRDefault="00805B2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A98EBD" w14:textId="77777777" w:rsidR="00805B2B" w:rsidRDefault="00E32AE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daje na raspravu zapisnik sa 22. sjednice održane 25. travnja 2023. godine.</w:t>
      </w:r>
    </w:p>
    <w:p w14:paraId="22D5C294" w14:textId="77777777" w:rsidR="00805B2B" w:rsidRDefault="00E32AE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bez rasprave jednoglasno prihvaća zapisnik.</w:t>
      </w:r>
    </w:p>
    <w:p w14:paraId="7D965A0A" w14:textId="77777777" w:rsidR="00805B2B" w:rsidRDefault="00805B2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092D45" w14:textId="77777777" w:rsidR="00805B2B" w:rsidRDefault="00E32AE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otvara raspravu o predloženom dnevnom redu 23. sjednice.</w:t>
      </w:r>
    </w:p>
    <w:p w14:paraId="571A5874" w14:textId="77777777" w:rsidR="00805B2B" w:rsidRDefault="00805B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C0304F" w14:textId="77777777" w:rsidR="00805B2B" w:rsidRDefault="00E32AE1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dnevnog reda:</w:t>
      </w:r>
    </w:p>
    <w:p w14:paraId="700A1C31" w14:textId="77777777" w:rsidR="00805B2B" w:rsidRDefault="00805B2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E8674E" w14:textId="77777777" w:rsidR="00805B2B" w:rsidRDefault="00E32A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44CFFD91" w14:textId="77777777" w:rsidR="00805B2B" w:rsidRDefault="00805B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A3F8288" w14:textId="77777777" w:rsidR="00805B2B" w:rsidRDefault="00E32A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Prijedlog Odluke o izradi Urbanističkog plana uređenja Soblinec, </w:t>
      </w:r>
      <w:r w:rsidRPr="00345089">
        <w:rPr>
          <w:rFonts w:ascii="Times New Roman" w:eastAsia="Times New Roman" w:hAnsi="Times New Roman" w:cs="Times New Roman"/>
          <w:i/>
          <w:iCs/>
          <w:sz w:val="24"/>
          <w:szCs w:val="24"/>
        </w:rPr>
        <w:t>mišljenje, traži se</w:t>
      </w:r>
    </w:p>
    <w:p w14:paraId="717F99F5" w14:textId="77777777" w:rsidR="00805B2B" w:rsidRDefault="00E32A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Korištenje prostora Mjesnog odbora „Hrvatski narodni vladari“, d</w:t>
      </w:r>
      <w:r w:rsidRPr="00345089">
        <w:rPr>
          <w:rFonts w:ascii="Times New Roman" w:eastAsia="Times New Roman" w:hAnsi="Times New Roman" w:cs="Times New Roman"/>
          <w:i/>
          <w:iCs/>
          <w:sz w:val="24"/>
          <w:szCs w:val="24"/>
        </w:rPr>
        <w:t>onošenje zaključka</w:t>
      </w:r>
    </w:p>
    <w:p w14:paraId="47424444" w14:textId="77777777" w:rsidR="00805B2B" w:rsidRDefault="00E32A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Prijedlog podržavanja Lutkarske organizacije koju fakat trebamo LOFT na natječaju</w:t>
      </w:r>
    </w:p>
    <w:p w14:paraId="5441ACB5" w14:textId="77777777" w:rsidR="00805B2B" w:rsidRDefault="00E32A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Kultura i umjetnost u zajednici</w:t>
      </w:r>
    </w:p>
    <w:p w14:paraId="768B8AF2" w14:textId="77777777" w:rsidR="00805B2B" w:rsidRDefault="00E32A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Prestanak dežuranja članica Vijeća</w:t>
      </w:r>
    </w:p>
    <w:p w14:paraId="625E5508" w14:textId="77777777" w:rsidR="00805B2B" w:rsidRDefault="00E32A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Izvještaj o radu od prošle sjednice</w:t>
      </w:r>
    </w:p>
    <w:p w14:paraId="57F0FC21" w14:textId="77777777" w:rsidR="00805B2B" w:rsidRDefault="00805B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305713A" w14:textId="77777777" w:rsidR="00805B2B" w:rsidRDefault="00805B2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D5A5D9" w14:textId="77777777" w:rsidR="00805B2B" w:rsidRDefault="00805B2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483F43" w14:textId="77777777" w:rsidR="00805B2B" w:rsidRPr="00345089" w:rsidRDefault="00E32AE1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1. Prijedlog Odluke o izradi Urbanističkog plana uređenja Soblinec, </w:t>
      </w:r>
      <w:r w:rsidRPr="0034508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mišljenje, traži se</w:t>
      </w:r>
    </w:p>
    <w:p w14:paraId="53AFC77A" w14:textId="4A5F4040" w:rsidR="00805B2B" w:rsidRDefault="00E32AE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Nakon kratke rasprave </w:t>
      </w:r>
      <w:r w:rsidR="00104578">
        <w:rPr>
          <w:rFonts w:ascii="Times New Roman" w:eastAsia="Times New Roman" w:hAnsi="Times New Roman" w:cs="Times New Roman"/>
          <w:sz w:val="24"/>
          <w:szCs w:val="24"/>
        </w:rPr>
        <w:t>članice Vijeća,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jednoglasno</w:t>
      </w:r>
      <w:r w:rsidR="00104578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104578">
        <w:rPr>
          <w:rFonts w:ascii="Times New Roman" w:eastAsia="Times New Roman" w:hAnsi="Times New Roman" w:cs="Times New Roman"/>
          <w:sz w:val="24"/>
          <w:szCs w:val="24"/>
        </w:rPr>
        <w:t>onose</w:t>
      </w:r>
    </w:p>
    <w:p w14:paraId="4330BFDA" w14:textId="77777777" w:rsidR="00104578" w:rsidRDefault="0010457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8480DE" w14:textId="4225FF08" w:rsidR="00805B2B" w:rsidRDefault="00104578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B508D8F" w14:textId="77777777" w:rsidR="00805B2B" w:rsidRDefault="00E32AE1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Prijedlog Odluke o izradi Urbanističkog plana uređenja Soblinec</w:t>
      </w:r>
    </w:p>
    <w:p w14:paraId="2C535050" w14:textId="77777777" w:rsidR="00805B2B" w:rsidRDefault="00805B2B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9E80AE" w14:textId="364EB8BD" w:rsidR="00104578" w:rsidRPr="00104578" w:rsidRDefault="00E32AE1" w:rsidP="00104578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578">
        <w:rPr>
          <w:rFonts w:ascii="Times New Roman" w:eastAsia="Times New Roman" w:hAnsi="Times New Roman" w:cs="Times New Roman"/>
          <w:sz w:val="24"/>
          <w:szCs w:val="24"/>
        </w:rPr>
        <w:t>Vijeće Mjesnog odbora „Hrvatski narodni vladari</w:t>
      </w:r>
      <w:r w:rsidR="00104578" w:rsidRPr="00104578">
        <w:rPr>
          <w:rFonts w:ascii="Times New Roman" w:eastAsia="Times New Roman" w:hAnsi="Times New Roman" w:cs="Times New Roman"/>
          <w:sz w:val="24"/>
          <w:szCs w:val="24"/>
        </w:rPr>
        <w:t xml:space="preserve"> daje pozitivno mišljenje o nacrtu prijedloga Odluke o izradi Urbanističkog plana uređenja Soblinec.</w:t>
      </w:r>
    </w:p>
    <w:p w14:paraId="390BDC5B" w14:textId="046D3181" w:rsidR="00805B2B" w:rsidRPr="00104578" w:rsidRDefault="00E32AE1" w:rsidP="00104578">
      <w:pPr>
        <w:pStyle w:val="ListParagraph"/>
        <w:numPr>
          <w:ilvl w:val="0"/>
          <w:numId w:val="2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578">
        <w:rPr>
          <w:rFonts w:ascii="Times New Roman" w:eastAsia="Times New Roman" w:hAnsi="Times New Roman" w:cs="Times New Roman"/>
          <w:sz w:val="24"/>
          <w:szCs w:val="24"/>
        </w:rPr>
        <w:lastRenderedPageBreak/>
        <w:t>Ovaj će zaključak biti dostavljen Vijeću Gradske četvrti Donji grad na daljnje postupanje.</w:t>
      </w:r>
    </w:p>
    <w:p w14:paraId="171169E0" w14:textId="77777777" w:rsidR="00805B2B" w:rsidRDefault="00805B2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176F8C" w14:textId="34BF9141" w:rsidR="00805B2B" w:rsidRPr="00345089" w:rsidRDefault="00E32AE1">
      <w:pPr>
        <w:spacing w:before="240" w:after="2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</w:t>
      </w:r>
      <w:r w:rsidR="0034508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Korištenje prostora Mjesnog odbora „Hrvatski narodni vladari“- </w:t>
      </w:r>
      <w:r w:rsidRPr="0034508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donošenje zaključka</w:t>
      </w:r>
    </w:p>
    <w:p w14:paraId="281F180A" w14:textId="77777777" w:rsidR="00805B2B" w:rsidRDefault="00805B2B">
      <w:pPr>
        <w:spacing w:line="240" w:lineRule="auto"/>
        <w:ind w:left="644"/>
        <w:rPr>
          <w:rFonts w:ascii="Times New Roman" w:eastAsia="Times New Roman" w:hAnsi="Times New Roman" w:cs="Times New Roman"/>
          <w:sz w:val="24"/>
          <w:szCs w:val="24"/>
        </w:rPr>
      </w:pPr>
    </w:p>
    <w:p w14:paraId="4BEA0ABA" w14:textId="77777777" w:rsidR="00805B2B" w:rsidRDefault="00E32AE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sjednicu je pristigao zahtjev za korištenje prostora korisnika Domovinski pokret.</w:t>
      </w:r>
    </w:p>
    <w:p w14:paraId="6CAA6C44" w14:textId="77777777" w:rsidR="00805B2B" w:rsidRDefault="00805B2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61085FB7" w14:textId="7A1300C6" w:rsidR="00805B2B" w:rsidRDefault="00E32AE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Sve prisutne </w:t>
      </w:r>
      <w:r w:rsidR="00CA0ECA"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glasale su suzdržano te predmet upućuju na daljnje postupanje Stručnoj službi Gradskog ureda za mjesnu samoupravu, civilnu zaštitu i sigurnost, Područni odsjek Donji grad (Centar).</w:t>
      </w:r>
    </w:p>
    <w:p w14:paraId="194CE8CB" w14:textId="77777777" w:rsidR="00805B2B" w:rsidRDefault="00805B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8B6A25" w14:textId="40746F2B" w:rsidR="00805B2B" w:rsidRDefault="00CA0E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 w:rsidR="00E32AE1">
        <w:rPr>
          <w:rFonts w:ascii="Times New Roman" w:eastAsia="Times New Roman" w:hAnsi="Times New Roman" w:cs="Times New Roman"/>
          <w:sz w:val="24"/>
          <w:szCs w:val="24"/>
        </w:rPr>
        <w:t xml:space="preserve"> žele naglasiti da su u nekoliko navrata svjedočile neprikladnom i nepristojnom ophođenju i komunikaciji od strane predstavnika Domovinskog pokreta. Takva vrsta ponašanja te neprijateljski i nepristojni pozivi na privatne brojeve telefona u radno vrijeme neprimjereni su i neprihvatljivi, kao i prijetnje medijima ako se na zahtjeve Domovinskog pokreta ne odgovori pozitivno. Uslijed svega navedenog, </w:t>
      </w:r>
      <w:r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 w:rsidR="00E32AE1">
        <w:rPr>
          <w:rFonts w:ascii="Times New Roman" w:eastAsia="Times New Roman" w:hAnsi="Times New Roman" w:cs="Times New Roman"/>
          <w:sz w:val="24"/>
          <w:szCs w:val="24"/>
        </w:rPr>
        <w:t xml:space="preserve"> su se u kontekstu obavljanja svojih vijećničkih dužnosti osjećale nelagodno i ugroženo.</w:t>
      </w:r>
    </w:p>
    <w:p w14:paraId="1D73E256" w14:textId="77777777" w:rsidR="00805B2B" w:rsidRDefault="00805B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BECF5E" w14:textId="1D4B9A43" w:rsidR="00805B2B" w:rsidRDefault="00E32AE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Nadalje, 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 liste Zagreb je naš!/Možemo! odlučile su da u ovom periodu neće tražiti produženje korištenje prostora s obzirom na nadolazeće spajanje s M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jesnim odborom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Knez Mislav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prostoru te ustupaju svoj termin nekom od korisnika M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jesnog odbora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Knez Mislav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25FFA0" w14:textId="77777777" w:rsidR="00805B2B" w:rsidRDefault="00805B2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CC52A1" w14:textId="77777777" w:rsidR="00805B2B" w:rsidRDefault="00E32AE1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3. Prijedlog podržavanja Lutkarske organizacije koju fakat trebamo LOFT na natječaju Kultura i umjetnost u zajednici</w:t>
      </w:r>
    </w:p>
    <w:p w14:paraId="658AA920" w14:textId="2126D0CB" w:rsidR="00805B2B" w:rsidRDefault="00E32AE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Anja Pletikosa iznijela je program s kojim se nagrađivana umjetnička organizacija sa </w:t>
      </w:r>
      <w:r w:rsidR="00345089">
        <w:rPr>
          <w:rFonts w:ascii="Times New Roman" w:eastAsia="Times New Roman" w:hAnsi="Times New Roman" w:cs="Times New Roman"/>
          <w:sz w:val="24"/>
          <w:szCs w:val="24"/>
        </w:rPr>
        <w:t>sjedištem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Donjem gradu, Lutkarska organizacija koju fakat trebamo - LOFT želi prijaviti na natječaj Grada Zagreba Kultura i umjetnost u zajednici. Program obuhvaća niz kulturno-umjetničkih aktivnosti koje će na otvorenom ili za posebne oblike zajednice (učenici, umirovljenici) provoditi umjetnici i kolektivi poput Kazališta Mala scena, Bacača sjenki, Studija za suvremeni ples. Program će prijaviti u partnerstvu s Knjižnicama Grada Zagreba te Mjesnim odborima Petar Krešimir IV i Kralj Zvonimir. Ovim putem je Pletikosa kao organizatorica programa i producentica UO LOFT od 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članica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tražila suglasnost da program Vijeće službeno podrži pismom namjere, što su sve prisutne 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podržale.</w:t>
      </w:r>
    </w:p>
    <w:p w14:paraId="13872B23" w14:textId="77777777" w:rsidR="00805B2B" w:rsidRDefault="00805B2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8E9084" w14:textId="77777777" w:rsidR="00805B2B" w:rsidRDefault="00E32AE1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4. Prestanak dežuranja članica Vijeća</w:t>
      </w:r>
    </w:p>
    <w:p w14:paraId="4F4AF7A3" w14:textId="74D4576F" w:rsidR="00805B2B" w:rsidRDefault="008F784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Članice Vijeća</w:t>
      </w:r>
      <w:r w:rsidR="00E32AE1">
        <w:rPr>
          <w:rFonts w:ascii="Times New Roman" w:eastAsia="Times New Roman" w:hAnsi="Times New Roman" w:cs="Times New Roman"/>
          <w:sz w:val="24"/>
          <w:szCs w:val="24"/>
        </w:rPr>
        <w:t xml:space="preserve"> su uslijed minimalnog prisustva građana na terminima dežurstva te gotovo isključive komunikacije putem e-maila odlučile da će od lipnja prestati dežurati prve srijede u mjesecu te da se na raspolaganje građanima stavljaju svakodnevno na adresi </w:t>
      </w:r>
      <w:hyperlink r:id="rId6">
        <w:r w:rsidR="00E32AE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mo_hnv@zagreb.hr</w:t>
        </w:r>
      </w:hyperlink>
      <w:r w:rsidR="00E32AE1">
        <w:rPr>
          <w:rFonts w:ascii="Times New Roman" w:eastAsia="Times New Roman" w:hAnsi="Times New Roman" w:cs="Times New Roman"/>
          <w:color w:val="1155CC"/>
          <w:sz w:val="24"/>
          <w:szCs w:val="24"/>
        </w:rPr>
        <w:t xml:space="preserve">. </w:t>
      </w:r>
      <w:r w:rsidR="00E32AE1">
        <w:rPr>
          <w:rFonts w:ascii="Times New Roman" w:eastAsia="Times New Roman" w:hAnsi="Times New Roman" w:cs="Times New Roman"/>
          <w:sz w:val="24"/>
          <w:szCs w:val="24"/>
        </w:rPr>
        <w:t>Obavijest će biti izvješena na oglasnoj ploči do datuma idućeg dežurstva, 31.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svibnja </w:t>
      </w:r>
      <w:r w:rsidR="00E32AE1">
        <w:rPr>
          <w:rFonts w:ascii="Times New Roman" w:eastAsia="Times New Roman" w:hAnsi="Times New Roman" w:cs="Times New Roman"/>
          <w:sz w:val="24"/>
          <w:szCs w:val="24"/>
        </w:rPr>
        <w:t>2023.</w:t>
      </w:r>
    </w:p>
    <w:p w14:paraId="0A0B0056" w14:textId="77777777" w:rsidR="00805B2B" w:rsidRDefault="00805B2B">
      <w:pPr>
        <w:spacing w:before="240" w:after="240"/>
        <w:jc w:val="both"/>
        <w:rPr>
          <w:rFonts w:ascii="Times New Roman" w:eastAsia="Times New Roman" w:hAnsi="Times New Roman" w:cs="Times New Roman"/>
          <w:color w:val="1155CC"/>
          <w:sz w:val="24"/>
          <w:szCs w:val="24"/>
        </w:rPr>
      </w:pPr>
    </w:p>
    <w:p w14:paraId="631887BB" w14:textId="77777777" w:rsidR="00805B2B" w:rsidRDefault="00E32AE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5. Izvještaj o radu od prošle sjednice</w:t>
      </w:r>
    </w:p>
    <w:p w14:paraId="3F1BFC62" w14:textId="7D541448" w:rsidR="00805B2B" w:rsidRDefault="00E32AE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je 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izvijestila o sastanku u Područnom uredu Stručne službe za lokalnu samoupravu. Program komunalnih aktivnosti koji se tiče asfaltiranja, kao i održavanje cesta je u tijeku. Također, micanje nepotrebnih stupića ispred Doma specijalne policije bit će na idućoj sjednici Vijeća Gradske četvrti. 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 razgovarale o rezerviranim parkirnim mjestima koja nisu iskorištena niti u radno vrijeme, niti poslije. Predsjednica je informirala 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tome da je prenamjena tih mjesta gotovo nemoguća jer sva pravna tijela plaćaju parking 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radu. Jedino ukoliko se ustanovi da ta tijela više ne postoje. 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Članica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Mladineo nastavit će se baviti ovim pitanjem. 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Članice Vije</w:t>
      </w:r>
      <w:r w:rsidR="00F80BB4">
        <w:rPr>
          <w:rFonts w:ascii="Times New Roman" w:eastAsia="Times New Roman" w:hAnsi="Times New Roman" w:cs="Times New Roman"/>
          <w:sz w:val="24"/>
          <w:szCs w:val="24"/>
        </w:rPr>
        <w:t>ć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 također razgovarala o zgradu HAZU-a na Trgu žrtava fašizma 10. Ona je opasna, a prilaz vrtiću i dvorištu je također vrlo nepregledan i neprimjeren. 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 se dogovorile da će kontaktirati D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ječji vrtić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Vedri dani koji koristi dvorišni prostor zgrade te vidjeti što se da napraviti te što uključiti u P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lan komunalnih aktivnosti 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2024. Naposljetku, predsjednica je podsjetila 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na sjednici u lipnju moraju izglasati P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lan komunalnih aktivnosti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 2024.</w:t>
      </w:r>
    </w:p>
    <w:p w14:paraId="2FAE0136" w14:textId="77777777" w:rsidR="00805B2B" w:rsidRDefault="00805B2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7144A4" w14:textId="77777777" w:rsidR="00805B2B" w:rsidRDefault="00E32AE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17:45 sati.</w:t>
      </w:r>
    </w:p>
    <w:p w14:paraId="3163211E" w14:textId="77777777" w:rsidR="00805B2B" w:rsidRDefault="00E32AE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vodila Anja Pletikosa.</w:t>
      </w:r>
    </w:p>
    <w:p w14:paraId="42FA580F" w14:textId="77777777" w:rsidR="00805B2B" w:rsidRDefault="00805B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9112153" w14:textId="54313CDB" w:rsidR="00805B2B" w:rsidRDefault="00E32AE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024-08/23-003/983</w:t>
      </w:r>
    </w:p>
    <w:p w14:paraId="413839E1" w14:textId="22C108B2" w:rsidR="00805B2B" w:rsidRDefault="00E32AE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8F7841">
        <w:rPr>
          <w:rFonts w:ascii="Times New Roman" w:eastAsia="Times New Roman" w:hAnsi="Times New Roman" w:cs="Times New Roman"/>
          <w:sz w:val="24"/>
          <w:szCs w:val="24"/>
        </w:rPr>
        <w:t>251-13-11-1/003-23-2</w:t>
      </w:r>
    </w:p>
    <w:p w14:paraId="25114694" w14:textId="77777777" w:rsidR="00805B2B" w:rsidRDefault="00E32AE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 15. svibnja 2023.</w:t>
      </w:r>
    </w:p>
    <w:p w14:paraId="22CD6D71" w14:textId="77777777" w:rsidR="00805B2B" w:rsidRDefault="00805B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EC3B14" w14:textId="77777777" w:rsidR="00805B2B" w:rsidRDefault="00805B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AA33C7E" w14:textId="77777777" w:rsidR="00805B2B" w:rsidRDefault="00805B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547986" w14:textId="77777777" w:rsidR="00805B2B" w:rsidRDefault="00805B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AC6FC05" w14:textId="77777777" w:rsidR="00805B2B" w:rsidRDefault="00E32AE1">
      <w:pPr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Mjesnog odbora</w:t>
      </w:r>
    </w:p>
    <w:p w14:paraId="6EBF2CB2" w14:textId="77777777" w:rsidR="00805B2B" w:rsidRDefault="00E32AE1">
      <w:pPr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„Hrvatski narodni vladari“</w:t>
      </w:r>
    </w:p>
    <w:p w14:paraId="3722A39F" w14:textId="77777777" w:rsidR="00805B2B" w:rsidRDefault="00805B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EBE773" w14:textId="7D31A9CB" w:rsidR="00805B2B" w:rsidRDefault="00E32AE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Anja Pletikosa</w:t>
      </w:r>
      <w:r w:rsidR="00DC47BD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1" w:name="_GoBack"/>
      <w:bookmarkEnd w:id="1"/>
    </w:p>
    <w:p w14:paraId="631AF4B3" w14:textId="77777777" w:rsidR="00805B2B" w:rsidRDefault="00805B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2A73A3" w14:textId="77777777" w:rsidR="00805B2B" w:rsidRDefault="00805B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3A2EA51" w14:textId="77777777" w:rsidR="00805B2B" w:rsidRDefault="00805B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C03DE72" w14:textId="77777777" w:rsidR="00805B2B" w:rsidRDefault="00805B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1E5F58" w14:textId="77777777" w:rsidR="00805B2B" w:rsidRDefault="00805B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3C71FD" w14:textId="77777777" w:rsidR="00805B2B" w:rsidRDefault="00805B2B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0160" w:type="dxa"/>
        <w:tblLayout w:type="fixed"/>
        <w:tblLook w:val="0400" w:firstRow="0" w:lastRow="0" w:firstColumn="0" w:lastColumn="0" w:noHBand="0" w:noVBand="1"/>
      </w:tblPr>
      <w:tblGrid>
        <w:gridCol w:w="1420"/>
        <w:gridCol w:w="1281"/>
        <w:gridCol w:w="1433"/>
        <w:gridCol w:w="1106"/>
        <w:gridCol w:w="1160"/>
        <w:gridCol w:w="1360"/>
        <w:gridCol w:w="1160"/>
        <w:gridCol w:w="1240"/>
      </w:tblGrid>
      <w:tr w:rsidR="00805B2B" w14:paraId="66191FCE" w14:textId="77777777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FFFFF"/>
            <w:vAlign w:val="bottom"/>
          </w:tcPr>
          <w:p w14:paraId="30EDB82A" w14:textId="77777777" w:rsidR="00805B2B" w:rsidRDefault="00E32A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Izvješće o glasanju na sjednicama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EF5DE" w14:textId="77777777" w:rsidR="00805B2B" w:rsidRDefault="00805B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B163B" w14:textId="77777777" w:rsidR="00805B2B" w:rsidRDefault="00805B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C0D00E" w14:textId="77777777" w:rsidR="00805B2B" w:rsidRDefault="00805B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FA79A3" w14:textId="77777777" w:rsidR="00805B2B" w:rsidRDefault="00805B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B2B" w14:paraId="7282D847" w14:textId="77777777">
        <w:trPr>
          <w:trHeight w:val="264"/>
        </w:trPr>
        <w:tc>
          <w:tcPr>
            <w:tcW w:w="1420" w:type="dxa"/>
            <w:tcBorders>
              <w:top w:val="nil"/>
              <w:left w:val="single" w:sz="4" w:space="0" w:color="9A9A9A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6CE60783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4FBB1916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57BE3B6E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37FACE04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BE4E3D" w14:textId="77777777" w:rsidR="00805B2B" w:rsidRDefault="00805B2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CC4B62" w14:textId="77777777" w:rsidR="00805B2B" w:rsidRDefault="00805B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74C48B" w14:textId="77777777" w:rsidR="00805B2B" w:rsidRDefault="00805B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4EF73" w14:textId="77777777" w:rsidR="00805B2B" w:rsidRDefault="00805B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B2B" w14:paraId="6C459A2F" w14:textId="77777777">
        <w:trPr>
          <w:trHeight w:val="50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20B02344" w14:textId="77777777" w:rsidR="00805B2B" w:rsidRDefault="00E32A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Članovi Vijeća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2045AAC4" w14:textId="77777777" w:rsidR="00805B2B" w:rsidRDefault="00E32A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Točka 1. - zapisnik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2BB4EA7C" w14:textId="77777777" w:rsidR="00805B2B" w:rsidRDefault="00E32A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Točka 2.- dnevni red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5694633F" w14:textId="6B1E2D37" w:rsidR="00805B2B" w:rsidRDefault="00E32A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 xml:space="preserve">Točka 3. - </w:t>
            </w:r>
            <w:r w:rsidR="00345089"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Soblinec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</w:tcPr>
          <w:p w14:paraId="15B05DAD" w14:textId="055856AC" w:rsidR="00805B2B" w:rsidRDefault="00E32A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 xml:space="preserve">Točka 4. </w:t>
            </w:r>
            <w:r w:rsidR="00345089"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korištenje prostrora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2A067E01" w14:textId="534E2846" w:rsidR="00805B2B" w:rsidRDefault="00E32AE1" w:rsidP="00345089">
            <w:pPr>
              <w:spacing w:line="240" w:lineRule="auto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 xml:space="preserve">Točka 5- </w:t>
            </w:r>
            <w:r w:rsidR="00345089"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LOFT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561CC321" w14:textId="7D3B7AAB" w:rsidR="00805B2B" w:rsidRDefault="00E32A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 xml:space="preserve">točka 6 - </w:t>
            </w:r>
            <w:r w:rsidR="00345089"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dežuranje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2876AFDE" w14:textId="24AC357A" w:rsidR="00805B2B" w:rsidRDefault="00805B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</w:p>
        </w:tc>
      </w:tr>
      <w:tr w:rsidR="00805B2B" w14:paraId="3BB17BC8" w14:textId="77777777">
        <w:trPr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38E24D" w14:textId="77777777" w:rsidR="00805B2B" w:rsidRDefault="00E32A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Anja Pletikosa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4E8D19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87CBDB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A446E2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01A07" w14:textId="3166F862" w:rsidR="00805B2B" w:rsidRDefault="003450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3354C9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487F7C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4F7112" w14:textId="7D8C5AFD" w:rsidR="00805B2B" w:rsidRDefault="00805B2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5B2B" w14:paraId="244FD81A" w14:textId="77777777">
        <w:trPr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E682FF" w14:textId="77777777" w:rsidR="00805B2B" w:rsidRDefault="00E32A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Vanja Mladineo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3C343A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C4267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7C3F24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F0226" w14:textId="1F3D1930" w:rsidR="00805B2B" w:rsidRDefault="003450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523CE0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F64BBF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C4A738" w14:textId="0C8B9BAB" w:rsidR="00805B2B" w:rsidRDefault="00805B2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5B2B" w14:paraId="51BAD39A" w14:textId="77777777">
        <w:trPr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221F3C" w14:textId="77777777" w:rsidR="00805B2B" w:rsidRDefault="00E32A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Tamara Bjažić Klarin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1506B5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F1349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3C6F1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3C2ED" w14:textId="0F2B85B3" w:rsidR="00805B2B" w:rsidRDefault="003450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09BA7E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4436B0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F2B948" w14:textId="62DF970E" w:rsidR="00805B2B" w:rsidRDefault="00805B2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5B2B" w14:paraId="4A952F08" w14:textId="77777777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489A0" w14:textId="514EB243" w:rsidR="00805B2B" w:rsidRPr="00345089" w:rsidRDefault="003450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23FF06"/>
                <w:sz w:val="24"/>
                <w:szCs w:val="24"/>
              </w:rPr>
            </w:pPr>
            <w:r w:rsidRPr="00345089"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Jadranka Čučković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3067F6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1121FB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517D51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414BD1" w14:textId="77777777" w:rsidR="00805B2B" w:rsidRDefault="00E32AE1" w:rsidP="003450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065E07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5208DC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2AC359" w14:textId="36B2ED2C" w:rsidR="00805B2B" w:rsidRDefault="00805B2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089" w14:paraId="2E2AC7E1" w14:textId="77777777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A2FEE" w14:textId="486C41F2" w:rsidR="00345089" w:rsidRPr="00345089" w:rsidRDefault="00345089" w:rsidP="003450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 w:rsidRPr="00345089">
              <w:rPr>
                <w:rFonts w:ascii="Times New Roman" w:eastAsia="Times New Roman" w:hAnsi="Times New Roman" w:cs="Times New Roman"/>
                <w:strike/>
                <w:color w:val="23FF06"/>
                <w:sz w:val="24"/>
                <w:szCs w:val="24"/>
              </w:rPr>
              <w:t>Vanja Zubović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4D9820" w14:textId="398BEF68" w:rsidR="00345089" w:rsidRDefault="00345089" w:rsidP="003450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D1D538" w14:textId="77777777" w:rsidR="00345089" w:rsidRDefault="00345089" w:rsidP="003450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EDBE20" w14:textId="77777777" w:rsidR="00345089" w:rsidRDefault="00345089" w:rsidP="003450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A3CA55" w14:textId="77777777" w:rsidR="00345089" w:rsidRDefault="00345089" w:rsidP="003450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6109E" w14:textId="77777777" w:rsidR="00345089" w:rsidRDefault="00345089" w:rsidP="003450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087344" w14:textId="77777777" w:rsidR="00345089" w:rsidRDefault="00345089" w:rsidP="003450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3AA077" w14:textId="094178D8" w:rsidR="00345089" w:rsidRDefault="00345089" w:rsidP="003450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A42C3A0" w14:textId="77777777" w:rsidR="00805B2B" w:rsidRDefault="00805B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E57B681" w14:textId="77777777" w:rsidR="00805B2B" w:rsidRDefault="00805B2B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4185" w:type="dxa"/>
        <w:tblLayout w:type="fixed"/>
        <w:tblLook w:val="0400" w:firstRow="0" w:lastRow="0" w:firstColumn="0" w:lastColumn="0" w:noHBand="0" w:noVBand="1"/>
      </w:tblPr>
      <w:tblGrid>
        <w:gridCol w:w="2825"/>
        <w:gridCol w:w="1360"/>
      </w:tblGrid>
      <w:tr w:rsidR="00805B2B" w14:paraId="34F1C9BA" w14:textId="77777777">
        <w:trPr>
          <w:trHeight w:val="315"/>
        </w:trPr>
        <w:tc>
          <w:tcPr>
            <w:tcW w:w="282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7601437C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FF06"/>
                <w:sz w:val="24"/>
                <w:szCs w:val="24"/>
              </w:rPr>
              <w:t>*  ZA=  +</w:t>
            </w:r>
          </w:p>
        </w:tc>
        <w:tc>
          <w:tcPr>
            <w:tcW w:w="1360" w:type="dxa"/>
            <w:tcBorders>
              <w:top w:val="single" w:sz="4" w:space="0" w:color="9A9A9A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2986D6F9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05B2B" w14:paraId="2166525C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3AD4B20C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PROTIV=  —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0CBF4929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05B2B" w14:paraId="7A9A38CC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D724A31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SUZDRŽAN=  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54953189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05B2B" w14:paraId="2ABE5FF7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0981D6C2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PRISUTAN= prekrižiti ime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551892A3" w14:textId="77777777" w:rsidR="00805B2B" w:rsidRDefault="00E32A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64745E05" w14:textId="77777777" w:rsidR="00805B2B" w:rsidRDefault="00805B2B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805B2B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15EF2"/>
    <w:multiLevelType w:val="hybridMultilevel"/>
    <w:tmpl w:val="75A237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B2B"/>
    <w:rsid w:val="00104578"/>
    <w:rsid w:val="00345089"/>
    <w:rsid w:val="00805B2B"/>
    <w:rsid w:val="008F7841"/>
    <w:rsid w:val="00CA0ECA"/>
    <w:rsid w:val="00DC47BD"/>
    <w:rsid w:val="00E32AE1"/>
    <w:rsid w:val="00F8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1939"/>
  <w15:docId w15:val="{3E080E9C-7680-441E-8625-5240805C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DC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75DCA"/>
    <w:pPr>
      <w:ind w:left="720"/>
      <w:contextualSpacing/>
    </w:pPr>
  </w:style>
  <w:style w:type="paragraph" w:customStyle="1" w:styleId="Tijelo">
    <w:name w:val="Tijelo"/>
    <w:rsid w:val="00C75DCA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both"/>
    </w:pPr>
    <w:rPr>
      <w:rFonts w:eastAsia="Arial Unicode MS" w:cs="Arial Unicode MS"/>
      <w:color w:val="000000"/>
      <w:szCs w:val="24"/>
      <w:u w:color="000000"/>
      <w:bdr w:val="nil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_hnv@zagreb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p8E2IGC63cNOmvxuSpsydH+30w==">CgMxLjAyCGguZ2pkZ3hzOAByITFwRHAzRWRjRVpnZEdQYmZQaXdzTExYY2JYbzU1c3ZmQw==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Broz</dc:creator>
  <cp:lastModifiedBy>Nenad Kranjčec</cp:lastModifiedBy>
  <cp:revision>5</cp:revision>
  <dcterms:created xsi:type="dcterms:W3CDTF">2023-05-23T10:31:00Z</dcterms:created>
  <dcterms:modified xsi:type="dcterms:W3CDTF">2023-07-25T11:33:00Z</dcterms:modified>
</cp:coreProperties>
</file>