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ZAPISNIK 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SJEDNICE VMO BORONGAJ LUGOVI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2" w14:textId="330061CB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održane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455526">
        <w:rPr>
          <w:rFonts w:ascii="Times New Roman" w:eastAsia="Times New Roman" w:hAnsi="Times New Roman" w:cs="Times New Roman"/>
          <w:i/>
          <w:sz w:val="24"/>
          <w:szCs w:val="24"/>
        </w:rPr>
        <w:t>ožujka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2025., 1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0h, u prostorijama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Područnog ureda Peščenica,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Zapoljska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1 (I. kat – soba 115)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3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4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Prisutni članovi: </w:t>
      </w:r>
    </w:p>
    <w:p w14:paraId="00000005" w14:textId="77777777" w:rsidR="00C04FAA" w:rsidRDefault="00C04F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C04FAA" w:rsidRDefault="008376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Ivana Perković </w:t>
      </w:r>
    </w:p>
    <w:p w14:paraId="00000007" w14:textId="77777777" w:rsidR="00C04FAA" w:rsidRDefault="008376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Bruno Rižmarić </w:t>
      </w:r>
    </w:p>
    <w:p w14:paraId="00000008" w14:textId="77777777" w:rsidR="00C04FAA" w:rsidRDefault="008376A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Miočević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9" w14:textId="77777777" w:rsidR="00C04FAA" w:rsidRDefault="008376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Ivica Milković </w:t>
      </w:r>
    </w:p>
    <w:p w14:paraId="0000000A" w14:textId="77777777" w:rsidR="00C04FAA" w:rsidRDefault="008376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Lidija Klanjec </w:t>
      </w:r>
    </w:p>
    <w:p w14:paraId="0000000B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C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VMO Ivana Perković uvodno konstatira kako su prisutni svi članovi Vijeća te kako Vijeće može pravovaljano donositi odluke.  </w:t>
      </w:r>
    </w:p>
    <w:p w14:paraId="0000000D" w14:textId="169E1634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stavlja na glasanje zapisnik 4</w:t>
      </w:r>
      <w:r w:rsidR="00455526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sjednice VMO Borongaj Lugovi koji je prihvaćen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bez rasprave.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E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stavlja na glasanje predloženi dnevni red, koji su članovi Vijeća dobili u radnim materijalima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Dnevni red prihvaćen je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bez rasprave.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F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0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  R E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14:paraId="5054EFAB" w14:textId="77777777" w:rsidR="00455526" w:rsidRPr="00455526" w:rsidRDefault="00455526" w:rsidP="0045552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Program </w:t>
      </w:r>
      <w:proofErr w:type="spellStart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rada</w:t>
      </w:r>
      <w:proofErr w:type="spellEnd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VMO </w:t>
      </w:r>
      <w:proofErr w:type="spellStart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Borongaj</w:t>
      </w:r>
      <w:proofErr w:type="spellEnd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Lugovi</w:t>
      </w:r>
      <w:proofErr w:type="spellEnd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u 2025. </w:t>
      </w:r>
      <w:proofErr w:type="spellStart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godini</w:t>
      </w:r>
      <w:proofErr w:type="spellEnd"/>
    </w:p>
    <w:p w14:paraId="657B5CFF" w14:textId="77777777" w:rsidR="00455526" w:rsidRPr="00455526" w:rsidRDefault="00455526" w:rsidP="0045552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proofErr w:type="spellStart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Aktualna</w:t>
      </w:r>
      <w:proofErr w:type="spellEnd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komunalna</w:t>
      </w:r>
      <w:proofErr w:type="spellEnd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problematika</w:t>
      </w:r>
      <w:proofErr w:type="spellEnd"/>
    </w:p>
    <w:p w14:paraId="48AB865E" w14:textId="77777777" w:rsidR="00455526" w:rsidRPr="00455526" w:rsidRDefault="00455526" w:rsidP="0045552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proofErr w:type="spellStart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Izvješća</w:t>
      </w:r>
      <w:proofErr w:type="spellEnd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, </w:t>
      </w:r>
      <w:proofErr w:type="spellStart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pitanja</w:t>
      </w:r>
      <w:proofErr w:type="spellEnd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i</w:t>
      </w:r>
      <w:proofErr w:type="spellEnd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455526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prijedlozi</w:t>
      </w:r>
      <w:proofErr w:type="spellEnd"/>
    </w:p>
    <w:p w14:paraId="00000015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6" w14:textId="77777777" w:rsidR="00C04FAA" w:rsidRDefault="00C04F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7" w14:textId="77777777" w:rsidR="00C04FAA" w:rsidRDefault="00C04F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00000018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9" w14:textId="2936AA91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1. </w:t>
      </w:r>
      <w:r w:rsidR="00455526" w:rsidRPr="00455526">
        <w:rPr>
          <w:rFonts w:ascii="Times New Roman" w:eastAsia="Times New Roman" w:hAnsi="Times New Roman" w:cs="Times New Roman"/>
          <w:b/>
          <w:sz w:val="24"/>
          <w:szCs w:val="24"/>
        </w:rPr>
        <w:t>Program rada VMO Borongaj Lugovi u 2025. godini</w:t>
      </w:r>
    </w:p>
    <w:p w14:paraId="0000001A" w14:textId="77777777" w:rsidR="00C04FAA" w:rsidRDefault="00C04F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0763103E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Borongaj Lugovi </w:t>
      </w:r>
      <w:r w:rsidR="001B051D" w:rsidRPr="00455526"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r w:rsidR="001B051D"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</w:p>
    <w:p w14:paraId="7E72D830" w14:textId="77777777" w:rsidR="00A01465" w:rsidRDefault="00A0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FA95C" w14:textId="77777777" w:rsidR="00A01465" w:rsidRPr="00A01465" w:rsidRDefault="00A01465" w:rsidP="00A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b/>
          <w:sz w:val="24"/>
          <w:szCs w:val="24"/>
        </w:rPr>
        <w:t>PROGRAM RADA VIJEĆA MJESNOG ODBORA BORONGAJ LUGOVI</w:t>
      </w:r>
    </w:p>
    <w:p w14:paraId="41D10D5C" w14:textId="77777777" w:rsidR="00A01465" w:rsidRPr="00A01465" w:rsidRDefault="00A01465" w:rsidP="00A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b/>
          <w:sz w:val="24"/>
          <w:szCs w:val="24"/>
        </w:rPr>
        <w:t>ZA 2025.</w:t>
      </w:r>
    </w:p>
    <w:p w14:paraId="0BFA5239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311958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A60720" w14:textId="77777777" w:rsidR="00A01465" w:rsidRPr="00A01465" w:rsidRDefault="00A01465" w:rsidP="00A01465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Polazne odrednice</w:t>
      </w:r>
    </w:p>
    <w:p w14:paraId="1F6C65BE" w14:textId="77777777" w:rsidR="00A01465" w:rsidRPr="00A01465" w:rsidRDefault="00A01465" w:rsidP="00A014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87DB1B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ab/>
        <w:t>Vijeće Mjesnog odbora Borongaj Lugovi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Borongaj Lugovi.</w:t>
      </w:r>
    </w:p>
    <w:p w14:paraId="22ED4D50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ab/>
        <w:t xml:space="preserve">Naravno, polazne odrednice i ciljevi i zadaci programa rada Vijeća Mjesnog odbora Borongaj Lugovi   ovise o cjelovitom radu mjesne samouprave, odnosno o suradnji Vijeća s Vijećem Gradske četvrti Peščenica-Žitnjak. Stoga se polazne odrednice rada Vijeća Mjesnog odbora Borongaj Lugovi kod definiranja problema i predlaganja njihovih rješenja kako komunalnog, tako i društvenog i kulturnog standarda, te organiziranja suradnje s građanima, uz ostalo, temelje i na suradnji Vijeća Mjesnog odbora Borongaj Lugovi s Vijećem Gradske četvrti Peščenica-Žitnjak. Suradnja se, pri tom, podrazumijeva kroz primjenu propisane i </w:t>
      </w:r>
      <w:r w:rsidRPr="00A01465">
        <w:rPr>
          <w:rFonts w:ascii="Times New Roman" w:eastAsia="Times New Roman" w:hAnsi="Times New Roman" w:cs="Times New Roman"/>
          <w:sz w:val="24"/>
          <w:szCs w:val="24"/>
        </w:rPr>
        <w:lastRenderedPageBreak/>
        <w:t>opisane procedure rada Vijeća Mjesnog odbora Borongaj Lugovi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04BBB9E0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D6889D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ab/>
        <w:t>Iz navedenog konteksta specificiraju se sljedeće polazne odrednice:</w:t>
      </w:r>
    </w:p>
    <w:p w14:paraId="3143B864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05A780" w14:textId="77777777" w:rsidR="00A01465" w:rsidRPr="00A01465" w:rsidRDefault="00A01465" w:rsidP="00A0146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Pojačano održavanje, asfaltiranje i rekonstrukcija ulica.</w:t>
      </w:r>
    </w:p>
    <w:p w14:paraId="09F7A4CE" w14:textId="77777777" w:rsidR="00A01465" w:rsidRPr="00A01465" w:rsidRDefault="00A01465" w:rsidP="00A0146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Izgradnja i asfaltiranje parkirališta.</w:t>
      </w:r>
    </w:p>
    <w:p w14:paraId="7C7A3B5D" w14:textId="77777777" w:rsidR="00A01465" w:rsidRPr="00A01465" w:rsidRDefault="00A01465" w:rsidP="00A0146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Uređenje i asfaltiranje pješačkih staza i nogostupa.</w:t>
      </w:r>
    </w:p>
    <w:p w14:paraId="78445864" w14:textId="77777777" w:rsidR="00A01465" w:rsidRPr="00A01465" w:rsidRDefault="00A01465" w:rsidP="00A0146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Regulacija prometa postavom prometne signalizacije.</w:t>
      </w:r>
    </w:p>
    <w:p w14:paraId="70FFED09" w14:textId="77777777" w:rsidR="00A01465" w:rsidRPr="00A01465" w:rsidRDefault="00A01465" w:rsidP="00A0146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Pojačanje postojeće javne rasvjete u ulicama.</w:t>
      </w:r>
    </w:p>
    <w:p w14:paraId="25356416" w14:textId="77777777" w:rsidR="00A01465" w:rsidRPr="00A01465" w:rsidRDefault="00A01465" w:rsidP="00A0146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Uređenje i opremanje dječjih igrališta potrebnim sadržajima.</w:t>
      </w:r>
    </w:p>
    <w:p w14:paraId="0C4D768A" w14:textId="77777777" w:rsidR="00A01465" w:rsidRPr="00A01465" w:rsidRDefault="00A01465" w:rsidP="00A0146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Zaštita javnih zelenih površina i opremanje istih sadržajima (klupe, stolovi, koševi za otpatke i sl.).</w:t>
      </w:r>
    </w:p>
    <w:p w14:paraId="12C937BF" w14:textId="77777777" w:rsidR="00A01465" w:rsidRPr="00A01465" w:rsidRDefault="00A01465" w:rsidP="00A0146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Briga o problematici vezanoj uz zaštitu okoliša i sigurnost građana u Mjesnom odboru Borongaj Lugovi.</w:t>
      </w:r>
    </w:p>
    <w:p w14:paraId="4C6C42EC" w14:textId="77777777" w:rsidR="00A01465" w:rsidRPr="00A01465" w:rsidRDefault="00A01465" w:rsidP="00A0146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Nedoneseni, odnosno  nedorečeni urbanistički planovi što usložnjava  legalizaciju postojećih i izgradnju novih objekata u MO Borongaj Lugovi.</w:t>
      </w:r>
    </w:p>
    <w:p w14:paraId="70503BD6" w14:textId="77777777" w:rsidR="00A01465" w:rsidRPr="00A01465" w:rsidRDefault="00A01465" w:rsidP="00A0146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Posebnost Mjesnog odbora Borongaj Lugovi je vodocrpilište </w:t>
      </w:r>
      <w:proofErr w:type="spellStart"/>
      <w:r w:rsidRPr="00A01465">
        <w:rPr>
          <w:rFonts w:ascii="Times New Roman" w:eastAsia="Times New Roman" w:hAnsi="Times New Roman" w:cs="Times New Roman"/>
          <w:sz w:val="24"/>
          <w:szCs w:val="24"/>
        </w:rPr>
        <w:t>Sašnjak</w:t>
      </w:r>
      <w:proofErr w:type="spellEnd"/>
      <w:r w:rsidRPr="00A0146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14745B" w14:textId="77777777" w:rsidR="00A01465" w:rsidRPr="00A01465" w:rsidRDefault="00A01465" w:rsidP="00A0146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Sve navedene polazne odrednice ovise o osnovnoj odrednici koja se prepoznaje po stupnju uspješnosti:</w:t>
      </w:r>
    </w:p>
    <w:p w14:paraId="18C0AB64" w14:textId="77777777" w:rsidR="00A01465" w:rsidRPr="00A01465" w:rsidRDefault="00A01465" w:rsidP="00A01465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suradnje Vijeća Mjesnog odbora Borongaj Lugovi s građanima,</w:t>
      </w:r>
    </w:p>
    <w:p w14:paraId="327BD71F" w14:textId="77777777" w:rsidR="00A01465" w:rsidRPr="00A01465" w:rsidRDefault="00A01465" w:rsidP="00A01465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suradnje Vijeća Mjesnog odbora Borongaj Lugovi s Vijećem Gradske četvrti Peščenica-Žitnjak i Službom za mjesnu samoupravu, civilnu zaštitu i sigurnost.</w:t>
      </w:r>
    </w:p>
    <w:p w14:paraId="53F89827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F1EC7C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Navedene odrednice uvjetuju i usmjeravaju izravno uspješnost rada Vijeća Mjesnog odbora Borongaj Lugovi a neizravno pridonose uspješnoj realizaciji rada Vijeća Gradske četvrti Peščenica-Žitnjak.</w:t>
      </w:r>
    </w:p>
    <w:p w14:paraId="1609FC22" w14:textId="77777777" w:rsidR="00A01465" w:rsidRPr="00A01465" w:rsidRDefault="00A01465" w:rsidP="00A01465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1A68D7" w14:textId="77777777" w:rsidR="00A01465" w:rsidRPr="00A01465" w:rsidRDefault="00A01465" w:rsidP="00A01465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Glavni ciljevi</w:t>
      </w:r>
    </w:p>
    <w:p w14:paraId="4834CB55" w14:textId="77777777" w:rsidR="00A01465" w:rsidRPr="00A01465" w:rsidRDefault="00A01465" w:rsidP="00A014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6963CE" w14:textId="77777777" w:rsidR="00A01465" w:rsidRPr="00A01465" w:rsidRDefault="00A01465" w:rsidP="00A014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Iz navedenih polaznih odrednica, te na osnovi rada Vijeća Gradske četvrti Peščenica-Žitnjak vezanog uz prostor našeg mjesnog odbora, Vijeće Mjesnog odbora Borongaj Lugovi postavlja sljedeće ciljeve:</w:t>
      </w:r>
    </w:p>
    <w:p w14:paraId="6226AD33" w14:textId="77777777" w:rsidR="00A01465" w:rsidRPr="00A01465" w:rsidRDefault="00A01465" w:rsidP="00A014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CF75CB" w14:textId="77777777" w:rsidR="00A01465" w:rsidRPr="00A01465" w:rsidRDefault="00A01465" w:rsidP="00A0146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Koordinirano u suradnji s građanima, sustavno prikupljanje svih podataka bitnih za Mjesni odbor Borongaj Lugovi o komunalnoj opremljenosti, uređenju prostora, komunalnom redu, zaštiti okoliša, javnog reda i mira, rada javnih službi te upoznavanje Vijeća Gradske četvrti Peščenica-Žitnjak i građana MO Borongaj Lugovi s istim.</w:t>
      </w:r>
    </w:p>
    <w:p w14:paraId="31E68E51" w14:textId="77777777" w:rsidR="00A01465" w:rsidRPr="00A01465" w:rsidRDefault="00A01465" w:rsidP="00A0146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Koordinirano s Vijećem Gradske četvrti Peščenica-Žitnjak sustavno i kontinuirano planiranje rješavanja manjih komunalnih potreba koje Vijeće Mjesnog odbora Borongaj Lugovi selektira i predlaže Vijeću Gradske četvrti kao prioritete programa MKA za tekuće i iduće razdoblje.</w:t>
      </w:r>
    </w:p>
    <w:p w14:paraId="74EE7B49" w14:textId="77777777" w:rsidR="00A01465" w:rsidRPr="00A01465" w:rsidRDefault="00A01465" w:rsidP="00A0146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Uočavanje i predlaganje Vijeću Gradske četvrti i drugim nadležnim tijelima većih komunalnih problema na Mjesnom odboru Borongaj Lugovi koji se ne mogu, zbog svoje obimnosti i složenosti, rješavati kroz program MKA.</w:t>
      </w:r>
    </w:p>
    <w:p w14:paraId="7BFC9E42" w14:textId="77777777" w:rsidR="00A01465" w:rsidRPr="00A01465" w:rsidRDefault="00A01465" w:rsidP="00A0146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Kontinuirano upoznavanje i praćenje osnovnih akata na kojima se temelji rad, organizacija i odlučivanje Vijeća Mjesnog odbora Borongaj Lugovi.</w:t>
      </w:r>
    </w:p>
    <w:p w14:paraId="25504071" w14:textId="77777777" w:rsidR="00A01465" w:rsidRPr="00A01465" w:rsidRDefault="00A01465" w:rsidP="00A0146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lastRenderedPageBreak/>
        <w:t>Permanentno nastojanje za što učinkovitijom suradnjom Vijeća Mjesnog odbora Borongaj Lugovi s Vijećem Gradske četvrti Peščenica-Žitnjak i Službom za mjesnu samoupravu, civilnu zaštitu i sigurnost.</w:t>
      </w:r>
    </w:p>
    <w:p w14:paraId="12C4E946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35DB14" w14:textId="77777777" w:rsidR="00A01465" w:rsidRPr="00A01465" w:rsidRDefault="00A01465" w:rsidP="00A01465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Zadaci i rokovi</w:t>
      </w:r>
    </w:p>
    <w:p w14:paraId="58224E07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18527D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Na osnovi ovih, programom postavljanih ciljeva, Vijeće Mjesnog odbora Borongaj Lugovi će u svome radu i na svojim sjednicama tijekom 2023. provoditi proceduralne postupke i donositi odgovarajuće akte u predviđenim rokovima, a naročito o sljedećim pitanjima:</w:t>
      </w:r>
    </w:p>
    <w:p w14:paraId="3B21471F" w14:textId="77777777" w:rsidR="00A01465" w:rsidRPr="00A01465" w:rsidRDefault="00A01465" w:rsidP="00A0146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Koordinacija i suradnja s Vijećem Gradske četvrti Peščenica-Žitnjak i s predsjednikom Vijeća Gradske četvrti Peščenica-Žitnjak u okviru propisane i opisane procedure 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>(kontinuirano kroz cijelu godinu).</w:t>
      </w:r>
    </w:p>
    <w:p w14:paraId="06B25592" w14:textId="77777777" w:rsidR="00A01465" w:rsidRPr="00A01465" w:rsidRDefault="00A01465" w:rsidP="00A0146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Kontinuirano praćenje aktualne komunalne problematike iz Plana komunalnih potreba Mjesnog odbora Borongaj Lugovi te, prema složenosti i razini rješavanja predlaganje rješavanja</w:t>
      </w:r>
    </w:p>
    <w:p w14:paraId="02896556" w14:textId="77777777" w:rsidR="00A01465" w:rsidRPr="00A01465" w:rsidRDefault="00A01465" w:rsidP="00A01465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Prioriteta Vijeća Mjesnog odbora Borongaj Lugovi.</w:t>
      </w:r>
    </w:p>
    <w:p w14:paraId="6C01368F" w14:textId="77777777" w:rsidR="00A01465" w:rsidRPr="00A01465" w:rsidRDefault="00A01465" w:rsidP="00A01465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Prioriteta za Plan MKA: Vijeću Gradske četvrti Peščenica-Žitnjak</w:t>
      </w:r>
    </w:p>
    <w:p w14:paraId="0596ED23" w14:textId="77777777" w:rsidR="00A01465" w:rsidRPr="00A01465" w:rsidRDefault="00A01465" w:rsidP="00A01465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Složenih i većih komunalnih potreba nadležnim tijelima Grada po propisanoj </w:t>
      </w:r>
    </w:p>
    <w:p w14:paraId="0A141263" w14:textId="77777777" w:rsidR="00A01465" w:rsidRPr="00A01465" w:rsidRDefault="00A01465" w:rsidP="00A0146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      proceduri 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>(kontinuirano  kroz cijelu godinu).</w:t>
      </w:r>
    </w:p>
    <w:p w14:paraId="3F121C0F" w14:textId="77777777" w:rsidR="00A01465" w:rsidRPr="00A01465" w:rsidRDefault="00A01465" w:rsidP="00A01465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Donošenje Plana malih komunalnih akcija (čišćenje i održavanje javnih površina i održavanje nerazvrstanih cesta </w:t>
      </w:r>
    </w:p>
    <w:p w14:paraId="34CB38DA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350CF05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Zadaci:</w:t>
      </w:r>
    </w:p>
    <w:p w14:paraId="7E22EC1F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Donošenje Izvješća o radu Vijeća Mjesnog odbora Borongaj Lugovi za 2024.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CC96477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Donošenje Programa rada Vijeća Mjesnog odbora Borongaj Lugovi za 2025. </w:t>
      </w:r>
    </w:p>
    <w:p w14:paraId="751FDECD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Donošenje Financijskog plana Mjesnog odbora Borongaj Lugovi za 2026.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 xml:space="preserve"> (prosinac 2025.)</w:t>
      </w:r>
    </w:p>
    <w:p w14:paraId="62B359CE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Donošenja Plana malih komunalnih akcija Mjesnog odbora Borongaj Lugovi za 2026. </w:t>
      </w:r>
    </w:p>
    <w:p w14:paraId="15890D14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Donošenje Godišnjeg izvještaja o izvršenju Financijskog plana Mjesnog odbora Borongaj Lugovi za 2024. 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>(srpanj 2025.)</w:t>
      </w:r>
    </w:p>
    <w:p w14:paraId="45C7788E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Predlaganje prioriteta MKA za 2026. za Mjesni odbor Borongaj Lugovi 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>(srpanj - kolovoz 2025.)</w:t>
      </w:r>
    </w:p>
    <w:p w14:paraId="1068B395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Donošenje Plana potreba za aktivnostima, programima i projektima unapređenja kvaliteta života građana za 2026.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 xml:space="preserve"> (studeni 2025.) </w:t>
      </w:r>
    </w:p>
    <w:p w14:paraId="1BBE265C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Donošenje Plana malih komunalnih akcija (PMKA) – </w:t>
      </w:r>
      <w:proofErr w:type="spellStart"/>
      <w:r w:rsidRPr="00A01465">
        <w:rPr>
          <w:rFonts w:ascii="Times New Roman" w:eastAsia="Times New Roman" w:hAnsi="Times New Roman" w:cs="Times New Roman"/>
          <w:sz w:val="24"/>
          <w:szCs w:val="24"/>
        </w:rPr>
        <w:t>asfalterski</w:t>
      </w:r>
      <w:proofErr w:type="spellEnd"/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 program za 2026.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 xml:space="preserve"> (listopad 2025.)</w:t>
      </w:r>
    </w:p>
    <w:p w14:paraId="68D258FB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Prijedlozi za akcije u programima Gradskog ureda za obnovu , izgradnju, prostorno uređenje, graditeljstvo i komunalne poslove (Mega ured) za 2026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>. (rujan/listopad 2025.)</w:t>
      </w:r>
    </w:p>
    <w:p w14:paraId="68AC92E9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Davanje mišljenja o prijedlozima akata i programima koja od Vijeća Mjesnog odbora Borongaj Lugovi zatraži Vijeće Gradske četvrti Peščenica-Žitnjak ili druga nadležna gradska tijela, te prihvaćanje programa i akata na znanje o kojima navedena tijela informiraju Vijeće Mjesnog odbora Borongaj Lugovi 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>(kada bude zatražena i ponuđena)</w:t>
      </w:r>
      <w:r w:rsidRPr="00A0146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8CECE8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Raspravljanje i donošenje zaključaka na sjednicama Vijeća na osnovi prijedloga stanovnika Mjesnog odbora Borongaj Lugovi 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>(kontinuirano kroz cijelu godinu).</w:t>
      </w:r>
    </w:p>
    <w:p w14:paraId="1C694837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Sudjelovanje i predlaganje u donošenju prostornih, urbanističkih i detaljnih planova Grada Zagreba (PUP, GUP, UPU) kada se odnose na prostor Mjesnog odbora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Borongaj Lugovi 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>(prema dospijeću prijedloga).</w:t>
      </w:r>
    </w:p>
    <w:p w14:paraId="0E0427D9" w14:textId="77777777" w:rsidR="00A01465" w:rsidRPr="00A01465" w:rsidRDefault="00A01465" w:rsidP="00A0146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Raspravljanje i predlaganje rješavanja problema o zaštiti okoliša, sigurnosnom i komunalnom standardu građana Mjesnog odbora Borongaj Lugovi </w:t>
      </w:r>
      <w:r w:rsidRPr="00A01465">
        <w:rPr>
          <w:rFonts w:ascii="Times New Roman" w:eastAsia="Times New Roman" w:hAnsi="Times New Roman" w:cs="Times New Roman"/>
          <w:i/>
          <w:sz w:val="24"/>
          <w:szCs w:val="24"/>
        </w:rPr>
        <w:t>(kontinuirano kroz cijelu godinu).</w:t>
      </w:r>
    </w:p>
    <w:p w14:paraId="50795658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9F255BE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Izvršenje zadatka u predviđenim rokovima treba shvatiti aproksimativno jer ovise od više činitelja, a naročito o:</w:t>
      </w:r>
    </w:p>
    <w:p w14:paraId="40D049D1" w14:textId="77777777" w:rsidR="00A01465" w:rsidRPr="00A01465" w:rsidRDefault="00A01465" w:rsidP="00A0146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dosegnutoj razini odvijanja propisanog i opisanog rada Vijeća Mjesnog odbora Borongaj Lugovi .</w:t>
      </w:r>
    </w:p>
    <w:p w14:paraId="11ACB111" w14:textId="77777777" w:rsidR="00A01465" w:rsidRPr="00A01465" w:rsidRDefault="00A01465" w:rsidP="00A0146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suradnji Vijeća Mjesnog odbora Borongaj Lugovi  s Vijećem Gradske četvrti Peščenica-Žitnjak i s predsjednikom Vijeća Gradske četvrti.</w:t>
      </w:r>
    </w:p>
    <w:p w14:paraId="2911A05C" w14:textId="77777777" w:rsidR="00A01465" w:rsidRPr="00A01465" w:rsidRDefault="00A01465" w:rsidP="00A0146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suradnji Vijeća Mjesnog odbora s građanima Mjesnog odbora Borongaj Lugovi, te o izvršenju proračunskih stavki koje se odnose na Gradski ured za mjesnu samoupravu Grada Zagreba, civilnu zaštitu i sigurnost.</w:t>
      </w:r>
    </w:p>
    <w:p w14:paraId="2441B254" w14:textId="77777777" w:rsidR="00A01465" w:rsidRPr="00A01465" w:rsidRDefault="00A01465" w:rsidP="00A0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1F17D0" w14:textId="2CE17083" w:rsidR="001B051D" w:rsidRDefault="001B05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119866" w14:textId="77777777" w:rsidR="00E54802" w:rsidRPr="00E54802" w:rsidRDefault="00E54802" w:rsidP="00E548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5B92F4A3" w:rsidR="00C04FAA" w:rsidRDefault="004555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2</w:t>
      </w:r>
      <w:r w:rsidR="008376A7">
        <w:rPr>
          <w:rFonts w:ascii="Times New Roman" w:eastAsia="Times New Roman" w:hAnsi="Times New Roman" w:cs="Times New Roman"/>
          <w:b/>
          <w:sz w:val="24"/>
          <w:szCs w:val="24"/>
        </w:rPr>
        <w:t>. Aktualna komunalna problematika</w:t>
      </w:r>
    </w:p>
    <w:p w14:paraId="00000022" w14:textId="249EE0A6" w:rsidR="00C04FAA" w:rsidRDefault="00C04FAA" w:rsidP="00A0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1D059C" w14:textId="0B9E80EF" w:rsidR="00A01465" w:rsidRDefault="00A01465" w:rsidP="00A0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Nakon rasprave u kojoj sudjeluju svi vijećnici, Vijeće </w:t>
      </w:r>
      <w:r w:rsidRPr="00A01465"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</w:p>
    <w:p w14:paraId="5AC513E2" w14:textId="5598B4BE" w:rsidR="00A01465" w:rsidRDefault="00A01465" w:rsidP="00A0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EF8EC3" w14:textId="77777777" w:rsidR="00AE6491" w:rsidRPr="00AE6491" w:rsidRDefault="00AE6491" w:rsidP="00AE6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AE6491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2F44841D" w14:textId="77777777" w:rsidR="00AE6491" w:rsidRPr="00AE6491" w:rsidRDefault="00AE6491" w:rsidP="00AE649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AE6491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o rješavanju aktualne komunalne problematike</w:t>
      </w:r>
    </w:p>
    <w:p w14:paraId="728D2BFE" w14:textId="77777777" w:rsidR="00AE6491" w:rsidRPr="00AE6491" w:rsidRDefault="00AE6491" w:rsidP="00AE6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2CDD98D9" w14:textId="77777777" w:rsidR="00AE6491" w:rsidRPr="00AE6491" w:rsidRDefault="00AE6491" w:rsidP="00AE6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4C3D9420" w14:textId="77777777" w:rsidR="00AE6491" w:rsidRPr="00AE6491" w:rsidRDefault="00AE6491" w:rsidP="00AE649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E6491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od nadležne podružnice Zrinjevac zatraži</w:t>
      </w:r>
    </w:p>
    <w:p w14:paraId="71685A8D" w14:textId="77777777" w:rsidR="00AE6491" w:rsidRPr="00AE6491" w:rsidRDefault="00AE6491" w:rsidP="00AE6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B66C5A3" w14:textId="77777777" w:rsidR="00AE6491" w:rsidRPr="00AE6491" w:rsidRDefault="00AE6491" w:rsidP="00AE649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649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zamjensku sadnju 2-3 stabla na čestici između trgovine Studenac i Ul. Vukomerec </w:t>
      </w:r>
      <w:proofErr w:type="spellStart"/>
      <w:r w:rsidRPr="00AE6491">
        <w:rPr>
          <w:rFonts w:ascii="Times New Roman" w:eastAsia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AE6491">
        <w:rPr>
          <w:rFonts w:ascii="Times New Roman" w:eastAsia="Times New Roman" w:hAnsi="Times New Roman" w:cs="Times New Roman"/>
          <w:b/>
          <w:i/>
          <w:sz w:val="24"/>
          <w:szCs w:val="24"/>
        </w:rPr>
        <w:t>. 3218/3</w:t>
      </w:r>
    </w:p>
    <w:p w14:paraId="40B8E624" w14:textId="77777777" w:rsidR="00AE6491" w:rsidRPr="00AE6491" w:rsidRDefault="00AE6491" w:rsidP="00AE649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0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61CA73" w14:textId="77777777" w:rsidR="00AE6491" w:rsidRPr="00AE6491" w:rsidRDefault="00AE6491" w:rsidP="00AE6491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E6491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daljnje postupanje Vijeću Gradske četvrti Peščenica – Žitnjak. </w:t>
      </w:r>
    </w:p>
    <w:p w14:paraId="5E5ACF96" w14:textId="77777777" w:rsidR="00A01465" w:rsidRDefault="00A01465" w:rsidP="00A0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08E67B" w14:textId="5F7EE0F0" w:rsidR="00A01465" w:rsidRDefault="00A01465" w:rsidP="00A0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434B5B" w14:textId="77777777" w:rsidR="00A01465" w:rsidRPr="00A01465" w:rsidRDefault="00A01465" w:rsidP="00A0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A01465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6BAEE5DB" w14:textId="77777777" w:rsidR="00A01465" w:rsidRPr="00A01465" w:rsidRDefault="00A01465" w:rsidP="00A0146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A01465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o rješavanju aktualne komunalne problematike</w:t>
      </w:r>
    </w:p>
    <w:p w14:paraId="2FB4EFE1" w14:textId="77777777" w:rsidR="00A01465" w:rsidRPr="00A01465" w:rsidRDefault="00A01465" w:rsidP="00A0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4B63652D" w14:textId="77777777" w:rsidR="00A01465" w:rsidRPr="00A01465" w:rsidRDefault="00A01465" w:rsidP="00A0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3F2D5267" w14:textId="77777777" w:rsidR="00A01465" w:rsidRPr="00A01465" w:rsidRDefault="00A01465" w:rsidP="00AE649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od nadležnog gradskog ureda</w:t>
      </w:r>
    </w:p>
    <w:p w14:paraId="48BF1834" w14:textId="77777777" w:rsidR="00A01465" w:rsidRPr="00A01465" w:rsidRDefault="00A01465" w:rsidP="00A0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610541C" w14:textId="77777777" w:rsidR="00A01465" w:rsidRPr="00A01465" w:rsidRDefault="00A01465" w:rsidP="00A014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zatraži zamjenu rasvjetnih tijela (svjetiljke) duž Ul. Vukomerec iz žutih u LED bijele kako bi ulica bila adekvatnije rasvijetljena </w:t>
      </w:r>
    </w:p>
    <w:p w14:paraId="1B77B27B" w14:textId="77777777" w:rsidR="00A01465" w:rsidRPr="00A01465" w:rsidRDefault="00A01465" w:rsidP="00A0146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0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06D945" w14:textId="77777777" w:rsidR="00A01465" w:rsidRPr="00A01465" w:rsidRDefault="00A01465" w:rsidP="00AE6491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1465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na daljnje postupanje Vijeću Gradske četvrti Peščenica – Žitnjak. </w:t>
      </w:r>
    </w:p>
    <w:p w14:paraId="53CA1BEF" w14:textId="77777777" w:rsidR="00A01465" w:rsidRPr="00A01465" w:rsidRDefault="00A01465" w:rsidP="00A014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1883261" w14:textId="77777777" w:rsidR="00A01465" w:rsidRPr="00A01465" w:rsidRDefault="00A01465" w:rsidP="00A0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7F932" w14:textId="77777777" w:rsidR="00891BAD" w:rsidRDefault="00891B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C04FAA" w:rsidRDefault="00C04F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42965D04" w:rsidR="00C04FAA" w:rsidRDefault="004555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3</w:t>
      </w:r>
      <w:r w:rsidR="008376A7">
        <w:rPr>
          <w:rFonts w:ascii="Times New Roman" w:eastAsia="Times New Roman" w:hAnsi="Times New Roman" w:cs="Times New Roman"/>
          <w:b/>
          <w:sz w:val="24"/>
          <w:szCs w:val="24"/>
        </w:rPr>
        <w:t>. Izvješća, pitanja i prijedlozi</w:t>
      </w:r>
    </w:p>
    <w:p w14:paraId="65C50634" w14:textId="77777777" w:rsidR="00455526" w:rsidRDefault="00455526" w:rsidP="004555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5" w14:textId="62294D73" w:rsidR="00C04FAA" w:rsidRDefault="00455526" w:rsidP="004555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Vijećnici su informacije primili na znanje čime</w:t>
      </w:r>
      <w:r w:rsidR="008376A7">
        <w:rPr>
          <w:rFonts w:ascii="Times New Roman" w:eastAsia="Times New Roman" w:hAnsi="Times New Roman" w:cs="Times New Roman"/>
          <w:sz w:val="24"/>
          <w:szCs w:val="24"/>
        </w:rPr>
        <w:t xml:space="preserve"> je iscrpljen dnevni red, te predsjednica VMO zaključuje 46. sjednicu VMO Borongaj Lugovi u 19:45 sati.</w:t>
      </w:r>
    </w:p>
    <w:p w14:paraId="00000036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7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1342106" w14:textId="77777777" w:rsidR="00455526" w:rsidRDefault="004555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C8841D" w14:textId="77777777" w:rsidR="00455526" w:rsidRDefault="004555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FFE7B8" w14:textId="77777777" w:rsidR="00455526" w:rsidRDefault="004555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37158F8B" w14:textId="77777777" w:rsidR="00455526" w:rsidRDefault="004555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8" w14:textId="26697761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VODIO: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14:paraId="00000039" w14:textId="386A5D7A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Miočević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390F426" w14:textId="77777777" w:rsidR="0020656F" w:rsidRDefault="002065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0000003A" w14:textId="4A4A73BC" w:rsidR="00C04FAA" w:rsidRPr="0020656F" w:rsidRDefault="002065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0656F">
        <w:rPr>
          <w:rFonts w:ascii="Times New Roman" w:eastAsia="Times New Roman" w:hAnsi="Times New Roman" w:cs="Times New Roman"/>
          <w:color w:val="000000"/>
        </w:rPr>
        <w:t>Zapisnik sastavila: Iva Dujić Horvat</w:t>
      </w:r>
    </w:p>
    <w:p w14:paraId="34185B8D" w14:textId="77777777" w:rsidR="008376A7" w:rsidRPr="008376A7" w:rsidRDefault="008376A7" w:rsidP="008376A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</w:p>
    <w:p w14:paraId="257D0E09" w14:textId="3874C8B1" w:rsidR="008376A7" w:rsidRPr="008376A7" w:rsidRDefault="008376A7" w:rsidP="008376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76A7">
        <w:rPr>
          <w:rFonts w:ascii="Times New Roman" w:eastAsia="Times New Roman" w:hAnsi="Times New Roman" w:cs="Times New Roman"/>
          <w:sz w:val="24"/>
          <w:szCs w:val="24"/>
          <w:lang w:eastAsia="en-US"/>
        </w:rPr>
        <w:t>KLASA: 024-08/25-003/</w:t>
      </w:r>
      <w:r w:rsidR="00455526">
        <w:rPr>
          <w:rFonts w:ascii="Times New Roman" w:eastAsia="Times New Roman" w:hAnsi="Times New Roman" w:cs="Times New Roman"/>
          <w:sz w:val="24"/>
          <w:szCs w:val="24"/>
          <w:lang w:eastAsia="en-US"/>
        </w:rPr>
        <w:t>606</w:t>
      </w:r>
    </w:p>
    <w:p w14:paraId="499032A1" w14:textId="258BBDA5" w:rsidR="008376A7" w:rsidRPr="008376A7" w:rsidRDefault="008376A7" w:rsidP="008376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76A7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251-13-11-11/002-25-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</w:p>
    <w:p w14:paraId="3BF32FA4" w14:textId="3A91EA39" w:rsidR="008376A7" w:rsidRPr="008376A7" w:rsidRDefault="008376A7" w:rsidP="008376A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376A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Zagreb, 20. </w:t>
      </w:r>
      <w:r w:rsidR="00455526">
        <w:rPr>
          <w:rFonts w:ascii="Times New Roman" w:eastAsia="Times New Roman" w:hAnsi="Times New Roman" w:cs="Times New Roman"/>
          <w:sz w:val="24"/>
          <w:szCs w:val="24"/>
          <w:lang w:eastAsia="en-US"/>
        </w:rPr>
        <w:t>ožujka</w:t>
      </w:r>
      <w:r w:rsidRPr="008376A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2025.</w:t>
      </w:r>
    </w:p>
    <w:p w14:paraId="7B7788A8" w14:textId="77777777" w:rsidR="008376A7" w:rsidRPr="008376A7" w:rsidRDefault="008376A7" w:rsidP="008376A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en-AU" w:eastAsia="en-US"/>
        </w:rPr>
      </w:pPr>
    </w:p>
    <w:p w14:paraId="33C28C51" w14:textId="77777777" w:rsidR="008376A7" w:rsidRPr="008376A7" w:rsidRDefault="008376A7" w:rsidP="008376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0000003B" w14:textId="77777777" w:rsidR="00C04FAA" w:rsidRDefault="00C04FAA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3C" w14:textId="77777777" w:rsidR="00C04FAA" w:rsidRDefault="00C04F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77777777" w:rsidR="00C04FAA" w:rsidRDefault="00C04F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C04FAA" w:rsidRDefault="008376A7">
      <w:pPr>
        <w:spacing w:after="0" w:line="276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 Vijeća Mjesnog odbora</w:t>
      </w:r>
    </w:p>
    <w:p w14:paraId="0000003F" w14:textId="77777777" w:rsidR="00C04FAA" w:rsidRDefault="008376A7">
      <w:pPr>
        <w:spacing w:after="0" w:line="276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Borongaj Lugovi</w:t>
      </w:r>
    </w:p>
    <w:p w14:paraId="00000040" w14:textId="77777777" w:rsidR="00C04FAA" w:rsidRDefault="008376A7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41" w14:textId="77777777" w:rsidR="00C04FAA" w:rsidRDefault="008376A7">
      <w:pPr>
        <w:spacing w:after="0" w:line="276" w:lineRule="auto"/>
        <w:ind w:left="49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Ivana Perković</w:t>
      </w:r>
    </w:p>
    <w:p w14:paraId="00000042" w14:textId="77777777" w:rsidR="00C04FAA" w:rsidRDefault="00C04F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43" w14:textId="77777777" w:rsidR="00C04FAA" w:rsidRDefault="008376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44" w14:textId="77777777" w:rsidR="00C04FAA" w:rsidRDefault="00C04FAA"/>
    <w:sectPr w:rsidR="00C04FA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auto"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Quattrocento San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51ACC046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E74531"/>
    <w:multiLevelType w:val="multilevel"/>
    <w:tmpl w:val="6C2E98A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D0819C3"/>
    <w:multiLevelType w:val="hybridMultilevel"/>
    <w:tmpl w:val="CBD06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5F6B"/>
    <w:multiLevelType w:val="multilevel"/>
    <w:tmpl w:val="8A16F1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1AF261D"/>
    <w:multiLevelType w:val="hybridMultilevel"/>
    <w:tmpl w:val="7074A078"/>
    <w:lvl w:ilvl="0" w:tplc="563CBC1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0E56EE"/>
    <w:multiLevelType w:val="multilevel"/>
    <w:tmpl w:val="60B6919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77592"/>
    <w:multiLevelType w:val="multilevel"/>
    <w:tmpl w:val="75BE7E5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984588"/>
    <w:multiLevelType w:val="hybridMultilevel"/>
    <w:tmpl w:val="75CA6072"/>
    <w:lvl w:ilvl="0" w:tplc="4A10CAB0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064F8D"/>
    <w:multiLevelType w:val="multilevel"/>
    <w:tmpl w:val="1EECC6F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532F67B7"/>
    <w:multiLevelType w:val="multilevel"/>
    <w:tmpl w:val="33E2D3F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5F00D93"/>
    <w:multiLevelType w:val="hybridMultilevel"/>
    <w:tmpl w:val="CBD06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02301"/>
    <w:multiLevelType w:val="multilevel"/>
    <w:tmpl w:val="16646F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CC11AAC"/>
    <w:multiLevelType w:val="multilevel"/>
    <w:tmpl w:val="D07CDEA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44539"/>
    <w:multiLevelType w:val="hybridMultilevel"/>
    <w:tmpl w:val="CBD06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417E3C"/>
    <w:multiLevelType w:val="hybridMultilevel"/>
    <w:tmpl w:val="CBD06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CB593A"/>
    <w:multiLevelType w:val="hybridMultilevel"/>
    <w:tmpl w:val="CBD06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16"/>
  </w:num>
  <w:num w:numId="5">
    <w:abstractNumId w:val="1"/>
  </w:num>
  <w:num w:numId="6">
    <w:abstractNumId w:val="3"/>
  </w:num>
  <w:num w:numId="7">
    <w:abstractNumId w:val="11"/>
  </w:num>
  <w:num w:numId="8">
    <w:abstractNumId w:val="7"/>
  </w:num>
  <w:num w:numId="9">
    <w:abstractNumId w:val="0"/>
  </w:num>
  <w:num w:numId="10">
    <w:abstractNumId w:val="9"/>
  </w:num>
  <w:num w:numId="11">
    <w:abstractNumId w:val="20"/>
  </w:num>
  <w:num w:numId="12">
    <w:abstractNumId w:val="22"/>
  </w:num>
  <w:num w:numId="13">
    <w:abstractNumId w:val="18"/>
  </w:num>
  <w:num w:numId="14">
    <w:abstractNumId w:val="1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1"/>
  </w:num>
  <w:num w:numId="18">
    <w:abstractNumId w:val="12"/>
  </w:num>
  <w:num w:numId="19">
    <w:abstractNumId w:val="6"/>
  </w:num>
  <w:num w:numId="20">
    <w:abstractNumId w:val="1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AA"/>
    <w:rsid w:val="0013452B"/>
    <w:rsid w:val="001B051D"/>
    <w:rsid w:val="0020656F"/>
    <w:rsid w:val="00455526"/>
    <w:rsid w:val="008376A7"/>
    <w:rsid w:val="00891BAD"/>
    <w:rsid w:val="00A01465"/>
    <w:rsid w:val="00AE6491"/>
    <w:rsid w:val="00C04FAA"/>
    <w:rsid w:val="00E5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430D"/>
  <w15:docId w15:val="{7ECF7DC8-4A23-49D8-95FD-C7D4F3A8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31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1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1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1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1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1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1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1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1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link w:val="NaslovChar"/>
    <w:uiPriority w:val="10"/>
    <w:qFormat/>
    <w:rsid w:val="00231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rsid w:val="00231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1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1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17A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17A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17A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17A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17A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17A2"/>
    <w:rPr>
      <w:rFonts w:eastAsiaTheme="majorEastAsia" w:cstheme="majorBidi"/>
      <w:color w:val="272727" w:themeColor="text1" w:themeTint="D8"/>
    </w:rPr>
  </w:style>
  <w:style w:type="character" w:customStyle="1" w:styleId="NaslovChar">
    <w:name w:val="Naslov Char"/>
    <w:basedOn w:val="Zadanifontodlomka"/>
    <w:link w:val="Naslov"/>
    <w:uiPriority w:val="10"/>
    <w:rsid w:val="00231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rPr>
      <w:color w:val="595959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31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1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317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317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317A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1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17A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17A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3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Zadanifontodlomka"/>
    <w:rsid w:val="002317A2"/>
  </w:style>
  <w:style w:type="character" w:customStyle="1" w:styleId="eop">
    <w:name w:val="eop"/>
    <w:basedOn w:val="Zadanifontodlomka"/>
    <w:rsid w:val="002317A2"/>
  </w:style>
  <w:style w:type="character" w:customStyle="1" w:styleId="scxw64208274">
    <w:name w:val="scxw64208274"/>
    <w:basedOn w:val="Zadanifontodlomka"/>
    <w:rsid w:val="002317A2"/>
  </w:style>
  <w:style w:type="character" w:customStyle="1" w:styleId="tabchar">
    <w:name w:val="tabchar"/>
    <w:basedOn w:val="Zadanifontodlomka"/>
    <w:rsid w:val="00231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ph6NvuykyyuPX46VkO+6RlzImw==">CgMxLjA4AHIhMVQ0SS12UnpkMGtzZ1hhVlZnZG9fektTb0lEdjFDUjRv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 Horvat</dc:creator>
  <cp:lastModifiedBy>Iva Dujić Horvat</cp:lastModifiedBy>
  <cp:revision>7</cp:revision>
  <dcterms:created xsi:type="dcterms:W3CDTF">2025-02-19T10:08:00Z</dcterms:created>
  <dcterms:modified xsi:type="dcterms:W3CDTF">2025-04-03T05:59:00Z</dcterms:modified>
</cp:coreProperties>
</file>