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87152" w:rsidRPr="007E79E2" w:rsidRDefault="00787152" w:rsidP="00787152">
      <w:pPr>
        <w:rPr>
          <w:sz w:val="22"/>
          <w:szCs w:val="22"/>
        </w:rPr>
      </w:pPr>
      <w:r w:rsidRPr="007E79E2">
        <w:rPr>
          <w:sz w:val="22"/>
          <w:szCs w:val="22"/>
        </w:rPr>
        <w:t xml:space="preserve">                                  </w:t>
      </w:r>
      <w:r w:rsidRPr="007E79E2">
        <w:rPr>
          <w:noProof/>
          <w:sz w:val="22"/>
          <w:szCs w:val="22"/>
        </w:rPr>
        <w:drawing>
          <wp:inline distT="0" distB="0" distL="0" distR="0">
            <wp:extent cx="381000" cy="457200"/>
            <wp:effectExtent l="0" t="0" r="0" b="0"/>
            <wp:docPr id="1" name="Picture 1" descr="zg_gr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zg_grb"/>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381000" cy="457200"/>
                    </a:xfrm>
                    <a:prstGeom prst="rect">
                      <a:avLst/>
                    </a:prstGeom>
                    <a:noFill/>
                    <a:ln>
                      <a:noFill/>
                    </a:ln>
                  </pic:spPr>
                </pic:pic>
              </a:graphicData>
            </a:graphic>
          </wp:inline>
        </w:drawing>
      </w:r>
    </w:p>
    <w:p w:rsidR="00787152" w:rsidRPr="007E79E2" w:rsidRDefault="00787152" w:rsidP="00787152">
      <w:pPr>
        <w:tabs>
          <w:tab w:val="center" w:pos="1980"/>
        </w:tabs>
        <w:rPr>
          <w:b/>
          <w:sz w:val="22"/>
          <w:szCs w:val="22"/>
        </w:rPr>
      </w:pPr>
      <w:r w:rsidRPr="007E79E2">
        <w:rPr>
          <w:b/>
          <w:sz w:val="22"/>
          <w:szCs w:val="22"/>
        </w:rPr>
        <w:t xml:space="preserve">                        GRAD ZAGREB</w:t>
      </w:r>
    </w:p>
    <w:p w:rsidR="00787152" w:rsidRPr="007E79E2" w:rsidRDefault="00787152" w:rsidP="00787152">
      <w:pPr>
        <w:tabs>
          <w:tab w:val="center" w:pos="1980"/>
        </w:tabs>
        <w:rPr>
          <w:b/>
          <w:sz w:val="22"/>
          <w:szCs w:val="22"/>
        </w:rPr>
      </w:pPr>
      <w:r w:rsidRPr="007E79E2">
        <w:rPr>
          <w:b/>
          <w:sz w:val="22"/>
          <w:szCs w:val="22"/>
        </w:rPr>
        <w:t>GRADSKA ČETVRT TREŠNJEVKA - SJEVER</w:t>
      </w:r>
    </w:p>
    <w:p w:rsidR="00787152" w:rsidRPr="007E79E2" w:rsidRDefault="00787152" w:rsidP="00787152">
      <w:pPr>
        <w:tabs>
          <w:tab w:val="center" w:pos="1980"/>
        </w:tabs>
        <w:rPr>
          <w:b/>
          <w:sz w:val="22"/>
          <w:szCs w:val="22"/>
        </w:rPr>
      </w:pPr>
      <w:r w:rsidRPr="007E79E2">
        <w:rPr>
          <w:b/>
          <w:sz w:val="22"/>
          <w:szCs w:val="22"/>
        </w:rPr>
        <w:t xml:space="preserve">                     Vijeće Mjesnog odbora </w:t>
      </w:r>
    </w:p>
    <w:p w:rsidR="00787152" w:rsidRPr="007E79E2" w:rsidRDefault="00787152" w:rsidP="00787152">
      <w:pPr>
        <w:tabs>
          <w:tab w:val="center" w:pos="1980"/>
        </w:tabs>
        <w:rPr>
          <w:b/>
          <w:sz w:val="22"/>
          <w:szCs w:val="22"/>
        </w:rPr>
      </w:pPr>
      <w:r w:rsidRPr="007E79E2">
        <w:rPr>
          <w:b/>
          <w:sz w:val="22"/>
          <w:szCs w:val="22"/>
        </w:rPr>
        <w:t xml:space="preserve">          </w:t>
      </w:r>
      <w:r w:rsidR="00912B57">
        <w:rPr>
          <w:b/>
          <w:sz w:val="22"/>
          <w:szCs w:val="22"/>
        </w:rPr>
        <w:t xml:space="preserve">                  Ciglenica</w:t>
      </w:r>
    </w:p>
    <w:p w:rsidR="00787152" w:rsidRPr="007E79E2" w:rsidRDefault="00787152" w:rsidP="00787152">
      <w:pPr>
        <w:tabs>
          <w:tab w:val="center" w:pos="1980"/>
        </w:tabs>
        <w:rPr>
          <w:b/>
          <w:sz w:val="22"/>
          <w:szCs w:val="22"/>
        </w:rPr>
      </w:pPr>
    </w:p>
    <w:p w:rsidR="00787152" w:rsidRPr="007E79E2" w:rsidRDefault="00912B57" w:rsidP="00787152">
      <w:pPr>
        <w:tabs>
          <w:tab w:val="left" w:pos="4140"/>
        </w:tabs>
        <w:jc w:val="both"/>
        <w:rPr>
          <w:sz w:val="22"/>
          <w:szCs w:val="22"/>
        </w:rPr>
      </w:pPr>
      <w:r>
        <w:rPr>
          <w:sz w:val="22"/>
          <w:szCs w:val="22"/>
        </w:rPr>
        <w:t>KLASA: 026-02/21-002/1866</w:t>
      </w:r>
    </w:p>
    <w:p w:rsidR="00787152" w:rsidRPr="007E79E2" w:rsidRDefault="00912B57" w:rsidP="00787152">
      <w:pPr>
        <w:tabs>
          <w:tab w:val="left" w:pos="4140"/>
        </w:tabs>
        <w:jc w:val="both"/>
        <w:rPr>
          <w:sz w:val="22"/>
          <w:szCs w:val="22"/>
        </w:rPr>
      </w:pPr>
      <w:r>
        <w:rPr>
          <w:sz w:val="22"/>
          <w:szCs w:val="22"/>
        </w:rPr>
        <w:t>URBROJ: 251-06-11-1602</w:t>
      </w:r>
      <w:r w:rsidR="00787152" w:rsidRPr="007E79E2">
        <w:rPr>
          <w:sz w:val="22"/>
          <w:szCs w:val="22"/>
        </w:rPr>
        <w:t>-21-3</w:t>
      </w:r>
    </w:p>
    <w:p w:rsidR="00787152" w:rsidRPr="007E79E2" w:rsidRDefault="00912B57" w:rsidP="00787152">
      <w:pPr>
        <w:tabs>
          <w:tab w:val="left" w:pos="4140"/>
        </w:tabs>
        <w:jc w:val="both"/>
        <w:rPr>
          <w:sz w:val="22"/>
          <w:szCs w:val="22"/>
        </w:rPr>
      </w:pPr>
      <w:r>
        <w:rPr>
          <w:sz w:val="22"/>
          <w:szCs w:val="22"/>
        </w:rPr>
        <w:t>Zagreb, 22</w:t>
      </w:r>
      <w:r w:rsidR="00787152" w:rsidRPr="007E79E2">
        <w:rPr>
          <w:sz w:val="22"/>
          <w:szCs w:val="22"/>
        </w:rPr>
        <w:t>. studeni 2021.</w:t>
      </w:r>
    </w:p>
    <w:p w:rsidR="00787152" w:rsidRPr="007E79E2" w:rsidRDefault="00787152" w:rsidP="00787152">
      <w:pPr>
        <w:tabs>
          <w:tab w:val="left" w:pos="4140"/>
        </w:tabs>
        <w:jc w:val="both"/>
        <w:rPr>
          <w:sz w:val="22"/>
          <w:szCs w:val="22"/>
        </w:rPr>
      </w:pPr>
      <w:r w:rsidRPr="007E79E2">
        <w:rPr>
          <w:b/>
          <w:bCs/>
          <w:sz w:val="22"/>
          <w:szCs w:val="22"/>
        </w:rPr>
        <w:tab/>
      </w:r>
      <w:r w:rsidRPr="007E79E2">
        <w:rPr>
          <w:b/>
          <w:bCs/>
          <w:sz w:val="22"/>
          <w:szCs w:val="22"/>
        </w:rPr>
        <w:tab/>
      </w:r>
      <w:r w:rsidRPr="007E79E2">
        <w:rPr>
          <w:b/>
          <w:bCs/>
          <w:sz w:val="22"/>
          <w:szCs w:val="22"/>
        </w:rPr>
        <w:tab/>
      </w:r>
      <w:r w:rsidRPr="007E79E2">
        <w:rPr>
          <w:b/>
          <w:bCs/>
          <w:sz w:val="22"/>
          <w:szCs w:val="22"/>
        </w:rPr>
        <w:tab/>
      </w:r>
    </w:p>
    <w:p w:rsidR="00787152" w:rsidRPr="007E79E2" w:rsidRDefault="00787152" w:rsidP="00787152">
      <w:pPr>
        <w:jc w:val="center"/>
        <w:rPr>
          <w:b/>
          <w:sz w:val="22"/>
          <w:szCs w:val="22"/>
        </w:rPr>
      </w:pPr>
      <w:r w:rsidRPr="007E79E2">
        <w:rPr>
          <w:b/>
          <w:sz w:val="22"/>
          <w:szCs w:val="22"/>
        </w:rPr>
        <w:t>Z A P I S N I K</w:t>
      </w:r>
    </w:p>
    <w:p w:rsidR="00787152" w:rsidRPr="007E79E2" w:rsidRDefault="00787152" w:rsidP="00787152">
      <w:pPr>
        <w:jc w:val="both"/>
        <w:rPr>
          <w:b/>
          <w:sz w:val="22"/>
          <w:szCs w:val="22"/>
        </w:rPr>
      </w:pPr>
    </w:p>
    <w:p w:rsidR="00787152" w:rsidRPr="007E79E2" w:rsidRDefault="00787152" w:rsidP="00787152">
      <w:pPr>
        <w:jc w:val="both"/>
        <w:rPr>
          <w:sz w:val="22"/>
          <w:szCs w:val="22"/>
        </w:rPr>
      </w:pPr>
      <w:r w:rsidRPr="007E79E2">
        <w:rPr>
          <w:sz w:val="22"/>
          <w:szCs w:val="22"/>
        </w:rPr>
        <w:t xml:space="preserve">s </w:t>
      </w:r>
      <w:r w:rsidRPr="007E79E2">
        <w:rPr>
          <w:b/>
          <w:sz w:val="22"/>
          <w:szCs w:val="22"/>
        </w:rPr>
        <w:t xml:space="preserve"> 6.</w:t>
      </w:r>
      <w:r w:rsidRPr="007E79E2">
        <w:rPr>
          <w:sz w:val="22"/>
          <w:szCs w:val="22"/>
        </w:rPr>
        <w:t xml:space="preserve"> sjednice Vije</w:t>
      </w:r>
      <w:r w:rsidR="00912B57">
        <w:rPr>
          <w:sz w:val="22"/>
          <w:szCs w:val="22"/>
        </w:rPr>
        <w:t>ća Mjesnog odbora Ciglenica, održane 22</w:t>
      </w:r>
      <w:r w:rsidR="00FE7FD6" w:rsidRPr="007E79E2">
        <w:rPr>
          <w:sz w:val="22"/>
          <w:szCs w:val="22"/>
        </w:rPr>
        <w:t>. studenog</w:t>
      </w:r>
      <w:r w:rsidRPr="007E79E2">
        <w:rPr>
          <w:sz w:val="22"/>
          <w:szCs w:val="22"/>
        </w:rPr>
        <w:t xml:space="preserve"> 2021. </w:t>
      </w:r>
      <w:r w:rsidR="00912B57">
        <w:rPr>
          <w:sz w:val="22"/>
          <w:szCs w:val="22"/>
        </w:rPr>
        <w:t>u 18:0</w:t>
      </w:r>
      <w:r w:rsidR="00A31041" w:rsidRPr="007E79E2">
        <w:rPr>
          <w:sz w:val="22"/>
          <w:szCs w:val="22"/>
        </w:rPr>
        <w:t>0 sati, u prostorija</w:t>
      </w:r>
      <w:r w:rsidR="00912B57">
        <w:rPr>
          <w:sz w:val="22"/>
          <w:szCs w:val="22"/>
        </w:rPr>
        <w:t>ma Mjesnog odbora Ciglenica, Selska cesta 44</w:t>
      </w:r>
      <w:r w:rsidR="00A31041" w:rsidRPr="007E79E2">
        <w:rPr>
          <w:sz w:val="22"/>
          <w:szCs w:val="22"/>
        </w:rPr>
        <w:t>.</w:t>
      </w:r>
      <w:r w:rsidRPr="007E79E2">
        <w:rPr>
          <w:sz w:val="22"/>
          <w:szCs w:val="22"/>
        </w:rPr>
        <w:t xml:space="preserve"> </w:t>
      </w:r>
    </w:p>
    <w:p w:rsidR="00787152" w:rsidRPr="007E79E2" w:rsidRDefault="00787152" w:rsidP="00787152">
      <w:pPr>
        <w:ind w:firstLine="708"/>
        <w:jc w:val="both"/>
        <w:rPr>
          <w:sz w:val="22"/>
          <w:szCs w:val="22"/>
        </w:rPr>
      </w:pPr>
    </w:p>
    <w:p w:rsidR="00787152" w:rsidRPr="007E79E2" w:rsidRDefault="00787152" w:rsidP="00787152">
      <w:pPr>
        <w:jc w:val="both"/>
        <w:rPr>
          <w:sz w:val="22"/>
          <w:szCs w:val="22"/>
        </w:rPr>
      </w:pPr>
      <w:r w:rsidRPr="007E79E2">
        <w:rPr>
          <w:b/>
          <w:sz w:val="22"/>
          <w:szCs w:val="22"/>
        </w:rPr>
        <w:t>Nazočni članovi Vijeća:</w:t>
      </w:r>
      <w:r w:rsidR="00912B57">
        <w:rPr>
          <w:sz w:val="22"/>
          <w:szCs w:val="22"/>
        </w:rPr>
        <w:t xml:space="preserve"> Maja Šćukanec, Marina Milić Babić, Sanja Tonković, Hrvoje Skejić, Goran Štefek i Siniša Bijelić.</w:t>
      </w:r>
    </w:p>
    <w:p w:rsidR="00787152" w:rsidRDefault="00A82770" w:rsidP="00787152">
      <w:pPr>
        <w:jc w:val="both"/>
        <w:rPr>
          <w:sz w:val="22"/>
          <w:szCs w:val="22"/>
        </w:rPr>
      </w:pPr>
      <w:r>
        <w:rPr>
          <w:b/>
          <w:sz w:val="22"/>
          <w:szCs w:val="22"/>
        </w:rPr>
        <w:t>Nenazočan</w:t>
      </w:r>
      <w:r w:rsidR="00912B57">
        <w:rPr>
          <w:b/>
          <w:sz w:val="22"/>
          <w:szCs w:val="22"/>
        </w:rPr>
        <w:t xml:space="preserve"> član Vijeća: </w:t>
      </w:r>
      <w:r w:rsidR="00912B57">
        <w:rPr>
          <w:sz w:val="22"/>
          <w:szCs w:val="22"/>
        </w:rPr>
        <w:t>Krešimir Pintarić.</w:t>
      </w:r>
    </w:p>
    <w:p w:rsidR="00912B57" w:rsidRPr="00912B57" w:rsidRDefault="00912B57" w:rsidP="00787152">
      <w:pPr>
        <w:jc w:val="both"/>
        <w:rPr>
          <w:sz w:val="22"/>
          <w:szCs w:val="22"/>
        </w:rPr>
      </w:pPr>
    </w:p>
    <w:p w:rsidR="00787152" w:rsidRPr="007E79E2" w:rsidRDefault="00787152" w:rsidP="00787152">
      <w:pPr>
        <w:jc w:val="both"/>
        <w:rPr>
          <w:rFonts w:eastAsia="Times New Roman"/>
          <w:sz w:val="22"/>
          <w:szCs w:val="22"/>
        </w:rPr>
      </w:pPr>
      <w:r w:rsidRPr="007E79E2">
        <w:rPr>
          <w:sz w:val="22"/>
          <w:szCs w:val="22"/>
        </w:rPr>
        <w:t>Predsjednica Vijeća Mjesnog odbor</w:t>
      </w:r>
      <w:r w:rsidR="00912B57">
        <w:rPr>
          <w:sz w:val="22"/>
          <w:szCs w:val="22"/>
        </w:rPr>
        <w:t>a Ciglenica, Maja Šćukanec,</w:t>
      </w:r>
      <w:r w:rsidRPr="007E79E2">
        <w:rPr>
          <w:sz w:val="22"/>
          <w:szCs w:val="22"/>
        </w:rPr>
        <w:t xml:space="preserve"> otvara sj</w:t>
      </w:r>
      <w:r w:rsidR="00912B57">
        <w:rPr>
          <w:sz w:val="22"/>
          <w:szCs w:val="22"/>
        </w:rPr>
        <w:t>ednicu i pozdravlja sve nazočne</w:t>
      </w:r>
      <w:r w:rsidRPr="007E79E2">
        <w:rPr>
          <w:sz w:val="22"/>
          <w:szCs w:val="22"/>
        </w:rPr>
        <w:t>. Utv</w:t>
      </w:r>
      <w:r w:rsidR="00BB2E37" w:rsidRPr="007E79E2">
        <w:rPr>
          <w:sz w:val="22"/>
          <w:szCs w:val="22"/>
        </w:rPr>
        <w:t>rđuje da je na sjednici nazočno</w:t>
      </w:r>
      <w:r w:rsidR="00912B57">
        <w:rPr>
          <w:sz w:val="22"/>
          <w:szCs w:val="22"/>
        </w:rPr>
        <w:t xml:space="preserve"> 6</w:t>
      </w:r>
      <w:r w:rsidR="00A31041" w:rsidRPr="007E79E2">
        <w:rPr>
          <w:sz w:val="22"/>
          <w:szCs w:val="22"/>
        </w:rPr>
        <w:t xml:space="preserve"> članova od ukupno 7 članova Vijeća Mjesnog odbora</w:t>
      </w:r>
      <w:r w:rsidRPr="007E79E2">
        <w:rPr>
          <w:sz w:val="22"/>
          <w:szCs w:val="22"/>
        </w:rPr>
        <w:t xml:space="preserve">, </w:t>
      </w:r>
      <w:r w:rsidRPr="007E79E2">
        <w:rPr>
          <w:rFonts w:eastAsia="Times New Roman"/>
          <w:sz w:val="22"/>
          <w:szCs w:val="22"/>
        </w:rPr>
        <w:t>te konstatira da su ispunjeni svi uvjeti za raspravljanje i odlučivanje.</w:t>
      </w:r>
    </w:p>
    <w:p w:rsidR="00787152" w:rsidRPr="007E79E2" w:rsidRDefault="00787152" w:rsidP="00787152">
      <w:pPr>
        <w:jc w:val="both"/>
        <w:rPr>
          <w:sz w:val="22"/>
          <w:szCs w:val="22"/>
        </w:rPr>
      </w:pPr>
    </w:p>
    <w:p w:rsidR="00787152" w:rsidRPr="007E79E2" w:rsidRDefault="00787152" w:rsidP="00787152">
      <w:pPr>
        <w:jc w:val="both"/>
        <w:rPr>
          <w:rFonts w:eastAsia="Times New Roman"/>
          <w:sz w:val="22"/>
          <w:szCs w:val="22"/>
        </w:rPr>
      </w:pPr>
      <w:r w:rsidRPr="007E79E2">
        <w:rPr>
          <w:rFonts w:eastAsia="Times New Roman"/>
          <w:sz w:val="22"/>
          <w:szCs w:val="22"/>
        </w:rPr>
        <w:t>Predsje</w:t>
      </w:r>
      <w:r w:rsidR="00BB2E37" w:rsidRPr="007E79E2">
        <w:rPr>
          <w:rFonts w:eastAsia="Times New Roman"/>
          <w:sz w:val="22"/>
          <w:szCs w:val="22"/>
        </w:rPr>
        <w:t>dnica daje na raspravu zapisnik</w:t>
      </w:r>
      <w:r w:rsidR="00A31041" w:rsidRPr="007E79E2">
        <w:rPr>
          <w:rFonts w:eastAsia="Times New Roman"/>
          <w:sz w:val="22"/>
          <w:szCs w:val="22"/>
        </w:rPr>
        <w:t xml:space="preserve"> s 5. sjednice, te daje isti na glasovanje. Zapisnik s 5. sjednice je prihvaćen JEDNOGLASNO.</w:t>
      </w:r>
    </w:p>
    <w:p w:rsidR="00787152" w:rsidRPr="007E79E2" w:rsidRDefault="00787152" w:rsidP="00787152">
      <w:pPr>
        <w:jc w:val="both"/>
        <w:rPr>
          <w:rFonts w:eastAsia="Times New Roman"/>
          <w:sz w:val="22"/>
          <w:szCs w:val="22"/>
        </w:rPr>
      </w:pPr>
    </w:p>
    <w:p w:rsidR="00A31041" w:rsidRPr="007E79E2" w:rsidRDefault="00912B57" w:rsidP="00A31041">
      <w:pPr>
        <w:jc w:val="both"/>
        <w:rPr>
          <w:sz w:val="22"/>
          <w:szCs w:val="22"/>
        </w:rPr>
      </w:pPr>
      <w:r>
        <w:rPr>
          <w:sz w:val="22"/>
          <w:szCs w:val="22"/>
        </w:rPr>
        <w:t>Predsjednica predlaže sljedeći</w:t>
      </w:r>
    </w:p>
    <w:p w:rsidR="00787152" w:rsidRPr="007E79E2" w:rsidRDefault="00787152" w:rsidP="00787152">
      <w:pPr>
        <w:jc w:val="center"/>
        <w:rPr>
          <w:rFonts w:eastAsia="Times New Roman"/>
          <w:b/>
          <w:sz w:val="22"/>
          <w:szCs w:val="22"/>
        </w:rPr>
      </w:pPr>
      <w:r w:rsidRPr="007E79E2">
        <w:rPr>
          <w:rFonts w:eastAsia="Times New Roman"/>
          <w:b/>
          <w:sz w:val="22"/>
          <w:szCs w:val="22"/>
        </w:rPr>
        <w:t>DNEVNI RED</w:t>
      </w:r>
    </w:p>
    <w:p w:rsidR="00787152" w:rsidRPr="007E79E2" w:rsidRDefault="00787152" w:rsidP="00787152">
      <w:pPr>
        <w:jc w:val="center"/>
        <w:rPr>
          <w:rFonts w:eastAsia="Times New Roman"/>
          <w:b/>
          <w:sz w:val="22"/>
          <w:szCs w:val="22"/>
        </w:rPr>
      </w:pPr>
    </w:p>
    <w:p w:rsidR="00912B57" w:rsidRPr="00912B57" w:rsidRDefault="00912B57" w:rsidP="00912B57">
      <w:pPr>
        <w:numPr>
          <w:ilvl w:val="0"/>
          <w:numId w:val="4"/>
        </w:numPr>
        <w:jc w:val="both"/>
        <w:rPr>
          <w:rFonts w:eastAsia="Times New Roman"/>
          <w:sz w:val="22"/>
          <w:szCs w:val="22"/>
        </w:rPr>
      </w:pPr>
      <w:r w:rsidRPr="00912B57">
        <w:rPr>
          <w:rFonts w:eastAsia="Times New Roman"/>
          <w:sz w:val="22"/>
          <w:szCs w:val="22"/>
        </w:rPr>
        <w:t>Prijedlog zaključka o izmjeni Financijskog plana Mjesnog odbora Ciglenica za 2021.</w:t>
      </w:r>
    </w:p>
    <w:p w:rsidR="00912B57" w:rsidRPr="00912B57" w:rsidRDefault="00912B57" w:rsidP="00912B57">
      <w:pPr>
        <w:numPr>
          <w:ilvl w:val="0"/>
          <w:numId w:val="4"/>
        </w:numPr>
        <w:jc w:val="both"/>
        <w:rPr>
          <w:rFonts w:eastAsia="Times New Roman"/>
          <w:sz w:val="22"/>
          <w:szCs w:val="22"/>
        </w:rPr>
      </w:pPr>
      <w:r w:rsidRPr="00912B57">
        <w:rPr>
          <w:rFonts w:eastAsia="Times New Roman"/>
          <w:sz w:val="22"/>
          <w:szCs w:val="22"/>
        </w:rPr>
        <w:t>Prijedlog zaključka za postavljanje horizontalne i vertikalne signalizacije na svim pješačkim prijelazima na Zagorskoj ulici na području Mjesnog odbora Ciglenica</w:t>
      </w:r>
    </w:p>
    <w:p w:rsidR="00912B57" w:rsidRPr="00912B57" w:rsidRDefault="00912B57" w:rsidP="00912B57">
      <w:pPr>
        <w:numPr>
          <w:ilvl w:val="0"/>
          <w:numId w:val="4"/>
        </w:numPr>
        <w:jc w:val="both"/>
        <w:rPr>
          <w:rFonts w:eastAsia="Times New Roman"/>
          <w:sz w:val="22"/>
          <w:szCs w:val="22"/>
        </w:rPr>
      </w:pPr>
      <w:r w:rsidRPr="00912B57">
        <w:rPr>
          <w:rFonts w:eastAsia="Times New Roman"/>
          <w:sz w:val="22"/>
          <w:szCs w:val="22"/>
        </w:rPr>
        <w:t>Prijedlog zaključka za postavljanjem zaštitnih stupića na nogostupu od raskrižja Selničke ulice sa Stubičkom ulicom do raskrižja Stubičke ulice sa Žutničkom ulicom od kućnog broja 62 do kućnog broja 66</w:t>
      </w:r>
    </w:p>
    <w:p w:rsidR="00912B57" w:rsidRPr="00912B57" w:rsidRDefault="00912B57" w:rsidP="00912B57">
      <w:pPr>
        <w:numPr>
          <w:ilvl w:val="0"/>
          <w:numId w:val="4"/>
        </w:numPr>
        <w:jc w:val="both"/>
        <w:rPr>
          <w:rFonts w:eastAsia="Times New Roman"/>
          <w:sz w:val="22"/>
          <w:szCs w:val="22"/>
        </w:rPr>
      </w:pPr>
      <w:r w:rsidRPr="00912B57">
        <w:rPr>
          <w:rFonts w:eastAsia="Times New Roman"/>
          <w:sz w:val="22"/>
          <w:szCs w:val="22"/>
        </w:rPr>
        <w:t>Prijedlog zaključka za postavljanjem znaka sa imenom ulice na raskrižju Zlatarske ulice sa Selskom cestom i raskrižju Zlatarske ulice sa Sutinskom ulicom</w:t>
      </w:r>
    </w:p>
    <w:p w:rsidR="00912B57" w:rsidRPr="00912B57" w:rsidRDefault="00912B57" w:rsidP="00912B57">
      <w:pPr>
        <w:numPr>
          <w:ilvl w:val="0"/>
          <w:numId w:val="4"/>
        </w:numPr>
        <w:jc w:val="both"/>
        <w:rPr>
          <w:rFonts w:eastAsia="Times New Roman"/>
          <w:sz w:val="22"/>
          <w:szCs w:val="22"/>
        </w:rPr>
      </w:pPr>
      <w:r w:rsidRPr="00912B57">
        <w:rPr>
          <w:rFonts w:eastAsia="Times New Roman"/>
          <w:sz w:val="22"/>
          <w:szCs w:val="22"/>
        </w:rPr>
        <w:t>Prijedlog zaključka za postavljanjem bukobrana na sjevernom dijelu Ivanečke ulice uz prugu na području Mjesnog odbora Ciglenica</w:t>
      </w:r>
    </w:p>
    <w:p w:rsidR="00912B57" w:rsidRPr="00912B57" w:rsidRDefault="00912B57" w:rsidP="00912B57">
      <w:pPr>
        <w:numPr>
          <w:ilvl w:val="0"/>
          <w:numId w:val="4"/>
        </w:numPr>
        <w:jc w:val="both"/>
        <w:rPr>
          <w:rFonts w:eastAsia="Times New Roman"/>
          <w:sz w:val="22"/>
          <w:szCs w:val="22"/>
        </w:rPr>
      </w:pPr>
      <w:r w:rsidRPr="00912B57">
        <w:rPr>
          <w:rFonts w:eastAsia="Times New Roman"/>
          <w:sz w:val="22"/>
          <w:szCs w:val="22"/>
        </w:rPr>
        <w:t>Prijedlog zaključka za sadnju stabala na području Mjesnog odbora Ciglenica</w:t>
      </w:r>
    </w:p>
    <w:p w:rsidR="00912B57" w:rsidRPr="00912B57" w:rsidRDefault="00912B57" w:rsidP="00912B57">
      <w:pPr>
        <w:numPr>
          <w:ilvl w:val="0"/>
          <w:numId w:val="4"/>
        </w:numPr>
        <w:jc w:val="both"/>
        <w:rPr>
          <w:rFonts w:eastAsia="Times New Roman"/>
          <w:sz w:val="22"/>
          <w:szCs w:val="22"/>
        </w:rPr>
      </w:pPr>
      <w:r w:rsidRPr="00912B57">
        <w:rPr>
          <w:rFonts w:eastAsia="Times New Roman"/>
          <w:sz w:val="22"/>
          <w:szCs w:val="22"/>
        </w:rPr>
        <w:t>Prijedlog zaključka za postavljanjem zaštitnih stupića na Zagorskoj ulici ispred kućnog broja 49</w:t>
      </w:r>
    </w:p>
    <w:p w:rsidR="00912B57" w:rsidRPr="00912B57" w:rsidRDefault="00912B57" w:rsidP="00912B57">
      <w:pPr>
        <w:numPr>
          <w:ilvl w:val="0"/>
          <w:numId w:val="4"/>
        </w:numPr>
        <w:jc w:val="both"/>
        <w:rPr>
          <w:rFonts w:eastAsia="Times New Roman"/>
          <w:sz w:val="22"/>
          <w:szCs w:val="22"/>
        </w:rPr>
      </w:pPr>
      <w:r w:rsidRPr="00912B57">
        <w:rPr>
          <w:rFonts w:eastAsia="Times New Roman"/>
          <w:sz w:val="22"/>
          <w:szCs w:val="22"/>
        </w:rPr>
        <w:t xml:space="preserve">Pitanja, prijedlozi i obavijesti </w:t>
      </w:r>
    </w:p>
    <w:p w:rsidR="00912B57" w:rsidRPr="00912B57" w:rsidRDefault="00912B57" w:rsidP="00912B57">
      <w:pPr>
        <w:jc w:val="both"/>
        <w:rPr>
          <w:rFonts w:eastAsia="Times New Roman"/>
          <w:sz w:val="22"/>
          <w:szCs w:val="22"/>
        </w:rPr>
      </w:pPr>
    </w:p>
    <w:p w:rsidR="00787152" w:rsidRPr="007E79E2" w:rsidRDefault="00787152" w:rsidP="00787152">
      <w:pPr>
        <w:jc w:val="both"/>
        <w:rPr>
          <w:rFonts w:eastAsia="Times New Roman"/>
          <w:sz w:val="22"/>
          <w:szCs w:val="22"/>
        </w:rPr>
      </w:pPr>
    </w:p>
    <w:p w:rsidR="00787152" w:rsidRPr="007E79E2" w:rsidRDefault="00787152" w:rsidP="00787152">
      <w:pPr>
        <w:jc w:val="both"/>
        <w:rPr>
          <w:sz w:val="22"/>
          <w:szCs w:val="22"/>
        </w:rPr>
      </w:pPr>
      <w:r w:rsidRPr="007E79E2">
        <w:rPr>
          <w:sz w:val="22"/>
          <w:szCs w:val="22"/>
        </w:rPr>
        <w:t>koji je prihvaćen JEDNOGLASNO.</w:t>
      </w:r>
    </w:p>
    <w:p w:rsidR="00D8449E" w:rsidRPr="007E79E2" w:rsidRDefault="00D8449E" w:rsidP="00787152">
      <w:pPr>
        <w:jc w:val="both"/>
        <w:rPr>
          <w:sz w:val="22"/>
          <w:szCs w:val="22"/>
        </w:rPr>
      </w:pPr>
    </w:p>
    <w:p w:rsidR="00D8449E" w:rsidRPr="007E79E2" w:rsidRDefault="00D8449E" w:rsidP="00787152">
      <w:pPr>
        <w:jc w:val="both"/>
        <w:rPr>
          <w:sz w:val="22"/>
          <w:szCs w:val="22"/>
        </w:rPr>
      </w:pPr>
    </w:p>
    <w:p w:rsidR="00BB2E37" w:rsidRPr="007E79E2" w:rsidRDefault="00BB2E37" w:rsidP="00787152">
      <w:pPr>
        <w:jc w:val="both"/>
        <w:rPr>
          <w:sz w:val="22"/>
          <w:szCs w:val="22"/>
        </w:rPr>
      </w:pPr>
    </w:p>
    <w:p w:rsidR="00787152" w:rsidRDefault="00787152" w:rsidP="00787152">
      <w:pPr>
        <w:jc w:val="both"/>
        <w:rPr>
          <w:sz w:val="22"/>
          <w:szCs w:val="22"/>
        </w:rPr>
      </w:pPr>
    </w:p>
    <w:p w:rsidR="007E79E2" w:rsidRDefault="007E79E2" w:rsidP="00787152">
      <w:pPr>
        <w:jc w:val="both"/>
        <w:rPr>
          <w:sz w:val="22"/>
          <w:szCs w:val="22"/>
        </w:rPr>
      </w:pPr>
    </w:p>
    <w:p w:rsidR="00A82770" w:rsidRPr="007E79E2" w:rsidRDefault="00A82770" w:rsidP="00787152">
      <w:pPr>
        <w:jc w:val="both"/>
        <w:rPr>
          <w:sz w:val="22"/>
          <w:szCs w:val="22"/>
        </w:rPr>
      </w:pPr>
    </w:p>
    <w:p w:rsidR="00787152" w:rsidRPr="007E79E2" w:rsidRDefault="00787152" w:rsidP="00787152">
      <w:pPr>
        <w:jc w:val="both"/>
        <w:rPr>
          <w:sz w:val="22"/>
          <w:szCs w:val="22"/>
        </w:rPr>
      </w:pPr>
    </w:p>
    <w:p w:rsidR="00787152" w:rsidRPr="007E79E2" w:rsidRDefault="00787152" w:rsidP="00787152">
      <w:pPr>
        <w:jc w:val="both"/>
        <w:rPr>
          <w:b/>
          <w:sz w:val="22"/>
          <w:szCs w:val="22"/>
        </w:rPr>
      </w:pPr>
      <w:r w:rsidRPr="007E79E2">
        <w:rPr>
          <w:b/>
          <w:sz w:val="22"/>
          <w:szCs w:val="22"/>
        </w:rPr>
        <w:lastRenderedPageBreak/>
        <w:t>Ad 1.</w:t>
      </w:r>
      <w:r w:rsidRPr="007E79E2">
        <w:rPr>
          <w:sz w:val="22"/>
          <w:szCs w:val="22"/>
        </w:rPr>
        <w:t xml:space="preserve"> </w:t>
      </w:r>
      <w:r w:rsidRPr="007E79E2">
        <w:rPr>
          <w:b/>
          <w:sz w:val="22"/>
          <w:szCs w:val="22"/>
        </w:rPr>
        <w:t>Prijedlog zaključka o izmjeni Financijskog pla</w:t>
      </w:r>
      <w:r w:rsidR="00A82770">
        <w:rPr>
          <w:b/>
          <w:sz w:val="22"/>
          <w:szCs w:val="22"/>
        </w:rPr>
        <w:t>na Mjesnog odbora Ciglenica</w:t>
      </w:r>
      <w:r w:rsidRPr="007E79E2">
        <w:rPr>
          <w:b/>
          <w:sz w:val="22"/>
          <w:szCs w:val="22"/>
        </w:rPr>
        <w:t xml:space="preserve"> za 2021.</w:t>
      </w:r>
    </w:p>
    <w:p w:rsidR="00787152" w:rsidRPr="007E79E2" w:rsidRDefault="00787152" w:rsidP="00787152">
      <w:pPr>
        <w:jc w:val="both"/>
        <w:rPr>
          <w:sz w:val="22"/>
          <w:szCs w:val="22"/>
        </w:rPr>
      </w:pPr>
    </w:p>
    <w:p w:rsidR="00BB2E37" w:rsidRPr="00B7378F" w:rsidRDefault="00787152" w:rsidP="00787152">
      <w:pPr>
        <w:ind w:right="-2"/>
        <w:jc w:val="both"/>
        <w:rPr>
          <w:sz w:val="22"/>
          <w:szCs w:val="22"/>
        </w:rPr>
      </w:pPr>
      <w:r w:rsidRPr="00B7378F">
        <w:rPr>
          <w:sz w:val="22"/>
          <w:szCs w:val="22"/>
        </w:rPr>
        <w:t>Predsje</w:t>
      </w:r>
      <w:r w:rsidR="00BB2E37" w:rsidRPr="00B7378F">
        <w:rPr>
          <w:sz w:val="22"/>
          <w:szCs w:val="22"/>
        </w:rPr>
        <w:t>dnica izvješćuje o materijalima</w:t>
      </w:r>
      <w:r w:rsidRPr="00B7378F">
        <w:rPr>
          <w:sz w:val="22"/>
          <w:szCs w:val="22"/>
        </w:rPr>
        <w:t>. U raspravi</w:t>
      </w:r>
      <w:r w:rsidR="00BB2E37" w:rsidRPr="00B7378F">
        <w:rPr>
          <w:sz w:val="22"/>
          <w:szCs w:val="22"/>
        </w:rPr>
        <w:t xml:space="preserve"> sudjeluju svi članovi V</w:t>
      </w:r>
      <w:r w:rsidRPr="00B7378F">
        <w:rPr>
          <w:sz w:val="22"/>
          <w:szCs w:val="22"/>
        </w:rPr>
        <w:t>ijeća. Predsjednica zaključuje raspravu.</w:t>
      </w:r>
    </w:p>
    <w:p w:rsidR="00787152" w:rsidRPr="00B7378F" w:rsidRDefault="00787152" w:rsidP="00787152">
      <w:pPr>
        <w:ind w:right="-2"/>
        <w:jc w:val="both"/>
        <w:rPr>
          <w:rFonts w:eastAsia="Times New Roman"/>
          <w:sz w:val="22"/>
          <w:szCs w:val="22"/>
        </w:rPr>
      </w:pPr>
      <w:r w:rsidRPr="00B7378F">
        <w:rPr>
          <w:rFonts w:eastAsia="Times New Roman"/>
          <w:sz w:val="22"/>
          <w:szCs w:val="22"/>
        </w:rPr>
        <w:t xml:space="preserve">Vijeće </w:t>
      </w:r>
      <w:r w:rsidR="00A82770" w:rsidRPr="00B7378F">
        <w:rPr>
          <w:rFonts w:eastAsia="Times New Roman"/>
          <w:sz w:val="22"/>
          <w:szCs w:val="22"/>
        </w:rPr>
        <w:t>Mjesnog odbora Ciglenica</w:t>
      </w:r>
      <w:r w:rsidR="00B7378F" w:rsidRPr="00B7378F">
        <w:rPr>
          <w:rFonts w:eastAsia="Times New Roman"/>
          <w:sz w:val="22"/>
          <w:szCs w:val="22"/>
        </w:rPr>
        <w:t xml:space="preserve"> sa 4 glasa ZA i 2 SUZDRŽANA glasa donosi</w:t>
      </w:r>
    </w:p>
    <w:p w:rsidR="00787152" w:rsidRPr="007E79E2" w:rsidRDefault="00787152" w:rsidP="00787152">
      <w:pPr>
        <w:ind w:right="-2"/>
        <w:jc w:val="both"/>
        <w:rPr>
          <w:rFonts w:eastAsia="Times New Roman"/>
          <w:sz w:val="22"/>
          <w:szCs w:val="22"/>
        </w:rPr>
      </w:pPr>
    </w:p>
    <w:p w:rsidR="00A82770" w:rsidRPr="00A82770" w:rsidRDefault="00A82770" w:rsidP="00A82770">
      <w:pPr>
        <w:jc w:val="center"/>
        <w:rPr>
          <w:rFonts w:eastAsia="Times New Roman"/>
          <w:b/>
          <w:color w:val="000000"/>
          <w:sz w:val="22"/>
          <w:szCs w:val="22"/>
        </w:rPr>
      </w:pPr>
      <w:r w:rsidRPr="00A82770">
        <w:rPr>
          <w:rFonts w:eastAsia="Times New Roman"/>
          <w:b/>
          <w:color w:val="000000"/>
          <w:sz w:val="22"/>
          <w:szCs w:val="22"/>
        </w:rPr>
        <w:t>ZAKLJUČAK O IZMJENI FINANCIJSKOG PLANA</w:t>
      </w:r>
    </w:p>
    <w:p w:rsidR="00A82770" w:rsidRPr="00A82770" w:rsidRDefault="00A82770" w:rsidP="00A82770">
      <w:pPr>
        <w:jc w:val="center"/>
        <w:rPr>
          <w:rFonts w:eastAsia="Times New Roman"/>
          <w:b/>
          <w:color w:val="000000"/>
          <w:sz w:val="22"/>
          <w:szCs w:val="22"/>
        </w:rPr>
      </w:pPr>
      <w:r w:rsidRPr="00A82770">
        <w:rPr>
          <w:rFonts w:eastAsia="Times New Roman"/>
          <w:b/>
          <w:color w:val="000000"/>
          <w:sz w:val="22"/>
          <w:szCs w:val="22"/>
        </w:rPr>
        <w:t xml:space="preserve">Mjesnog Odbora </w:t>
      </w:r>
      <w:r w:rsidRPr="00A82770">
        <w:rPr>
          <w:rFonts w:eastAsia="Times New Roman"/>
          <w:b/>
          <w:noProof/>
          <w:color w:val="000000"/>
          <w:sz w:val="22"/>
          <w:szCs w:val="22"/>
        </w:rPr>
        <w:t xml:space="preserve">Ciglenica </w:t>
      </w:r>
      <w:r w:rsidRPr="00A82770">
        <w:rPr>
          <w:rFonts w:eastAsia="Times New Roman"/>
          <w:b/>
          <w:color w:val="000000"/>
          <w:sz w:val="22"/>
          <w:szCs w:val="22"/>
        </w:rPr>
        <w:t>za 2021.</w:t>
      </w:r>
    </w:p>
    <w:p w:rsidR="00A82770" w:rsidRPr="00A82770" w:rsidRDefault="00A82770" w:rsidP="00A82770">
      <w:pPr>
        <w:jc w:val="center"/>
        <w:rPr>
          <w:rFonts w:eastAsia="Times New Roman"/>
          <w:b/>
          <w:color w:val="000000"/>
          <w:sz w:val="22"/>
          <w:szCs w:val="22"/>
        </w:rPr>
      </w:pPr>
    </w:p>
    <w:p w:rsidR="00A82770" w:rsidRPr="00A82770" w:rsidRDefault="00A82770" w:rsidP="00A82770">
      <w:pPr>
        <w:jc w:val="center"/>
        <w:rPr>
          <w:rFonts w:eastAsia="Times New Roman"/>
          <w:b/>
          <w:color w:val="000000"/>
          <w:sz w:val="22"/>
          <w:szCs w:val="22"/>
        </w:rPr>
      </w:pPr>
      <w:r w:rsidRPr="00A82770">
        <w:rPr>
          <w:rFonts w:eastAsia="Times New Roman"/>
          <w:b/>
          <w:color w:val="000000"/>
          <w:sz w:val="22"/>
          <w:szCs w:val="22"/>
        </w:rPr>
        <w:t>Članak 1.</w:t>
      </w:r>
    </w:p>
    <w:p w:rsidR="00A82770" w:rsidRPr="00A82770" w:rsidRDefault="00A82770" w:rsidP="00A82770">
      <w:pPr>
        <w:jc w:val="center"/>
        <w:rPr>
          <w:sz w:val="22"/>
          <w:szCs w:val="22"/>
          <w:lang w:eastAsia="en-US"/>
        </w:rPr>
      </w:pPr>
      <w:r w:rsidRPr="00A82770">
        <w:rPr>
          <w:sz w:val="22"/>
          <w:szCs w:val="22"/>
          <w:lang w:eastAsia="en-US"/>
        </w:rPr>
        <w:t xml:space="preserve">U financijskom planu Mjesnog odbora </w:t>
      </w:r>
      <w:r w:rsidRPr="00A82770">
        <w:rPr>
          <w:rFonts w:eastAsia="Times New Roman"/>
          <w:noProof/>
          <w:color w:val="000000"/>
          <w:sz w:val="22"/>
          <w:szCs w:val="22"/>
        </w:rPr>
        <w:t xml:space="preserve">Ciglenica </w:t>
      </w:r>
      <w:r w:rsidRPr="00A82770">
        <w:rPr>
          <w:sz w:val="22"/>
          <w:szCs w:val="22"/>
          <w:lang w:eastAsia="en-US"/>
        </w:rPr>
        <w:t>za 2021. , članak 1. mijenja se i glasi:</w:t>
      </w:r>
    </w:p>
    <w:p w:rsidR="00A82770" w:rsidRPr="00A82770" w:rsidRDefault="00A82770" w:rsidP="00A82770">
      <w:pPr>
        <w:jc w:val="center"/>
        <w:rPr>
          <w:rFonts w:eastAsia="Times New Roman"/>
          <w:color w:val="000000"/>
          <w:sz w:val="22"/>
          <w:szCs w:val="22"/>
        </w:rPr>
      </w:pPr>
    </w:p>
    <w:p w:rsidR="00A82770" w:rsidRPr="00A82770" w:rsidRDefault="00A82770" w:rsidP="00A82770">
      <w:pPr>
        <w:rPr>
          <w:rFonts w:eastAsia="Times New Roman"/>
          <w:color w:val="000000"/>
          <w:sz w:val="22"/>
          <w:szCs w:val="22"/>
        </w:rPr>
      </w:pPr>
      <w:r w:rsidRPr="00A82770">
        <w:rPr>
          <w:rFonts w:eastAsia="Times New Roman"/>
          <w:color w:val="000000"/>
          <w:sz w:val="22"/>
          <w:szCs w:val="22"/>
        </w:rPr>
        <w:t>„PRIHODA:</w:t>
      </w:r>
      <w:r w:rsidRPr="00A82770">
        <w:rPr>
          <w:rFonts w:eastAsia="Times New Roman"/>
          <w:color w:val="000000"/>
          <w:sz w:val="22"/>
          <w:szCs w:val="22"/>
        </w:rPr>
        <w:tab/>
      </w:r>
      <w:r w:rsidRPr="00A82770">
        <w:rPr>
          <w:rFonts w:eastAsia="Times New Roman"/>
          <w:color w:val="000000"/>
          <w:sz w:val="22"/>
          <w:szCs w:val="22"/>
        </w:rPr>
        <w:tab/>
      </w:r>
      <w:r w:rsidRPr="00A82770">
        <w:rPr>
          <w:rFonts w:eastAsia="Times New Roman"/>
          <w:color w:val="000000"/>
          <w:sz w:val="22"/>
          <w:szCs w:val="22"/>
        </w:rPr>
        <w:tab/>
      </w:r>
      <w:r w:rsidRPr="00A82770">
        <w:rPr>
          <w:rFonts w:eastAsia="Times New Roman"/>
          <w:color w:val="000000"/>
          <w:sz w:val="22"/>
          <w:szCs w:val="22"/>
        </w:rPr>
        <w:tab/>
      </w:r>
      <w:r w:rsidRPr="00A82770">
        <w:rPr>
          <w:rFonts w:eastAsia="Times New Roman"/>
          <w:color w:val="000000"/>
          <w:sz w:val="22"/>
          <w:szCs w:val="22"/>
        </w:rPr>
        <w:tab/>
      </w:r>
      <w:r w:rsidRPr="00A82770">
        <w:rPr>
          <w:rFonts w:eastAsia="Times New Roman"/>
          <w:color w:val="000000"/>
          <w:sz w:val="22"/>
          <w:szCs w:val="22"/>
        </w:rPr>
        <w:tab/>
      </w:r>
      <w:r w:rsidRPr="00A82770">
        <w:rPr>
          <w:rFonts w:eastAsia="Times New Roman"/>
          <w:color w:val="000000"/>
          <w:sz w:val="22"/>
          <w:szCs w:val="22"/>
        </w:rPr>
        <w:tab/>
      </w:r>
      <w:r w:rsidRPr="00A82770">
        <w:rPr>
          <w:rFonts w:eastAsia="Times New Roman"/>
          <w:color w:val="000000"/>
          <w:sz w:val="22"/>
          <w:szCs w:val="22"/>
        </w:rPr>
        <w:tab/>
      </w:r>
      <w:r w:rsidRPr="00A82770">
        <w:rPr>
          <w:rFonts w:eastAsia="Times New Roman"/>
          <w:color w:val="000000"/>
          <w:sz w:val="22"/>
          <w:szCs w:val="22"/>
        </w:rPr>
        <w:tab/>
      </w:r>
      <w:r w:rsidRPr="00A82770">
        <w:rPr>
          <w:rFonts w:eastAsia="Times New Roman"/>
          <w:noProof/>
          <w:color w:val="000000"/>
          <w:sz w:val="22"/>
          <w:szCs w:val="22"/>
        </w:rPr>
        <w:t>1.077.083,00 KN</w:t>
      </w:r>
    </w:p>
    <w:p w:rsidR="00A82770" w:rsidRPr="00A82770" w:rsidRDefault="00A82770" w:rsidP="00A82770">
      <w:pPr>
        <w:rPr>
          <w:rFonts w:eastAsia="Times New Roman"/>
          <w:b/>
          <w:color w:val="000000"/>
          <w:sz w:val="22"/>
          <w:szCs w:val="22"/>
        </w:rPr>
      </w:pPr>
      <w:r w:rsidRPr="00A82770">
        <w:rPr>
          <w:rFonts w:eastAsia="Times New Roman"/>
          <w:color w:val="000000"/>
          <w:sz w:val="22"/>
          <w:szCs w:val="22"/>
        </w:rPr>
        <w:t>RASHODA:</w:t>
      </w:r>
      <w:r w:rsidRPr="00A82770">
        <w:rPr>
          <w:rFonts w:eastAsia="Times New Roman"/>
          <w:color w:val="000000"/>
          <w:sz w:val="22"/>
          <w:szCs w:val="22"/>
        </w:rPr>
        <w:tab/>
      </w:r>
      <w:r w:rsidRPr="00A82770">
        <w:rPr>
          <w:rFonts w:eastAsia="Times New Roman"/>
          <w:color w:val="000000"/>
          <w:sz w:val="22"/>
          <w:szCs w:val="22"/>
        </w:rPr>
        <w:tab/>
      </w:r>
      <w:r w:rsidRPr="00A82770">
        <w:rPr>
          <w:rFonts w:eastAsia="Times New Roman"/>
          <w:color w:val="000000"/>
          <w:sz w:val="22"/>
          <w:szCs w:val="22"/>
        </w:rPr>
        <w:tab/>
      </w:r>
      <w:r w:rsidRPr="00A82770">
        <w:rPr>
          <w:rFonts w:eastAsia="Times New Roman"/>
          <w:color w:val="000000"/>
          <w:sz w:val="22"/>
          <w:szCs w:val="22"/>
        </w:rPr>
        <w:tab/>
      </w:r>
      <w:r w:rsidRPr="00A82770">
        <w:rPr>
          <w:rFonts w:eastAsia="Times New Roman"/>
          <w:color w:val="000000"/>
          <w:sz w:val="22"/>
          <w:szCs w:val="22"/>
        </w:rPr>
        <w:tab/>
      </w:r>
      <w:r w:rsidRPr="00A82770">
        <w:rPr>
          <w:rFonts w:eastAsia="Times New Roman"/>
          <w:color w:val="000000"/>
          <w:sz w:val="22"/>
          <w:szCs w:val="22"/>
        </w:rPr>
        <w:tab/>
      </w:r>
      <w:r w:rsidRPr="00A82770">
        <w:rPr>
          <w:rFonts w:eastAsia="Times New Roman"/>
          <w:color w:val="000000"/>
          <w:sz w:val="22"/>
          <w:szCs w:val="22"/>
        </w:rPr>
        <w:tab/>
      </w:r>
      <w:r w:rsidRPr="00A82770">
        <w:rPr>
          <w:rFonts w:eastAsia="Times New Roman"/>
          <w:color w:val="000000"/>
          <w:sz w:val="22"/>
          <w:szCs w:val="22"/>
        </w:rPr>
        <w:tab/>
      </w:r>
      <w:r w:rsidRPr="00A82770">
        <w:rPr>
          <w:rFonts w:eastAsia="Times New Roman"/>
          <w:color w:val="000000"/>
          <w:sz w:val="22"/>
          <w:szCs w:val="22"/>
        </w:rPr>
        <w:tab/>
      </w:r>
      <w:r w:rsidRPr="00A82770">
        <w:rPr>
          <w:rFonts w:eastAsia="Times New Roman"/>
          <w:noProof/>
          <w:color w:val="000000"/>
          <w:sz w:val="22"/>
          <w:szCs w:val="22"/>
        </w:rPr>
        <w:t xml:space="preserve">1.077.083,00 </w:t>
      </w:r>
      <w:r w:rsidRPr="00A82770">
        <w:rPr>
          <w:rFonts w:eastAsia="Times New Roman"/>
          <w:color w:val="000000"/>
          <w:sz w:val="22"/>
          <w:szCs w:val="22"/>
        </w:rPr>
        <w:t>KN“</w:t>
      </w:r>
    </w:p>
    <w:p w:rsidR="00A82770" w:rsidRPr="00A82770" w:rsidRDefault="00A82770" w:rsidP="00A82770">
      <w:pPr>
        <w:jc w:val="center"/>
        <w:rPr>
          <w:rFonts w:eastAsia="Times New Roman"/>
          <w:b/>
          <w:color w:val="000000"/>
          <w:sz w:val="22"/>
          <w:szCs w:val="22"/>
        </w:rPr>
      </w:pPr>
      <w:r w:rsidRPr="00A82770">
        <w:rPr>
          <w:rFonts w:eastAsia="Times New Roman"/>
          <w:b/>
          <w:color w:val="000000"/>
          <w:sz w:val="22"/>
          <w:szCs w:val="22"/>
        </w:rPr>
        <w:t>Članak 2.</w:t>
      </w:r>
    </w:p>
    <w:p w:rsidR="00A82770" w:rsidRPr="00A82770" w:rsidRDefault="00A82770" w:rsidP="00A82770">
      <w:pPr>
        <w:spacing w:after="160" w:line="254" w:lineRule="auto"/>
        <w:jc w:val="center"/>
        <w:rPr>
          <w:sz w:val="22"/>
          <w:szCs w:val="22"/>
          <w:lang w:eastAsia="en-US"/>
        </w:rPr>
      </w:pPr>
      <w:r w:rsidRPr="00A82770">
        <w:rPr>
          <w:sz w:val="22"/>
          <w:szCs w:val="22"/>
          <w:lang w:eastAsia="en-US"/>
        </w:rPr>
        <w:t>Članak 2. mijenja se i glasi:</w:t>
      </w:r>
    </w:p>
    <w:tbl>
      <w:tblPr>
        <w:tblW w:w="9912" w:type="dxa"/>
        <w:tblLook w:val="04A0" w:firstRow="1" w:lastRow="0" w:firstColumn="1" w:lastColumn="0" w:noHBand="0" w:noVBand="1"/>
      </w:tblPr>
      <w:tblGrid>
        <w:gridCol w:w="993"/>
        <w:gridCol w:w="6804"/>
        <w:gridCol w:w="2011"/>
        <w:gridCol w:w="104"/>
      </w:tblGrid>
      <w:tr w:rsidR="00A82770" w:rsidRPr="00A82770" w:rsidTr="00105614">
        <w:trPr>
          <w:gridAfter w:val="1"/>
          <w:wAfter w:w="104" w:type="dxa"/>
          <w:trHeight w:val="300"/>
        </w:trPr>
        <w:tc>
          <w:tcPr>
            <w:tcW w:w="9808" w:type="dxa"/>
            <w:gridSpan w:val="3"/>
            <w:noWrap/>
            <w:vAlign w:val="bottom"/>
            <w:hideMark/>
          </w:tcPr>
          <w:p w:rsidR="00A82770" w:rsidRPr="00A82770" w:rsidRDefault="00A82770" w:rsidP="00A82770">
            <w:pPr>
              <w:spacing w:after="160" w:line="254" w:lineRule="auto"/>
              <w:rPr>
                <w:sz w:val="22"/>
                <w:szCs w:val="22"/>
                <w:lang w:eastAsia="en-US"/>
              </w:rPr>
            </w:pPr>
            <w:r w:rsidRPr="00A82770">
              <w:rPr>
                <w:sz w:val="22"/>
                <w:szCs w:val="22"/>
                <w:lang w:eastAsia="en-US"/>
              </w:rPr>
              <w:t>„Prihodi i rashodi iz članka 1. Plana su:</w:t>
            </w:r>
          </w:p>
        </w:tc>
      </w:tr>
      <w:tr w:rsidR="00A82770" w:rsidRPr="00A82770" w:rsidTr="00105614">
        <w:trPr>
          <w:trHeight w:val="762"/>
        </w:trPr>
        <w:tc>
          <w:tcPr>
            <w:tcW w:w="993" w:type="dxa"/>
            <w:tcBorders>
              <w:top w:val="single" w:sz="4" w:space="0" w:color="auto"/>
              <w:left w:val="single" w:sz="4" w:space="0" w:color="auto"/>
              <w:bottom w:val="single" w:sz="4" w:space="0" w:color="auto"/>
              <w:right w:val="single" w:sz="4" w:space="0" w:color="auto"/>
            </w:tcBorders>
            <w:vAlign w:val="center"/>
            <w:hideMark/>
          </w:tcPr>
          <w:p w:rsidR="00A82770" w:rsidRPr="00A82770" w:rsidRDefault="00A82770" w:rsidP="00A82770">
            <w:pPr>
              <w:jc w:val="center"/>
              <w:rPr>
                <w:rFonts w:eastAsia="Times New Roman"/>
                <w:b/>
                <w:bCs/>
                <w:color w:val="000000"/>
                <w:sz w:val="22"/>
                <w:szCs w:val="22"/>
              </w:rPr>
            </w:pPr>
            <w:r w:rsidRPr="00A82770">
              <w:rPr>
                <w:rFonts w:eastAsia="Times New Roman"/>
                <w:b/>
                <w:bCs/>
                <w:color w:val="000000"/>
                <w:sz w:val="22"/>
                <w:szCs w:val="22"/>
              </w:rPr>
              <w:t>Šifra</w:t>
            </w:r>
          </w:p>
        </w:tc>
        <w:tc>
          <w:tcPr>
            <w:tcW w:w="6804" w:type="dxa"/>
            <w:tcBorders>
              <w:top w:val="single" w:sz="4" w:space="0" w:color="auto"/>
              <w:left w:val="nil"/>
              <w:bottom w:val="single" w:sz="4" w:space="0" w:color="auto"/>
              <w:right w:val="single" w:sz="4" w:space="0" w:color="auto"/>
            </w:tcBorders>
            <w:noWrap/>
            <w:vAlign w:val="center"/>
            <w:hideMark/>
          </w:tcPr>
          <w:p w:rsidR="00A82770" w:rsidRPr="00A82770" w:rsidRDefault="00A82770" w:rsidP="00A82770">
            <w:pPr>
              <w:rPr>
                <w:rFonts w:eastAsia="Times New Roman"/>
                <w:b/>
                <w:bCs/>
                <w:color w:val="000000"/>
                <w:sz w:val="22"/>
                <w:szCs w:val="22"/>
              </w:rPr>
            </w:pPr>
            <w:r w:rsidRPr="00A82770">
              <w:rPr>
                <w:rFonts w:eastAsia="Times New Roman"/>
                <w:b/>
                <w:bCs/>
                <w:color w:val="000000"/>
                <w:sz w:val="22"/>
                <w:szCs w:val="22"/>
              </w:rPr>
              <w:t>A) PRIHODI</w:t>
            </w:r>
          </w:p>
        </w:tc>
        <w:tc>
          <w:tcPr>
            <w:tcW w:w="2115" w:type="dxa"/>
            <w:gridSpan w:val="2"/>
            <w:tcBorders>
              <w:top w:val="single" w:sz="4" w:space="0" w:color="auto"/>
              <w:left w:val="nil"/>
              <w:bottom w:val="single" w:sz="4" w:space="0" w:color="auto"/>
              <w:right w:val="single" w:sz="4" w:space="0" w:color="auto"/>
            </w:tcBorders>
            <w:vAlign w:val="center"/>
            <w:hideMark/>
          </w:tcPr>
          <w:p w:rsidR="00A82770" w:rsidRPr="00A82770" w:rsidRDefault="00A82770" w:rsidP="00A82770">
            <w:pPr>
              <w:jc w:val="center"/>
              <w:rPr>
                <w:rFonts w:eastAsia="Times New Roman"/>
                <w:b/>
                <w:bCs/>
                <w:color w:val="000000"/>
                <w:sz w:val="22"/>
                <w:szCs w:val="22"/>
              </w:rPr>
            </w:pPr>
            <w:r w:rsidRPr="00A82770">
              <w:rPr>
                <w:rFonts w:eastAsia="Times New Roman"/>
                <w:b/>
                <w:bCs/>
                <w:color w:val="000000"/>
                <w:sz w:val="22"/>
                <w:szCs w:val="22"/>
              </w:rPr>
              <w:t>IZNOS</w:t>
            </w:r>
            <w:r w:rsidRPr="00A82770">
              <w:rPr>
                <w:rFonts w:eastAsia="Times New Roman"/>
                <w:b/>
                <w:bCs/>
                <w:color w:val="000000"/>
                <w:sz w:val="22"/>
                <w:szCs w:val="22"/>
              </w:rPr>
              <w:br/>
              <w:t>(u kunama)</w:t>
            </w:r>
          </w:p>
        </w:tc>
      </w:tr>
      <w:tr w:rsidR="00A82770" w:rsidRPr="00A82770" w:rsidTr="00105614">
        <w:trPr>
          <w:trHeight w:val="326"/>
        </w:trPr>
        <w:tc>
          <w:tcPr>
            <w:tcW w:w="993" w:type="dxa"/>
            <w:tcBorders>
              <w:top w:val="nil"/>
              <w:left w:val="single" w:sz="4" w:space="0" w:color="auto"/>
              <w:bottom w:val="single" w:sz="4" w:space="0" w:color="auto"/>
              <w:right w:val="single" w:sz="4" w:space="0" w:color="auto"/>
            </w:tcBorders>
            <w:noWrap/>
            <w:vAlign w:val="center"/>
            <w:hideMark/>
          </w:tcPr>
          <w:p w:rsidR="00A82770" w:rsidRPr="00A82770" w:rsidRDefault="00A82770" w:rsidP="00A82770">
            <w:pPr>
              <w:jc w:val="right"/>
              <w:rPr>
                <w:rFonts w:eastAsia="Times New Roman"/>
                <w:color w:val="000000"/>
                <w:sz w:val="22"/>
                <w:szCs w:val="22"/>
              </w:rPr>
            </w:pPr>
            <w:r w:rsidRPr="00A82770">
              <w:rPr>
                <w:rFonts w:eastAsia="Times New Roman"/>
                <w:color w:val="000000"/>
                <w:sz w:val="22"/>
                <w:szCs w:val="22"/>
              </w:rPr>
              <w:t>671</w:t>
            </w:r>
          </w:p>
        </w:tc>
        <w:tc>
          <w:tcPr>
            <w:tcW w:w="6804" w:type="dxa"/>
            <w:tcBorders>
              <w:top w:val="single" w:sz="4" w:space="0" w:color="auto"/>
              <w:left w:val="nil"/>
              <w:bottom w:val="single" w:sz="4" w:space="0" w:color="auto"/>
              <w:right w:val="single" w:sz="4" w:space="0" w:color="auto"/>
            </w:tcBorders>
            <w:noWrap/>
            <w:vAlign w:val="center"/>
            <w:hideMark/>
          </w:tcPr>
          <w:p w:rsidR="00A82770" w:rsidRPr="00A82770" w:rsidRDefault="00A82770" w:rsidP="00A82770">
            <w:pPr>
              <w:rPr>
                <w:rFonts w:eastAsia="Times New Roman"/>
                <w:b/>
                <w:bCs/>
                <w:color w:val="000000"/>
                <w:sz w:val="22"/>
                <w:szCs w:val="22"/>
              </w:rPr>
            </w:pPr>
            <w:r w:rsidRPr="00A82770">
              <w:rPr>
                <w:rFonts w:eastAsia="Times New Roman"/>
                <w:b/>
                <w:bCs/>
                <w:color w:val="000000"/>
                <w:sz w:val="22"/>
                <w:szCs w:val="22"/>
              </w:rPr>
              <w:t>PRIHODI MJESNOG ODBORA UKUPNO</w:t>
            </w:r>
          </w:p>
        </w:tc>
        <w:tc>
          <w:tcPr>
            <w:tcW w:w="2115" w:type="dxa"/>
            <w:gridSpan w:val="2"/>
            <w:tcBorders>
              <w:top w:val="nil"/>
              <w:left w:val="nil"/>
              <w:bottom w:val="single" w:sz="4" w:space="0" w:color="auto"/>
              <w:right w:val="single" w:sz="4" w:space="0" w:color="auto"/>
            </w:tcBorders>
            <w:noWrap/>
            <w:vAlign w:val="center"/>
            <w:hideMark/>
          </w:tcPr>
          <w:p w:rsidR="00A82770" w:rsidRPr="00A82770" w:rsidRDefault="00A82770" w:rsidP="00A82770">
            <w:pPr>
              <w:jc w:val="center"/>
              <w:rPr>
                <w:rFonts w:eastAsia="Times New Roman"/>
                <w:b/>
                <w:bCs/>
                <w:color w:val="000000"/>
                <w:sz w:val="22"/>
                <w:szCs w:val="22"/>
              </w:rPr>
            </w:pPr>
            <w:r w:rsidRPr="00A82770">
              <w:rPr>
                <w:rFonts w:eastAsia="Times New Roman"/>
                <w:b/>
                <w:noProof/>
                <w:color w:val="000000"/>
                <w:sz w:val="22"/>
                <w:szCs w:val="22"/>
              </w:rPr>
              <w:t>1.077.083,00</w:t>
            </w:r>
          </w:p>
        </w:tc>
      </w:tr>
      <w:tr w:rsidR="00A82770" w:rsidRPr="00A82770" w:rsidTr="00105614">
        <w:trPr>
          <w:trHeight w:val="288"/>
        </w:trPr>
        <w:tc>
          <w:tcPr>
            <w:tcW w:w="993" w:type="dxa"/>
            <w:tcBorders>
              <w:top w:val="nil"/>
              <w:left w:val="single" w:sz="4" w:space="0" w:color="auto"/>
              <w:bottom w:val="single" w:sz="4" w:space="0" w:color="auto"/>
              <w:right w:val="single" w:sz="4" w:space="0" w:color="auto"/>
            </w:tcBorders>
            <w:vAlign w:val="center"/>
            <w:hideMark/>
          </w:tcPr>
          <w:p w:rsidR="00A82770" w:rsidRPr="00A82770" w:rsidRDefault="00A82770" w:rsidP="00A82770">
            <w:pPr>
              <w:jc w:val="right"/>
              <w:rPr>
                <w:rFonts w:eastAsia="Times New Roman"/>
                <w:color w:val="000000"/>
                <w:sz w:val="22"/>
                <w:szCs w:val="22"/>
              </w:rPr>
            </w:pPr>
            <w:r w:rsidRPr="00A82770">
              <w:rPr>
                <w:rFonts w:eastAsia="Times New Roman"/>
                <w:color w:val="000000"/>
                <w:sz w:val="22"/>
                <w:szCs w:val="22"/>
              </w:rPr>
              <w:t>6711</w:t>
            </w:r>
          </w:p>
        </w:tc>
        <w:tc>
          <w:tcPr>
            <w:tcW w:w="6804" w:type="dxa"/>
            <w:tcBorders>
              <w:top w:val="single" w:sz="4" w:space="0" w:color="auto"/>
              <w:left w:val="nil"/>
              <w:bottom w:val="single" w:sz="4" w:space="0" w:color="auto"/>
              <w:right w:val="single" w:sz="4" w:space="0" w:color="auto"/>
            </w:tcBorders>
            <w:noWrap/>
            <w:vAlign w:val="center"/>
            <w:hideMark/>
          </w:tcPr>
          <w:p w:rsidR="00A82770" w:rsidRPr="00A82770" w:rsidRDefault="00A82770" w:rsidP="00A82770">
            <w:pPr>
              <w:rPr>
                <w:rFonts w:eastAsia="Times New Roman"/>
                <w:color w:val="000000"/>
                <w:sz w:val="22"/>
                <w:szCs w:val="22"/>
              </w:rPr>
            </w:pPr>
            <w:r w:rsidRPr="00A82770">
              <w:rPr>
                <w:rFonts w:eastAsia="Times New Roman"/>
                <w:color w:val="000000"/>
                <w:sz w:val="22"/>
                <w:szCs w:val="22"/>
              </w:rPr>
              <w:t>PRIHODI ZA FINANCIRANJE RASHODA POSLOVANJA</w:t>
            </w:r>
          </w:p>
        </w:tc>
        <w:tc>
          <w:tcPr>
            <w:tcW w:w="2115" w:type="dxa"/>
            <w:gridSpan w:val="2"/>
            <w:tcBorders>
              <w:top w:val="nil"/>
              <w:left w:val="nil"/>
              <w:bottom w:val="single" w:sz="4" w:space="0" w:color="auto"/>
              <w:right w:val="single" w:sz="4" w:space="0" w:color="auto"/>
            </w:tcBorders>
            <w:noWrap/>
            <w:vAlign w:val="center"/>
            <w:hideMark/>
          </w:tcPr>
          <w:p w:rsidR="00A82770" w:rsidRPr="00A82770" w:rsidRDefault="00A82770" w:rsidP="00A82770">
            <w:pPr>
              <w:jc w:val="center"/>
              <w:rPr>
                <w:rFonts w:eastAsia="Times New Roman"/>
                <w:color w:val="000000"/>
                <w:sz w:val="22"/>
                <w:szCs w:val="22"/>
              </w:rPr>
            </w:pPr>
            <w:r w:rsidRPr="00A82770">
              <w:rPr>
                <w:rFonts w:eastAsia="Times New Roman"/>
                <w:noProof/>
                <w:color w:val="000000"/>
                <w:sz w:val="22"/>
                <w:szCs w:val="22"/>
              </w:rPr>
              <w:t>1.077.083,00</w:t>
            </w:r>
          </w:p>
        </w:tc>
      </w:tr>
      <w:tr w:rsidR="00A82770" w:rsidRPr="00A82770" w:rsidTr="00105614">
        <w:trPr>
          <w:gridAfter w:val="1"/>
          <w:wAfter w:w="104" w:type="dxa"/>
          <w:trHeight w:val="300"/>
        </w:trPr>
        <w:tc>
          <w:tcPr>
            <w:tcW w:w="9808" w:type="dxa"/>
            <w:gridSpan w:val="3"/>
            <w:noWrap/>
            <w:vAlign w:val="bottom"/>
            <w:hideMark/>
          </w:tcPr>
          <w:p w:rsidR="00A82770" w:rsidRPr="00A82770" w:rsidRDefault="00A82770" w:rsidP="00A82770">
            <w:pPr>
              <w:spacing w:after="160" w:line="254" w:lineRule="auto"/>
              <w:rPr>
                <w:rFonts w:eastAsia="Times New Roman"/>
                <w:color w:val="000000"/>
                <w:sz w:val="22"/>
                <w:szCs w:val="22"/>
              </w:rPr>
            </w:pPr>
          </w:p>
        </w:tc>
      </w:tr>
      <w:tr w:rsidR="00A82770" w:rsidRPr="00A82770" w:rsidTr="00105614">
        <w:trPr>
          <w:trHeight w:val="762"/>
        </w:trPr>
        <w:tc>
          <w:tcPr>
            <w:tcW w:w="993" w:type="dxa"/>
            <w:tcBorders>
              <w:top w:val="single" w:sz="4" w:space="0" w:color="auto"/>
              <w:left w:val="single" w:sz="4" w:space="0" w:color="auto"/>
              <w:bottom w:val="single" w:sz="4" w:space="0" w:color="auto"/>
              <w:right w:val="single" w:sz="4" w:space="0" w:color="auto"/>
            </w:tcBorders>
            <w:vAlign w:val="center"/>
            <w:hideMark/>
          </w:tcPr>
          <w:p w:rsidR="00A82770" w:rsidRPr="00A82770" w:rsidRDefault="00A82770" w:rsidP="00A82770">
            <w:pPr>
              <w:jc w:val="center"/>
              <w:rPr>
                <w:rFonts w:eastAsia="Times New Roman"/>
                <w:b/>
                <w:bCs/>
                <w:color w:val="000000"/>
                <w:sz w:val="22"/>
                <w:szCs w:val="22"/>
              </w:rPr>
            </w:pPr>
            <w:r w:rsidRPr="00A82770">
              <w:rPr>
                <w:rFonts w:eastAsia="Times New Roman"/>
                <w:b/>
                <w:bCs/>
                <w:color w:val="000000"/>
                <w:sz w:val="22"/>
                <w:szCs w:val="22"/>
              </w:rPr>
              <w:t>Šifra</w:t>
            </w:r>
          </w:p>
        </w:tc>
        <w:tc>
          <w:tcPr>
            <w:tcW w:w="6804" w:type="dxa"/>
            <w:tcBorders>
              <w:top w:val="single" w:sz="4" w:space="0" w:color="auto"/>
              <w:left w:val="nil"/>
              <w:bottom w:val="single" w:sz="4" w:space="0" w:color="auto"/>
              <w:right w:val="single" w:sz="4" w:space="0" w:color="auto"/>
            </w:tcBorders>
            <w:noWrap/>
            <w:vAlign w:val="center"/>
            <w:hideMark/>
          </w:tcPr>
          <w:p w:rsidR="00A82770" w:rsidRPr="00A82770" w:rsidRDefault="00A82770" w:rsidP="00A82770">
            <w:pPr>
              <w:rPr>
                <w:rFonts w:eastAsia="Times New Roman"/>
                <w:b/>
                <w:bCs/>
                <w:color w:val="000000"/>
                <w:sz w:val="22"/>
                <w:szCs w:val="22"/>
              </w:rPr>
            </w:pPr>
            <w:r w:rsidRPr="00A82770">
              <w:rPr>
                <w:rFonts w:eastAsia="Times New Roman"/>
                <w:b/>
                <w:bCs/>
                <w:color w:val="000000"/>
                <w:sz w:val="22"/>
                <w:szCs w:val="22"/>
              </w:rPr>
              <w:t>A) RASHODI</w:t>
            </w:r>
          </w:p>
        </w:tc>
        <w:tc>
          <w:tcPr>
            <w:tcW w:w="2115" w:type="dxa"/>
            <w:gridSpan w:val="2"/>
            <w:tcBorders>
              <w:top w:val="single" w:sz="4" w:space="0" w:color="auto"/>
              <w:left w:val="nil"/>
              <w:bottom w:val="single" w:sz="4" w:space="0" w:color="auto"/>
              <w:right w:val="single" w:sz="4" w:space="0" w:color="auto"/>
            </w:tcBorders>
            <w:vAlign w:val="center"/>
            <w:hideMark/>
          </w:tcPr>
          <w:p w:rsidR="00A82770" w:rsidRPr="00A82770" w:rsidRDefault="00A82770" w:rsidP="00A82770">
            <w:pPr>
              <w:jc w:val="center"/>
              <w:rPr>
                <w:rFonts w:eastAsia="Times New Roman"/>
                <w:b/>
                <w:bCs/>
                <w:color w:val="000000"/>
                <w:sz w:val="22"/>
                <w:szCs w:val="22"/>
              </w:rPr>
            </w:pPr>
            <w:r w:rsidRPr="00A82770">
              <w:rPr>
                <w:rFonts w:eastAsia="Times New Roman"/>
                <w:b/>
                <w:bCs/>
                <w:color w:val="000000"/>
                <w:sz w:val="22"/>
                <w:szCs w:val="22"/>
              </w:rPr>
              <w:t>IZNOS</w:t>
            </w:r>
            <w:r w:rsidRPr="00A82770">
              <w:rPr>
                <w:rFonts w:eastAsia="Times New Roman"/>
                <w:b/>
                <w:bCs/>
                <w:color w:val="000000"/>
                <w:sz w:val="22"/>
                <w:szCs w:val="22"/>
              </w:rPr>
              <w:br/>
              <w:t>(u kunama)</w:t>
            </w:r>
          </w:p>
        </w:tc>
      </w:tr>
      <w:tr w:rsidR="00A82770" w:rsidRPr="00A82770" w:rsidTr="00105614">
        <w:trPr>
          <w:trHeight w:val="382"/>
        </w:trPr>
        <w:tc>
          <w:tcPr>
            <w:tcW w:w="993" w:type="dxa"/>
            <w:tcBorders>
              <w:top w:val="nil"/>
              <w:left w:val="single" w:sz="4" w:space="0" w:color="auto"/>
              <w:bottom w:val="single" w:sz="4" w:space="0" w:color="auto"/>
              <w:right w:val="single" w:sz="4" w:space="0" w:color="auto"/>
            </w:tcBorders>
            <w:vAlign w:val="center"/>
            <w:hideMark/>
          </w:tcPr>
          <w:p w:rsidR="00A82770" w:rsidRPr="00A82770" w:rsidRDefault="00A82770" w:rsidP="00A82770">
            <w:pPr>
              <w:jc w:val="right"/>
              <w:rPr>
                <w:rFonts w:eastAsia="Times New Roman"/>
                <w:b/>
                <w:bCs/>
                <w:color w:val="000000"/>
                <w:sz w:val="22"/>
                <w:szCs w:val="22"/>
              </w:rPr>
            </w:pPr>
            <w:r w:rsidRPr="00A82770">
              <w:rPr>
                <w:rFonts w:eastAsia="Times New Roman"/>
                <w:b/>
                <w:bCs/>
                <w:color w:val="000000"/>
                <w:sz w:val="22"/>
                <w:szCs w:val="22"/>
              </w:rPr>
              <w:t> </w:t>
            </w:r>
          </w:p>
        </w:tc>
        <w:tc>
          <w:tcPr>
            <w:tcW w:w="6804" w:type="dxa"/>
            <w:tcBorders>
              <w:top w:val="single" w:sz="4" w:space="0" w:color="auto"/>
              <w:left w:val="nil"/>
              <w:bottom w:val="single" w:sz="4" w:space="0" w:color="auto"/>
              <w:right w:val="single" w:sz="4" w:space="0" w:color="auto"/>
            </w:tcBorders>
            <w:noWrap/>
            <w:vAlign w:val="center"/>
            <w:hideMark/>
          </w:tcPr>
          <w:p w:rsidR="00A82770" w:rsidRPr="00A82770" w:rsidRDefault="00A82770" w:rsidP="00A82770">
            <w:pPr>
              <w:rPr>
                <w:rFonts w:eastAsia="Times New Roman"/>
                <w:b/>
                <w:bCs/>
                <w:color w:val="000000"/>
                <w:sz w:val="22"/>
                <w:szCs w:val="22"/>
              </w:rPr>
            </w:pPr>
            <w:r w:rsidRPr="00A82770">
              <w:rPr>
                <w:rFonts w:eastAsia="Times New Roman"/>
                <w:b/>
                <w:bCs/>
                <w:color w:val="000000"/>
                <w:sz w:val="22"/>
                <w:szCs w:val="22"/>
              </w:rPr>
              <w:t>RASHODI MJESNOG ODBORA UKUPNO</w:t>
            </w:r>
          </w:p>
        </w:tc>
        <w:tc>
          <w:tcPr>
            <w:tcW w:w="2115" w:type="dxa"/>
            <w:gridSpan w:val="2"/>
            <w:tcBorders>
              <w:top w:val="nil"/>
              <w:left w:val="nil"/>
              <w:bottom w:val="single" w:sz="4" w:space="0" w:color="auto"/>
              <w:right w:val="single" w:sz="4" w:space="0" w:color="auto"/>
            </w:tcBorders>
            <w:noWrap/>
            <w:vAlign w:val="center"/>
            <w:hideMark/>
          </w:tcPr>
          <w:p w:rsidR="00A82770" w:rsidRPr="00A82770" w:rsidRDefault="00A82770" w:rsidP="00A82770">
            <w:pPr>
              <w:jc w:val="center"/>
              <w:rPr>
                <w:rFonts w:eastAsia="Times New Roman"/>
                <w:b/>
                <w:bCs/>
                <w:color w:val="000000"/>
                <w:sz w:val="22"/>
                <w:szCs w:val="22"/>
              </w:rPr>
            </w:pPr>
            <w:r w:rsidRPr="00A82770">
              <w:rPr>
                <w:rFonts w:eastAsia="Times New Roman"/>
                <w:b/>
                <w:noProof/>
                <w:color w:val="000000"/>
                <w:sz w:val="22"/>
                <w:szCs w:val="22"/>
              </w:rPr>
              <w:t>1.077.083,00</w:t>
            </w:r>
          </w:p>
        </w:tc>
      </w:tr>
      <w:tr w:rsidR="00A82770" w:rsidRPr="00A82770" w:rsidTr="00105614">
        <w:trPr>
          <w:trHeight w:val="398"/>
        </w:trPr>
        <w:tc>
          <w:tcPr>
            <w:tcW w:w="993" w:type="dxa"/>
            <w:tcBorders>
              <w:top w:val="nil"/>
              <w:left w:val="single" w:sz="4" w:space="0" w:color="auto"/>
              <w:bottom w:val="single" w:sz="4" w:space="0" w:color="auto"/>
              <w:right w:val="single" w:sz="4" w:space="0" w:color="auto"/>
            </w:tcBorders>
            <w:noWrap/>
            <w:vAlign w:val="center"/>
            <w:hideMark/>
          </w:tcPr>
          <w:p w:rsidR="00A82770" w:rsidRPr="00A82770" w:rsidRDefault="00A82770" w:rsidP="00A82770">
            <w:pPr>
              <w:jc w:val="right"/>
              <w:rPr>
                <w:rFonts w:eastAsia="Times New Roman"/>
                <w:color w:val="000000"/>
                <w:sz w:val="22"/>
                <w:szCs w:val="22"/>
              </w:rPr>
            </w:pPr>
            <w:r w:rsidRPr="00A82770">
              <w:rPr>
                <w:rFonts w:eastAsia="Times New Roman"/>
                <w:color w:val="000000"/>
                <w:sz w:val="22"/>
                <w:szCs w:val="22"/>
              </w:rPr>
              <w:t>3232</w:t>
            </w:r>
          </w:p>
        </w:tc>
        <w:tc>
          <w:tcPr>
            <w:tcW w:w="6804" w:type="dxa"/>
            <w:tcBorders>
              <w:top w:val="single" w:sz="4" w:space="0" w:color="auto"/>
              <w:left w:val="nil"/>
              <w:bottom w:val="single" w:sz="4" w:space="0" w:color="auto"/>
              <w:right w:val="single" w:sz="4" w:space="0" w:color="auto"/>
            </w:tcBorders>
            <w:noWrap/>
            <w:vAlign w:val="center"/>
            <w:hideMark/>
          </w:tcPr>
          <w:p w:rsidR="00A82770" w:rsidRPr="00A82770" w:rsidRDefault="00A82770" w:rsidP="00A82770">
            <w:pPr>
              <w:rPr>
                <w:rFonts w:eastAsia="Times New Roman"/>
                <w:color w:val="000000"/>
                <w:sz w:val="22"/>
                <w:szCs w:val="22"/>
              </w:rPr>
            </w:pPr>
            <w:r w:rsidRPr="00A82770">
              <w:rPr>
                <w:rFonts w:eastAsia="Times New Roman"/>
                <w:color w:val="000000"/>
                <w:sz w:val="22"/>
                <w:szCs w:val="22"/>
              </w:rPr>
              <w:t>USLUGE TEKUĆEG I INVESTICIJSKOG ODRŽAVANJA - PMKA MO</w:t>
            </w:r>
          </w:p>
        </w:tc>
        <w:tc>
          <w:tcPr>
            <w:tcW w:w="2115" w:type="dxa"/>
            <w:gridSpan w:val="2"/>
            <w:tcBorders>
              <w:top w:val="nil"/>
              <w:left w:val="nil"/>
              <w:bottom w:val="single" w:sz="4" w:space="0" w:color="auto"/>
              <w:right w:val="single" w:sz="4" w:space="0" w:color="auto"/>
            </w:tcBorders>
            <w:noWrap/>
            <w:vAlign w:val="center"/>
            <w:hideMark/>
          </w:tcPr>
          <w:p w:rsidR="00A82770" w:rsidRPr="00A82770" w:rsidRDefault="00A82770" w:rsidP="00A82770">
            <w:pPr>
              <w:jc w:val="center"/>
              <w:rPr>
                <w:rFonts w:eastAsia="Times New Roman"/>
                <w:b/>
                <w:bCs/>
                <w:color w:val="000000"/>
                <w:sz w:val="22"/>
                <w:szCs w:val="22"/>
              </w:rPr>
            </w:pPr>
            <w:r w:rsidRPr="00A82770">
              <w:rPr>
                <w:rFonts w:eastAsia="Times New Roman"/>
                <w:b/>
                <w:noProof/>
                <w:color w:val="000000"/>
                <w:sz w:val="22"/>
                <w:szCs w:val="22"/>
              </w:rPr>
              <w:t>969.683,00</w:t>
            </w:r>
          </w:p>
        </w:tc>
      </w:tr>
      <w:tr w:rsidR="00A82770" w:rsidRPr="00A82770" w:rsidTr="00105614">
        <w:trPr>
          <w:trHeight w:val="351"/>
        </w:trPr>
        <w:tc>
          <w:tcPr>
            <w:tcW w:w="993" w:type="dxa"/>
            <w:tcBorders>
              <w:top w:val="nil"/>
              <w:left w:val="single" w:sz="4" w:space="0" w:color="auto"/>
              <w:bottom w:val="single" w:sz="4" w:space="0" w:color="auto"/>
              <w:right w:val="single" w:sz="4" w:space="0" w:color="auto"/>
            </w:tcBorders>
            <w:noWrap/>
            <w:vAlign w:val="center"/>
            <w:hideMark/>
          </w:tcPr>
          <w:p w:rsidR="00A82770" w:rsidRPr="00A82770" w:rsidRDefault="00A82770" w:rsidP="00A82770">
            <w:pPr>
              <w:jc w:val="right"/>
              <w:rPr>
                <w:rFonts w:eastAsia="Times New Roman"/>
                <w:color w:val="000000"/>
                <w:sz w:val="22"/>
                <w:szCs w:val="22"/>
              </w:rPr>
            </w:pPr>
            <w:r w:rsidRPr="00A82770">
              <w:rPr>
                <w:rFonts w:eastAsia="Times New Roman"/>
                <w:color w:val="000000"/>
                <w:sz w:val="22"/>
                <w:szCs w:val="22"/>
              </w:rPr>
              <w:t> </w:t>
            </w:r>
          </w:p>
        </w:tc>
        <w:tc>
          <w:tcPr>
            <w:tcW w:w="6804" w:type="dxa"/>
            <w:tcBorders>
              <w:top w:val="single" w:sz="4" w:space="0" w:color="auto"/>
              <w:left w:val="nil"/>
              <w:bottom w:val="single" w:sz="4" w:space="0" w:color="auto"/>
              <w:right w:val="single" w:sz="4" w:space="0" w:color="auto"/>
            </w:tcBorders>
            <w:noWrap/>
            <w:vAlign w:val="center"/>
            <w:hideMark/>
          </w:tcPr>
          <w:p w:rsidR="00A82770" w:rsidRPr="00A82770" w:rsidRDefault="00A82770" w:rsidP="00A82770">
            <w:pPr>
              <w:rPr>
                <w:rFonts w:eastAsia="Times New Roman"/>
                <w:color w:val="000000"/>
                <w:sz w:val="22"/>
                <w:szCs w:val="22"/>
              </w:rPr>
            </w:pPr>
            <w:r w:rsidRPr="00A82770">
              <w:rPr>
                <w:rFonts w:eastAsia="Times New Roman"/>
                <w:color w:val="000000"/>
                <w:sz w:val="22"/>
                <w:szCs w:val="22"/>
              </w:rPr>
              <w:t>ODRŽAVANJE JAVNIH ZELENIH POVRŠINA</w:t>
            </w:r>
          </w:p>
        </w:tc>
        <w:tc>
          <w:tcPr>
            <w:tcW w:w="2115" w:type="dxa"/>
            <w:gridSpan w:val="2"/>
            <w:tcBorders>
              <w:top w:val="nil"/>
              <w:left w:val="nil"/>
              <w:bottom w:val="single" w:sz="4" w:space="0" w:color="auto"/>
              <w:right w:val="single" w:sz="4" w:space="0" w:color="auto"/>
            </w:tcBorders>
            <w:noWrap/>
            <w:vAlign w:val="center"/>
            <w:hideMark/>
          </w:tcPr>
          <w:p w:rsidR="00A82770" w:rsidRPr="00A82770" w:rsidRDefault="00A82770" w:rsidP="00A82770">
            <w:pPr>
              <w:jc w:val="center"/>
              <w:rPr>
                <w:rFonts w:eastAsia="Times New Roman"/>
                <w:color w:val="000000"/>
                <w:sz w:val="22"/>
                <w:szCs w:val="22"/>
              </w:rPr>
            </w:pPr>
            <w:r w:rsidRPr="00A82770">
              <w:rPr>
                <w:rFonts w:eastAsia="Times New Roman"/>
                <w:noProof/>
                <w:color w:val="000000"/>
                <w:sz w:val="22"/>
                <w:szCs w:val="22"/>
              </w:rPr>
              <w:t>351.264,00</w:t>
            </w:r>
          </w:p>
        </w:tc>
      </w:tr>
      <w:tr w:rsidR="00A82770" w:rsidRPr="00A82770" w:rsidTr="00105614">
        <w:trPr>
          <w:trHeight w:val="424"/>
        </w:trPr>
        <w:tc>
          <w:tcPr>
            <w:tcW w:w="993" w:type="dxa"/>
            <w:tcBorders>
              <w:top w:val="nil"/>
              <w:left w:val="single" w:sz="4" w:space="0" w:color="auto"/>
              <w:bottom w:val="single" w:sz="4" w:space="0" w:color="auto"/>
              <w:right w:val="single" w:sz="4" w:space="0" w:color="auto"/>
            </w:tcBorders>
            <w:noWrap/>
            <w:vAlign w:val="center"/>
            <w:hideMark/>
          </w:tcPr>
          <w:p w:rsidR="00A82770" w:rsidRPr="00A82770" w:rsidRDefault="00A82770" w:rsidP="00A82770">
            <w:pPr>
              <w:jc w:val="right"/>
              <w:rPr>
                <w:rFonts w:eastAsia="Times New Roman"/>
                <w:color w:val="000000"/>
                <w:sz w:val="22"/>
                <w:szCs w:val="22"/>
              </w:rPr>
            </w:pPr>
            <w:r w:rsidRPr="00A82770">
              <w:rPr>
                <w:rFonts w:eastAsia="Times New Roman"/>
                <w:color w:val="000000"/>
                <w:sz w:val="22"/>
                <w:szCs w:val="22"/>
              </w:rPr>
              <w:t> </w:t>
            </w:r>
          </w:p>
        </w:tc>
        <w:tc>
          <w:tcPr>
            <w:tcW w:w="6804" w:type="dxa"/>
            <w:tcBorders>
              <w:top w:val="single" w:sz="4" w:space="0" w:color="auto"/>
              <w:left w:val="nil"/>
              <w:bottom w:val="single" w:sz="4" w:space="0" w:color="auto"/>
              <w:right w:val="single" w:sz="4" w:space="0" w:color="auto"/>
            </w:tcBorders>
            <w:noWrap/>
            <w:vAlign w:val="center"/>
            <w:hideMark/>
          </w:tcPr>
          <w:p w:rsidR="00A82770" w:rsidRPr="00A82770" w:rsidRDefault="00A82770" w:rsidP="00A82770">
            <w:pPr>
              <w:rPr>
                <w:rFonts w:eastAsia="Times New Roman"/>
                <w:color w:val="000000"/>
                <w:sz w:val="22"/>
                <w:szCs w:val="22"/>
              </w:rPr>
            </w:pPr>
            <w:r w:rsidRPr="00A82770">
              <w:rPr>
                <w:rFonts w:eastAsia="Times New Roman"/>
                <w:color w:val="000000"/>
                <w:sz w:val="22"/>
                <w:szCs w:val="22"/>
              </w:rPr>
              <w:t>ODRŽAVANJE NERAZVRSTANIH CESTA</w:t>
            </w:r>
          </w:p>
        </w:tc>
        <w:tc>
          <w:tcPr>
            <w:tcW w:w="2115" w:type="dxa"/>
            <w:gridSpan w:val="2"/>
            <w:tcBorders>
              <w:top w:val="nil"/>
              <w:left w:val="nil"/>
              <w:bottom w:val="single" w:sz="4" w:space="0" w:color="auto"/>
              <w:right w:val="single" w:sz="4" w:space="0" w:color="auto"/>
            </w:tcBorders>
            <w:noWrap/>
            <w:vAlign w:val="center"/>
            <w:hideMark/>
          </w:tcPr>
          <w:p w:rsidR="00A82770" w:rsidRPr="00A82770" w:rsidRDefault="00A82770" w:rsidP="00A82770">
            <w:pPr>
              <w:jc w:val="center"/>
              <w:rPr>
                <w:rFonts w:eastAsia="Times New Roman"/>
                <w:color w:val="000000"/>
                <w:sz w:val="22"/>
                <w:szCs w:val="22"/>
              </w:rPr>
            </w:pPr>
            <w:r w:rsidRPr="00A82770">
              <w:rPr>
                <w:rFonts w:eastAsia="Times New Roman"/>
                <w:noProof/>
                <w:color w:val="000000"/>
                <w:sz w:val="22"/>
                <w:szCs w:val="22"/>
              </w:rPr>
              <w:t>618.419,00</w:t>
            </w:r>
          </w:p>
        </w:tc>
      </w:tr>
      <w:tr w:rsidR="00A82770" w:rsidRPr="00A82770" w:rsidTr="00105614">
        <w:trPr>
          <w:trHeight w:val="415"/>
        </w:trPr>
        <w:tc>
          <w:tcPr>
            <w:tcW w:w="993" w:type="dxa"/>
            <w:tcBorders>
              <w:top w:val="nil"/>
              <w:left w:val="single" w:sz="4" w:space="0" w:color="auto"/>
              <w:bottom w:val="single" w:sz="4" w:space="0" w:color="auto"/>
              <w:right w:val="single" w:sz="4" w:space="0" w:color="auto"/>
            </w:tcBorders>
            <w:vAlign w:val="center"/>
            <w:hideMark/>
          </w:tcPr>
          <w:p w:rsidR="00A82770" w:rsidRPr="00A82770" w:rsidRDefault="00A82770" w:rsidP="00A82770">
            <w:pPr>
              <w:jc w:val="right"/>
              <w:rPr>
                <w:rFonts w:eastAsia="Times New Roman"/>
                <w:color w:val="000000"/>
                <w:sz w:val="22"/>
                <w:szCs w:val="22"/>
              </w:rPr>
            </w:pPr>
            <w:r w:rsidRPr="00A82770">
              <w:rPr>
                <w:rFonts w:eastAsia="Times New Roman"/>
                <w:color w:val="000000"/>
                <w:sz w:val="22"/>
                <w:szCs w:val="22"/>
              </w:rPr>
              <w:t>3291</w:t>
            </w:r>
          </w:p>
        </w:tc>
        <w:tc>
          <w:tcPr>
            <w:tcW w:w="6804" w:type="dxa"/>
            <w:tcBorders>
              <w:top w:val="single" w:sz="4" w:space="0" w:color="auto"/>
              <w:left w:val="nil"/>
              <w:bottom w:val="single" w:sz="4" w:space="0" w:color="auto"/>
              <w:right w:val="single" w:sz="4" w:space="0" w:color="auto"/>
            </w:tcBorders>
            <w:noWrap/>
            <w:vAlign w:val="center"/>
            <w:hideMark/>
          </w:tcPr>
          <w:p w:rsidR="00A82770" w:rsidRPr="00A82770" w:rsidRDefault="00A82770" w:rsidP="00A82770">
            <w:pPr>
              <w:rPr>
                <w:rFonts w:eastAsia="Times New Roman"/>
                <w:color w:val="000000"/>
                <w:sz w:val="22"/>
                <w:szCs w:val="22"/>
              </w:rPr>
            </w:pPr>
            <w:r w:rsidRPr="00A82770">
              <w:rPr>
                <w:rFonts w:eastAsia="Times New Roman"/>
                <w:color w:val="000000"/>
                <w:sz w:val="22"/>
                <w:szCs w:val="22"/>
              </w:rPr>
              <w:t>NAKNADE ČLANOVIMA VIJEĆA MJESNOG ODBORA</w:t>
            </w:r>
          </w:p>
        </w:tc>
        <w:tc>
          <w:tcPr>
            <w:tcW w:w="2115" w:type="dxa"/>
            <w:gridSpan w:val="2"/>
            <w:tcBorders>
              <w:top w:val="nil"/>
              <w:left w:val="nil"/>
              <w:bottom w:val="single" w:sz="4" w:space="0" w:color="auto"/>
              <w:right w:val="single" w:sz="4" w:space="0" w:color="auto"/>
            </w:tcBorders>
            <w:noWrap/>
            <w:vAlign w:val="center"/>
            <w:hideMark/>
          </w:tcPr>
          <w:p w:rsidR="00A82770" w:rsidRPr="00A82770" w:rsidRDefault="00A82770" w:rsidP="00A82770">
            <w:pPr>
              <w:jc w:val="center"/>
              <w:rPr>
                <w:rFonts w:eastAsia="Times New Roman"/>
                <w:bCs/>
                <w:sz w:val="22"/>
                <w:szCs w:val="22"/>
              </w:rPr>
            </w:pPr>
            <w:r w:rsidRPr="00A82770">
              <w:rPr>
                <w:rFonts w:eastAsia="Times New Roman"/>
                <w:noProof/>
                <w:color w:val="000000"/>
                <w:sz w:val="22"/>
                <w:szCs w:val="22"/>
              </w:rPr>
              <w:t>99.000,00</w:t>
            </w:r>
          </w:p>
        </w:tc>
      </w:tr>
      <w:tr w:rsidR="00A82770" w:rsidRPr="00A82770" w:rsidTr="00105614">
        <w:trPr>
          <w:trHeight w:val="385"/>
        </w:trPr>
        <w:tc>
          <w:tcPr>
            <w:tcW w:w="993" w:type="dxa"/>
            <w:tcBorders>
              <w:top w:val="nil"/>
              <w:left w:val="single" w:sz="4" w:space="0" w:color="auto"/>
              <w:bottom w:val="single" w:sz="4" w:space="0" w:color="auto"/>
              <w:right w:val="single" w:sz="4" w:space="0" w:color="auto"/>
            </w:tcBorders>
            <w:vAlign w:val="center"/>
            <w:hideMark/>
          </w:tcPr>
          <w:p w:rsidR="00A82770" w:rsidRPr="00A82770" w:rsidRDefault="00A82770" w:rsidP="00A82770">
            <w:pPr>
              <w:jc w:val="right"/>
              <w:rPr>
                <w:rFonts w:eastAsia="Times New Roman"/>
                <w:color w:val="000000"/>
                <w:sz w:val="22"/>
                <w:szCs w:val="22"/>
              </w:rPr>
            </w:pPr>
            <w:r w:rsidRPr="00A82770">
              <w:rPr>
                <w:rFonts w:eastAsia="Times New Roman"/>
                <w:color w:val="000000"/>
                <w:sz w:val="22"/>
                <w:szCs w:val="22"/>
              </w:rPr>
              <w:t>3299</w:t>
            </w:r>
          </w:p>
        </w:tc>
        <w:tc>
          <w:tcPr>
            <w:tcW w:w="6804" w:type="dxa"/>
            <w:tcBorders>
              <w:top w:val="single" w:sz="4" w:space="0" w:color="auto"/>
              <w:left w:val="nil"/>
              <w:bottom w:val="single" w:sz="4" w:space="0" w:color="auto"/>
              <w:right w:val="single" w:sz="4" w:space="0" w:color="auto"/>
            </w:tcBorders>
            <w:noWrap/>
            <w:vAlign w:val="center"/>
            <w:hideMark/>
          </w:tcPr>
          <w:p w:rsidR="00A82770" w:rsidRPr="00A82770" w:rsidRDefault="00A82770" w:rsidP="00A82770">
            <w:pPr>
              <w:rPr>
                <w:rFonts w:eastAsia="Times New Roman"/>
                <w:color w:val="000000"/>
                <w:sz w:val="22"/>
                <w:szCs w:val="22"/>
              </w:rPr>
            </w:pPr>
            <w:r w:rsidRPr="00A82770">
              <w:rPr>
                <w:rFonts w:eastAsia="Times New Roman"/>
                <w:color w:val="000000"/>
                <w:sz w:val="22"/>
                <w:szCs w:val="22"/>
              </w:rPr>
              <w:t>OSTALI NESPOMENUTI RASHODI POSLOVANJA VIJEĆA MJESNOG ODBORA</w:t>
            </w:r>
          </w:p>
        </w:tc>
        <w:tc>
          <w:tcPr>
            <w:tcW w:w="2115" w:type="dxa"/>
            <w:gridSpan w:val="2"/>
            <w:tcBorders>
              <w:top w:val="nil"/>
              <w:left w:val="nil"/>
              <w:bottom w:val="single" w:sz="4" w:space="0" w:color="auto"/>
              <w:right w:val="single" w:sz="4" w:space="0" w:color="auto"/>
            </w:tcBorders>
            <w:noWrap/>
            <w:vAlign w:val="center"/>
            <w:hideMark/>
          </w:tcPr>
          <w:p w:rsidR="00A82770" w:rsidRPr="00A82770" w:rsidRDefault="00A82770" w:rsidP="00A82770">
            <w:pPr>
              <w:jc w:val="center"/>
              <w:rPr>
                <w:rFonts w:eastAsia="Times New Roman"/>
                <w:bCs/>
                <w:sz w:val="22"/>
                <w:szCs w:val="22"/>
              </w:rPr>
            </w:pPr>
            <w:r w:rsidRPr="00A82770">
              <w:rPr>
                <w:rFonts w:eastAsia="Times New Roman"/>
                <w:noProof/>
                <w:color w:val="000000"/>
                <w:sz w:val="22"/>
                <w:szCs w:val="22"/>
              </w:rPr>
              <w:t>8.400,00</w:t>
            </w:r>
          </w:p>
        </w:tc>
      </w:tr>
    </w:tbl>
    <w:p w:rsidR="00A82770" w:rsidRPr="00A82770" w:rsidRDefault="00A82770" w:rsidP="00A82770">
      <w:pPr>
        <w:jc w:val="right"/>
        <w:rPr>
          <w:rFonts w:eastAsia="Times New Roman"/>
          <w:color w:val="000000"/>
          <w:sz w:val="22"/>
          <w:szCs w:val="22"/>
        </w:rPr>
      </w:pPr>
      <w:r w:rsidRPr="00A82770">
        <w:rPr>
          <w:rFonts w:eastAsia="Times New Roman"/>
          <w:color w:val="000000"/>
          <w:sz w:val="22"/>
          <w:szCs w:val="22"/>
        </w:rPr>
        <w:t>“</w:t>
      </w:r>
    </w:p>
    <w:p w:rsidR="00A82770" w:rsidRPr="00A82770" w:rsidRDefault="00A82770" w:rsidP="00A82770">
      <w:pPr>
        <w:jc w:val="center"/>
        <w:rPr>
          <w:rFonts w:eastAsia="Times New Roman"/>
          <w:b/>
          <w:color w:val="000000"/>
          <w:sz w:val="22"/>
          <w:szCs w:val="22"/>
        </w:rPr>
      </w:pPr>
      <w:r w:rsidRPr="00A82770">
        <w:rPr>
          <w:rFonts w:eastAsia="Times New Roman"/>
          <w:b/>
          <w:color w:val="000000"/>
          <w:sz w:val="22"/>
          <w:szCs w:val="22"/>
        </w:rPr>
        <w:t xml:space="preserve">Članak 3. </w:t>
      </w:r>
    </w:p>
    <w:p w:rsidR="00A82770" w:rsidRPr="00A82770" w:rsidRDefault="00A82770" w:rsidP="00A82770">
      <w:pPr>
        <w:jc w:val="center"/>
        <w:rPr>
          <w:rFonts w:eastAsia="Times New Roman"/>
          <w:sz w:val="22"/>
          <w:szCs w:val="22"/>
        </w:rPr>
      </w:pPr>
      <w:r w:rsidRPr="00A82770">
        <w:rPr>
          <w:sz w:val="22"/>
          <w:szCs w:val="22"/>
          <w:lang w:eastAsia="en-US"/>
        </w:rPr>
        <w:t>Ovaj Zaključak će biti objavljen na oglasnoj ploči u sjedištu Mjesnog odbora.</w:t>
      </w:r>
    </w:p>
    <w:p w:rsidR="00A82770" w:rsidRPr="00A82770" w:rsidRDefault="00A82770" w:rsidP="00A82770">
      <w:pPr>
        <w:jc w:val="center"/>
        <w:rPr>
          <w:sz w:val="22"/>
          <w:szCs w:val="22"/>
        </w:rPr>
      </w:pPr>
    </w:p>
    <w:p w:rsidR="00787152" w:rsidRPr="007E79E2" w:rsidRDefault="00787152" w:rsidP="00787152">
      <w:pPr>
        <w:ind w:right="-2"/>
        <w:jc w:val="both"/>
        <w:rPr>
          <w:sz w:val="22"/>
          <w:szCs w:val="22"/>
        </w:rPr>
      </w:pPr>
    </w:p>
    <w:p w:rsidR="00787152" w:rsidRPr="007E79E2" w:rsidRDefault="00787152" w:rsidP="00787152">
      <w:pPr>
        <w:pStyle w:val="ListParagraph"/>
        <w:ind w:left="0"/>
        <w:jc w:val="both"/>
        <w:rPr>
          <w:sz w:val="22"/>
          <w:szCs w:val="22"/>
        </w:rPr>
      </w:pPr>
    </w:p>
    <w:p w:rsidR="00A82770" w:rsidRPr="00912B57" w:rsidRDefault="00787152" w:rsidP="00A82770">
      <w:pPr>
        <w:jc w:val="both"/>
        <w:rPr>
          <w:rFonts w:eastAsia="Times New Roman"/>
          <w:sz w:val="22"/>
          <w:szCs w:val="22"/>
        </w:rPr>
      </w:pPr>
      <w:r w:rsidRPr="007E79E2">
        <w:rPr>
          <w:b/>
          <w:sz w:val="22"/>
          <w:szCs w:val="22"/>
        </w:rPr>
        <w:t>Ad 2</w:t>
      </w:r>
      <w:r w:rsidRPr="007E79E2">
        <w:rPr>
          <w:sz w:val="22"/>
          <w:szCs w:val="22"/>
        </w:rPr>
        <w:t xml:space="preserve">. </w:t>
      </w:r>
      <w:r w:rsidR="00A82770" w:rsidRPr="00912B57">
        <w:rPr>
          <w:rFonts w:eastAsia="Times New Roman"/>
          <w:b/>
          <w:sz w:val="22"/>
          <w:szCs w:val="22"/>
        </w:rPr>
        <w:t>Prijedlog zaključka za postavljanje horizontalne i vertikalne signalizacije na svim pješačkim prijelazima na Zagorskoj ulici na području Mjesnog odbora Ciglenica</w:t>
      </w:r>
    </w:p>
    <w:p w:rsidR="00787152" w:rsidRPr="007E79E2" w:rsidRDefault="00787152" w:rsidP="00787152">
      <w:pPr>
        <w:jc w:val="both"/>
        <w:rPr>
          <w:sz w:val="22"/>
          <w:szCs w:val="22"/>
        </w:rPr>
      </w:pPr>
    </w:p>
    <w:p w:rsidR="00787152" w:rsidRPr="007E79E2" w:rsidRDefault="00787152" w:rsidP="00787152">
      <w:pPr>
        <w:jc w:val="both"/>
        <w:rPr>
          <w:sz w:val="22"/>
          <w:szCs w:val="22"/>
        </w:rPr>
      </w:pPr>
    </w:p>
    <w:p w:rsidR="00462565" w:rsidRDefault="00A82770" w:rsidP="00A82770">
      <w:pPr>
        <w:ind w:right="-2"/>
        <w:jc w:val="both"/>
        <w:rPr>
          <w:sz w:val="22"/>
          <w:szCs w:val="22"/>
        </w:rPr>
      </w:pPr>
      <w:r w:rsidRPr="00FC25E7">
        <w:rPr>
          <w:sz w:val="22"/>
          <w:szCs w:val="22"/>
        </w:rPr>
        <w:t>Predsjednica izvješćuje o materijalima.</w:t>
      </w:r>
    </w:p>
    <w:p w:rsidR="00462565" w:rsidRDefault="00462565" w:rsidP="00462565">
      <w:pPr>
        <w:ind w:right="-2"/>
        <w:jc w:val="both"/>
        <w:rPr>
          <w:rFonts w:eastAsia="Times New Roman"/>
          <w:sz w:val="22"/>
          <w:szCs w:val="22"/>
        </w:rPr>
      </w:pPr>
      <w:r>
        <w:rPr>
          <w:rFonts w:eastAsia="Times New Roman"/>
          <w:sz w:val="22"/>
          <w:szCs w:val="22"/>
        </w:rPr>
        <w:t>Zbog ugroze pješaka u prometu prilikom prelaska kolnika na pješačkim prijelazima na Zagorskoj ulici, zbog vozila koja prometuju Zagorskom ulicom neprilagođenom brzinom, nepoštivanja prometnih pravila vozača koji ne žele propustiti pješaka prilikom prelaska kolnika na pješačkom prijelazu unatoč vertikalnoj i horizontalnoj signalizaciji koja ukazuje na pješačke prijelaze, te zbog slabe vidljivosti pješačkih prijelaza noću i u lošim vremenskim uvjetima (magla, kiša)</w:t>
      </w:r>
      <w:r w:rsidR="00C174C4">
        <w:rPr>
          <w:rFonts w:eastAsia="Times New Roman"/>
          <w:sz w:val="22"/>
          <w:szCs w:val="22"/>
        </w:rPr>
        <w:t>,</w:t>
      </w:r>
      <w:r>
        <w:rPr>
          <w:rFonts w:eastAsia="Times New Roman"/>
          <w:sz w:val="22"/>
          <w:szCs w:val="22"/>
        </w:rPr>
        <w:t xml:space="preserve"> Vijeće Mjesnog odbora </w:t>
      </w:r>
      <w:r>
        <w:rPr>
          <w:rFonts w:eastAsia="Times New Roman"/>
          <w:sz w:val="22"/>
          <w:szCs w:val="22"/>
        </w:rPr>
        <w:lastRenderedPageBreak/>
        <w:t>Ciglenica traži dodatno postavljanje horizont</w:t>
      </w:r>
      <w:r w:rsidR="00255568">
        <w:rPr>
          <w:rFonts w:eastAsia="Times New Roman"/>
          <w:sz w:val="22"/>
          <w:szCs w:val="22"/>
        </w:rPr>
        <w:t>alne i vertikalne signalizacije LED prometnih svjetala (C02) ili LED markera (K02 – 2).</w:t>
      </w:r>
    </w:p>
    <w:p w:rsidR="00462565" w:rsidRDefault="00462565" w:rsidP="00A82770">
      <w:pPr>
        <w:ind w:right="-2"/>
        <w:jc w:val="both"/>
        <w:rPr>
          <w:sz w:val="22"/>
          <w:szCs w:val="22"/>
        </w:rPr>
      </w:pPr>
    </w:p>
    <w:p w:rsidR="00A82770" w:rsidRPr="00FC25E7" w:rsidRDefault="00A82770" w:rsidP="00A82770">
      <w:pPr>
        <w:ind w:right="-2"/>
        <w:jc w:val="both"/>
        <w:rPr>
          <w:sz w:val="22"/>
          <w:szCs w:val="22"/>
        </w:rPr>
      </w:pPr>
      <w:r w:rsidRPr="00FC25E7">
        <w:rPr>
          <w:sz w:val="22"/>
          <w:szCs w:val="22"/>
        </w:rPr>
        <w:t>U raspravi sudjeluju svi članovi Vijeća. Predsjednica zaključuje raspravu.</w:t>
      </w:r>
    </w:p>
    <w:p w:rsidR="00A82770" w:rsidRDefault="00A82770" w:rsidP="00A82770">
      <w:pPr>
        <w:ind w:right="-2"/>
        <w:jc w:val="both"/>
        <w:rPr>
          <w:rFonts w:eastAsia="Times New Roman"/>
          <w:sz w:val="22"/>
          <w:szCs w:val="22"/>
        </w:rPr>
      </w:pPr>
      <w:r w:rsidRPr="00FC25E7">
        <w:rPr>
          <w:rFonts w:eastAsia="Times New Roman"/>
          <w:sz w:val="22"/>
          <w:szCs w:val="22"/>
        </w:rPr>
        <w:t>Vije</w:t>
      </w:r>
      <w:r>
        <w:rPr>
          <w:rFonts w:eastAsia="Times New Roman"/>
          <w:sz w:val="22"/>
          <w:szCs w:val="22"/>
        </w:rPr>
        <w:t>će Mjesnog odbora Ciglenica</w:t>
      </w:r>
      <w:r w:rsidRPr="00FC25E7">
        <w:rPr>
          <w:rFonts w:eastAsia="Times New Roman"/>
          <w:sz w:val="22"/>
          <w:szCs w:val="22"/>
        </w:rPr>
        <w:t xml:space="preserve"> JEDNOGLASNO je donijelo</w:t>
      </w:r>
    </w:p>
    <w:p w:rsidR="00A82770" w:rsidRPr="00FC25E7" w:rsidRDefault="00A82770" w:rsidP="002F16E6">
      <w:pPr>
        <w:ind w:right="-2"/>
        <w:rPr>
          <w:rFonts w:eastAsia="Times New Roman"/>
          <w:sz w:val="22"/>
          <w:szCs w:val="22"/>
        </w:rPr>
      </w:pPr>
    </w:p>
    <w:p w:rsidR="00A82770" w:rsidRPr="00FC25E7" w:rsidRDefault="00A82770" w:rsidP="00A82770">
      <w:pPr>
        <w:ind w:right="-2"/>
        <w:jc w:val="center"/>
        <w:rPr>
          <w:rFonts w:eastAsia="Times New Roman"/>
          <w:b/>
          <w:bCs/>
          <w:sz w:val="22"/>
          <w:szCs w:val="22"/>
        </w:rPr>
      </w:pPr>
      <w:r w:rsidRPr="00FC25E7">
        <w:rPr>
          <w:rFonts w:eastAsia="Times New Roman"/>
          <w:b/>
          <w:bCs/>
          <w:sz w:val="22"/>
          <w:szCs w:val="22"/>
        </w:rPr>
        <w:t>Z A K LJ U Č A K</w:t>
      </w:r>
    </w:p>
    <w:p w:rsidR="00A82770" w:rsidRPr="00B7378F" w:rsidRDefault="00A82770" w:rsidP="00B7378F">
      <w:pPr>
        <w:ind w:right="-2"/>
        <w:jc w:val="center"/>
        <w:rPr>
          <w:rFonts w:eastAsia="Times New Roman"/>
          <w:bCs/>
          <w:sz w:val="22"/>
          <w:szCs w:val="22"/>
        </w:rPr>
      </w:pPr>
      <w:r w:rsidRPr="00A82770">
        <w:rPr>
          <w:rFonts w:eastAsia="Times New Roman"/>
          <w:bCs/>
          <w:sz w:val="22"/>
          <w:szCs w:val="22"/>
        </w:rPr>
        <w:t>(u privitku)</w:t>
      </w:r>
    </w:p>
    <w:p w:rsidR="002F16E6" w:rsidRDefault="002F16E6" w:rsidP="00A82770">
      <w:pPr>
        <w:ind w:right="-2"/>
        <w:jc w:val="center"/>
        <w:rPr>
          <w:rFonts w:eastAsia="Times New Roman"/>
          <w:sz w:val="22"/>
          <w:szCs w:val="22"/>
        </w:rPr>
      </w:pPr>
    </w:p>
    <w:p w:rsidR="00A82770" w:rsidRDefault="00A82770" w:rsidP="00A82770">
      <w:pPr>
        <w:ind w:right="-2"/>
        <w:jc w:val="center"/>
        <w:rPr>
          <w:rFonts w:eastAsia="Times New Roman"/>
          <w:sz w:val="22"/>
          <w:szCs w:val="22"/>
        </w:rPr>
      </w:pPr>
    </w:p>
    <w:p w:rsidR="00A82770" w:rsidRPr="007E79E2" w:rsidRDefault="00A82770" w:rsidP="00A82770">
      <w:pPr>
        <w:ind w:right="-2"/>
        <w:jc w:val="both"/>
        <w:rPr>
          <w:rFonts w:eastAsia="Times New Roman"/>
          <w:sz w:val="22"/>
          <w:szCs w:val="22"/>
        </w:rPr>
      </w:pPr>
    </w:p>
    <w:p w:rsidR="00787152" w:rsidRPr="007E79E2" w:rsidRDefault="00787152" w:rsidP="00787152">
      <w:pPr>
        <w:jc w:val="both"/>
        <w:rPr>
          <w:rFonts w:eastAsia="Times New Roman"/>
          <w:sz w:val="22"/>
          <w:szCs w:val="22"/>
        </w:rPr>
      </w:pPr>
    </w:p>
    <w:p w:rsidR="00804F49" w:rsidRPr="00912B57" w:rsidRDefault="00E04181" w:rsidP="00804F49">
      <w:pPr>
        <w:jc w:val="both"/>
        <w:rPr>
          <w:rFonts w:eastAsia="Times New Roman"/>
          <w:b/>
          <w:sz w:val="22"/>
          <w:szCs w:val="22"/>
        </w:rPr>
      </w:pPr>
      <w:r w:rsidRPr="007E79E2">
        <w:rPr>
          <w:b/>
          <w:sz w:val="22"/>
          <w:szCs w:val="22"/>
        </w:rPr>
        <w:t>Ad 3</w:t>
      </w:r>
      <w:r w:rsidR="00787152" w:rsidRPr="007E79E2">
        <w:rPr>
          <w:b/>
          <w:sz w:val="22"/>
          <w:szCs w:val="22"/>
        </w:rPr>
        <w:t>.</w:t>
      </w:r>
      <w:r w:rsidR="00787152" w:rsidRPr="007E79E2">
        <w:rPr>
          <w:sz w:val="22"/>
          <w:szCs w:val="22"/>
        </w:rPr>
        <w:t xml:space="preserve"> </w:t>
      </w:r>
      <w:r w:rsidR="00804F49" w:rsidRPr="00912B57">
        <w:rPr>
          <w:rFonts w:eastAsia="Times New Roman"/>
          <w:b/>
          <w:sz w:val="22"/>
          <w:szCs w:val="22"/>
        </w:rPr>
        <w:t>Prijedlog zaključka za postavljanjem zaštitnih stupića na nogostupu od raskrižja Selničke ulice sa Stubičkom ulicom do raskrižja Stubičke ulice sa Žutničkom ulicom od kućnog broja 62 do kućnog broja 66</w:t>
      </w:r>
    </w:p>
    <w:p w:rsidR="00787152" w:rsidRDefault="00787152" w:rsidP="00787152">
      <w:pPr>
        <w:pStyle w:val="ListParagraph"/>
        <w:ind w:left="0"/>
        <w:jc w:val="both"/>
        <w:rPr>
          <w:sz w:val="22"/>
          <w:szCs w:val="22"/>
        </w:rPr>
      </w:pPr>
    </w:p>
    <w:p w:rsidR="00462565" w:rsidRDefault="00A4494B" w:rsidP="00A4494B">
      <w:pPr>
        <w:ind w:right="-2"/>
        <w:jc w:val="both"/>
        <w:rPr>
          <w:sz w:val="22"/>
          <w:szCs w:val="22"/>
        </w:rPr>
      </w:pPr>
      <w:r w:rsidRPr="00FC25E7">
        <w:rPr>
          <w:sz w:val="22"/>
          <w:szCs w:val="22"/>
        </w:rPr>
        <w:t xml:space="preserve">Predsjednica izvješćuje o materijalima. </w:t>
      </w:r>
    </w:p>
    <w:p w:rsidR="00462565" w:rsidRPr="00462565" w:rsidRDefault="00462565" w:rsidP="00462565">
      <w:pPr>
        <w:pStyle w:val="Normal1"/>
        <w:jc w:val="both"/>
      </w:pPr>
      <w:r w:rsidRPr="00462565">
        <w:t>Zbog nepropisno parkiranih automobila na nogostupu i nemoguć</w:t>
      </w:r>
      <w:r w:rsidR="00C174C4">
        <w:t xml:space="preserve">nosti kretanja pješaka po istom, </w:t>
      </w:r>
      <w:r w:rsidRPr="00462565">
        <w:t>Vijeće Mjesnog odbora Ciglenica traži postavljanje sigurnosnih stupića na nogostupu od raskrižja Selničke ulice sa Stubičkom ulicom do raskrižja Stubičke ulice sa Žutničkom uli</w:t>
      </w:r>
      <w:r w:rsidR="00C174C4">
        <w:t xml:space="preserve">com od k.br. </w:t>
      </w:r>
      <w:r w:rsidRPr="00462565">
        <w:t>62 do 66.</w:t>
      </w:r>
    </w:p>
    <w:p w:rsidR="00A4494B" w:rsidRPr="00FC25E7" w:rsidRDefault="00A4494B" w:rsidP="00A4494B">
      <w:pPr>
        <w:ind w:right="-2"/>
        <w:jc w:val="both"/>
        <w:rPr>
          <w:sz w:val="22"/>
          <w:szCs w:val="22"/>
        </w:rPr>
      </w:pPr>
      <w:r w:rsidRPr="00FC25E7">
        <w:rPr>
          <w:sz w:val="22"/>
          <w:szCs w:val="22"/>
        </w:rPr>
        <w:t>U raspravi sudjeluju svi članovi Vijeća. Predsjednica zaključuje raspravu.</w:t>
      </w:r>
    </w:p>
    <w:p w:rsidR="00A4494B" w:rsidRDefault="00A4494B" w:rsidP="00A4494B">
      <w:pPr>
        <w:ind w:right="-2"/>
        <w:jc w:val="both"/>
        <w:rPr>
          <w:rFonts w:eastAsia="Times New Roman"/>
          <w:sz w:val="22"/>
          <w:szCs w:val="22"/>
        </w:rPr>
      </w:pPr>
      <w:r w:rsidRPr="00FC25E7">
        <w:rPr>
          <w:rFonts w:eastAsia="Times New Roman"/>
          <w:sz w:val="22"/>
          <w:szCs w:val="22"/>
        </w:rPr>
        <w:t>Vije</w:t>
      </w:r>
      <w:r>
        <w:rPr>
          <w:rFonts w:eastAsia="Times New Roman"/>
          <w:sz w:val="22"/>
          <w:szCs w:val="22"/>
        </w:rPr>
        <w:t>će Mjesnog odbora Ciglenica</w:t>
      </w:r>
      <w:r w:rsidRPr="00FC25E7">
        <w:rPr>
          <w:rFonts w:eastAsia="Times New Roman"/>
          <w:sz w:val="22"/>
          <w:szCs w:val="22"/>
        </w:rPr>
        <w:t xml:space="preserve"> JEDNOGLASNO je donijelo</w:t>
      </w:r>
    </w:p>
    <w:p w:rsidR="00A4494B" w:rsidRPr="00FC25E7" w:rsidRDefault="00A4494B" w:rsidP="00A4494B">
      <w:pPr>
        <w:ind w:right="-2"/>
        <w:rPr>
          <w:rFonts w:eastAsia="Times New Roman"/>
          <w:sz w:val="22"/>
          <w:szCs w:val="22"/>
        </w:rPr>
      </w:pPr>
    </w:p>
    <w:p w:rsidR="00A4494B" w:rsidRPr="00FC25E7" w:rsidRDefault="00A4494B" w:rsidP="00A4494B">
      <w:pPr>
        <w:ind w:right="-2"/>
        <w:jc w:val="center"/>
        <w:rPr>
          <w:rFonts w:eastAsia="Times New Roman"/>
          <w:b/>
          <w:bCs/>
          <w:sz w:val="22"/>
          <w:szCs w:val="22"/>
        </w:rPr>
      </w:pPr>
      <w:r w:rsidRPr="00FC25E7">
        <w:rPr>
          <w:rFonts w:eastAsia="Times New Roman"/>
          <w:b/>
          <w:bCs/>
          <w:sz w:val="22"/>
          <w:szCs w:val="22"/>
        </w:rPr>
        <w:t>Z A K LJ U Č A K</w:t>
      </w:r>
    </w:p>
    <w:p w:rsidR="00A4494B" w:rsidRPr="002F16E6" w:rsidRDefault="00A4494B" w:rsidP="00A4494B">
      <w:pPr>
        <w:ind w:right="-2"/>
        <w:jc w:val="center"/>
        <w:rPr>
          <w:rFonts w:eastAsia="Times New Roman"/>
          <w:bCs/>
          <w:sz w:val="22"/>
          <w:szCs w:val="22"/>
        </w:rPr>
      </w:pPr>
      <w:r w:rsidRPr="00A82770">
        <w:rPr>
          <w:rFonts w:eastAsia="Times New Roman"/>
          <w:bCs/>
          <w:sz w:val="22"/>
          <w:szCs w:val="22"/>
        </w:rPr>
        <w:t>(u privitku)</w:t>
      </w:r>
    </w:p>
    <w:p w:rsidR="00804F49" w:rsidRPr="007E79E2" w:rsidRDefault="00804F49" w:rsidP="00787152">
      <w:pPr>
        <w:pStyle w:val="ListParagraph"/>
        <w:ind w:left="0"/>
        <w:jc w:val="both"/>
        <w:rPr>
          <w:sz w:val="22"/>
          <w:szCs w:val="22"/>
        </w:rPr>
      </w:pPr>
    </w:p>
    <w:p w:rsidR="00787152" w:rsidRPr="007E79E2" w:rsidRDefault="00787152" w:rsidP="00787152">
      <w:pPr>
        <w:pStyle w:val="ListParagraph"/>
        <w:ind w:left="0"/>
        <w:jc w:val="both"/>
        <w:rPr>
          <w:sz w:val="22"/>
          <w:szCs w:val="22"/>
        </w:rPr>
      </w:pPr>
    </w:p>
    <w:p w:rsidR="00E04181" w:rsidRPr="007E79E2" w:rsidRDefault="00E04181" w:rsidP="00787152">
      <w:pPr>
        <w:pStyle w:val="ListParagraph"/>
        <w:ind w:left="0"/>
        <w:jc w:val="both"/>
        <w:rPr>
          <w:sz w:val="22"/>
          <w:szCs w:val="22"/>
        </w:rPr>
      </w:pPr>
    </w:p>
    <w:p w:rsidR="00A4494B" w:rsidRPr="00912B57" w:rsidRDefault="00E04181" w:rsidP="00A4494B">
      <w:pPr>
        <w:jc w:val="both"/>
        <w:rPr>
          <w:rFonts w:eastAsia="Times New Roman"/>
          <w:b/>
          <w:sz w:val="22"/>
          <w:szCs w:val="22"/>
        </w:rPr>
      </w:pPr>
      <w:r w:rsidRPr="007E79E2">
        <w:rPr>
          <w:b/>
          <w:sz w:val="22"/>
          <w:szCs w:val="22"/>
        </w:rPr>
        <w:t>Ad 4</w:t>
      </w:r>
      <w:r w:rsidRPr="007E79E2">
        <w:rPr>
          <w:sz w:val="22"/>
          <w:szCs w:val="22"/>
        </w:rPr>
        <w:t xml:space="preserve">. </w:t>
      </w:r>
      <w:r w:rsidR="00A4494B" w:rsidRPr="00912B57">
        <w:rPr>
          <w:rFonts w:eastAsia="Times New Roman"/>
          <w:b/>
          <w:sz w:val="22"/>
          <w:szCs w:val="22"/>
        </w:rPr>
        <w:t>Prijedlog zaključka za postavljanjem znaka sa imenom ulice na raskrižju Zlatarske ulice sa Selskom cestom i raskrižju Zlatarske ulice sa Sutinskom ulicom</w:t>
      </w:r>
    </w:p>
    <w:p w:rsidR="00E04181" w:rsidRDefault="00E04181" w:rsidP="00E04181">
      <w:pPr>
        <w:jc w:val="both"/>
        <w:rPr>
          <w:sz w:val="22"/>
          <w:szCs w:val="22"/>
        </w:rPr>
      </w:pPr>
    </w:p>
    <w:p w:rsidR="000C2001" w:rsidRPr="000C2001" w:rsidRDefault="00A4494B" w:rsidP="00A4494B">
      <w:pPr>
        <w:ind w:right="-2"/>
        <w:jc w:val="both"/>
        <w:rPr>
          <w:sz w:val="22"/>
          <w:szCs w:val="22"/>
        </w:rPr>
      </w:pPr>
      <w:r w:rsidRPr="00FC25E7">
        <w:rPr>
          <w:sz w:val="22"/>
          <w:szCs w:val="22"/>
        </w:rPr>
        <w:t>Predsjednica izvješćuje o materijalima</w:t>
      </w:r>
      <w:r w:rsidRPr="000C2001">
        <w:rPr>
          <w:sz w:val="22"/>
          <w:szCs w:val="22"/>
        </w:rPr>
        <w:t>.</w:t>
      </w:r>
      <w:r w:rsidR="000C2001" w:rsidRPr="000C2001">
        <w:t xml:space="preserve"> Kako Zlatarska ulica na već postavljenom stupu sa imenom ulice na raskrižju Zlatarske ulic</w:t>
      </w:r>
      <w:r w:rsidR="0073311C">
        <w:t xml:space="preserve">e sa Sutinskom ulicom </w:t>
      </w:r>
      <w:r w:rsidR="00C174C4">
        <w:t>nema znak s</w:t>
      </w:r>
      <w:r w:rsidR="0073311C">
        <w:t xml:space="preserve"> imenom Zlatarska ulica te na</w:t>
      </w:r>
      <w:r w:rsidR="000C2001" w:rsidRPr="000C2001">
        <w:t xml:space="preserve"> raskrižju Z</w:t>
      </w:r>
      <w:r w:rsidR="0073311C">
        <w:t>latarske ulice sa Selskom cestom</w:t>
      </w:r>
      <w:r w:rsidR="00C174C4">
        <w:t xml:space="preserve">; </w:t>
      </w:r>
      <w:r w:rsidR="000C2001" w:rsidRPr="000C2001">
        <w:t xml:space="preserve">Vijeće Mjesnog odbora Ciglenica traži postavljanje znakova sa imenom Zlatarska </w:t>
      </w:r>
      <w:r w:rsidR="00C174C4">
        <w:t>ulica na navedenim lokacijama</w:t>
      </w:r>
      <w:r w:rsidR="000C2001" w:rsidRPr="000C2001">
        <w:t>.</w:t>
      </w:r>
      <w:r w:rsidR="000C2001" w:rsidRPr="000C2001">
        <w:rPr>
          <w:sz w:val="22"/>
          <w:szCs w:val="22"/>
        </w:rPr>
        <w:t xml:space="preserve"> </w:t>
      </w:r>
    </w:p>
    <w:p w:rsidR="00A4494B" w:rsidRPr="00FC25E7" w:rsidRDefault="00A4494B" w:rsidP="00A4494B">
      <w:pPr>
        <w:ind w:right="-2"/>
        <w:jc w:val="both"/>
        <w:rPr>
          <w:sz w:val="22"/>
          <w:szCs w:val="22"/>
        </w:rPr>
      </w:pPr>
      <w:r w:rsidRPr="00FC25E7">
        <w:rPr>
          <w:sz w:val="22"/>
          <w:szCs w:val="22"/>
        </w:rPr>
        <w:t>U raspravi sudjeluju svi članovi Vijeća. Predsjednica zaključuje raspravu.</w:t>
      </w:r>
    </w:p>
    <w:p w:rsidR="00A4494B" w:rsidRDefault="00A4494B" w:rsidP="00A4494B">
      <w:pPr>
        <w:ind w:right="-2"/>
        <w:jc w:val="both"/>
        <w:rPr>
          <w:rFonts w:eastAsia="Times New Roman"/>
          <w:sz w:val="22"/>
          <w:szCs w:val="22"/>
        </w:rPr>
      </w:pPr>
      <w:r w:rsidRPr="00FC25E7">
        <w:rPr>
          <w:rFonts w:eastAsia="Times New Roman"/>
          <w:sz w:val="22"/>
          <w:szCs w:val="22"/>
        </w:rPr>
        <w:t>Vije</w:t>
      </w:r>
      <w:r>
        <w:rPr>
          <w:rFonts w:eastAsia="Times New Roman"/>
          <w:sz w:val="22"/>
          <w:szCs w:val="22"/>
        </w:rPr>
        <w:t>će Mjesnog odbora Ciglenica</w:t>
      </w:r>
      <w:r w:rsidRPr="00FC25E7">
        <w:rPr>
          <w:rFonts w:eastAsia="Times New Roman"/>
          <w:sz w:val="22"/>
          <w:szCs w:val="22"/>
        </w:rPr>
        <w:t xml:space="preserve"> JEDNOGLASNO je donijelo</w:t>
      </w:r>
    </w:p>
    <w:p w:rsidR="00A4494B" w:rsidRPr="00FC25E7" w:rsidRDefault="00A4494B" w:rsidP="00A4494B">
      <w:pPr>
        <w:ind w:right="-2"/>
        <w:rPr>
          <w:rFonts w:eastAsia="Times New Roman"/>
          <w:sz w:val="22"/>
          <w:szCs w:val="22"/>
        </w:rPr>
      </w:pPr>
    </w:p>
    <w:p w:rsidR="00A4494B" w:rsidRPr="00FC25E7" w:rsidRDefault="00A4494B" w:rsidP="00A4494B">
      <w:pPr>
        <w:ind w:right="-2"/>
        <w:jc w:val="center"/>
        <w:rPr>
          <w:rFonts w:eastAsia="Times New Roman"/>
          <w:b/>
          <w:bCs/>
          <w:sz w:val="22"/>
          <w:szCs w:val="22"/>
        </w:rPr>
      </w:pPr>
      <w:r w:rsidRPr="00FC25E7">
        <w:rPr>
          <w:rFonts w:eastAsia="Times New Roman"/>
          <w:b/>
          <w:bCs/>
          <w:sz w:val="22"/>
          <w:szCs w:val="22"/>
        </w:rPr>
        <w:t>Z A K LJ U Č A K</w:t>
      </w:r>
    </w:p>
    <w:p w:rsidR="00A4494B" w:rsidRPr="002F16E6" w:rsidRDefault="00A4494B" w:rsidP="00A4494B">
      <w:pPr>
        <w:ind w:right="-2"/>
        <w:jc w:val="center"/>
        <w:rPr>
          <w:rFonts w:eastAsia="Times New Roman"/>
          <w:bCs/>
          <w:sz w:val="22"/>
          <w:szCs w:val="22"/>
        </w:rPr>
      </w:pPr>
      <w:r w:rsidRPr="00A82770">
        <w:rPr>
          <w:rFonts w:eastAsia="Times New Roman"/>
          <w:bCs/>
          <w:sz w:val="22"/>
          <w:szCs w:val="22"/>
        </w:rPr>
        <w:t>(u privitku)</w:t>
      </w:r>
    </w:p>
    <w:p w:rsidR="00A4494B" w:rsidRPr="007E79E2" w:rsidRDefault="00A4494B" w:rsidP="00E04181">
      <w:pPr>
        <w:jc w:val="both"/>
        <w:rPr>
          <w:sz w:val="22"/>
          <w:szCs w:val="22"/>
        </w:rPr>
      </w:pPr>
    </w:p>
    <w:p w:rsidR="00E04181" w:rsidRPr="007E79E2" w:rsidRDefault="00E04181" w:rsidP="00E04181">
      <w:pPr>
        <w:jc w:val="both"/>
        <w:rPr>
          <w:sz w:val="22"/>
          <w:szCs w:val="22"/>
        </w:rPr>
      </w:pPr>
    </w:p>
    <w:p w:rsidR="00787152" w:rsidRPr="007E79E2" w:rsidRDefault="00787152" w:rsidP="00787152">
      <w:pPr>
        <w:ind w:right="-2"/>
        <w:jc w:val="both"/>
        <w:rPr>
          <w:rFonts w:eastAsia="Times New Roman"/>
          <w:sz w:val="22"/>
          <w:szCs w:val="22"/>
        </w:rPr>
      </w:pPr>
    </w:p>
    <w:p w:rsidR="00A4494B" w:rsidRPr="00912B57" w:rsidRDefault="00787152" w:rsidP="00A4494B">
      <w:pPr>
        <w:jc w:val="both"/>
        <w:rPr>
          <w:rFonts w:eastAsia="Times New Roman"/>
          <w:sz w:val="22"/>
          <w:szCs w:val="22"/>
        </w:rPr>
      </w:pPr>
      <w:r w:rsidRPr="007E79E2">
        <w:rPr>
          <w:rFonts w:eastAsia="Times New Roman"/>
          <w:b/>
          <w:bCs/>
          <w:sz w:val="22"/>
          <w:szCs w:val="22"/>
        </w:rPr>
        <w:t>Ad 5.</w:t>
      </w:r>
      <w:r w:rsidRPr="007E79E2">
        <w:rPr>
          <w:rFonts w:eastAsia="Times New Roman"/>
          <w:sz w:val="22"/>
          <w:szCs w:val="22"/>
        </w:rPr>
        <w:t xml:space="preserve"> </w:t>
      </w:r>
      <w:r w:rsidR="00A4494B" w:rsidRPr="00912B57">
        <w:rPr>
          <w:rFonts w:eastAsia="Times New Roman"/>
          <w:b/>
          <w:sz w:val="22"/>
          <w:szCs w:val="22"/>
        </w:rPr>
        <w:t>Prijedlog zaključka za postavljanjem bukobrana na sjevernom dijelu Ivanečke ulice uz prugu na području Mjesnog odbora Ciglenica</w:t>
      </w:r>
    </w:p>
    <w:p w:rsidR="00787152" w:rsidRDefault="00787152" w:rsidP="00787152">
      <w:pPr>
        <w:ind w:right="-2"/>
        <w:jc w:val="both"/>
        <w:rPr>
          <w:rFonts w:eastAsia="Times New Roman"/>
          <w:sz w:val="22"/>
          <w:szCs w:val="22"/>
        </w:rPr>
      </w:pPr>
    </w:p>
    <w:p w:rsidR="000C2001" w:rsidRPr="000C2001" w:rsidRDefault="00A4494B" w:rsidP="00A4494B">
      <w:pPr>
        <w:ind w:right="-2"/>
        <w:jc w:val="both"/>
        <w:rPr>
          <w:sz w:val="22"/>
          <w:szCs w:val="22"/>
        </w:rPr>
      </w:pPr>
      <w:r w:rsidRPr="00FC25E7">
        <w:rPr>
          <w:sz w:val="22"/>
          <w:szCs w:val="22"/>
        </w:rPr>
        <w:t>Predsjednica izvješćuje o materijalima.</w:t>
      </w:r>
      <w:r w:rsidR="000C2001" w:rsidRPr="000C2001">
        <w:rPr>
          <w:color w:val="FF0000"/>
        </w:rPr>
        <w:t xml:space="preserve"> </w:t>
      </w:r>
      <w:r w:rsidR="000C2001" w:rsidRPr="000C2001">
        <w:t>Zbog učestalih žalbi građana  Ciglenice na pojačanu buku od vlaka,</w:t>
      </w:r>
      <w:r w:rsidR="00C174C4">
        <w:t xml:space="preserve"> </w:t>
      </w:r>
      <w:r w:rsidR="000C2001" w:rsidRPr="000C2001">
        <w:t>posebice stana</w:t>
      </w:r>
      <w:r w:rsidR="00E62088">
        <w:t>ra ulica koje su najbliže pruzi,</w:t>
      </w:r>
      <w:r w:rsidR="000C2001" w:rsidRPr="000C2001">
        <w:t xml:space="preserve"> Vijeće Mjesnog odbora Ciglenica traži postavljanje bukobrana na sjevernoj strani Ivanečke ulice uz prugu. </w:t>
      </w:r>
    </w:p>
    <w:p w:rsidR="00A4494B" w:rsidRPr="00FC25E7" w:rsidRDefault="00A4494B" w:rsidP="00A4494B">
      <w:pPr>
        <w:ind w:right="-2"/>
        <w:jc w:val="both"/>
        <w:rPr>
          <w:sz w:val="22"/>
          <w:szCs w:val="22"/>
        </w:rPr>
      </w:pPr>
      <w:r w:rsidRPr="00FC25E7">
        <w:rPr>
          <w:sz w:val="22"/>
          <w:szCs w:val="22"/>
        </w:rPr>
        <w:t>U raspravi sudjeluju svi članovi Vijeća. Predsjednica zaključuje raspravu.</w:t>
      </w:r>
    </w:p>
    <w:p w:rsidR="00A4494B" w:rsidRDefault="00A4494B" w:rsidP="00A4494B">
      <w:pPr>
        <w:ind w:right="-2"/>
        <w:jc w:val="both"/>
        <w:rPr>
          <w:rFonts w:eastAsia="Times New Roman"/>
          <w:sz w:val="22"/>
          <w:szCs w:val="22"/>
        </w:rPr>
      </w:pPr>
      <w:r w:rsidRPr="00FC25E7">
        <w:rPr>
          <w:rFonts w:eastAsia="Times New Roman"/>
          <w:sz w:val="22"/>
          <w:szCs w:val="22"/>
        </w:rPr>
        <w:t>Vije</w:t>
      </w:r>
      <w:r>
        <w:rPr>
          <w:rFonts w:eastAsia="Times New Roman"/>
          <w:sz w:val="22"/>
          <w:szCs w:val="22"/>
        </w:rPr>
        <w:t>će Mjesnog odbora Ciglenica</w:t>
      </w:r>
      <w:r w:rsidRPr="00FC25E7">
        <w:rPr>
          <w:rFonts w:eastAsia="Times New Roman"/>
          <w:sz w:val="22"/>
          <w:szCs w:val="22"/>
        </w:rPr>
        <w:t xml:space="preserve"> JEDNOGLASNO je donijelo</w:t>
      </w:r>
    </w:p>
    <w:p w:rsidR="00A4494B" w:rsidRPr="00FC25E7" w:rsidRDefault="00A4494B" w:rsidP="00A4494B">
      <w:pPr>
        <w:ind w:right="-2"/>
        <w:rPr>
          <w:rFonts w:eastAsia="Times New Roman"/>
          <w:sz w:val="22"/>
          <w:szCs w:val="22"/>
        </w:rPr>
      </w:pPr>
    </w:p>
    <w:p w:rsidR="00A4494B" w:rsidRPr="00FC25E7" w:rsidRDefault="00A4494B" w:rsidP="00A4494B">
      <w:pPr>
        <w:ind w:right="-2"/>
        <w:jc w:val="center"/>
        <w:rPr>
          <w:rFonts w:eastAsia="Times New Roman"/>
          <w:b/>
          <w:bCs/>
          <w:sz w:val="22"/>
          <w:szCs w:val="22"/>
        </w:rPr>
      </w:pPr>
      <w:r w:rsidRPr="00FC25E7">
        <w:rPr>
          <w:rFonts w:eastAsia="Times New Roman"/>
          <w:b/>
          <w:bCs/>
          <w:sz w:val="22"/>
          <w:szCs w:val="22"/>
        </w:rPr>
        <w:t>Z A K LJ U Č A K</w:t>
      </w:r>
    </w:p>
    <w:p w:rsidR="00A4494B" w:rsidRDefault="00A4494B" w:rsidP="00A4494B">
      <w:pPr>
        <w:ind w:right="-2"/>
        <w:jc w:val="center"/>
        <w:rPr>
          <w:rFonts w:eastAsia="Times New Roman"/>
          <w:bCs/>
          <w:sz w:val="22"/>
          <w:szCs w:val="22"/>
        </w:rPr>
      </w:pPr>
      <w:r w:rsidRPr="00A82770">
        <w:rPr>
          <w:rFonts w:eastAsia="Times New Roman"/>
          <w:bCs/>
          <w:sz w:val="22"/>
          <w:szCs w:val="22"/>
        </w:rPr>
        <w:lastRenderedPageBreak/>
        <w:t>(u privitku)</w:t>
      </w:r>
    </w:p>
    <w:p w:rsidR="00C174C4" w:rsidRPr="002F16E6" w:rsidRDefault="00C174C4" w:rsidP="00A4494B">
      <w:pPr>
        <w:ind w:right="-2"/>
        <w:jc w:val="center"/>
        <w:rPr>
          <w:rFonts w:eastAsia="Times New Roman"/>
          <w:bCs/>
          <w:sz w:val="22"/>
          <w:szCs w:val="22"/>
        </w:rPr>
      </w:pPr>
    </w:p>
    <w:p w:rsidR="00A4494B" w:rsidRDefault="00A4494B" w:rsidP="00787152">
      <w:pPr>
        <w:ind w:right="-2"/>
        <w:jc w:val="both"/>
        <w:rPr>
          <w:rFonts w:eastAsia="Times New Roman"/>
          <w:sz w:val="22"/>
          <w:szCs w:val="22"/>
        </w:rPr>
      </w:pPr>
    </w:p>
    <w:p w:rsidR="00A4494B" w:rsidRPr="00912B57" w:rsidRDefault="00A4494B" w:rsidP="00A4494B">
      <w:pPr>
        <w:jc w:val="both"/>
        <w:rPr>
          <w:rFonts w:eastAsia="Times New Roman"/>
          <w:b/>
          <w:sz w:val="22"/>
          <w:szCs w:val="22"/>
        </w:rPr>
      </w:pPr>
      <w:r w:rsidRPr="00A4494B">
        <w:rPr>
          <w:rFonts w:eastAsia="Times New Roman"/>
          <w:b/>
          <w:sz w:val="22"/>
          <w:szCs w:val="22"/>
        </w:rPr>
        <w:t xml:space="preserve">Ad 6. </w:t>
      </w:r>
      <w:r w:rsidRPr="00912B57">
        <w:rPr>
          <w:rFonts w:eastAsia="Times New Roman"/>
          <w:b/>
          <w:sz w:val="22"/>
          <w:szCs w:val="22"/>
        </w:rPr>
        <w:t>Prijedlog zaključka za sadnju stabala na području Mjesnog odbora Ciglenica</w:t>
      </w:r>
    </w:p>
    <w:p w:rsidR="00A4494B" w:rsidRPr="007E79E2" w:rsidRDefault="00A4494B" w:rsidP="00787152">
      <w:pPr>
        <w:ind w:right="-2"/>
        <w:jc w:val="both"/>
        <w:rPr>
          <w:rFonts w:eastAsia="Times New Roman"/>
          <w:sz w:val="22"/>
          <w:szCs w:val="22"/>
        </w:rPr>
      </w:pPr>
    </w:p>
    <w:p w:rsidR="00A2610C" w:rsidRPr="00A2610C" w:rsidRDefault="00A4494B" w:rsidP="00A2610C">
      <w:pPr>
        <w:pStyle w:val="ListParagraph"/>
        <w:ind w:left="0"/>
        <w:jc w:val="both"/>
      </w:pPr>
      <w:r w:rsidRPr="00FC25E7">
        <w:rPr>
          <w:sz w:val="22"/>
          <w:szCs w:val="22"/>
        </w:rPr>
        <w:t>Predsjednica izvješćuje o materijalima.</w:t>
      </w:r>
      <w:r w:rsidR="00A2610C" w:rsidRPr="00A2610C">
        <w:rPr>
          <w:color w:val="FF0000"/>
          <w:sz w:val="22"/>
          <w:szCs w:val="22"/>
        </w:rPr>
        <w:t xml:space="preserve"> </w:t>
      </w:r>
      <w:r w:rsidR="00A2610C" w:rsidRPr="00A2610C">
        <w:rPr>
          <w:sz w:val="22"/>
          <w:szCs w:val="22"/>
        </w:rPr>
        <w:t xml:space="preserve">Vijeće Mjesnog odbora Ciglenica podržava inicijativu sadnje novih stabala </w:t>
      </w:r>
      <w:r w:rsidR="00C174C4">
        <w:rPr>
          <w:sz w:val="22"/>
          <w:szCs w:val="22"/>
        </w:rPr>
        <w:t>u naselju na prijedlog građana</w:t>
      </w:r>
      <w:r w:rsidR="00A2610C" w:rsidRPr="00A2610C">
        <w:rPr>
          <w:sz w:val="22"/>
          <w:szCs w:val="22"/>
        </w:rPr>
        <w:t xml:space="preserve"> Ciglenice. S obzirom da nije sigurno da</w:t>
      </w:r>
      <w:r w:rsidR="00C174C4">
        <w:rPr>
          <w:sz w:val="22"/>
          <w:szCs w:val="22"/>
        </w:rPr>
        <w:t xml:space="preserve"> li se na predloženim lokacijama</w:t>
      </w:r>
      <w:r w:rsidR="00A2610C" w:rsidRPr="00A2610C">
        <w:rPr>
          <w:sz w:val="22"/>
          <w:szCs w:val="22"/>
        </w:rPr>
        <w:t xml:space="preserve"> za sa</w:t>
      </w:r>
      <w:r w:rsidR="00C174C4">
        <w:rPr>
          <w:sz w:val="22"/>
          <w:szCs w:val="22"/>
        </w:rPr>
        <w:t xml:space="preserve">dnju smiju posaditi nova stabla, </w:t>
      </w:r>
      <w:r w:rsidR="00A2610C" w:rsidRPr="00A2610C">
        <w:rPr>
          <w:sz w:val="22"/>
          <w:szCs w:val="22"/>
        </w:rPr>
        <w:t>Vijeć</w:t>
      </w:r>
      <w:r w:rsidR="00C174C4">
        <w:rPr>
          <w:sz w:val="22"/>
          <w:szCs w:val="22"/>
        </w:rPr>
        <w:t>e Mjesnog odbora Ciglenica</w:t>
      </w:r>
      <w:r w:rsidR="00A2610C" w:rsidRPr="00A2610C">
        <w:rPr>
          <w:sz w:val="22"/>
          <w:szCs w:val="22"/>
        </w:rPr>
        <w:t xml:space="preserve"> predlaže komisijski očevid</w:t>
      </w:r>
      <w:r w:rsidR="00A2610C" w:rsidRPr="00A2610C">
        <w:t xml:space="preserve"> za sadnju </w:t>
      </w:r>
      <w:r w:rsidR="00C174C4">
        <w:t>istih  na slijedećim lokacijama</w:t>
      </w:r>
      <w:r w:rsidR="00A2610C" w:rsidRPr="00A2610C">
        <w:t>:</w:t>
      </w:r>
    </w:p>
    <w:p w:rsidR="00A2610C" w:rsidRPr="00A2610C" w:rsidRDefault="00A2610C" w:rsidP="00A2610C">
      <w:pPr>
        <w:pStyle w:val="ListParagraph"/>
        <w:tabs>
          <w:tab w:val="left" w:pos="5352"/>
        </w:tabs>
        <w:ind w:left="0"/>
        <w:jc w:val="both"/>
      </w:pPr>
      <w:r w:rsidRPr="00A2610C">
        <w:tab/>
      </w:r>
    </w:p>
    <w:p w:rsidR="00A2610C" w:rsidRPr="00A2610C" w:rsidRDefault="00A2610C" w:rsidP="00A2610C">
      <w:pPr>
        <w:pStyle w:val="ListParagraph"/>
        <w:numPr>
          <w:ilvl w:val="0"/>
          <w:numId w:val="11"/>
        </w:numPr>
        <w:jc w:val="both"/>
      </w:pPr>
      <w:r w:rsidRPr="00A2610C">
        <w:t>zapadna strana nebodera  na Selskoj cesti 34 kraj nogostupa na zelenoj površini</w:t>
      </w:r>
    </w:p>
    <w:p w:rsidR="00A2610C" w:rsidRPr="00A2610C" w:rsidRDefault="00A2610C" w:rsidP="00A2610C">
      <w:pPr>
        <w:pStyle w:val="ListParagraph"/>
        <w:numPr>
          <w:ilvl w:val="0"/>
          <w:numId w:val="11"/>
        </w:numPr>
        <w:jc w:val="both"/>
      </w:pPr>
      <w:r w:rsidRPr="00A2610C">
        <w:t xml:space="preserve">na Zagorskoj ulici na </w:t>
      </w:r>
      <w:r w:rsidR="00982A5F">
        <w:t>zelenoj površini ispred k.br. 38</w:t>
      </w:r>
      <w:r w:rsidRPr="00A2610C">
        <w:t>A i k.br. 40</w:t>
      </w:r>
    </w:p>
    <w:p w:rsidR="00A2610C" w:rsidRPr="00A2610C" w:rsidRDefault="00A2610C" w:rsidP="00A2610C">
      <w:pPr>
        <w:pStyle w:val="ListParagraph"/>
        <w:numPr>
          <w:ilvl w:val="0"/>
          <w:numId w:val="11"/>
        </w:numPr>
        <w:jc w:val="both"/>
      </w:pPr>
      <w:r w:rsidRPr="00A2610C">
        <w:t>na Selskoj cesti na zelenoj površini nasuprot k.br.</w:t>
      </w:r>
      <w:r w:rsidR="00982A5F">
        <w:t xml:space="preserve"> </w:t>
      </w:r>
      <w:r w:rsidRPr="00A2610C">
        <w:t xml:space="preserve">48 </w:t>
      </w:r>
    </w:p>
    <w:p w:rsidR="00A2610C" w:rsidRPr="00A2610C" w:rsidRDefault="00A2610C" w:rsidP="00A2610C">
      <w:pPr>
        <w:pStyle w:val="ListParagraph"/>
        <w:numPr>
          <w:ilvl w:val="0"/>
          <w:numId w:val="11"/>
        </w:numPr>
        <w:jc w:val="both"/>
      </w:pPr>
      <w:r w:rsidRPr="00A2610C">
        <w:t>na Zagorskoj ulici na zelenoj površini nasuprot k.br.</w:t>
      </w:r>
      <w:r w:rsidR="00982A5F">
        <w:t xml:space="preserve"> </w:t>
      </w:r>
      <w:r w:rsidRPr="00A2610C">
        <w:t>27</w:t>
      </w:r>
    </w:p>
    <w:p w:rsidR="00A2610C" w:rsidRPr="00A2610C" w:rsidRDefault="00A2610C" w:rsidP="00A2610C">
      <w:pPr>
        <w:ind w:left="360"/>
        <w:jc w:val="both"/>
        <w:rPr>
          <w:color w:val="FF0000"/>
        </w:rPr>
      </w:pPr>
    </w:p>
    <w:p w:rsidR="00A4494B" w:rsidRPr="00FC25E7" w:rsidRDefault="00A4494B" w:rsidP="00A4494B">
      <w:pPr>
        <w:ind w:right="-2"/>
        <w:jc w:val="both"/>
        <w:rPr>
          <w:sz w:val="22"/>
          <w:szCs w:val="22"/>
        </w:rPr>
      </w:pPr>
      <w:r w:rsidRPr="00FC25E7">
        <w:rPr>
          <w:sz w:val="22"/>
          <w:szCs w:val="22"/>
        </w:rPr>
        <w:t>U raspravi sudjeluju svi članovi Vijeća. Predsjednica zaključuje raspravu.</w:t>
      </w:r>
    </w:p>
    <w:p w:rsidR="00A4494B" w:rsidRDefault="00A4494B" w:rsidP="00A4494B">
      <w:pPr>
        <w:ind w:right="-2"/>
        <w:jc w:val="both"/>
        <w:rPr>
          <w:rFonts w:eastAsia="Times New Roman"/>
          <w:sz w:val="22"/>
          <w:szCs w:val="22"/>
        </w:rPr>
      </w:pPr>
      <w:r w:rsidRPr="00FC25E7">
        <w:rPr>
          <w:rFonts w:eastAsia="Times New Roman"/>
          <w:sz w:val="22"/>
          <w:szCs w:val="22"/>
        </w:rPr>
        <w:t>Vije</w:t>
      </w:r>
      <w:r>
        <w:rPr>
          <w:rFonts w:eastAsia="Times New Roman"/>
          <w:sz w:val="22"/>
          <w:szCs w:val="22"/>
        </w:rPr>
        <w:t>će Mjesnog odbora Ciglenica</w:t>
      </w:r>
      <w:r w:rsidR="00255568">
        <w:rPr>
          <w:rFonts w:eastAsia="Times New Roman"/>
          <w:sz w:val="22"/>
          <w:szCs w:val="22"/>
        </w:rPr>
        <w:t xml:space="preserve"> sa 5 glasova ZA i 1 PROTIV</w:t>
      </w:r>
      <w:r w:rsidRPr="00FC25E7">
        <w:rPr>
          <w:rFonts w:eastAsia="Times New Roman"/>
          <w:sz w:val="22"/>
          <w:szCs w:val="22"/>
        </w:rPr>
        <w:t xml:space="preserve"> je donijelo</w:t>
      </w:r>
    </w:p>
    <w:p w:rsidR="00A4494B" w:rsidRPr="00FC25E7" w:rsidRDefault="00A4494B" w:rsidP="00A4494B">
      <w:pPr>
        <w:ind w:right="-2"/>
        <w:rPr>
          <w:rFonts w:eastAsia="Times New Roman"/>
          <w:sz w:val="22"/>
          <w:szCs w:val="22"/>
        </w:rPr>
      </w:pPr>
    </w:p>
    <w:p w:rsidR="00A4494B" w:rsidRPr="00FC25E7" w:rsidRDefault="00A4494B" w:rsidP="00A4494B">
      <w:pPr>
        <w:ind w:right="-2"/>
        <w:jc w:val="center"/>
        <w:rPr>
          <w:rFonts w:eastAsia="Times New Roman"/>
          <w:b/>
          <w:bCs/>
          <w:sz w:val="22"/>
          <w:szCs w:val="22"/>
        </w:rPr>
      </w:pPr>
      <w:r w:rsidRPr="00FC25E7">
        <w:rPr>
          <w:rFonts w:eastAsia="Times New Roman"/>
          <w:b/>
          <w:bCs/>
          <w:sz w:val="22"/>
          <w:szCs w:val="22"/>
        </w:rPr>
        <w:t>Z A K LJ U Č A K</w:t>
      </w:r>
    </w:p>
    <w:p w:rsidR="00A4494B" w:rsidRPr="002F16E6" w:rsidRDefault="00A4494B" w:rsidP="00A4494B">
      <w:pPr>
        <w:ind w:right="-2"/>
        <w:jc w:val="center"/>
        <w:rPr>
          <w:rFonts w:eastAsia="Times New Roman"/>
          <w:bCs/>
          <w:sz w:val="22"/>
          <w:szCs w:val="22"/>
        </w:rPr>
      </w:pPr>
      <w:r w:rsidRPr="00A82770">
        <w:rPr>
          <w:rFonts w:eastAsia="Times New Roman"/>
          <w:bCs/>
          <w:sz w:val="22"/>
          <w:szCs w:val="22"/>
        </w:rPr>
        <w:t>(u privitku)</w:t>
      </w:r>
    </w:p>
    <w:p w:rsidR="00787152" w:rsidRDefault="00787152" w:rsidP="00787152">
      <w:pPr>
        <w:ind w:right="-2"/>
        <w:jc w:val="both"/>
        <w:rPr>
          <w:rFonts w:eastAsia="Times New Roman"/>
          <w:sz w:val="22"/>
          <w:szCs w:val="22"/>
        </w:rPr>
      </w:pPr>
    </w:p>
    <w:p w:rsidR="00A4494B" w:rsidRDefault="00A4494B" w:rsidP="00A4494B">
      <w:pPr>
        <w:jc w:val="both"/>
        <w:rPr>
          <w:rFonts w:eastAsia="Times New Roman"/>
          <w:b/>
          <w:sz w:val="22"/>
          <w:szCs w:val="22"/>
        </w:rPr>
      </w:pPr>
      <w:r w:rsidRPr="00A4494B">
        <w:rPr>
          <w:rFonts w:eastAsia="Times New Roman"/>
          <w:b/>
          <w:sz w:val="22"/>
          <w:szCs w:val="22"/>
        </w:rPr>
        <w:t xml:space="preserve">Ad 7. </w:t>
      </w:r>
      <w:r w:rsidRPr="00912B57">
        <w:rPr>
          <w:rFonts w:eastAsia="Times New Roman"/>
          <w:b/>
          <w:sz w:val="22"/>
          <w:szCs w:val="22"/>
        </w:rPr>
        <w:t>Prijedlog zaključka za postavljanjem zaštitnih stupića na Zagorskoj ulici ispred kućnog broja 49</w:t>
      </w:r>
    </w:p>
    <w:p w:rsidR="00A4494B" w:rsidRDefault="00A4494B" w:rsidP="00A4494B">
      <w:pPr>
        <w:jc w:val="both"/>
        <w:rPr>
          <w:rFonts w:eastAsia="Times New Roman"/>
          <w:b/>
          <w:sz w:val="22"/>
          <w:szCs w:val="22"/>
        </w:rPr>
      </w:pPr>
    </w:p>
    <w:p w:rsidR="00A4494B" w:rsidRPr="00FC25E7" w:rsidRDefault="00A4494B" w:rsidP="00A4494B">
      <w:pPr>
        <w:ind w:right="-2"/>
        <w:jc w:val="both"/>
        <w:rPr>
          <w:sz w:val="22"/>
          <w:szCs w:val="22"/>
        </w:rPr>
      </w:pPr>
      <w:r w:rsidRPr="00FC25E7">
        <w:rPr>
          <w:sz w:val="22"/>
          <w:szCs w:val="22"/>
        </w:rPr>
        <w:t>Predsjednica izvješćuje o materijalima. U raspravi sudjeluju svi članovi Vijeća. Predsjednica zaključuje raspravu.</w:t>
      </w:r>
    </w:p>
    <w:p w:rsidR="00A4494B" w:rsidRDefault="00A4494B" w:rsidP="00A4494B">
      <w:pPr>
        <w:ind w:right="-2"/>
        <w:jc w:val="both"/>
        <w:rPr>
          <w:rFonts w:eastAsia="Times New Roman"/>
          <w:sz w:val="22"/>
          <w:szCs w:val="22"/>
        </w:rPr>
      </w:pPr>
      <w:r w:rsidRPr="00FC25E7">
        <w:rPr>
          <w:rFonts w:eastAsia="Times New Roman"/>
          <w:sz w:val="22"/>
          <w:szCs w:val="22"/>
        </w:rPr>
        <w:t>Vije</w:t>
      </w:r>
      <w:r>
        <w:rPr>
          <w:rFonts w:eastAsia="Times New Roman"/>
          <w:sz w:val="22"/>
          <w:szCs w:val="22"/>
        </w:rPr>
        <w:t>će Mjesnog odbora Ciglenica</w:t>
      </w:r>
      <w:r w:rsidRPr="00FC25E7">
        <w:rPr>
          <w:rFonts w:eastAsia="Times New Roman"/>
          <w:sz w:val="22"/>
          <w:szCs w:val="22"/>
        </w:rPr>
        <w:t xml:space="preserve"> JEDNOGLASNO je donijelo</w:t>
      </w:r>
    </w:p>
    <w:p w:rsidR="00A4494B" w:rsidRPr="00FC25E7" w:rsidRDefault="00A4494B" w:rsidP="00A4494B">
      <w:pPr>
        <w:ind w:right="-2"/>
        <w:rPr>
          <w:rFonts w:eastAsia="Times New Roman"/>
          <w:sz w:val="22"/>
          <w:szCs w:val="22"/>
        </w:rPr>
      </w:pPr>
    </w:p>
    <w:p w:rsidR="00A4494B" w:rsidRPr="00FC25E7" w:rsidRDefault="00A4494B" w:rsidP="00A4494B">
      <w:pPr>
        <w:ind w:right="-2"/>
        <w:jc w:val="center"/>
        <w:rPr>
          <w:rFonts w:eastAsia="Times New Roman"/>
          <w:b/>
          <w:bCs/>
          <w:sz w:val="22"/>
          <w:szCs w:val="22"/>
        </w:rPr>
      </w:pPr>
      <w:r w:rsidRPr="00FC25E7">
        <w:rPr>
          <w:rFonts w:eastAsia="Times New Roman"/>
          <w:b/>
          <w:bCs/>
          <w:sz w:val="22"/>
          <w:szCs w:val="22"/>
        </w:rPr>
        <w:t>Z A K LJ U Č A K</w:t>
      </w:r>
    </w:p>
    <w:p w:rsidR="00A4494B" w:rsidRPr="002F16E6" w:rsidRDefault="00A4494B" w:rsidP="00A4494B">
      <w:pPr>
        <w:ind w:right="-2"/>
        <w:jc w:val="center"/>
        <w:rPr>
          <w:rFonts w:eastAsia="Times New Roman"/>
          <w:bCs/>
          <w:sz w:val="22"/>
          <w:szCs w:val="22"/>
        </w:rPr>
      </w:pPr>
      <w:r w:rsidRPr="00A82770">
        <w:rPr>
          <w:rFonts w:eastAsia="Times New Roman"/>
          <w:bCs/>
          <w:sz w:val="22"/>
          <w:szCs w:val="22"/>
        </w:rPr>
        <w:t>(u privitku)</w:t>
      </w:r>
    </w:p>
    <w:p w:rsidR="00A4494B" w:rsidRDefault="00A4494B" w:rsidP="00A4494B">
      <w:pPr>
        <w:jc w:val="both"/>
        <w:rPr>
          <w:rFonts w:eastAsia="Times New Roman"/>
          <w:b/>
          <w:sz w:val="22"/>
          <w:szCs w:val="22"/>
        </w:rPr>
      </w:pPr>
    </w:p>
    <w:p w:rsidR="00A4494B" w:rsidRDefault="00A4494B" w:rsidP="00A4494B">
      <w:pPr>
        <w:jc w:val="both"/>
        <w:rPr>
          <w:rFonts w:eastAsia="Times New Roman"/>
          <w:b/>
          <w:sz w:val="22"/>
          <w:szCs w:val="22"/>
        </w:rPr>
      </w:pPr>
      <w:r>
        <w:rPr>
          <w:rFonts w:eastAsia="Times New Roman"/>
          <w:b/>
          <w:sz w:val="22"/>
          <w:szCs w:val="22"/>
        </w:rPr>
        <w:t>Ad 8. Pitanja, prijedlozi i obavijesti</w:t>
      </w:r>
    </w:p>
    <w:p w:rsidR="00A4494B" w:rsidRDefault="00A4494B" w:rsidP="00A4494B">
      <w:pPr>
        <w:jc w:val="both"/>
        <w:rPr>
          <w:rFonts w:eastAsia="Times New Roman"/>
          <w:b/>
          <w:sz w:val="22"/>
          <w:szCs w:val="22"/>
        </w:rPr>
      </w:pPr>
    </w:p>
    <w:p w:rsidR="00A4494B" w:rsidRPr="00A4494B" w:rsidRDefault="00A4494B" w:rsidP="00A4494B">
      <w:pPr>
        <w:jc w:val="both"/>
        <w:rPr>
          <w:rFonts w:eastAsia="Times New Roman"/>
          <w:sz w:val="22"/>
          <w:szCs w:val="22"/>
        </w:rPr>
      </w:pPr>
      <w:r>
        <w:rPr>
          <w:rFonts w:eastAsia="Times New Roman"/>
          <w:sz w:val="22"/>
          <w:szCs w:val="22"/>
        </w:rPr>
        <w:t>Predsjednica Vijeća Mjesnog odbora Ciglenica</w:t>
      </w:r>
      <w:r w:rsidR="00982A5F">
        <w:rPr>
          <w:rFonts w:eastAsia="Times New Roman"/>
          <w:sz w:val="22"/>
          <w:szCs w:val="22"/>
        </w:rPr>
        <w:t>,</w:t>
      </w:r>
      <w:r>
        <w:rPr>
          <w:rFonts w:eastAsia="Times New Roman"/>
          <w:sz w:val="22"/>
          <w:szCs w:val="22"/>
        </w:rPr>
        <w:t xml:space="preserve"> Maja Šćukanec</w:t>
      </w:r>
      <w:r w:rsidR="00982A5F">
        <w:rPr>
          <w:rFonts w:eastAsia="Times New Roman"/>
          <w:sz w:val="22"/>
          <w:szCs w:val="22"/>
        </w:rPr>
        <w:t>,</w:t>
      </w:r>
      <w:r>
        <w:rPr>
          <w:rFonts w:eastAsia="Times New Roman"/>
          <w:sz w:val="22"/>
          <w:szCs w:val="22"/>
        </w:rPr>
        <w:t xml:space="preserve"> obavijestila je članove Vijeća o pristiglim upitima i prijedlozima građana.</w:t>
      </w:r>
    </w:p>
    <w:p w:rsidR="00A4494B" w:rsidRPr="00912B57" w:rsidRDefault="00A4494B" w:rsidP="00A4494B">
      <w:pPr>
        <w:jc w:val="both"/>
        <w:rPr>
          <w:rFonts w:eastAsia="Times New Roman"/>
          <w:b/>
          <w:sz w:val="22"/>
          <w:szCs w:val="22"/>
        </w:rPr>
      </w:pPr>
    </w:p>
    <w:p w:rsidR="00A4494B" w:rsidRPr="007E79E2" w:rsidRDefault="00A4494B" w:rsidP="00787152">
      <w:pPr>
        <w:ind w:right="-2"/>
        <w:jc w:val="both"/>
        <w:rPr>
          <w:rFonts w:eastAsia="Times New Roman"/>
          <w:sz w:val="22"/>
          <w:szCs w:val="22"/>
        </w:rPr>
      </w:pPr>
    </w:p>
    <w:p w:rsidR="00787152" w:rsidRPr="007E79E2" w:rsidRDefault="00787152" w:rsidP="00787152">
      <w:pPr>
        <w:ind w:right="-2"/>
        <w:jc w:val="both"/>
        <w:rPr>
          <w:rFonts w:eastAsia="Times New Roman"/>
          <w:sz w:val="22"/>
          <w:szCs w:val="22"/>
        </w:rPr>
      </w:pPr>
    </w:p>
    <w:p w:rsidR="00787152" w:rsidRPr="007E79E2" w:rsidRDefault="00787152" w:rsidP="00787152">
      <w:pPr>
        <w:ind w:right="-2"/>
        <w:jc w:val="both"/>
        <w:rPr>
          <w:rFonts w:eastAsia="Times New Roman"/>
          <w:sz w:val="22"/>
          <w:szCs w:val="22"/>
        </w:rPr>
      </w:pPr>
    </w:p>
    <w:p w:rsidR="00787152" w:rsidRPr="007E79E2" w:rsidRDefault="00A4494B" w:rsidP="00787152">
      <w:pPr>
        <w:jc w:val="both"/>
        <w:rPr>
          <w:sz w:val="22"/>
          <w:szCs w:val="22"/>
        </w:rPr>
      </w:pPr>
      <w:r>
        <w:rPr>
          <w:sz w:val="22"/>
          <w:szCs w:val="22"/>
        </w:rPr>
        <w:t>Sjednica je završila u 19:00</w:t>
      </w:r>
      <w:r w:rsidR="00787152" w:rsidRPr="007E79E2">
        <w:rPr>
          <w:sz w:val="22"/>
          <w:szCs w:val="22"/>
        </w:rPr>
        <w:t xml:space="preserve"> sati.</w:t>
      </w:r>
    </w:p>
    <w:p w:rsidR="00787152" w:rsidRPr="007E79E2" w:rsidRDefault="00787152" w:rsidP="00787152">
      <w:pPr>
        <w:jc w:val="both"/>
        <w:rPr>
          <w:sz w:val="22"/>
          <w:szCs w:val="22"/>
        </w:rPr>
      </w:pPr>
    </w:p>
    <w:p w:rsidR="00787152" w:rsidRPr="007E79E2" w:rsidRDefault="00787152" w:rsidP="00787152">
      <w:pPr>
        <w:rPr>
          <w:sz w:val="22"/>
          <w:szCs w:val="22"/>
        </w:rPr>
      </w:pPr>
      <w:r w:rsidRPr="007E79E2">
        <w:rPr>
          <w:sz w:val="22"/>
          <w:szCs w:val="22"/>
        </w:rPr>
        <w:t xml:space="preserve">                                                                                                        </w:t>
      </w:r>
      <w:r w:rsidRPr="007E79E2">
        <w:rPr>
          <w:b/>
          <w:sz w:val="22"/>
          <w:szCs w:val="22"/>
        </w:rPr>
        <w:t xml:space="preserve">                                                                                                                                                                                                                                </w:t>
      </w:r>
    </w:p>
    <w:p w:rsidR="00787152" w:rsidRPr="007E79E2" w:rsidRDefault="00787152" w:rsidP="00787152">
      <w:pPr>
        <w:rPr>
          <w:b/>
          <w:sz w:val="22"/>
          <w:szCs w:val="22"/>
        </w:rPr>
      </w:pPr>
      <w:r w:rsidRPr="007E79E2">
        <w:rPr>
          <w:sz w:val="22"/>
          <w:szCs w:val="22"/>
        </w:rPr>
        <w:t xml:space="preserve">                                                                                                                       </w:t>
      </w:r>
      <w:r w:rsidRPr="007E79E2">
        <w:rPr>
          <w:b/>
          <w:sz w:val="22"/>
          <w:szCs w:val="22"/>
        </w:rPr>
        <w:t>Predsjednica</w:t>
      </w:r>
    </w:p>
    <w:p w:rsidR="00787152" w:rsidRPr="007E79E2" w:rsidRDefault="00787152" w:rsidP="00787152">
      <w:pPr>
        <w:rPr>
          <w:b/>
          <w:sz w:val="22"/>
          <w:szCs w:val="22"/>
        </w:rPr>
      </w:pPr>
      <w:r w:rsidRPr="007E79E2">
        <w:rPr>
          <w:b/>
          <w:sz w:val="22"/>
          <w:szCs w:val="22"/>
        </w:rPr>
        <w:t xml:space="preserve">                                                                                                               Vijeća Mjesnog odbora</w:t>
      </w:r>
    </w:p>
    <w:p w:rsidR="00787152" w:rsidRDefault="00787152" w:rsidP="00787152">
      <w:pPr>
        <w:rPr>
          <w:b/>
          <w:sz w:val="22"/>
          <w:szCs w:val="22"/>
        </w:rPr>
      </w:pPr>
      <w:r w:rsidRPr="007E79E2">
        <w:rPr>
          <w:b/>
          <w:sz w:val="22"/>
          <w:szCs w:val="22"/>
        </w:rPr>
        <w:t xml:space="preserve">                                                                                                    </w:t>
      </w:r>
      <w:r w:rsidR="00A4494B">
        <w:rPr>
          <w:b/>
          <w:sz w:val="22"/>
          <w:szCs w:val="22"/>
        </w:rPr>
        <w:t xml:space="preserve">                     Ciglenica</w:t>
      </w:r>
    </w:p>
    <w:p w:rsidR="00A4494B" w:rsidRPr="007E79E2" w:rsidRDefault="00A4494B" w:rsidP="00787152">
      <w:pPr>
        <w:rPr>
          <w:b/>
          <w:sz w:val="22"/>
          <w:szCs w:val="22"/>
        </w:rPr>
      </w:pPr>
    </w:p>
    <w:p w:rsidR="00787152" w:rsidRPr="007E79E2" w:rsidRDefault="00787152" w:rsidP="00787152">
      <w:pPr>
        <w:rPr>
          <w:b/>
          <w:sz w:val="22"/>
          <w:szCs w:val="22"/>
        </w:rPr>
      </w:pPr>
      <w:r w:rsidRPr="007E79E2">
        <w:rPr>
          <w:b/>
          <w:sz w:val="22"/>
          <w:szCs w:val="22"/>
        </w:rPr>
        <w:t xml:space="preserve">                                                                                                    </w:t>
      </w:r>
      <w:r w:rsidR="00FB0463">
        <w:rPr>
          <w:b/>
          <w:sz w:val="22"/>
          <w:szCs w:val="22"/>
        </w:rPr>
        <w:t xml:space="preserve">          </w:t>
      </w:r>
      <w:bookmarkStart w:id="0" w:name="_GoBack"/>
      <w:bookmarkEnd w:id="0"/>
      <w:r w:rsidR="00A4494B">
        <w:rPr>
          <w:b/>
          <w:sz w:val="22"/>
          <w:szCs w:val="22"/>
        </w:rPr>
        <w:t xml:space="preserve">    Maja Šćukanec</w:t>
      </w:r>
      <w:r w:rsidR="00FB0463">
        <w:rPr>
          <w:b/>
          <w:sz w:val="22"/>
          <w:szCs w:val="22"/>
        </w:rPr>
        <w:t>, v. r.</w:t>
      </w:r>
    </w:p>
    <w:p w:rsidR="00250500" w:rsidRPr="007E79E2" w:rsidRDefault="00250500">
      <w:pPr>
        <w:rPr>
          <w:sz w:val="22"/>
          <w:szCs w:val="22"/>
        </w:rPr>
      </w:pPr>
    </w:p>
    <w:sectPr w:rsidR="00250500" w:rsidRPr="007E79E2">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AFF" w:usb1="C0007841" w:usb2="00000009" w:usb3="00000000" w:csb0="000001FF" w:csb1="00000000"/>
  </w:font>
  <w:font w:name="Calibri">
    <w:panose1 w:val="020F0502020204030204"/>
    <w:charset w:val="EE"/>
    <w:family w:val="swiss"/>
    <w:pitch w:val="variable"/>
    <w:sig w:usb0="E00002FF" w:usb1="4000ACFF" w:usb2="00000001" w:usb3="00000000" w:csb0="0000019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Calibri Light">
    <w:panose1 w:val="020F0302020204030204"/>
    <w:charset w:val="EE"/>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0A17FD"/>
    <w:multiLevelType w:val="hybridMultilevel"/>
    <w:tmpl w:val="7C065760"/>
    <w:lvl w:ilvl="0" w:tplc="DF263876">
      <w:start w:val="5"/>
      <w:numFmt w:val="bullet"/>
      <w:lvlText w:val="-"/>
      <w:lvlJc w:val="left"/>
      <w:pPr>
        <w:ind w:left="720" w:hanging="360"/>
      </w:pPr>
      <w:rPr>
        <w:rFonts w:ascii="Times New Roman" w:eastAsia="Calibri" w:hAnsi="Times New Roman" w:cs="Times New Roman"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
    <w:nsid w:val="133C2359"/>
    <w:multiLevelType w:val="hybridMultilevel"/>
    <w:tmpl w:val="7C1E122C"/>
    <w:lvl w:ilvl="0" w:tplc="041A000F">
      <w:start w:val="1"/>
      <w:numFmt w:val="decimal"/>
      <w:lvlText w:val="%1."/>
      <w:lvlJc w:val="left"/>
      <w:pPr>
        <w:ind w:left="720" w:hanging="360"/>
      </w:p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
    <w:nsid w:val="15B86D3D"/>
    <w:multiLevelType w:val="hybridMultilevel"/>
    <w:tmpl w:val="AF527166"/>
    <w:lvl w:ilvl="0" w:tplc="041A000F">
      <w:start w:val="1"/>
      <w:numFmt w:val="decimal"/>
      <w:lvlText w:val="%1."/>
      <w:lvlJc w:val="left"/>
      <w:pPr>
        <w:ind w:left="720" w:hanging="360"/>
      </w:p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3">
    <w:nsid w:val="1A001EE0"/>
    <w:multiLevelType w:val="hybridMultilevel"/>
    <w:tmpl w:val="5F640982"/>
    <w:lvl w:ilvl="0" w:tplc="041A000F">
      <w:start w:val="1"/>
      <w:numFmt w:val="decimal"/>
      <w:lvlText w:val="%1."/>
      <w:lvlJc w:val="left"/>
      <w:pPr>
        <w:ind w:left="720" w:hanging="360"/>
      </w:p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4">
    <w:nsid w:val="20D70EB1"/>
    <w:multiLevelType w:val="hybridMultilevel"/>
    <w:tmpl w:val="42E48F10"/>
    <w:lvl w:ilvl="0" w:tplc="F3B294A0">
      <w:start w:val="1"/>
      <w:numFmt w:val="bullet"/>
      <w:lvlText w:val="-"/>
      <w:lvlJc w:val="left"/>
      <w:pPr>
        <w:ind w:left="720" w:hanging="360"/>
      </w:pPr>
      <w:rPr>
        <w:rFonts w:ascii="Times New Roman" w:eastAsia="Times New Roman" w:hAnsi="Times New Roman"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5">
    <w:nsid w:val="3C3C0C19"/>
    <w:multiLevelType w:val="hybridMultilevel"/>
    <w:tmpl w:val="39E6B814"/>
    <w:lvl w:ilvl="0" w:tplc="041A000F">
      <w:start w:val="1"/>
      <w:numFmt w:val="decimal"/>
      <w:lvlText w:val="%1."/>
      <w:lvlJc w:val="left"/>
      <w:pPr>
        <w:ind w:left="720" w:hanging="360"/>
      </w:p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6">
    <w:nsid w:val="55B25B33"/>
    <w:multiLevelType w:val="hybridMultilevel"/>
    <w:tmpl w:val="3E04A74E"/>
    <w:lvl w:ilvl="0" w:tplc="77348766">
      <w:start w:val="1"/>
      <w:numFmt w:val="decimal"/>
      <w:lvlText w:val="%1."/>
      <w:lvlJc w:val="left"/>
      <w:pPr>
        <w:tabs>
          <w:tab w:val="num" w:pos="1065"/>
        </w:tabs>
        <w:ind w:left="1065" w:hanging="360"/>
      </w:pPr>
    </w:lvl>
    <w:lvl w:ilvl="1" w:tplc="041A0019">
      <w:start w:val="1"/>
      <w:numFmt w:val="decimal"/>
      <w:lvlText w:val="%2."/>
      <w:lvlJc w:val="left"/>
      <w:pPr>
        <w:tabs>
          <w:tab w:val="num" w:pos="1440"/>
        </w:tabs>
        <w:ind w:left="1440" w:hanging="360"/>
      </w:pPr>
    </w:lvl>
    <w:lvl w:ilvl="2" w:tplc="041A001B">
      <w:start w:val="1"/>
      <w:numFmt w:val="decimal"/>
      <w:lvlText w:val="%3."/>
      <w:lvlJc w:val="left"/>
      <w:pPr>
        <w:tabs>
          <w:tab w:val="num" w:pos="2160"/>
        </w:tabs>
        <w:ind w:left="2160" w:hanging="360"/>
      </w:pPr>
    </w:lvl>
    <w:lvl w:ilvl="3" w:tplc="041A000F">
      <w:start w:val="1"/>
      <w:numFmt w:val="decimal"/>
      <w:lvlText w:val="%4."/>
      <w:lvlJc w:val="left"/>
      <w:pPr>
        <w:tabs>
          <w:tab w:val="num" w:pos="2880"/>
        </w:tabs>
        <w:ind w:left="2880" w:hanging="360"/>
      </w:pPr>
    </w:lvl>
    <w:lvl w:ilvl="4" w:tplc="041A0019">
      <w:start w:val="1"/>
      <w:numFmt w:val="decimal"/>
      <w:lvlText w:val="%5."/>
      <w:lvlJc w:val="left"/>
      <w:pPr>
        <w:tabs>
          <w:tab w:val="num" w:pos="3600"/>
        </w:tabs>
        <w:ind w:left="3600" w:hanging="360"/>
      </w:pPr>
    </w:lvl>
    <w:lvl w:ilvl="5" w:tplc="041A001B">
      <w:start w:val="1"/>
      <w:numFmt w:val="decimal"/>
      <w:lvlText w:val="%6."/>
      <w:lvlJc w:val="left"/>
      <w:pPr>
        <w:tabs>
          <w:tab w:val="num" w:pos="4320"/>
        </w:tabs>
        <w:ind w:left="4320" w:hanging="360"/>
      </w:pPr>
    </w:lvl>
    <w:lvl w:ilvl="6" w:tplc="041A000F">
      <w:start w:val="1"/>
      <w:numFmt w:val="decimal"/>
      <w:lvlText w:val="%7."/>
      <w:lvlJc w:val="left"/>
      <w:pPr>
        <w:tabs>
          <w:tab w:val="num" w:pos="5040"/>
        </w:tabs>
        <w:ind w:left="5040" w:hanging="360"/>
      </w:pPr>
    </w:lvl>
    <w:lvl w:ilvl="7" w:tplc="041A0019">
      <w:start w:val="1"/>
      <w:numFmt w:val="decimal"/>
      <w:lvlText w:val="%8."/>
      <w:lvlJc w:val="left"/>
      <w:pPr>
        <w:tabs>
          <w:tab w:val="num" w:pos="5760"/>
        </w:tabs>
        <w:ind w:left="5760" w:hanging="360"/>
      </w:pPr>
    </w:lvl>
    <w:lvl w:ilvl="8" w:tplc="041A001B">
      <w:start w:val="1"/>
      <w:numFmt w:val="decimal"/>
      <w:lvlText w:val="%9."/>
      <w:lvlJc w:val="left"/>
      <w:pPr>
        <w:tabs>
          <w:tab w:val="num" w:pos="6480"/>
        </w:tabs>
        <w:ind w:left="6480" w:hanging="360"/>
      </w:pPr>
    </w:lvl>
  </w:abstractNum>
  <w:abstractNum w:abstractNumId="7">
    <w:nsid w:val="6AB577F8"/>
    <w:multiLevelType w:val="hybridMultilevel"/>
    <w:tmpl w:val="78A8510E"/>
    <w:lvl w:ilvl="0" w:tplc="041A000F">
      <w:start w:val="1"/>
      <w:numFmt w:val="decimal"/>
      <w:lvlText w:val="%1."/>
      <w:lvlJc w:val="left"/>
      <w:pPr>
        <w:ind w:left="720" w:hanging="360"/>
      </w:p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8">
    <w:nsid w:val="71063C4F"/>
    <w:multiLevelType w:val="hybridMultilevel"/>
    <w:tmpl w:val="63342512"/>
    <w:lvl w:ilvl="0" w:tplc="041A000F">
      <w:start w:val="1"/>
      <w:numFmt w:val="decimal"/>
      <w:lvlText w:val="%1."/>
      <w:lvlJc w:val="left"/>
      <w:pPr>
        <w:ind w:left="720" w:hanging="360"/>
      </w:p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9">
    <w:nsid w:val="79CE2A19"/>
    <w:multiLevelType w:val="hybridMultilevel"/>
    <w:tmpl w:val="94C82B8E"/>
    <w:lvl w:ilvl="0" w:tplc="041A000F">
      <w:start w:val="1"/>
      <w:numFmt w:val="decimal"/>
      <w:lvlText w:val="%1."/>
      <w:lvlJc w:val="left"/>
      <w:pPr>
        <w:ind w:left="720" w:hanging="360"/>
      </w:p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num w:numId="1">
    <w:abstractNumId w:val="6"/>
  </w:num>
  <w:num w:numId="2">
    <w:abstractNumId w:val="0"/>
  </w:num>
  <w:num w:numId="3">
    <w:abstractNumId w:val="6"/>
  </w:num>
  <w:num w:numId="4">
    <w:abstractNumId w:val="9"/>
  </w:num>
  <w:num w:numId="5">
    <w:abstractNumId w:val="3"/>
  </w:num>
  <w:num w:numId="6">
    <w:abstractNumId w:val="1"/>
  </w:num>
  <w:num w:numId="7">
    <w:abstractNumId w:val="7"/>
  </w:num>
  <w:num w:numId="8">
    <w:abstractNumId w:val="8"/>
  </w:num>
  <w:num w:numId="9">
    <w:abstractNumId w:val="2"/>
  </w:num>
  <w:num w:numId="10">
    <w:abstractNumId w:val="5"/>
  </w:num>
  <w:num w:numId="1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87152"/>
    <w:rsid w:val="000C2001"/>
    <w:rsid w:val="00250500"/>
    <w:rsid w:val="00255568"/>
    <w:rsid w:val="002F16E6"/>
    <w:rsid w:val="0037345A"/>
    <w:rsid w:val="00462565"/>
    <w:rsid w:val="00630081"/>
    <w:rsid w:val="0073311C"/>
    <w:rsid w:val="00787152"/>
    <w:rsid w:val="007E79E2"/>
    <w:rsid w:val="00804F49"/>
    <w:rsid w:val="00912B57"/>
    <w:rsid w:val="00965ED9"/>
    <w:rsid w:val="00982A5F"/>
    <w:rsid w:val="00A2610C"/>
    <w:rsid w:val="00A31041"/>
    <w:rsid w:val="00A4494B"/>
    <w:rsid w:val="00A82770"/>
    <w:rsid w:val="00B7378F"/>
    <w:rsid w:val="00BB2E37"/>
    <w:rsid w:val="00C174C4"/>
    <w:rsid w:val="00C30CA9"/>
    <w:rsid w:val="00C91E2D"/>
    <w:rsid w:val="00CB4C49"/>
    <w:rsid w:val="00D8449E"/>
    <w:rsid w:val="00E04181"/>
    <w:rsid w:val="00E62088"/>
    <w:rsid w:val="00FB0463"/>
    <w:rsid w:val="00FB596E"/>
    <w:rsid w:val="00FE7FD6"/>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hr-HR"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82770"/>
    <w:pPr>
      <w:spacing w:after="0" w:line="240" w:lineRule="auto"/>
    </w:pPr>
    <w:rPr>
      <w:rFonts w:ascii="Times New Roman" w:eastAsia="Calibri" w:hAnsi="Times New Roman" w:cs="Times New Roman"/>
      <w:sz w:val="24"/>
      <w:szCs w:val="24"/>
      <w:lang w:eastAsia="hr-HR"/>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787152"/>
    <w:pPr>
      <w:ind w:left="720"/>
      <w:contextualSpacing/>
    </w:pPr>
    <w:rPr>
      <w:rFonts w:eastAsia="Times New Roman"/>
    </w:rPr>
  </w:style>
  <w:style w:type="paragraph" w:customStyle="1" w:styleId="Normal1">
    <w:name w:val="Normal1"/>
    <w:basedOn w:val="Normal"/>
    <w:rsid w:val="00462565"/>
    <w:rPr>
      <w:rFonts w:eastAsia="Times New Roman"/>
    </w:rPr>
  </w:style>
  <w:style w:type="paragraph" w:styleId="BalloonText">
    <w:name w:val="Balloon Text"/>
    <w:basedOn w:val="Normal"/>
    <w:link w:val="BalloonTextChar"/>
    <w:uiPriority w:val="99"/>
    <w:semiHidden/>
    <w:unhideWhenUsed/>
    <w:rsid w:val="00FB0463"/>
    <w:rPr>
      <w:rFonts w:ascii="Tahoma" w:hAnsi="Tahoma" w:cs="Tahoma"/>
      <w:sz w:val="16"/>
      <w:szCs w:val="16"/>
    </w:rPr>
  </w:style>
  <w:style w:type="character" w:customStyle="1" w:styleId="BalloonTextChar">
    <w:name w:val="Balloon Text Char"/>
    <w:basedOn w:val="DefaultParagraphFont"/>
    <w:link w:val="BalloonText"/>
    <w:uiPriority w:val="99"/>
    <w:semiHidden/>
    <w:rsid w:val="00FB0463"/>
    <w:rPr>
      <w:rFonts w:ascii="Tahoma" w:eastAsia="Calibri" w:hAnsi="Tahoma" w:cs="Tahoma"/>
      <w:sz w:val="16"/>
      <w:szCs w:val="16"/>
      <w:lang w:eastAsia="hr-HR"/>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hr-HR"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82770"/>
    <w:pPr>
      <w:spacing w:after="0" w:line="240" w:lineRule="auto"/>
    </w:pPr>
    <w:rPr>
      <w:rFonts w:ascii="Times New Roman" w:eastAsia="Calibri" w:hAnsi="Times New Roman" w:cs="Times New Roman"/>
      <w:sz w:val="24"/>
      <w:szCs w:val="24"/>
      <w:lang w:eastAsia="hr-HR"/>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787152"/>
    <w:pPr>
      <w:ind w:left="720"/>
      <w:contextualSpacing/>
    </w:pPr>
    <w:rPr>
      <w:rFonts w:eastAsia="Times New Roman"/>
    </w:rPr>
  </w:style>
  <w:style w:type="paragraph" w:customStyle="1" w:styleId="Normal1">
    <w:name w:val="Normal1"/>
    <w:basedOn w:val="Normal"/>
    <w:rsid w:val="00462565"/>
    <w:rPr>
      <w:rFonts w:eastAsia="Times New Roman"/>
    </w:rPr>
  </w:style>
  <w:style w:type="paragraph" w:styleId="BalloonText">
    <w:name w:val="Balloon Text"/>
    <w:basedOn w:val="Normal"/>
    <w:link w:val="BalloonTextChar"/>
    <w:uiPriority w:val="99"/>
    <w:semiHidden/>
    <w:unhideWhenUsed/>
    <w:rsid w:val="00FB0463"/>
    <w:rPr>
      <w:rFonts w:ascii="Tahoma" w:hAnsi="Tahoma" w:cs="Tahoma"/>
      <w:sz w:val="16"/>
      <w:szCs w:val="16"/>
    </w:rPr>
  </w:style>
  <w:style w:type="character" w:customStyle="1" w:styleId="BalloonTextChar">
    <w:name w:val="Balloon Text Char"/>
    <w:basedOn w:val="DefaultParagraphFont"/>
    <w:link w:val="BalloonText"/>
    <w:uiPriority w:val="99"/>
    <w:semiHidden/>
    <w:rsid w:val="00FB0463"/>
    <w:rPr>
      <w:rFonts w:ascii="Tahoma" w:eastAsia="Calibri" w:hAnsi="Tahoma" w:cs="Tahoma"/>
      <w:sz w:val="16"/>
      <w:szCs w:val="16"/>
      <w:lang w:eastAsia="hr-H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48992720">
      <w:bodyDiv w:val="1"/>
      <w:marLeft w:val="0"/>
      <w:marRight w:val="0"/>
      <w:marTop w:val="0"/>
      <w:marBottom w:val="0"/>
      <w:divBdr>
        <w:top w:val="none" w:sz="0" w:space="0" w:color="auto"/>
        <w:left w:val="none" w:sz="0" w:space="0" w:color="auto"/>
        <w:bottom w:val="none" w:sz="0" w:space="0" w:color="auto"/>
        <w:right w:val="none" w:sz="0" w:space="0" w:color="auto"/>
      </w:divBdr>
    </w:div>
    <w:div w:id="2074548708">
      <w:bodyDiv w:val="1"/>
      <w:marLeft w:val="0"/>
      <w:marRight w:val="0"/>
      <w:marTop w:val="0"/>
      <w:marBottom w:val="0"/>
      <w:divBdr>
        <w:top w:val="none" w:sz="0" w:space="0" w:color="auto"/>
        <w:left w:val="none" w:sz="0" w:space="0" w:color="auto"/>
        <w:bottom w:val="none" w:sz="0" w:space="0" w:color="auto"/>
        <w:right w:val="none" w:sz="0" w:space="0" w:color="auto"/>
      </w:divBdr>
    </w:div>
    <w:div w:id="21292288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image" Target="media/image1.pn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E8D4D62-280A-44B0-AB8F-8E666EDAAC4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420</TotalTime>
  <Pages>4</Pages>
  <Words>1260</Words>
  <Characters>7188</Characters>
  <Application>Microsoft Office Word</Application>
  <DocSecurity>0</DocSecurity>
  <Lines>59</Lines>
  <Paragraphs>16</Paragraphs>
  <ScaleCrop>false</ScaleCrop>
  <HeadingPairs>
    <vt:vector size="2" baseType="variant">
      <vt:variant>
        <vt:lpstr>Title</vt:lpstr>
      </vt:variant>
      <vt:variant>
        <vt:i4>1</vt:i4>
      </vt:variant>
    </vt:vector>
  </HeadingPairs>
  <TitlesOfParts>
    <vt:vector size="1" baseType="lpstr">
      <vt:lpstr/>
    </vt:vector>
  </TitlesOfParts>
  <Company>Grad Zagreb</Company>
  <LinksUpToDate>false</LinksUpToDate>
  <CharactersWithSpaces>8432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Barbara Šarić</dc:creator>
  <cp:keywords/>
  <dc:description/>
  <cp:lastModifiedBy>Ivan Ćota</cp:lastModifiedBy>
  <cp:revision>18</cp:revision>
  <dcterms:created xsi:type="dcterms:W3CDTF">2021-11-16T09:49:00Z</dcterms:created>
  <dcterms:modified xsi:type="dcterms:W3CDTF">2022-01-04T10:33:00Z</dcterms:modified>
</cp:coreProperties>
</file>