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868C2C" w14:textId="7A67F7F4" w:rsidR="008934CF" w:rsidRPr="008302A8" w:rsidRDefault="00C855B0" w:rsidP="008934CF">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w:t>
      </w:r>
      <w:r w:rsidR="008934CF" w:rsidRPr="008302A8">
        <w:rPr>
          <w:rFonts w:ascii="Times New Roman" w:eastAsia="Times New Roman" w:hAnsi="Times New Roman" w:cs="Times New Roman"/>
          <w:b/>
          <w:sz w:val="24"/>
          <w:szCs w:val="24"/>
          <w:lang w:eastAsia="hr-HR"/>
        </w:rPr>
        <w:t>Z A P I S N I K</w:t>
      </w:r>
    </w:p>
    <w:p w14:paraId="53BC4C19" w14:textId="7C9D4DC2" w:rsidR="008934CF" w:rsidRPr="008302A8" w:rsidRDefault="0095111C" w:rsidP="008934CF">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37</w:t>
      </w:r>
      <w:r w:rsidR="008934CF" w:rsidRPr="008302A8">
        <w:rPr>
          <w:rFonts w:ascii="Times New Roman" w:eastAsia="Times New Roman" w:hAnsi="Times New Roman" w:cs="Times New Roman"/>
          <w:b/>
          <w:sz w:val="24"/>
          <w:szCs w:val="24"/>
          <w:lang w:eastAsia="hr-HR"/>
        </w:rPr>
        <w:t>. sjednice Vijeća Mjesnog odbora „Ivan Mažuranić“</w:t>
      </w:r>
    </w:p>
    <w:p w14:paraId="79C04C4C" w14:textId="6946F744" w:rsidR="008934CF" w:rsidRPr="008302A8" w:rsidRDefault="005B5D2C" w:rsidP="008934CF">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održane 22</w:t>
      </w:r>
      <w:r w:rsidR="0063728F">
        <w:rPr>
          <w:rFonts w:ascii="Times New Roman" w:eastAsia="Times New Roman" w:hAnsi="Times New Roman" w:cs="Times New Roman"/>
          <w:b/>
          <w:sz w:val="24"/>
          <w:szCs w:val="24"/>
          <w:lang w:eastAsia="hr-HR"/>
        </w:rPr>
        <w:t xml:space="preserve">. </w:t>
      </w:r>
      <w:r>
        <w:rPr>
          <w:rFonts w:ascii="Times New Roman" w:eastAsia="Times New Roman" w:hAnsi="Times New Roman" w:cs="Times New Roman"/>
          <w:b/>
          <w:sz w:val="24"/>
          <w:szCs w:val="24"/>
          <w:lang w:eastAsia="hr-HR"/>
        </w:rPr>
        <w:t>travnja</w:t>
      </w:r>
      <w:r w:rsidR="00C67EC4">
        <w:rPr>
          <w:rFonts w:ascii="Times New Roman" w:eastAsia="Times New Roman" w:hAnsi="Times New Roman" w:cs="Times New Roman"/>
          <w:b/>
          <w:sz w:val="24"/>
          <w:szCs w:val="24"/>
          <w:lang w:eastAsia="hr-HR"/>
        </w:rPr>
        <w:t xml:space="preserve"> </w:t>
      </w:r>
      <w:r w:rsidR="00E8395D">
        <w:rPr>
          <w:rFonts w:ascii="Times New Roman" w:eastAsia="Times New Roman" w:hAnsi="Times New Roman" w:cs="Times New Roman"/>
          <w:b/>
          <w:sz w:val="24"/>
          <w:szCs w:val="24"/>
          <w:lang w:eastAsia="hr-HR"/>
        </w:rPr>
        <w:t>2024</w:t>
      </w:r>
      <w:r w:rsidR="008934CF" w:rsidRPr="008302A8">
        <w:rPr>
          <w:rFonts w:ascii="Times New Roman" w:eastAsia="Times New Roman" w:hAnsi="Times New Roman" w:cs="Times New Roman"/>
          <w:b/>
          <w:sz w:val="24"/>
          <w:szCs w:val="24"/>
          <w:lang w:eastAsia="hr-HR"/>
        </w:rPr>
        <w:t>.</w:t>
      </w:r>
    </w:p>
    <w:p w14:paraId="613BEB0E" w14:textId="77777777" w:rsidR="008934CF" w:rsidRPr="008302A8" w:rsidRDefault="008934CF" w:rsidP="008934CF">
      <w:pPr>
        <w:spacing w:after="0" w:line="240" w:lineRule="auto"/>
        <w:jc w:val="center"/>
        <w:rPr>
          <w:rFonts w:ascii="Times New Roman" w:eastAsia="Times New Roman" w:hAnsi="Times New Roman" w:cs="Times New Roman"/>
          <w:b/>
          <w:sz w:val="24"/>
          <w:szCs w:val="24"/>
          <w:lang w:eastAsia="hr-HR"/>
        </w:rPr>
      </w:pPr>
      <w:r w:rsidRPr="008302A8">
        <w:rPr>
          <w:rFonts w:ascii="Times New Roman" w:eastAsia="Times New Roman" w:hAnsi="Times New Roman" w:cs="Times New Roman"/>
          <w:b/>
          <w:sz w:val="24"/>
          <w:szCs w:val="24"/>
          <w:lang w:eastAsia="hr-HR"/>
        </w:rPr>
        <w:t>u sjedištu Mjesnog odbora „Ivan Mažuranić“, Vrpoljska 10</w:t>
      </w:r>
    </w:p>
    <w:p w14:paraId="52B56435" w14:textId="77777777" w:rsidR="008934CF" w:rsidRPr="008302A8" w:rsidRDefault="00E0620D" w:rsidP="008934CF">
      <w:pPr>
        <w:spacing w:after="0" w:line="240" w:lineRule="auto"/>
        <w:jc w:val="center"/>
        <w:rPr>
          <w:rFonts w:ascii="Times New Roman" w:eastAsia="Times New Roman" w:hAnsi="Times New Roman" w:cs="Times New Roman"/>
          <w:b/>
          <w:sz w:val="24"/>
          <w:szCs w:val="24"/>
          <w:lang w:eastAsia="hr-HR"/>
        </w:rPr>
      </w:pPr>
      <w:r w:rsidRPr="008302A8">
        <w:rPr>
          <w:rFonts w:ascii="Times New Roman" w:eastAsia="Times New Roman" w:hAnsi="Times New Roman" w:cs="Times New Roman"/>
          <w:b/>
          <w:sz w:val="24"/>
          <w:szCs w:val="24"/>
          <w:lang w:eastAsia="hr-HR"/>
        </w:rPr>
        <w:t>s početkom u 18</w:t>
      </w:r>
      <w:r w:rsidR="008934CF" w:rsidRPr="008302A8">
        <w:rPr>
          <w:rFonts w:ascii="Times New Roman" w:eastAsia="Times New Roman" w:hAnsi="Times New Roman" w:cs="Times New Roman"/>
          <w:b/>
          <w:sz w:val="24"/>
          <w:szCs w:val="24"/>
          <w:lang w:eastAsia="hr-HR"/>
        </w:rPr>
        <w:t>,00 sati</w:t>
      </w:r>
    </w:p>
    <w:p w14:paraId="0B55B3A1" w14:textId="41BA15B1" w:rsidR="002F7DBF" w:rsidRDefault="002F7DBF" w:rsidP="008934CF">
      <w:pPr>
        <w:spacing w:after="0" w:line="240" w:lineRule="auto"/>
        <w:jc w:val="both"/>
        <w:rPr>
          <w:rFonts w:ascii="Times New Roman" w:eastAsia="Times New Roman" w:hAnsi="Times New Roman" w:cs="Times New Roman"/>
          <w:b/>
          <w:color w:val="FF0000"/>
          <w:sz w:val="24"/>
          <w:szCs w:val="24"/>
          <w:lang w:eastAsia="hr-HR"/>
        </w:rPr>
      </w:pPr>
    </w:p>
    <w:p w14:paraId="0F5FB8C6" w14:textId="23662F2A" w:rsidR="00BE2AC6" w:rsidRDefault="00BE2AC6" w:rsidP="008934CF">
      <w:pPr>
        <w:spacing w:after="0" w:line="240" w:lineRule="auto"/>
        <w:jc w:val="both"/>
        <w:rPr>
          <w:rFonts w:ascii="Times New Roman" w:eastAsia="Times New Roman" w:hAnsi="Times New Roman" w:cs="Times New Roman"/>
          <w:b/>
          <w:color w:val="FF0000"/>
          <w:sz w:val="24"/>
          <w:szCs w:val="24"/>
          <w:lang w:eastAsia="hr-HR"/>
        </w:rPr>
      </w:pPr>
    </w:p>
    <w:p w14:paraId="222C1A94" w14:textId="77777777" w:rsidR="00D5327C" w:rsidRPr="00A872FE" w:rsidRDefault="00D5327C" w:rsidP="008934CF">
      <w:pPr>
        <w:spacing w:after="0" w:line="240" w:lineRule="auto"/>
        <w:jc w:val="both"/>
        <w:rPr>
          <w:rFonts w:ascii="Times New Roman" w:eastAsia="Times New Roman" w:hAnsi="Times New Roman" w:cs="Times New Roman"/>
          <w:b/>
          <w:color w:val="FF0000"/>
          <w:sz w:val="24"/>
          <w:szCs w:val="24"/>
          <w:lang w:eastAsia="hr-HR"/>
        </w:rPr>
      </w:pPr>
    </w:p>
    <w:p w14:paraId="0144FBAE" w14:textId="77777777" w:rsidR="005B5D2C" w:rsidRDefault="008934CF" w:rsidP="009440F5">
      <w:pPr>
        <w:spacing w:after="0" w:line="240" w:lineRule="auto"/>
        <w:rPr>
          <w:rFonts w:ascii="Times New Roman" w:eastAsia="Times New Roman" w:hAnsi="Times New Roman" w:cs="Times New Roman"/>
          <w:sz w:val="24"/>
          <w:szCs w:val="24"/>
          <w:lang w:eastAsia="hr-HR"/>
        </w:rPr>
      </w:pPr>
      <w:r w:rsidRPr="00EE094A">
        <w:rPr>
          <w:rFonts w:ascii="Times New Roman" w:eastAsia="Times New Roman" w:hAnsi="Times New Roman" w:cs="Times New Roman"/>
          <w:sz w:val="24"/>
          <w:szCs w:val="24"/>
          <w:lang w:eastAsia="hr-HR"/>
        </w:rPr>
        <w:t>NAZOČNI ČLANOVI VIJEĆA</w:t>
      </w:r>
      <w:r w:rsidRPr="00EB0BAE">
        <w:rPr>
          <w:rFonts w:ascii="Times New Roman" w:eastAsia="Times New Roman" w:hAnsi="Times New Roman" w:cs="Times New Roman"/>
          <w:sz w:val="24"/>
          <w:szCs w:val="24"/>
          <w:lang w:eastAsia="hr-HR"/>
        </w:rPr>
        <w:t>:</w:t>
      </w:r>
      <w:r w:rsidR="0057521A" w:rsidRPr="00EB0BAE">
        <w:rPr>
          <w:rFonts w:ascii="Times New Roman" w:eastAsia="Times New Roman" w:hAnsi="Times New Roman" w:cs="Times New Roman"/>
          <w:sz w:val="24"/>
          <w:szCs w:val="24"/>
          <w:lang w:eastAsia="hr-HR"/>
        </w:rPr>
        <w:t xml:space="preserve"> </w:t>
      </w:r>
      <w:r w:rsidR="00AE6D80" w:rsidRPr="00EB0BAE">
        <w:rPr>
          <w:rFonts w:ascii="Times New Roman" w:eastAsia="Times New Roman" w:hAnsi="Times New Roman" w:cs="Times New Roman"/>
          <w:sz w:val="24"/>
          <w:szCs w:val="24"/>
          <w:lang w:eastAsia="hr-HR"/>
        </w:rPr>
        <w:t>Da</w:t>
      </w:r>
      <w:r w:rsidR="00F87B1D" w:rsidRPr="00EB0BAE">
        <w:rPr>
          <w:rFonts w:ascii="Times New Roman" w:eastAsia="Times New Roman" w:hAnsi="Times New Roman" w:cs="Times New Roman"/>
          <w:sz w:val="24"/>
          <w:szCs w:val="24"/>
          <w:lang w:eastAsia="hr-HR"/>
        </w:rPr>
        <w:t>vorin Bogović</w:t>
      </w:r>
      <w:r w:rsidR="00AE6D80" w:rsidRPr="00EB0BAE">
        <w:rPr>
          <w:rFonts w:ascii="Times New Roman" w:eastAsia="Times New Roman" w:hAnsi="Times New Roman" w:cs="Times New Roman"/>
          <w:sz w:val="24"/>
          <w:szCs w:val="24"/>
          <w:lang w:eastAsia="hr-HR"/>
        </w:rPr>
        <w:t xml:space="preserve">, </w:t>
      </w:r>
      <w:r w:rsidR="001F6583" w:rsidRPr="00EB0BAE">
        <w:rPr>
          <w:rFonts w:ascii="Times New Roman" w:eastAsia="Times New Roman" w:hAnsi="Times New Roman" w:cs="Times New Roman"/>
          <w:sz w:val="24"/>
          <w:szCs w:val="24"/>
          <w:lang w:eastAsia="hr-HR"/>
        </w:rPr>
        <w:t>Kristijan Bolarić, Marko Stipić</w:t>
      </w:r>
      <w:r w:rsidR="001E6574">
        <w:rPr>
          <w:rFonts w:ascii="Times New Roman" w:eastAsia="Times New Roman" w:hAnsi="Times New Roman" w:cs="Times New Roman"/>
          <w:sz w:val="24"/>
          <w:szCs w:val="24"/>
          <w:lang w:eastAsia="hr-HR"/>
        </w:rPr>
        <w:t xml:space="preserve">, </w:t>
      </w:r>
    </w:p>
    <w:p w14:paraId="5C470263" w14:textId="62235A1D" w:rsidR="009440F5" w:rsidRPr="00EB0BAE" w:rsidRDefault="001E6574" w:rsidP="009440F5">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Zrinka </w:t>
      </w:r>
      <w:proofErr w:type="spellStart"/>
      <w:r>
        <w:rPr>
          <w:rFonts w:ascii="Times New Roman" w:eastAsia="Times New Roman" w:hAnsi="Times New Roman" w:cs="Times New Roman"/>
          <w:sz w:val="24"/>
          <w:szCs w:val="24"/>
          <w:lang w:eastAsia="hr-HR"/>
        </w:rPr>
        <w:t>Penava</w:t>
      </w:r>
      <w:proofErr w:type="spellEnd"/>
      <w:r>
        <w:rPr>
          <w:rFonts w:ascii="Times New Roman" w:eastAsia="Times New Roman" w:hAnsi="Times New Roman" w:cs="Times New Roman"/>
          <w:sz w:val="24"/>
          <w:szCs w:val="24"/>
          <w:lang w:eastAsia="hr-HR"/>
        </w:rPr>
        <w:t xml:space="preserve">, </w:t>
      </w:r>
      <w:r w:rsidR="009440F5" w:rsidRPr="00EB0BAE">
        <w:rPr>
          <w:rFonts w:ascii="Times New Roman" w:eastAsia="Times New Roman" w:hAnsi="Times New Roman" w:cs="Times New Roman"/>
          <w:sz w:val="24"/>
          <w:szCs w:val="24"/>
          <w:lang w:eastAsia="hr-HR"/>
        </w:rPr>
        <w:t>Maja Oreški Pavliš</w:t>
      </w:r>
      <w:r>
        <w:rPr>
          <w:rFonts w:ascii="Times New Roman" w:eastAsia="Times New Roman" w:hAnsi="Times New Roman" w:cs="Times New Roman"/>
          <w:sz w:val="24"/>
          <w:szCs w:val="24"/>
          <w:lang w:eastAsia="hr-HR"/>
        </w:rPr>
        <w:t xml:space="preserve"> i Dolores Jandrić.</w:t>
      </w:r>
    </w:p>
    <w:p w14:paraId="4E00BE14" w14:textId="139B9A56" w:rsidR="008934CF" w:rsidRPr="00EB0BAE" w:rsidRDefault="008934CF" w:rsidP="008934CF">
      <w:pPr>
        <w:spacing w:after="0" w:line="240" w:lineRule="auto"/>
        <w:rPr>
          <w:rFonts w:ascii="Times New Roman" w:eastAsia="Times New Roman" w:hAnsi="Times New Roman" w:cs="Times New Roman"/>
          <w:sz w:val="24"/>
          <w:szCs w:val="24"/>
          <w:lang w:eastAsia="hr-HR"/>
        </w:rPr>
      </w:pPr>
    </w:p>
    <w:p w14:paraId="0D88DA2A" w14:textId="53D05841" w:rsidR="008934CF" w:rsidRPr="00EB0BAE" w:rsidRDefault="008934CF" w:rsidP="008934CF">
      <w:pPr>
        <w:spacing w:after="0" w:line="240" w:lineRule="auto"/>
        <w:rPr>
          <w:rFonts w:ascii="Times New Roman" w:eastAsia="Times New Roman" w:hAnsi="Times New Roman" w:cs="Times New Roman"/>
          <w:sz w:val="24"/>
          <w:szCs w:val="24"/>
          <w:lang w:eastAsia="hr-HR"/>
        </w:rPr>
      </w:pPr>
      <w:r w:rsidRPr="00EB0BAE">
        <w:rPr>
          <w:rFonts w:ascii="Times New Roman" w:eastAsia="Times New Roman" w:hAnsi="Times New Roman" w:cs="Times New Roman"/>
          <w:sz w:val="24"/>
          <w:szCs w:val="24"/>
          <w:lang w:eastAsia="hr-HR"/>
        </w:rPr>
        <w:t>NENAZOČNI ČLANOVI VIJEĆA</w:t>
      </w:r>
      <w:r w:rsidR="00F87B1D" w:rsidRPr="00EB0BAE">
        <w:rPr>
          <w:rFonts w:ascii="Times New Roman" w:eastAsia="Times New Roman" w:hAnsi="Times New Roman" w:cs="Times New Roman"/>
          <w:sz w:val="24"/>
          <w:szCs w:val="24"/>
          <w:lang w:eastAsia="hr-HR"/>
        </w:rPr>
        <w:t xml:space="preserve">: </w:t>
      </w:r>
      <w:r w:rsidR="00686C45">
        <w:rPr>
          <w:rFonts w:ascii="Times New Roman" w:eastAsia="Times New Roman" w:hAnsi="Times New Roman" w:cs="Times New Roman"/>
          <w:sz w:val="24"/>
          <w:szCs w:val="24"/>
          <w:lang w:eastAsia="hr-HR"/>
        </w:rPr>
        <w:t>-</w:t>
      </w:r>
    </w:p>
    <w:p w14:paraId="022F8F16" w14:textId="7590FC6E" w:rsidR="0098396D" w:rsidRPr="00EB0BAE" w:rsidRDefault="0098396D" w:rsidP="008934CF">
      <w:pPr>
        <w:spacing w:after="0" w:line="240" w:lineRule="auto"/>
        <w:rPr>
          <w:rFonts w:ascii="Times New Roman" w:eastAsia="Times New Roman" w:hAnsi="Times New Roman" w:cs="Times New Roman"/>
          <w:sz w:val="24"/>
          <w:szCs w:val="24"/>
          <w:lang w:eastAsia="hr-HR"/>
        </w:rPr>
      </w:pPr>
    </w:p>
    <w:p w14:paraId="2482F828" w14:textId="77777777" w:rsidR="00E835BD" w:rsidRDefault="008934CF" w:rsidP="00486F7A">
      <w:pPr>
        <w:spacing w:after="0" w:line="240" w:lineRule="auto"/>
        <w:rPr>
          <w:rFonts w:ascii="Times New Roman" w:eastAsia="Times New Roman" w:hAnsi="Times New Roman" w:cs="Times New Roman"/>
          <w:sz w:val="24"/>
          <w:szCs w:val="24"/>
          <w:lang w:eastAsia="hr-HR"/>
        </w:rPr>
      </w:pPr>
      <w:r w:rsidRPr="00EB0BAE">
        <w:rPr>
          <w:rFonts w:ascii="Times New Roman" w:eastAsia="Times New Roman" w:hAnsi="Times New Roman" w:cs="Times New Roman"/>
          <w:sz w:val="24"/>
          <w:szCs w:val="24"/>
          <w:lang w:eastAsia="hr-HR"/>
        </w:rPr>
        <w:t>OSTALI NAZOČNI:</w:t>
      </w:r>
      <w:r w:rsidR="002B18D9" w:rsidRPr="00EB0BAE">
        <w:rPr>
          <w:rFonts w:ascii="Times New Roman" w:eastAsia="Times New Roman" w:hAnsi="Times New Roman" w:cs="Times New Roman"/>
          <w:sz w:val="24"/>
          <w:szCs w:val="24"/>
          <w:lang w:eastAsia="hr-HR"/>
        </w:rPr>
        <w:t xml:space="preserve">  </w:t>
      </w:r>
    </w:p>
    <w:p w14:paraId="31C29F8E" w14:textId="784970DB" w:rsidR="0098396D" w:rsidRPr="008A35B7" w:rsidRDefault="0098396D" w:rsidP="00EC2805">
      <w:pPr>
        <w:spacing w:after="0" w:line="240" w:lineRule="auto"/>
        <w:rPr>
          <w:rFonts w:ascii="Times New Roman" w:eastAsia="Times New Roman" w:hAnsi="Times New Roman" w:cs="Times New Roman"/>
          <w:sz w:val="24"/>
          <w:szCs w:val="24"/>
          <w:lang w:eastAsia="hr-HR"/>
        </w:rPr>
      </w:pPr>
    </w:p>
    <w:p w14:paraId="023ECA64" w14:textId="77777777" w:rsidR="008934CF" w:rsidRPr="008A35B7" w:rsidRDefault="008934CF" w:rsidP="008934CF">
      <w:pPr>
        <w:spacing w:after="0" w:line="240" w:lineRule="auto"/>
        <w:rPr>
          <w:rFonts w:ascii="Times New Roman" w:eastAsia="Times New Roman" w:hAnsi="Times New Roman" w:cs="Times New Roman"/>
          <w:sz w:val="24"/>
          <w:szCs w:val="24"/>
          <w:lang w:eastAsia="hr-HR"/>
        </w:rPr>
      </w:pPr>
      <w:r w:rsidRPr="008A35B7">
        <w:rPr>
          <w:rFonts w:ascii="Times New Roman" w:eastAsia="Times New Roman" w:hAnsi="Times New Roman" w:cs="Times New Roman"/>
          <w:sz w:val="24"/>
          <w:szCs w:val="24"/>
          <w:lang w:eastAsia="hr-HR"/>
        </w:rPr>
        <w:t xml:space="preserve">Predsjedava </w:t>
      </w:r>
      <w:r w:rsidR="00AE6D80" w:rsidRPr="008A35B7">
        <w:rPr>
          <w:rFonts w:ascii="Times New Roman" w:eastAsia="Times New Roman" w:hAnsi="Times New Roman" w:cs="Times New Roman"/>
          <w:sz w:val="24"/>
          <w:szCs w:val="24"/>
          <w:lang w:eastAsia="hr-HR"/>
        </w:rPr>
        <w:t>Marko Stipić</w:t>
      </w:r>
      <w:r w:rsidRPr="008A35B7">
        <w:rPr>
          <w:rFonts w:ascii="Times New Roman" w:eastAsia="Times New Roman" w:hAnsi="Times New Roman" w:cs="Times New Roman"/>
          <w:sz w:val="24"/>
          <w:szCs w:val="24"/>
          <w:lang w:eastAsia="hr-HR"/>
        </w:rPr>
        <w:t>, predsjednik Vijeća.</w:t>
      </w:r>
    </w:p>
    <w:p w14:paraId="3DE7152D" w14:textId="77777777" w:rsidR="008934CF" w:rsidRPr="008A35B7" w:rsidRDefault="008934CF" w:rsidP="008934CF">
      <w:pPr>
        <w:spacing w:after="0" w:line="240" w:lineRule="auto"/>
        <w:rPr>
          <w:rFonts w:ascii="Times New Roman" w:eastAsia="Times New Roman" w:hAnsi="Times New Roman" w:cs="Times New Roman"/>
          <w:sz w:val="24"/>
          <w:szCs w:val="24"/>
          <w:lang w:eastAsia="hr-HR"/>
        </w:rPr>
      </w:pPr>
    </w:p>
    <w:p w14:paraId="652437B0" w14:textId="3482C529" w:rsidR="008934CF" w:rsidRPr="008A35B7" w:rsidRDefault="0021751E" w:rsidP="008934CF">
      <w:pPr>
        <w:spacing w:after="0" w:line="240" w:lineRule="auto"/>
        <w:rPr>
          <w:rFonts w:ascii="Times New Roman" w:eastAsia="Times New Roman" w:hAnsi="Times New Roman" w:cs="Times New Roman"/>
          <w:sz w:val="24"/>
          <w:szCs w:val="24"/>
          <w:lang w:eastAsia="hr-HR"/>
        </w:rPr>
      </w:pPr>
      <w:r w:rsidRPr="008A35B7">
        <w:rPr>
          <w:rFonts w:ascii="Times New Roman" w:eastAsia="Times New Roman" w:hAnsi="Times New Roman" w:cs="Times New Roman"/>
          <w:sz w:val="24"/>
          <w:szCs w:val="24"/>
          <w:lang w:eastAsia="hr-HR"/>
        </w:rPr>
        <w:t xml:space="preserve">Zapisnik vodi </w:t>
      </w:r>
      <w:r w:rsidR="00E8395D">
        <w:rPr>
          <w:rFonts w:ascii="Times New Roman" w:eastAsia="Times New Roman" w:hAnsi="Times New Roman" w:cs="Times New Roman"/>
          <w:sz w:val="24"/>
          <w:szCs w:val="24"/>
          <w:lang w:eastAsia="hr-HR"/>
        </w:rPr>
        <w:t>Marko Stipić, predsjednik Vijeća</w:t>
      </w:r>
    </w:p>
    <w:p w14:paraId="397951B3" w14:textId="77777777" w:rsidR="008934CF" w:rsidRPr="008A35B7" w:rsidRDefault="008934CF" w:rsidP="008934CF">
      <w:pPr>
        <w:spacing w:after="0" w:line="240" w:lineRule="auto"/>
        <w:rPr>
          <w:rFonts w:ascii="Times New Roman" w:eastAsia="Times New Roman" w:hAnsi="Times New Roman" w:cs="Times New Roman"/>
          <w:sz w:val="24"/>
          <w:szCs w:val="24"/>
          <w:lang w:eastAsia="hr-HR"/>
        </w:rPr>
      </w:pPr>
    </w:p>
    <w:p w14:paraId="7E40160B" w14:textId="5BDBC810" w:rsidR="008934CF" w:rsidRDefault="008934CF" w:rsidP="008934CF">
      <w:pPr>
        <w:spacing w:after="0" w:line="240" w:lineRule="auto"/>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ab/>
        <w:t>Predsj</w:t>
      </w:r>
      <w:r w:rsidR="00C67EC4">
        <w:rPr>
          <w:rFonts w:ascii="Times New Roman" w:eastAsia="Times New Roman" w:hAnsi="Times New Roman" w:cs="Times New Roman"/>
          <w:sz w:val="24"/>
          <w:szCs w:val="24"/>
          <w:lang w:eastAsia="hr-HR"/>
        </w:rPr>
        <w:t xml:space="preserve">ednik konstatira da </w:t>
      </w:r>
      <w:r w:rsidR="0095111C">
        <w:rPr>
          <w:rFonts w:ascii="Times New Roman" w:eastAsia="Times New Roman" w:hAnsi="Times New Roman" w:cs="Times New Roman"/>
          <w:sz w:val="24"/>
          <w:szCs w:val="24"/>
          <w:lang w:eastAsia="hr-HR"/>
        </w:rPr>
        <w:t>je nazočno 6</w:t>
      </w:r>
      <w:r w:rsidR="004307F8">
        <w:rPr>
          <w:rFonts w:ascii="Times New Roman" w:eastAsia="Times New Roman" w:hAnsi="Times New Roman" w:cs="Times New Roman"/>
          <w:sz w:val="24"/>
          <w:szCs w:val="24"/>
          <w:lang w:eastAsia="hr-HR"/>
        </w:rPr>
        <w:t xml:space="preserve"> </w:t>
      </w:r>
      <w:r w:rsidR="0095111C">
        <w:rPr>
          <w:rFonts w:ascii="Times New Roman" w:eastAsia="Times New Roman" w:hAnsi="Times New Roman" w:cs="Times New Roman"/>
          <w:sz w:val="24"/>
          <w:szCs w:val="24"/>
          <w:lang w:eastAsia="hr-HR"/>
        </w:rPr>
        <w:t>od ukupno 6</w:t>
      </w:r>
      <w:r w:rsidRPr="008302A8">
        <w:rPr>
          <w:rFonts w:ascii="Times New Roman" w:eastAsia="Times New Roman" w:hAnsi="Times New Roman" w:cs="Times New Roman"/>
          <w:sz w:val="24"/>
          <w:szCs w:val="24"/>
          <w:lang w:eastAsia="hr-HR"/>
        </w:rPr>
        <w:t xml:space="preserve"> članova Vijeća, što znači da Vijeće može pravo</w:t>
      </w:r>
      <w:r w:rsidR="0095111C">
        <w:rPr>
          <w:rFonts w:ascii="Times New Roman" w:eastAsia="Times New Roman" w:hAnsi="Times New Roman" w:cs="Times New Roman"/>
          <w:sz w:val="24"/>
          <w:szCs w:val="24"/>
          <w:lang w:eastAsia="hr-HR"/>
        </w:rPr>
        <w:t>valjano odlučivati, te otvara 37</w:t>
      </w:r>
      <w:r w:rsidRPr="008302A8">
        <w:rPr>
          <w:rFonts w:ascii="Times New Roman" w:eastAsia="Times New Roman" w:hAnsi="Times New Roman" w:cs="Times New Roman"/>
          <w:sz w:val="24"/>
          <w:szCs w:val="24"/>
          <w:lang w:eastAsia="hr-HR"/>
        </w:rPr>
        <w:t>. sjednicu Vijeća Mjesnog odbora.</w:t>
      </w:r>
    </w:p>
    <w:p w14:paraId="7B9A91EA" w14:textId="77777777" w:rsidR="00B93F68" w:rsidRDefault="00B93F68" w:rsidP="008934CF">
      <w:pPr>
        <w:spacing w:after="0" w:line="240" w:lineRule="auto"/>
        <w:rPr>
          <w:rFonts w:ascii="Times New Roman" w:eastAsia="Times New Roman" w:hAnsi="Times New Roman" w:cs="Times New Roman"/>
          <w:sz w:val="24"/>
          <w:szCs w:val="24"/>
          <w:lang w:eastAsia="hr-HR"/>
        </w:rPr>
      </w:pPr>
    </w:p>
    <w:p w14:paraId="73DCA9D4" w14:textId="7382926E" w:rsidR="00B93F68" w:rsidRDefault="00B93F68" w:rsidP="00AE6D80">
      <w:pPr>
        <w:spacing w:after="0" w:line="240" w:lineRule="auto"/>
        <w:ind w:firstLine="708"/>
        <w:rPr>
          <w:rFonts w:ascii="Times New Roman" w:eastAsia="Times New Roman" w:hAnsi="Times New Roman" w:cs="Times New Roman"/>
          <w:sz w:val="24"/>
          <w:szCs w:val="24"/>
          <w:lang w:eastAsia="hr-HR"/>
        </w:rPr>
      </w:pPr>
      <w:r w:rsidRPr="00B93F68">
        <w:rPr>
          <w:rFonts w:ascii="Times New Roman" w:eastAsia="Times New Roman" w:hAnsi="Times New Roman" w:cs="Times New Roman"/>
          <w:sz w:val="24"/>
          <w:szCs w:val="24"/>
          <w:lang w:eastAsia="hr-HR"/>
        </w:rPr>
        <w:t xml:space="preserve">Bez rasprave, </w:t>
      </w:r>
      <w:r w:rsidRPr="00B93F68">
        <w:rPr>
          <w:rFonts w:ascii="Times New Roman" w:eastAsia="Times New Roman" w:hAnsi="Times New Roman" w:cs="Times New Roman"/>
          <w:i/>
          <w:sz w:val="24"/>
          <w:szCs w:val="24"/>
          <w:lang w:eastAsia="hr-HR"/>
        </w:rPr>
        <w:t xml:space="preserve">jednoglasno, </w:t>
      </w:r>
      <w:r w:rsidRPr="00B93F68">
        <w:rPr>
          <w:rFonts w:ascii="Times New Roman" w:eastAsia="Times New Roman" w:hAnsi="Times New Roman" w:cs="Times New Roman"/>
          <w:sz w:val="24"/>
          <w:szCs w:val="24"/>
          <w:lang w:eastAsia="hr-HR"/>
        </w:rPr>
        <w:t>Vi</w:t>
      </w:r>
      <w:r>
        <w:rPr>
          <w:rFonts w:ascii="Times New Roman" w:eastAsia="Times New Roman" w:hAnsi="Times New Roman" w:cs="Times New Roman"/>
          <w:sz w:val="24"/>
          <w:szCs w:val="24"/>
          <w:lang w:eastAsia="hr-HR"/>
        </w:rPr>
        <w:t xml:space="preserve">jeće prihvaća tekst zapisnika </w:t>
      </w:r>
      <w:r w:rsidR="005B5D2C">
        <w:rPr>
          <w:rFonts w:ascii="Times New Roman" w:eastAsia="Times New Roman" w:hAnsi="Times New Roman" w:cs="Times New Roman"/>
          <w:sz w:val="24"/>
          <w:szCs w:val="24"/>
          <w:lang w:eastAsia="hr-HR"/>
        </w:rPr>
        <w:t>36</w:t>
      </w:r>
      <w:r w:rsidR="007265E7">
        <w:rPr>
          <w:rFonts w:ascii="Times New Roman" w:eastAsia="Times New Roman" w:hAnsi="Times New Roman" w:cs="Times New Roman"/>
          <w:sz w:val="24"/>
          <w:szCs w:val="24"/>
          <w:lang w:eastAsia="hr-HR"/>
        </w:rPr>
        <w:t>.</w:t>
      </w:r>
      <w:r w:rsidR="00F05ADE">
        <w:rPr>
          <w:rFonts w:ascii="Times New Roman" w:eastAsia="Times New Roman" w:hAnsi="Times New Roman" w:cs="Times New Roman"/>
          <w:sz w:val="24"/>
          <w:szCs w:val="24"/>
          <w:lang w:eastAsia="hr-HR"/>
        </w:rPr>
        <w:t xml:space="preserve"> </w:t>
      </w:r>
      <w:r w:rsidR="00F87B1D">
        <w:rPr>
          <w:rFonts w:ascii="Times New Roman" w:eastAsia="Times New Roman" w:hAnsi="Times New Roman" w:cs="Times New Roman"/>
          <w:sz w:val="24"/>
          <w:szCs w:val="24"/>
          <w:lang w:eastAsia="hr-HR"/>
        </w:rPr>
        <w:t>sjednice</w:t>
      </w:r>
      <w:r w:rsidRPr="00B93F68">
        <w:rPr>
          <w:rFonts w:ascii="Times New Roman" w:eastAsia="Times New Roman" w:hAnsi="Times New Roman" w:cs="Times New Roman"/>
          <w:sz w:val="24"/>
          <w:szCs w:val="24"/>
          <w:lang w:eastAsia="hr-HR"/>
        </w:rPr>
        <w:t xml:space="preserve"> Vijeća, </w:t>
      </w:r>
      <w:r w:rsidR="00341CE4">
        <w:rPr>
          <w:rFonts w:ascii="Times New Roman" w:eastAsia="Times New Roman" w:hAnsi="Times New Roman" w:cs="Times New Roman"/>
          <w:sz w:val="24"/>
          <w:szCs w:val="24"/>
          <w:lang w:eastAsia="hr-HR"/>
        </w:rPr>
        <w:t xml:space="preserve">održane </w:t>
      </w:r>
      <w:r w:rsidR="005B5D2C">
        <w:rPr>
          <w:rFonts w:ascii="Times New Roman" w:eastAsia="Times New Roman" w:hAnsi="Times New Roman" w:cs="Times New Roman"/>
          <w:sz w:val="24"/>
          <w:szCs w:val="24"/>
          <w:lang w:eastAsia="hr-HR"/>
        </w:rPr>
        <w:t>22</w:t>
      </w:r>
      <w:r w:rsidR="00C817B2">
        <w:rPr>
          <w:rFonts w:ascii="Times New Roman" w:eastAsia="Times New Roman" w:hAnsi="Times New Roman" w:cs="Times New Roman"/>
          <w:sz w:val="24"/>
          <w:szCs w:val="24"/>
          <w:lang w:eastAsia="hr-HR"/>
        </w:rPr>
        <w:t xml:space="preserve">. </w:t>
      </w:r>
      <w:r w:rsidR="005B5D2C">
        <w:rPr>
          <w:rFonts w:ascii="Times New Roman" w:eastAsia="Times New Roman" w:hAnsi="Times New Roman" w:cs="Times New Roman"/>
          <w:sz w:val="24"/>
          <w:szCs w:val="24"/>
          <w:lang w:eastAsia="hr-HR"/>
        </w:rPr>
        <w:t>ožujka</w:t>
      </w:r>
      <w:r w:rsidR="008A35B7">
        <w:rPr>
          <w:rFonts w:ascii="Times New Roman" w:eastAsia="Times New Roman" w:hAnsi="Times New Roman" w:cs="Times New Roman"/>
          <w:sz w:val="24"/>
          <w:szCs w:val="24"/>
          <w:lang w:eastAsia="hr-HR"/>
        </w:rPr>
        <w:t xml:space="preserve"> </w:t>
      </w:r>
      <w:r w:rsidR="00853E16">
        <w:rPr>
          <w:rFonts w:ascii="Times New Roman" w:eastAsia="Times New Roman" w:hAnsi="Times New Roman" w:cs="Times New Roman"/>
          <w:sz w:val="24"/>
          <w:szCs w:val="24"/>
          <w:lang w:eastAsia="hr-HR"/>
        </w:rPr>
        <w:t>2024</w:t>
      </w:r>
      <w:r w:rsidR="00C12CE5">
        <w:rPr>
          <w:rFonts w:ascii="Times New Roman" w:eastAsia="Times New Roman" w:hAnsi="Times New Roman" w:cs="Times New Roman"/>
          <w:sz w:val="24"/>
          <w:szCs w:val="24"/>
          <w:lang w:eastAsia="hr-HR"/>
        </w:rPr>
        <w:t xml:space="preserve">. </w:t>
      </w:r>
    </w:p>
    <w:p w14:paraId="669AD2F1" w14:textId="77777777" w:rsidR="00D4006E" w:rsidRDefault="00D4006E" w:rsidP="00AE6D80">
      <w:pPr>
        <w:spacing w:after="0" w:line="240" w:lineRule="auto"/>
        <w:ind w:firstLine="708"/>
        <w:rPr>
          <w:rFonts w:ascii="Times New Roman" w:eastAsia="Times New Roman" w:hAnsi="Times New Roman" w:cs="Times New Roman"/>
          <w:sz w:val="24"/>
          <w:szCs w:val="24"/>
          <w:lang w:eastAsia="hr-HR"/>
        </w:rPr>
      </w:pPr>
    </w:p>
    <w:p w14:paraId="141020F6" w14:textId="44B737EF" w:rsidR="00011BE8" w:rsidRDefault="00011BE8" w:rsidP="00011BE8">
      <w:pPr>
        <w:spacing w:after="0" w:line="240" w:lineRule="auto"/>
        <w:ind w:firstLine="708"/>
        <w:rPr>
          <w:rFonts w:ascii="Times New Roman" w:eastAsia="Times New Roman" w:hAnsi="Times New Roman" w:cs="Times New Roman"/>
          <w:sz w:val="24"/>
          <w:szCs w:val="24"/>
          <w:lang w:eastAsia="hr-HR"/>
        </w:rPr>
      </w:pPr>
      <w:r w:rsidRPr="00011BE8">
        <w:rPr>
          <w:rFonts w:ascii="Times New Roman" w:eastAsia="Times New Roman" w:hAnsi="Times New Roman" w:cs="Times New Roman"/>
          <w:sz w:val="24"/>
          <w:szCs w:val="24"/>
          <w:lang w:eastAsia="hr-HR"/>
        </w:rPr>
        <w:t xml:space="preserve">Na prijedlog predsjednika Vijeće </w:t>
      </w:r>
      <w:r w:rsidRPr="00011BE8">
        <w:rPr>
          <w:rFonts w:ascii="Times New Roman" w:eastAsia="Times New Roman" w:hAnsi="Times New Roman" w:cs="Times New Roman"/>
          <w:i/>
          <w:sz w:val="24"/>
          <w:szCs w:val="24"/>
          <w:lang w:eastAsia="hr-HR"/>
        </w:rPr>
        <w:t xml:space="preserve">jednoglasno </w:t>
      </w:r>
      <w:r w:rsidRPr="00011BE8">
        <w:rPr>
          <w:rFonts w:ascii="Times New Roman" w:eastAsia="Times New Roman" w:hAnsi="Times New Roman" w:cs="Times New Roman"/>
          <w:sz w:val="24"/>
          <w:szCs w:val="24"/>
          <w:lang w:eastAsia="hr-HR"/>
        </w:rPr>
        <w:t>utvrđuje</w:t>
      </w:r>
    </w:p>
    <w:p w14:paraId="43E99674" w14:textId="77777777" w:rsidR="00126EA5" w:rsidRDefault="00126EA5" w:rsidP="00011BE8">
      <w:pPr>
        <w:spacing w:after="0" w:line="240" w:lineRule="auto"/>
        <w:ind w:firstLine="708"/>
        <w:rPr>
          <w:rFonts w:ascii="Times New Roman" w:eastAsia="Times New Roman" w:hAnsi="Times New Roman" w:cs="Times New Roman"/>
          <w:sz w:val="24"/>
          <w:szCs w:val="24"/>
          <w:lang w:eastAsia="hr-HR"/>
        </w:rPr>
      </w:pPr>
    </w:p>
    <w:p w14:paraId="76A5F0C2" w14:textId="1CD7A7DF" w:rsidR="00F97CE1" w:rsidRPr="008302A8" w:rsidRDefault="00F97CE1" w:rsidP="008934CF">
      <w:pPr>
        <w:spacing w:after="0" w:line="240" w:lineRule="auto"/>
        <w:rPr>
          <w:rFonts w:ascii="Times New Roman" w:eastAsia="Times New Roman" w:hAnsi="Times New Roman" w:cs="Times New Roman"/>
          <w:sz w:val="24"/>
          <w:szCs w:val="24"/>
          <w:lang w:eastAsia="hr-HR"/>
        </w:rPr>
      </w:pPr>
    </w:p>
    <w:p w14:paraId="26FC2A5A" w14:textId="168CBD3B" w:rsidR="00894FC0" w:rsidRDefault="008934CF" w:rsidP="00894FC0">
      <w:pPr>
        <w:spacing w:after="0" w:line="240" w:lineRule="auto"/>
        <w:jc w:val="center"/>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D N E V N I   R E D</w:t>
      </w:r>
    </w:p>
    <w:p w14:paraId="509A7FCA" w14:textId="77777777" w:rsidR="008743D1" w:rsidRPr="008743D1" w:rsidRDefault="008743D1" w:rsidP="008743D1">
      <w:pPr>
        <w:suppressAutoHyphens/>
        <w:spacing w:after="0" w:line="240" w:lineRule="auto"/>
        <w:rPr>
          <w:rFonts w:ascii="Times New Roman" w:eastAsia="Times New Roman" w:hAnsi="Times New Roman" w:cs="Times New Roman"/>
          <w:b/>
          <w:sz w:val="24"/>
          <w:szCs w:val="24"/>
          <w:lang w:eastAsia="hr-HR"/>
        </w:rPr>
      </w:pPr>
    </w:p>
    <w:p w14:paraId="52254585" w14:textId="77777777" w:rsidR="008743D1" w:rsidRPr="008743D1" w:rsidRDefault="008743D1" w:rsidP="008743D1">
      <w:pPr>
        <w:numPr>
          <w:ilvl w:val="0"/>
          <w:numId w:val="43"/>
        </w:numPr>
        <w:suppressAutoHyphens/>
        <w:spacing w:after="200" w:line="240" w:lineRule="auto"/>
        <w:contextualSpacing/>
        <w:rPr>
          <w:rFonts w:ascii="Times New Roman" w:eastAsia="Times New Roman" w:hAnsi="Times New Roman" w:cs="Times New Roman"/>
          <w:sz w:val="24"/>
          <w:szCs w:val="24"/>
          <w:lang w:eastAsia="hr-HR"/>
        </w:rPr>
      </w:pPr>
      <w:r w:rsidRPr="008743D1">
        <w:rPr>
          <w:rFonts w:ascii="Times New Roman" w:eastAsia="Times New Roman" w:hAnsi="Times New Roman" w:cs="Times New Roman"/>
          <w:sz w:val="24"/>
          <w:szCs w:val="24"/>
          <w:lang w:eastAsia="hr-HR"/>
        </w:rPr>
        <w:t>Prijedlog zaključka o izmjeni Zaključka o osnivanju i izboru članova Mandatnog povjerenstva,</w:t>
      </w:r>
    </w:p>
    <w:p w14:paraId="7AE8D0AF" w14:textId="77777777" w:rsidR="008743D1" w:rsidRPr="008743D1" w:rsidRDefault="008743D1" w:rsidP="008743D1">
      <w:pPr>
        <w:numPr>
          <w:ilvl w:val="0"/>
          <w:numId w:val="43"/>
        </w:numPr>
        <w:suppressAutoHyphens/>
        <w:spacing w:after="200" w:line="240" w:lineRule="auto"/>
        <w:contextualSpacing/>
        <w:rPr>
          <w:rFonts w:ascii="Times New Roman" w:eastAsia="Times New Roman" w:hAnsi="Times New Roman" w:cs="Times New Roman"/>
          <w:sz w:val="24"/>
          <w:szCs w:val="24"/>
          <w:lang w:eastAsia="hr-HR"/>
        </w:rPr>
      </w:pPr>
      <w:r w:rsidRPr="008743D1">
        <w:rPr>
          <w:rFonts w:ascii="Times New Roman" w:eastAsia="Times New Roman" w:hAnsi="Times New Roman" w:cs="Times New Roman"/>
          <w:sz w:val="24"/>
          <w:szCs w:val="24"/>
          <w:lang w:eastAsia="hr-HR"/>
        </w:rPr>
        <w:t>Izvješće Mandatnog povjerenstva o stavljanju u mirovanje mandata članu Vijeća Mjesnog odbora „Ivan Mažuranić“ ,</w:t>
      </w:r>
    </w:p>
    <w:p w14:paraId="509AD3D1" w14:textId="77777777" w:rsidR="008743D1" w:rsidRPr="008743D1" w:rsidRDefault="008743D1" w:rsidP="008743D1">
      <w:pPr>
        <w:numPr>
          <w:ilvl w:val="0"/>
          <w:numId w:val="43"/>
        </w:numPr>
        <w:suppressAutoHyphens/>
        <w:spacing w:after="200" w:line="240" w:lineRule="auto"/>
        <w:contextualSpacing/>
        <w:rPr>
          <w:rFonts w:ascii="Times New Roman" w:eastAsia="Times New Roman" w:hAnsi="Times New Roman" w:cs="Times New Roman"/>
          <w:sz w:val="24"/>
          <w:szCs w:val="24"/>
          <w:lang w:eastAsia="hr-HR"/>
        </w:rPr>
      </w:pPr>
      <w:r w:rsidRPr="008743D1">
        <w:rPr>
          <w:rFonts w:ascii="Times New Roman" w:eastAsia="Times New Roman" w:hAnsi="Times New Roman" w:cs="Times New Roman"/>
          <w:sz w:val="24"/>
          <w:szCs w:val="24"/>
          <w:lang w:eastAsia="hr-HR"/>
        </w:rPr>
        <w:t>Prijedlog zaključak o stavljanju mandata u mirovanje člana Vijeća Mjesnog odbora  „Ivan Mažuranić“,</w:t>
      </w:r>
    </w:p>
    <w:p w14:paraId="5EBCD7B5" w14:textId="77777777" w:rsidR="008743D1" w:rsidRPr="008743D1" w:rsidRDefault="008743D1" w:rsidP="008743D1">
      <w:pPr>
        <w:numPr>
          <w:ilvl w:val="0"/>
          <w:numId w:val="43"/>
        </w:numPr>
        <w:suppressAutoHyphens/>
        <w:spacing w:after="200" w:line="240" w:lineRule="auto"/>
        <w:contextualSpacing/>
        <w:rPr>
          <w:rFonts w:ascii="Times New Roman" w:eastAsia="Times New Roman" w:hAnsi="Times New Roman" w:cs="Times New Roman"/>
          <w:sz w:val="24"/>
          <w:szCs w:val="24"/>
          <w:lang w:eastAsia="hr-HR"/>
        </w:rPr>
      </w:pPr>
      <w:r w:rsidRPr="008743D1">
        <w:rPr>
          <w:rFonts w:ascii="Times New Roman" w:eastAsia="Times New Roman" w:hAnsi="Times New Roman" w:cs="Times New Roman"/>
          <w:sz w:val="24"/>
          <w:szCs w:val="24"/>
          <w:lang w:eastAsia="hr-HR"/>
        </w:rPr>
        <w:t xml:space="preserve">Zahtjev političke stranke Domovinski pokret za povremeno korištenje prostora mjesne samouprave u objektu mjesne samouprave „Ivan Mažuranić“ , Vrpoljska 10 -  </w:t>
      </w:r>
      <w:r w:rsidRPr="008743D1">
        <w:rPr>
          <w:rFonts w:ascii="Times New Roman" w:eastAsia="Times New Roman" w:hAnsi="Times New Roman" w:cs="Times New Roman"/>
          <w:i/>
          <w:sz w:val="24"/>
          <w:szCs w:val="24"/>
          <w:lang w:eastAsia="hr-HR"/>
        </w:rPr>
        <w:t>donošenje zaključka,</w:t>
      </w:r>
    </w:p>
    <w:p w14:paraId="0DAC3258" w14:textId="77777777" w:rsidR="008743D1" w:rsidRPr="008743D1" w:rsidRDefault="008743D1" w:rsidP="008743D1">
      <w:pPr>
        <w:numPr>
          <w:ilvl w:val="0"/>
          <w:numId w:val="43"/>
        </w:numPr>
        <w:suppressAutoHyphens/>
        <w:spacing w:after="200" w:line="240" w:lineRule="auto"/>
        <w:contextualSpacing/>
        <w:rPr>
          <w:rFonts w:ascii="Times New Roman" w:eastAsia="Times New Roman" w:hAnsi="Times New Roman" w:cs="Times New Roman"/>
          <w:sz w:val="24"/>
          <w:szCs w:val="24"/>
          <w:lang w:eastAsia="hr-HR"/>
        </w:rPr>
      </w:pPr>
      <w:r w:rsidRPr="008743D1">
        <w:rPr>
          <w:rFonts w:ascii="Times New Roman" w:eastAsia="Calibri" w:hAnsi="Times New Roman" w:cs="Times New Roman"/>
          <w:sz w:val="24"/>
          <w:szCs w:val="24"/>
          <w:lang w:eastAsia="hr-HR"/>
        </w:rPr>
        <w:t xml:space="preserve">Zahtjev za postavom uspornika na Vukovarskoj ulici od Ulice kneza Branimira do Valpovačke ulice - </w:t>
      </w:r>
      <w:r w:rsidRPr="008743D1">
        <w:rPr>
          <w:rFonts w:ascii="Times New Roman" w:eastAsia="Calibri" w:hAnsi="Times New Roman" w:cs="Times New Roman"/>
          <w:i/>
          <w:sz w:val="24"/>
          <w:szCs w:val="24"/>
          <w:lang w:eastAsia="hr-HR"/>
        </w:rPr>
        <w:t>donošenje zaključka,</w:t>
      </w:r>
    </w:p>
    <w:p w14:paraId="2214098D" w14:textId="77777777" w:rsidR="008743D1" w:rsidRPr="008743D1" w:rsidRDefault="008743D1" w:rsidP="008743D1">
      <w:pPr>
        <w:numPr>
          <w:ilvl w:val="0"/>
          <w:numId w:val="43"/>
        </w:numPr>
        <w:suppressAutoHyphens/>
        <w:spacing w:after="200" w:line="240" w:lineRule="auto"/>
        <w:contextualSpacing/>
        <w:rPr>
          <w:rFonts w:ascii="Times New Roman" w:eastAsia="Times New Roman" w:hAnsi="Times New Roman" w:cs="Times New Roman"/>
          <w:sz w:val="24"/>
          <w:szCs w:val="24"/>
          <w:lang w:eastAsia="hr-HR"/>
        </w:rPr>
      </w:pPr>
      <w:r w:rsidRPr="008743D1">
        <w:rPr>
          <w:rFonts w:ascii="Times New Roman" w:eastAsia="Times New Roman" w:hAnsi="Times New Roman" w:cs="Times New Roman"/>
          <w:sz w:val="24"/>
          <w:szCs w:val="24"/>
          <w:lang w:eastAsia="hr-HR"/>
        </w:rPr>
        <w:t>Pitanja, prijedlozi i obavijesti.</w:t>
      </w:r>
    </w:p>
    <w:p w14:paraId="04F84D39" w14:textId="77777777" w:rsidR="00126EA5" w:rsidRDefault="00126EA5" w:rsidP="009F5DBF">
      <w:pPr>
        <w:spacing w:after="0" w:line="240" w:lineRule="auto"/>
        <w:rPr>
          <w:rFonts w:ascii="Times New Roman" w:eastAsia="Times New Roman" w:hAnsi="Times New Roman" w:cs="Times New Roman"/>
          <w:sz w:val="24"/>
          <w:szCs w:val="24"/>
          <w:lang w:eastAsia="hr-HR"/>
        </w:rPr>
      </w:pPr>
    </w:p>
    <w:p w14:paraId="5AB6A28E" w14:textId="35FF43C5" w:rsidR="002023D2" w:rsidRPr="009F5DBF" w:rsidRDefault="002023D2" w:rsidP="009F5DBF">
      <w:pPr>
        <w:spacing w:after="0" w:line="240" w:lineRule="auto"/>
        <w:rPr>
          <w:rFonts w:ascii="Times New Roman" w:eastAsia="Times New Roman" w:hAnsi="Times New Roman" w:cs="Times New Roman"/>
          <w:sz w:val="24"/>
          <w:szCs w:val="24"/>
          <w:lang w:eastAsia="hr-HR"/>
        </w:rPr>
      </w:pPr>
    </w:p>
    <w:p w14:paraId="6C88445B" w14:textId="77777777" w:rsidR="008743D1" w:rsidRPr="00170A1A" w:rsidRDefault="009F5DBF" w:rsidP="008743D1">
      <w:pPr>
        <w:suppressAutoHyphens/>
        <w:spacing w:after="200" w:line="240" w:lineRule="auto"/>
        <w:contextualSpacing/>
        <w:rPr>
          <w:rFonts w:ascii="Times New Roman" w:eastAsia="Times New Roman" w:hAnsi="Times New Roman" w:cs="Times New Roman"/>
          <w:b/>
          <w:i/>
          <w:sz w:val="24"/>
          <w:szCs w:val="24"/>
          <w:u w:val="single"/>
          <w:lang w:eastAsia="hr-HR"/>
        </w:rPr>
      </w:pPr>
      <w:r w:rsidRPr="00170A1A">
        <w:rPr>
          <w:rFonts w:ascii="Times New Roman" w:eastAsia="Times New Roman" w:hAnsi="Times New Roman" w:cs="Times New Roman"/>
          <w:b/>
          <w:i/>
          <w:sz w:val="24"/>
          <w:szCs w:val="24"/>
          <w:u w:val="single"/>
          <w:lang w:eastAsia="hr-HR"/>
        </w:rPr>
        <w:t xml:space="preserve">Ad 1. </w:t>
      </w:r>
      <w:r w:rsidR="008743D1" w:rsidRPr="00170A1A">
        <w:rPr>
          <w:rFonts w:ascii="Times New Roman" w:eastAsia="Times New Roman" w:hAnsi="Times New Roman" w:cs="Times New Roman"/>
          <w:b/>
          <w:i/>
          <w:sz w:val="24"/>
          <w:szCs w:val="24"/>
          <w:u w:val="single"/>
          <w:lang w:eastAsia="hr-HR"/>
        </w:rPr>
        <w:t>Prijedlog zaključka o izmjeni Zaključka o osnivanju i izboru članova Mandatnog povjerenstva,</w:t>
      </w:r>
    </w:p>
    <w:p w14:paraId="6E39EBD8" w14:textId="4140C311" w:rsidR="00E64A00" w:rsidRPr="00853E16" w:rsidRDefault="00E64A00" w:rsidP="00E64A00">
      <w:pPr>
        <w:suppressAutoHyphens/>
        <w:spacing w:after="0" w:line="240" w:lineRule="auto"/>
        <w:contextualSpacing/>
        <w:jc w:val="both"/>
        <w:rPr>
          <w:rFonts w:ascii="Times New Roman" w:eastAsia="Times New Roman" w:hAnsi="Times New Roman" w:cs="Times New Roman"/>
          <w:sz w:val="24"/>
          <w:szCs w:val="24"/>
          <w:lang w:eastAsia="hr-HR"/>
        </w:rPr>
      </w:pPr>
    </w:p>
    <w:p w14:paraId="1637FFCC" w14:textId="4A9C1EF2" w:rsidR="009F5DBF" w:rsidRPr="009F5DBF" w:rsidRDefault="009F5DBF" w:rsidP="009F5DBF">
      <w:pPr>
        <w:spacing w:after="0" w:line="240" w:lineRule="auto"/>
        <w:rPr>
          <w:rFonts w:ascii="Times New Roman" w:eastAsia="Times New Roman" w:hAnsi="Times New Roman" w:cs="Times New Roman"/>
          <w:b/>
          <w:i/>
          <w:sz w:val="24"/>
          <w:szCs w:val="24"/>
          <w:lang w:eastAsia="hr-HR"/>
        </w:rPr>
      </w:pPr>
    </w:p>
    <w:p w14:paraId="7D5CEB6E" w14:textId="77777777" w:rsidR="009F5DBF" w:rsidRPr="009F5DBF" w:rsidRDefault="009F5DBF" w:rsidP="009F5DBF">
      <w:pPr>
        <w:spacing w:after="0" w:line="240" w:lineRule="auto"/>
        <w:ind w:firstLine="708"/>
        <w:rPr>
          <w:rFonts w:ascii="Times New Roman" w:eastAsia="Times New Roman" w:hAnsi="Times New Roman" w:cs="Times New Roman"/>
          <w:sz w:val="24"/>
          <w:szCs w:val="24"/>
          <w:lang w:eastAsia="hr-HR"/>
        </w:rPr>
      </w:pPr>
      <w:r w:rsidRPr="009F5DBF">
        <w:rPr>
          <w:rFonts w:ascii="Times New Roman" w:eastAsia="Times New Roman" w:hAnsi="Times New Roman" w:cs="Times New Roman"/>
          <w:sz w:val="24"/>
          <w:szCs w:val="24"/>
          <w:lang w:eastAsia="hr-HR"/>
        </w:rPr>
        <w:t xml:space="preserve">Članovi Vijeća primili su pisani materijal uz poziv putem e-pošte, a predsjednik usmeno obavještava nazočne o predmetu rasprave i odlučivanja. </w:t>
      </w:r>
    </w:p>
    <w:p w14:paraId="70C0CF3F" w14:textId="77777777" w:rsidR="009F5DBF" w:rsidRPr="009F5DBF" w:rsidRDefault="009F5DBF" w:rsidP="009F5DBF">
      <w:pPr>
        <w:spacing w:after="0" w:line="240" w:lineRule="auto"/>
        <w:rPr>
          <w:rFonts w:ascii="Times New Roman" w:eastAsia="Times New Roman" w:hAnsi="Times New Roman" w:cs="Times New Roman"/>
          <w:sz w:val="24"/>
          <w:szCs w:val="24"/>
          <w:lang w:eastAsia="hr-HR"/>
        </w:rPr>
      </w:pPr>
    </w:p>
    <w:p w14:paraId="2210FEE2" w14:textId="44517A43" w:rsidR="000C7EE6" w:rsidRDefault="009F5DBF" w:rsidP="00126EA5">
      <w:pPr>
        <w:spacing w:after="0" w:line="240" w:lineRule="auto"/>
        <w:ind w:firstLine="708"/>
        <w:rPr>
          <w:rFonts w:ascii="Times New Roman" w:eastAsia="Times New Roman" w:hAnsi="Times New Roman" w:cs="Times New Roman"/>
          <w:sz w:val="24"/>
          <w:szCs w:val="24"/>
          <w:lang w:eastAsia="hr-HR"/>
        </w:rPr>
      </w:pPr>
      <w:r w:rsidRPr="009F5DBF">
        <w:rPr>
          <w:rFonts w:ascii="Times New Roman" w:eastAsia="Times New Roman" w:hAnsi="Times New Roman" w:cs="Times New Roman"/>
          <w:sz w:val="24"/>
          <w:szCs w:val="24"/>
          <w:lang w:eastAsia="hr-HR"/>
        </w:rPr>
        <w:t>Predsjednik otvara raspravu.</w:t>
      </w:r>
    </w:p>
    <w:p w14:paraId="04CC482A" w14:textId="77777777" w:rsidR="00442207" w:rsidRDefault="00442207" w:rsidP="00126EA5">
      <w:pPr>
        <w:spacing w:after="0" w:line="240" w:lineRule="auto"/>
        <w:ind w:firstLine="708"/>
        <w:rPr>
          <w:rFonts w:ascii="Times New Roman" w:eastAsia="Times New Roman" w:hAnsi="Times New Roman" w:cs="Times New Roman"/>
          <w:sz w:val="24"/>
          <w:szCs w:val="24"/>
          <w:lang w:eastAsia="hr-HR"/>
        </w:rPr>
      </w:pPr>
    </w:p>
    <w:p w14:paraId="6EBF7D04" w14:textId="040839FA" w:rsidR="006E6FAF" w:rsidRDefault="006E6FAF" w:rsidP="006E6FAF">
      <w:pPr>
        <w:spacing w:after="0" w:line="240" w:lineRule="auto"/>
        <w:ind w:firstLine="708"/>
        <w:rPr>
          <w:rFonts w:ascii="Times New Roman" w:eastAsia="Times New Roman" w:hAnsi="Times New Roman" w:cs="Times New Roman"/>
          <w:sz w:val="24"/>
          <w:szCs w:val="24"/>
          <w:lang w:eastAsia="hr-HR"/>
        </w:rPr>
      </w:pPr>
      <w:r w:rsidRPr="00EB0BAE">
        <w:rPr>
          <w:rFonts w:ascii="Times New Roman" w:eastAsia="Times New Roman" w:hAnsi="Times New Roman" w:cs="Times New Roman"/>
          <w:sz w:val="24"/>
          <w:szCs w:val="24"/>
          <w:lang w:eastAsia="hr-HR"/>
        </w:rPr>
        <w:t>U raspravi sudjeluju: Davorin Bogović, Kristijan Bolarić, Marko Stipić</w:t>
      </w:r>
      <w:r>
        <w:rPr>
          <w:rFonts w:ascii="Times New Roman" w:eastAsia="Times New Roman" w:hAnsi="Times New Roman" w:cs="Times New Roman"/>
          <w:sz w:val="24"/>
          <w:szCs w:val="24"/>
          <w:lang w:eastAsia="hr-HR"/>
        </w:rPr>
        <w:t xml:space="preserve">, Zrinka </w:t>
      </w:r>
      <w:proofErr w:type="spellStart"/>
      <w:r>
        <w:rPr>
          <w:rFonts w:ascii="Times New Roman" w:eastAsia="Times New Roman" w:hAnsi="Times New Roman" w:cs="Times New Roman"/>
          <w:sz w:val="24"/>
          <w:szCs w:val="24"/>
          <w:lang w:eastAsia="hr-HR"/>
        </w:rPr>
        <w:t>Penava</w:t>
      </w:r>
      <w:proofErr w:type="spellEnd"/>
      <w:r>
        <w:rPr>
          <w:rFonts w:ascii="Times New Roman" w:eastAsia="Times New Roman" w:hAnsi="Times New Roman" w:cs="Times New Roman"/>
          <w:sz w:val="24"/>
          <w:szCs w:val="24"/>
          <w:lang w:eastAsia="hr-HR"/>
        </w:rPr>
        <w:t xml:space="preserve">, </w:t>
      </w:r>
      <w:r w:rsidRPr="00EB0BAE">
        <w:rPr>
          <w:rFonts w:ascii="Times New Roman" w:eastAsia="Times New Roman" w:hAnsi="Times New Roman" w:cs="Times New Roman"/>
          <w:sz w:val="24"/>
          <w:szCs w:val="24"/>
          <w:lang w:eastAsia="hr-HR"/>
        </w:rPr>
        <w:t>Maja Oreški Pavliš</w:t>
      </w:r>
      <w:r>
        <w:rPr>
          <w:rFonts w:ascii="Times New Roman" w:eastAsia="Times New Roman" w:hAnsi="Times New Roman" w:cs="Times New Roman"/>
          <w:sz w:val="24"/>
          <w:szCs w:val="24"/>
          <w:lang w:eastAsia="hr-HR"/>
        </w:rPr>
        <w:t xml:space="preserve"> i Dolores Jandrić </w:t>
      </w:r>
    </w:p>
    <w:p w14:paraId="432BEC2D" w14:textId="77777777" w:rsidR="006E6FAF" w:rsidRDefault="006E6FAF" w:rsidP="006E6FAF">
      <w:pPr>
        <w:spacing w:after="0" w:line="240" w:lineRule="auto"/>
        <w:ind w:firstLine="708"/>
        <w:rPr>
          <w:rFonts w:ascii="Times New Roman" w:eastAsia="Times New Roman" w:hAnsi="Times New Roman" w:cs="Times New Roman"/>
          <w:sz w:val="24"/>
          <w:szCs w:val="24"/>
          <w:lang w:eastAsia="hr-HR"/>
        </w:rPr>
      </w:pPr>
    </w:p>
    <w:p w14:paraId="32145869" w14:textId="77777777" w:rsidR="006E6FAF" w:rsidRDefault="006E6FAF" w:rsidP="006E6FAF">
      <w:pPr>
        <w:spacing w:after="0" w:line="240" w:lineRule="auto"/>
        <w:ind w:firstLine="708"/>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jednoglasno donosi</w:t>
      </w:r>
    </w:p>
    <w:p w14:paraId="11E95D92" w14:textId="733DB6AE" w:rsidR="000C7EE6" w:rsidRDefault="000C7EE6" w:rsidP="009F5DBF">
      <w:pPr>
        <w:spacing w:after="0" w:line="240" w:lineRule="auto"/>
        <w:ind w:firstLine="708"/>
        <w:rPr>
          <w:rFonts w:ascii="Times New Roman" w:eastAsia="Times New Roman" w:hAnsi="Times New Roman" w:cs="Times New Roman"/>
          <w:sz w:val="24"/>
          <w:szCs w:val="24"/>
          <w:lang w:eastAsia="hr-HR"/>
        </w:rPr>
      </w:pPr>
    </w:p>
    <w:p w14:paraId="6031863C" w14:textId="77777777" w:rsidR="006E6FAF" w:rsidRPr="006E6FAF" w:rsidRDefault="006E6FAF" w:rsidP="006E6FAF">
      <w:pPr>
        <w:spacing w:after="0" w:line="240" w:lineRule="auto"/>
        <w:rPr>
          <w:rFonts w:ascii="Times New Roman" w:eastAsia="Times New Roman" w:hAnsi="Times New Roman" w:cs="Times New Roman"/>
          <w:sz w:val="24"/>
          <w:szCs w:val="24"/>
          <w:lang w:eastAsia="hr-HR"/>
        </w:rPr>
      </w:pPr>
    </w:p>
    <w:p w14:paraId="66F78329" w14:textId="77777777" w:rsidR="006E6FAF" w:rsidRPr="006E6FAF" w:rsidRDefault="006E6FAF" w:rsidP="006E6FAF">
      <w:pPr>
        <w:spacing w:after="0" w:line="240" w:lineRule="auto"/>
        <w:jc w:val="center"/>
        <w:rPr>
          <w:rFonts w:ascii="Times New Roman" w:eastAsia="Times New Roman" w:hAnsi="Times New Roman" w:cs="Times New Roman"/>
          <w:b/>
          <w:sz w:val="24"/>
          <w:szCs w:val="24"/>
          <w:lang w:eastAsia="hr-HR"/>
        </w:rPr>
      </w:pPr>
      <w:r w:rsidRPr="006E6FAF">
        <w:rPr>
          <w:rFonts w:ascii="Times New Roman" w:eastAsia="Times New Roman" w:hAnsi="Times New Roman" w:cs="Times New Roman"/>
          <w:b/>
          <w:sz w:val="24"/>
          <w:szCs w:val="24"/>
          <w:lang w:eastAsia="hr-HR"/>
        </w:rPr>
        <w:t>ZAKLJUČAK</w:t>
      </w:r>
    </w:p>
    <w:p w14:paraId="406FB428" w14:textId="77777777" w:rsidR="006E6FAF" w:rsidRPr="006E6FAF" w:rsidRDefault="006E6FAF" w:rsidP="006E6FAF">
      <w:pPr>
        <w:spacing w:after="0" w:line="240" w:lineRule="auto"/>
        <w:jc w:val="center"/>
        <w:rPr>
          <w:rFonts w:ascii="Times New Roman" w:eastAsia="Times New Roman" w:hAnsi="Times New Roman" w:cs="Times New Roman"/>
          <w:b/>
          <w:sz w:val="24"/>
          <w:szCs w:val="24"/>
          <w:lang w:eastAsia="hr-HR"/>
        </w:rPr>
      </w:pPr>
      <w:r w:rsidRPr="006E6FAF">
        <w:rPr>
          <w:rFonts w:ascii="Times New Roman" w:eastAsia="Times New Roman" w:hAnsi="Times New Roman" w:cs="Times New Roman"/>
          <w:b/>
          <w:sz w:val="24"/>
          <w:szCs w:val="24"/>
          <w:lang w:eastAsia="hr-HR"/>
        </w:rPr>
        <w:t xml:space="preserve">o izmjeni Zaključka o osnivanju i izboru članova </w:t>
      </w:r>
    </w:p>
    <w:p w14:paraId="185F2A77" w14:textId="77777777" w:rsidR="006E6FAF" w:rsidRPr="006E6FAF" w:rsidRDefault="006E6FAF" w:rsidP="006E6FAF">
      <w:pPr>
        <w:spacing w:after="0" w:line="240" w:lineRule="auto"/>
        <w:jc w:val="center"/>
        <w:rPr>
          <w:rFonts w:ascii="Times New Roman" w:eastAsia="Times New Roman" w:hAnsi="Times New Roman" w:cs="Times New Roman"/>
          <w:b/>
          <w:sz w:val="24"/>
          <w:szCs w:val="24"/>
          <w:lang w:eastAsia="hr-HR"/>
        </w:rPr>
      </w:pPr>
      <w:r w:rsidRPr="006E6FAF">
        <w:rPr>
          <w:rFonts w:ascii="Times New Roman" w:eastAsia="Times New Roman" w:hAnsi="Times New Roman" w:cs="Times New Roman"/>
          <w:b/>
          <w:sz w:val="24"/>
          <w:szCs w:val="24"/>
          <w:lang w:eastAsia="hr-HR"/>
        </w:rPr>
        <w:t>Mandatnog povjerenstva</w:t>
      </w:r>
    </w:p>
    <w:p w14:paraId="15ECD918" w14:textId="77777777" w:rsidR="006E6FAF" w:rsidRPr="006E6FAF" w:rsidRDefault="006E6FAF" w:rsidP="006E6FAF">
      <w:pPr>
        <w:spacing w:after="0" w:line="240" w:lineRule="auto"/>
        <w:jc w:val="both"/>
        <w:rPr>
          <w:rFonts w:ascii="Times New Roman" w:eastAsia="Times New Roman" w:hAnsi="Times New Roman" w:cs="Times New Roman"/>
          <w:sz w:val="24"/>
          <w:szCs w:val="24"/>
          <w:lang w:eastAsia="hr-HR"/>
        </w:rPr>
      </w:pPr>
    </w:p>
    <w:p w14:paraId="3A513A99" w14:textId="77777777" w:rsidR="006E6FAF" w:rsidRPr="006E6FAF" w:rsidRDefault="006E6FAF" w:rsidP="006E6FAF">
      <w:pPr>
        <w:spacing w:after="0" w:line="240" w:lineRule="auto"/>
        <w:ind w:firstLine="705"/>
        <w:jc w:val="both"/>
        <w:rPr>
          <w:rFonts w:ascii="Times New Roman" w:eastAsia="Times New Roman" w:hAnsi="Times New Roman" w:cs="Times New Roman"/>
          <w:sz w:val="24"/>
          <w:szCs w:val="24"/>
          <w:lang w:eastAsia="hr-HR"/>
        </w:rPr>
      </w:pPr>
    </w:p>
    <w:p w14:paraId="5941C0FE" w14:textId="77777777" w:rsidR="006E6FAF" w:rsidRPr="006E6FAF" w:rsidRDefault="006E6FAF" w:rsidP="006E6FAF">
      <w:pPr>
        <w:spacing w:after="0" w:line="240" w:lineRule="auto"/>
        <w:ind w:firstLine="705"/>
        <w:jc w:val="both"/>
        <w:rPr>
          <w:rFonts w:ascii="Times New Roman" w:eastAsia="Times New Roman" w:hAnsi="Times New Roman" w:cs="Times New Roman"/>
          <w:sz w:val="24"/>
          <w:szCs w:val="24"/>
          <w:lang w:eastAsia="hr-HR"/>
        </w:rPr>
      </w:pPr>
      <w:r w:rsidRPr="006E6FAF">
        <w:rPr>
          <w:rFonts w:ascii="Times New Roman" w:eastAsia="Times New Roman" w:hAnsi="Times New Roman" w:cs="Times New Roman"/>
          <w:sz w:val="24"/>
          <w:szCs w:val="24"/>
          <w:lang w:eastAsia="hr-HR"/>
        </w:rPr>
        <w:t>U Zaključku o osnivanju i izboru članova Mandatnog povjerenstva KLASA: 026-02/21-002/979, URBROJ: 251-06-11-403-21-3, usvojenom na konstituirajućoj sjednici Vijeća, 18. lipnja 2021. godine, točka 3. mijenja se i glasi:</w:t>
      </w:r>
    </w:p>
    <w:p w14:paraId="4A95C011" w14:textId="77777777" w:rsidR="006E6FAF" w:rsidRPr="006E6FAF" w:rsidRDefault="006E6FAF" w:rsidP="006E6FAF">
      <w:pPr>
        <w:spacing w:after="0" w:line="240" w:lineRule="auto"/>
        <w:ind w:firstLine="705"/>
        <w:jc w:val="both"/>
        <w:rPr>
          <w:rFonts w:ascii="Times New Roman" w:eastAsia="Times New Roman" w:hAnsi="Times New Roman" w:cs="Times New Roman"/>
          <w:sz w:val="24"/>
          <w:szCs w:val="24"/>
          <w:lang w:eastAsia="hr-HR"/>
        </w:rPr>
      </w:pPr>
    </w:p>
    <w:p w14:paraId="6DF62650" w14:textId="77777777" w:rsidR="006E6FAF" w:rsidRPr="006E6FAF" w:rsidRDefault="006E6FAF" w:rsidP="006E6FAF">
      <w:pPr>
        <w:spacing w:after="0" w:line="240" w:lineRule="auto"/>
        <w:ind w:firstLine="705"/>
        <w:jc w:val="both"/>
        <w:rPr>
          <w:rFonts w:ascii="Times New Roman" w:eastAsia="Times New Roman" w:hAnsi="Times New Roman" w:cs="Times New Roman"/>
          <w:sz w:val="24"/>
          <w:szCs w:val="24"/>
          <w:lang w:eastAsia="hr-HR"/>
        </w:rPr>
      </w:pPr>
      <w:r w:rsidRPr="006E6FAF">
        <w:rPr>
          <w:rFonts w:ascii="Times New Roman" w:eastAsia="Times New Roman" w:hAnsi="Times New Roman" w:cs="Times New Roman"/>
          <w:sz w:val="24"/>
          <w:szCs w:val="24"/>
          <w:lang w:eastAsia="hr-HR"/>
        </w:rPr>
        <w:t>„U Mandatno povjerenstvo biraju se:</w:t>
      </w:r>
    </w:p>
    <w:p w14:paraId="1728B89C" w14:textId="77777777" w:rsidR="006E6FAF" w:rsidRPr="006E6FAF" w:rsidRDefault="006E6FAF" w:rsidP="006E6FAF">
      <w:pPr>
        <w:spacing w:after="0" w:line="240" w:lineRule="auto"/>
        <w:ind w:firstLine="705"/>
        <w:jc w:val="both"/>
        <w:rPr>
          <w:rFonts w:ascii="Times New Roman" w:eastAsia="Times New Roman" w:hAnsi="Times New Roman" w:cs="Times New Roman"/>
          <w:sz w:val="24"/>
          <w:szCs w:val="24"/>
          <w:lang w:eastAsia="hr-HR"/>
        </w:rPr>
      </w:pPr>
    </w:p>
    <w:p w14:paraId="103F01BB" w14:textId="77777777" w:rsidR="006E6FAF" w:rsidRPr="006E6FAF" w:rsidRDefault="006E6FAF" w:rsidP="006E6FAF">
      <w:pPr>
        <w:spacing w:after="0" w:line="276" w:lineRule="auto"/>
        <w:ind w:firstLine="705"/>
        <w:jc w:val="both"/>
        <w:rPr>
          <w:rFonts w:ascii="Times New Roman" w:eastAsia="Times New Roman" w:hAnsi="Times New Roman" w:cs="Times New Roman"/>
          <w:sz w:val="24"/>
          <w:szCs w:val="24"/>
          <w:lang w:eastAsia="hr-HR"/>
        </w:rPr>
      </w:pPr>
      <w:r w:rsidRPr="006E6FAF">
        <w:rPr>
          <w:rFonts w:ascii="Times New Roman" w:eastAsia="Times New Roman" w:hAnsi="Times New Roman" w:cs="Times New Roman"/>
          <w:sz w:val="24"/>
          <w:szCs w:val="24"/>
          <w:lang w:eastAsia="hr-HR"/>
        </w:rPr>
        <w:t xml:space="preserve">za predsjednika: Zrinka </w:t>
      </w:r>
      <w:proofErr w:type="spellStart"/>
      <w:r w:rsidRPr="006E6FAF">
        <w:rPr>
          <w:rFonts w:ascii="Times New Roman" w:eastAsia="Times New Roman" w:hAnsi="Times New Roman" w:cs="Times New Roman"/>
          <w:sz w:val="24"/>
          <w:szCs w:val="24"/>
          <w:lang w:eastAsia="hr-HR"/>
        </w:rPr>
        <w:t>Penava</w:t>
      </w:r>
      <w:proofErr w:type="spellEnd"/>
    </w:p>
    <w:p w14:paraId="5C321A3B" w14:textId="77777777" w:rsidR="006E6FAF" w:rsidRPr="006E6FAF" w:rsidRDefault="006E6FAF" w:rsidP="006E6FAF">
      <w:pPr>
        <w:spacing w:after="0" w:line="276" w:lineRule="auto"/>
        <w:ind w:firstLine="705"/>
        <w:jc w:val="both"/>
        <w:rPr>
          <w:rFonts w:ascii="Times New Roman" w:eastAsia="Times New Roman" w:hAnsi="Times New Roman" w:cs="Times New Roman"/>
          <w:sz w:val="24"/>
          <w:szCs w:val="24"/>
          <w:lang w:eastAsia="hr-HR"/>
        </w:rPr>
      </w:pPr>
      <w:r w:rsidRPr="006E6FAF">
        <w:rPr>
          <w:rFonts w:ascii="Times New Roman" w:eastAsia="Times New Roman" w:hAnsi="Times New Roman" w:cs="Times New Roman"/>
          <w:sz w:val="24"/>
          <w:szCs w:val="24"/>
          <w:lang w:eastAsia="hr-HR"/>
        </w:rPr>
        <w:t>za članove:         Kristijan Bolarić i</w:t>
      </w:r>
    </w:p>
    <w:p w14:paraId="09252539" w14:textId="7111C2BD" w:rsidR="006E6FAF" w:rsidRDefault="006E6FAF" w:rsidP="006E6FAF">
      <w:pPr>
        <w:spacing w:after="0" w:line="240" w:lineRule="auto"/>
        <w:ind w:firstLine="705"/>
        <w:jc w:val="both"/>
        <w:rPr>
          <w:rFonts w:ascii="Times New Roman" w:eastAsia="Times New Roman" w:hAnsi="Times New Roman" w:cs="Times New Roman"/>
          <w:sz w:val="24"/>
          <w:szCs w:val="24"/>
          <w:lang w:eastAsia="hr-HR"/>
        </w:rPr>
      </w:pPr>
      <w:r w:rsidRPr="006E6FAF">
        <w:rPr>
          <w:rFonts w:ascii="Times New Roman" w:eastAsia="Times New Roman" w:hAnsi="Times New Roman" w:cs="Times New Roman"/>
          <w:sz w:val="24"/>
          <w:szCs w:val="24"/>
          <w:lang w:eastAsia="hr-HR"/>
        </w:rPr>
        <w:t xml:space="preserve">                            Dolores Jandrić“.</w:t>
      </w:r>
    </w:p>
    <w:p w14:paraId="5168ADFE" w14:textId="77777777" w:rsidR="006E6FAF" w:rsidRPr="006E6FAF" w:rsidRDefault="006E6FAF" w:rsidP="006E6FAF">
      <w:pPr>
        <w:spacing w:after="0" w:line="240" w:lineRule="auto"/>
        <w:ind w:firstLine="705"/>
        <w:jc w:val="both"/>
        <w:rPr>
          <w:rFonts w:ascii="Times New Roman" w:eastAsia="Times New Roman" w:hAnsi="Times New Roman" w:cs="Times New Roman"/>
          <w:sz w:val="24"/>
          <w:szCs w:val="24"/>
          <w:lang w:eastAsia="hr-HR"/>
        </w:rPr>
      </w:pPr>
    </w:p>
    <w:p w14:paraId="60AE8637" w14:textId="77777777" w:rsidR="00853E16" w:rsidRDefault="00853E16" w:rsidP="00E32E49">
      <w:pPr>
        <w:spacing w:after="0" w:line="240" w:lineRule="auto"/>
        <w:jc w:val="center"/>
        <w:rPr>
          <w:rFonts w:ascii="Times New Roman" w:eastAsia="Times New Roman" w:hAnsi="Times New Roman" w:cs="Times New Roman"/>
          <w:i/>
          <w:sz w:val="24"/>
          <w:szCs w:val="24"/>
          <w:lang w:eastAsia="hr-HR"/>
        </w:rPr>
      </w:pPr>
    </w:p>
    <w:p w14:paraId="50F0044F" w14:textId="77777777" w:rsidR="006E6FAF" w:rsidRPr="00170A1A" w:rsidRDefault="001B0AC5" w:rsidP="006E6FAF">
      <w:pPr>
        <w:suppressAutoHyphens/>
        <w:spacing w:after="200" w:line="240" w:lineRule="auto"/>
        <w:contextualSpacing/>
        <w:rPr>
          <w:rFonts w:ascii="Times New Roman" w:eastAsia="Times New Roman" w:hAnsi="Times New Roman" w:cs="Times New Roman"/>
          <w:b/>
          <w:sz w:val="24"/>
          <w:szCs w:val="24"/>
          <w:u w:val="single"/>
          <w:lang w:eastAsia="hr-HR"/>
        </w:rPr>
      </w:pPr>
      <w:r w:rsidRPr="00170A1A">
        <w:rPr>
          <w:rFonts w:ascii="Times New Roman" w:eastAsia="Times New Roman" w:hAnsi="Times New Roman" w:cs="Times New Roman"/>
          <w:b/>
          <w:sz w:val="24"/>
          <w:szCs w:val="24"/>
          <w:u w:val="single"/>
          <w:lang w:eastAsia="hr-HR"/>
        </w:rPr>
        <w:t>Ad 2</w:t>
      </w:r>
      <w:r w:rsidR="00A1334D" w:rsidRPr="00170A1A">
        <w:rPr>
          <w:rFonts w:ascii="Times New Roman" w:eastAsia="Times New Roman" w:hAnsi="Times New Roman" w:cs="Times New Roman"/>
          <w:b/>
          <w:sz w:val="24"/>
          <w:szCs w:val="24"/>
          <w:u w:val="single"/>
          <w:lang w:eastAsia="hr-HR"/>
        </w:rPr>
        <w:t xml:space="preserve">. </w:t>
      </w:r>
      <w:r w:rsidR="006E6FAF" w:rsidRPr="00170A1A">
        <w:rPr>
          <w:rFonts w:ascii="Times New Roman" w:eastAsia="Times New Roman" w:hAnsi="Times New Roman" w:cs="Times New Roman"/>
          <w:b/>
          <w:sz w:val="24"/>
          <w:szCs w:val="24"/>
          <w:u w:val="single"/>
          <w:lang w:eastAsia="hr-HR"/>
        </w:rPr>
        <w:t>Izvješće Mandatnog povjerenstva o stavljanju u mirovanje mandata članu Vijeća Mjesnog odbora „Ivan Mažuranić“ ,</w:t>
      </w:r>
    </w:p>
    <w:p w14:paraId="5350EBA0" w14:textId="77777777" w:rsidR="00853E16" w:rsidRPr="00170A1A" w:rsidRDefault="00853E16" w:rsidP="00853E16">
      <w:pPr>
        <w:suppressAutoHyphens/>
        <w:spacing w:after="0" w:line="240" w:lineRule="auto"/>
        <w:contextualSpacing/>
        <w:jc w:val="both"/>
        <w:rPr>
          <w:rFonts w:ascii="Times New Roman" w:eastAsia="Times New Roman" w:hAnsi="Times New Roman" w:cs="Times New Roman"/>
          <w:b/>
          <w:sz w:val="24"/>
          <w:szCs w:val="24"/>
          <w:u w:val="single"/>
          <w:lang w:eastAsia="hr-HR"/>
        </w:rPr>
      </w:pPr>
    </w:p>
    <w:p w14:paraId="5D9DB72C" w14:textId="77777777" w:rsidR="00A1334D" w:rsidRPr="009F5DBF" w:rsidRDefault="00A1334D" w:rsidP="00A1334D">
      <w:pPr>
        <w:spacing w:after="0" w:line="240" w:lineRule="auto"/>
        <w:ind w:firstLine="708"/>
        <w:rPr>
          <w:rFonts w:ascii="Times New Roman" w:eastAsia="Times New Roman" w:hAnsi="Times New Roman" w:cs="Times New Roman"/>
          <w:sz w:val="24"/>
          <w:szCs w:val="24"/>
          <w:lang w:eastAsia="hr-HR"/>
        </w:rPr>
      </w:pPr>
      <w:r w:rsidRPr="009F5DBF">
        <w:rPr>
          <w:rFonts w:ascii="Times New Roman" w:eastAsia="Times New Roman" w:hAnsi="Times New Roman" w:cs="Times New Roman"/>
          <w:sz w:val="24"/>
          <w:szCs w:val="24"/>
          <w:lang w:eastAsia="hr-HR"/>
        </w:rPr>
        <w:t xml:space="preserve">Članovi Vijeća primili su pisani materijal uz poziv putem e-pošte, a predsjednik usmeno obavještava nazočne o predmetu rasprave i odlučivanja. </w:t>
      </w:r>
    </w:p>
    <w:p w14:paraId="0F3F911B" w14:textId="795F28F6" w:rsidR="00A1334D" w:rsidRDefault="00A1334D" w:rsidP="00442207">
      <w:pPr>
        <w:spacing w:after="0" w:line="240" w:lineRule="auto"/>
        <w:rPr>
          <w:rFonts w:ascii="Times New Roman" w:eastAsia="Times New Roman" w:hAnsi="Times New Roman" w:cs="Times New Roman"/>
          <w:sz w:val="24"/>
          <w:szCs w:val="24"/>
          <w:lang w:eastAsia="hr-HR"/>
        </w:rPr>
      </w:pPr>
    </w:p>
    <w:p w14:paraId="1E290818" w14:textId="77777777" w:rsidR="00442207" w:rsidRDefault="00442207" w:rsidP="00442207">
      <w:pPr>
        <w:spacing w:after="0" w:line="240" w:lineRule="auto"/>
        <w:ind w:firstLine="708"/>
        <w:rPr>
          <w:rFonts w:ascii="Times New Roman" w:eastAsia="Times New Roman" w:hAnsi="Times New Roman" w:cs="Times New Roman"/>
          <w:sz w:val="24"/>
          <w:szCs w:val="24"/>
          <w:lang w:eastAsia="hr-HR"/>
        </w:rPr>
      </w:pPr>
      <w:r w:rsidRPr="009F5DBF">
        <w:rPr>
          <w:rFonts w:ascii="Times New Roman" w:eastAsia="Times New Roman" w:hAnsi="Times New Roman" w:cs="Times New Roman"/>
          <w:sz w:val="24"/>
          <w:szCs w:val="24"/>
          <w:lang w:eastAsia="hr-HR"/>
        </w:rPr>
        <w:t>Predsjednik otvara raspravu.</w:t>
      </w:r>
    </w:p>
    <w:p w14:paraId="27284EF2" w14:textId="77777777" w:rsidR="00442207" w:rsidRDefault="00442207" w:rsidP="00442207">
      <w:pPr>
        <w:spacing w:after="0" w:line="240" w:lineRule="auto"/>
        <w:ind w:firstLine="708"/>
        <w:rPr>
          <w:rFonts w:ascii="Times New Roman" w:eastAsia="Times New Roman" w:hAnsi="Times New Roman" w:cs="Times New Roman"/>
          <w:sz w:val="24"/>
          <w:szCs w:val="24"/>
          <w:lang w:eastAsia="hr-HR"/>
        </w:rPr>
      </w:pPr>
    </w:p>
    <w:p w14:paraId="1A2F7374" w14:textId="296CF5F2" w:rsidR="006E6FAF" w:rsidRDefault="006E6FAF" w:rsidP="006E6FAF">
      <w:pPr>
        <w:spacing w:after="0" w:line="240" w:lineRule="auto"/>
        <w:ind w:firstLine="708"/>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Bez rasprave/Vijeće </w:t>
      </w:r>
      <w:r w:rsidRPr="00442207">
        <w:rPr>
          <w:rFonts w:ascii="Times New Roman" w:eastAsia="Times New Roman" w:hAnsi="Times New Roman" w:cs="Times New Roman"/>
          <w:i/>
          <w:sz w:val="24"/>
          <w:szCs w:val="24"/>
          <w:lang w:eastAsia="hr-HR"/>
        </w:rPr>
        <w:t>jednoglasno</w:t>
      </w:r>
      <w:r>
        <w:rPr>
          <w:rFonts w:ascii="Times New Roman" w:eastAsia="Times New Roman" w:hAnsi="Times New Roman" w:cs="Times New Roman"/>
          <w:sz w:val="24"/>
          <w:szCs w:val="24"/>
          <w:lang w:eastAsia="hr-HR"/>
        </w:rPr>
        <w:t xml:space="preserve"> donosi</w:t>
      </w:r>
    </w:p>
    <w:p w14:paraId="61DBEB5D" w14:textId="5B36C871" w:rsidR="00170A1A" w:rsidRPr="00170A1A" w:rsidRDefault="00170A1A" w:rsidP="00170A1A">
      <w:pPr>
        <w:spacing w:after="0" w:line="240" w:lineRule="auto"/>
        <w:jc w:val="both"/>
        <w:rPr>
          <w:rFonts w:ascii="Times New Roman" w:eastAsia="Times New Roman" w:hAnsi="Times New Roman" w:cs="Times New Roman"/>
          <w:sz w:val="24"/>
          <w:szCs w:val="24"/>
          <w:lang w:eastAsia="hr-HR"/>
        </w:rPr>
      </w:pPr>
    </w:p>
    <w:p w14:paraId="4CE12AB9" w14:textId="77777777" w:rsidR="00170A1A" w:rsidRPr="00170A1A" w:rsidRDefault="00170A1A" w:rsidP="00170A1A">
      <w:pPr>
        <w:spacing w:after="0" w:line="240" w:lineRule="auto"/>
        <w:jc w:val="center"/>
        <w:rPr>
          <w:rFonts w:ascii="Times New Roman" w:eastAsia="Times New Roman" w:hAnsi="Times New Roman" w:cs="Times New Roman"/>
          <w:b/>
          <w:sz w:val="24"/>
          <w:szCs w:val="24"/>
          <w:lang w:eastAsia="hr-HR"/>
        </w:rPr>
      </w:pPr>
      <w:r w:rsidRPr="00170A1A">
        <w:rPr>
          <w:rFonts w:ascii="Times New Roman" w:eastAsia="Times New Roman" w:hAnsi="Times New Roman" w:cs="Times New Roman"/>
          <w:b/>
          <w:sz w:val="24"/>
          <w:szCs w:val="24"/>
          <w:lang w:eastAsia="hr-HR"/>
        </w:rPr>
        <w:t>IZVJEŠĆE</w:t>
      </w:r>
    </w:p>
    <w:p w14:paraId="7530D02C" w14:textId="77777777" w:rsidR="00170A1A" w:rsidRPr="00170A1A" w:rsidRDefault="00170A1A" w:rsidP="00170A1A">
      <w:pPr>
        <w:spacing w:after="0" w:line="240" w:lineRule="auto"/>
        <w:jc w:val="center"/>
        <w:rPr>
          <w:rFonts w:ascii="Times New Roman" w:eastAsia="Times New Roman" w:hAnsi="Times New Roman" w:cs="Times New Roman"/>
          <w:b/>
          <w:sz w:val="24"/>
          <w:szCs w:val="24"/>
          <w:lang w:eastAsia="hr-HR"/>
        </w:rPr>
      </w:pPr>
      <w:r w:rsidRPr="00170A1A">
        <w:rPr>
          <w:rFonts w:ascii="Times New Roman" w:eastAsia="Times New Roman" w:hAnsi="Times New Roman" w:cs="Times New Roman"/>
          <w:b/>
          <w:sz w:val="24"/>
          <w:szCs w:val="24"/>
          <w:lang w:eastAsia="hr-HR"/>
        </w:rPr>
        <w:t>o stavljanju u mirovanje mandata člana</w:t>
      </w:r>
    </w:p>
    <w:p w14:paraId="6CAF276F" w14:textId="77777777" w:rsidR="00170A1A" w:rsidRPr="00170A1A" w:rsidRDefault="00170A1A" w:rsidP="00170A1A">
      <w:pPr>
        <w:spacing w:after="0" w:line="240" w:lineRule="auto"/>
        <w:jc w:val="center"/>
        <w:rPr>
          <w:rFonts w:ascii="Times New Roman" w:eastAsia="Times New Roman" w:hAnsi="Times New Roman" w:cs="Times New Roman"/>
          <w:b/>
          <w:sz w:val="24"/>
          <w:szCs w:val="24"/>
          <w:lang w:eastAsia="hr-HR"/>
        </w:rPr>
      </w:pPr>
      <w:r w:rsidRPr="00170A1A">
        <w:rPr>
          <w:rFonts w:ascii="Times New Roman" w:eastAsia="Times New Roman" w:hAnsi="Times New Roman" w:cs="Times New Roman"/>
          <w:b/>
          <w:sz w:val="24"/>
          <w:szCs w:val="24"/>
          <w:lang w:eastAsia="hr-HR"/>
        </w:rPr>
        <w:t xml:space="preserve"> Vijeća Mjesnog odbora „Ivan Mažuranić“</w:t>
      </w:r>
    </w:p>
    <w:p w14:paraId="1688CC7B" w14:textId="77777777" w:rsidR="00170A1A" w:rsidRPr="00170A1A" w:rsidRDefault="00170A1A" w:rsidP="00170A1A">
      <w:pPr>
        <w:spacing w:after="0" w:line="240" w:lineRule="auto"/>
        <w:rPr>
          <w:rFonts w:ascii="Times New Roman" w:eastAsia="Times New Roman" w:hAnsi="Times New Roman" w:cs="Times New Roman"/>
          <w:b/>
          <w:sz w:val="24"/>
          <w:szCs w:val="24"/>
          <w:lang w:eastAsia="hr-HR"/>
        </w:rPr>
      </w:pPr>
    </w:p>
    <w:p w14:paraId="1919479A" w14:textId="77777777" w:rsidR="00170A1A" w:rsidRPr="00170A1A" w:rsidRDefault="00170A1A" w:rsidP="00170A1A">
      <w:pPr>
        <w:spacing w:after="0" w:line="240" w:lineRule="auto"/>
        <w:jc w:val="center"/>
        <w:rPr>
          <w:rFonts w:ascii="Times New Roman" w:eastAsia="Times New Roman" w:hAnsi="Times New Roman" w:cs="Times New Roman"/>
          <w:b/>
          <w:sz w:val="24"/>
          <w:szCs w:val="24"/>
          <w:lang w:eastAsia="hr-HR"/>
        </w:rPr>
      </w:pPr>
      <w:r w:rsidRPr="00170A1A">
        <w:rPr>
          <w:rFonts w:ascii="Times New Roman" w:eastAsia="Times New Roman" w:hAnsi="Times New Roman" w:cs="Times New Roman"/>
          <w:b/>
          <w:sz w:val="24"/>
          <w:szCs w:val="24"/>
          <w:lang w:eastAsia="hr-HR"/>
        </w:rPr>
        <w:t>I.</w:t>
      </w:r>
    </w:p>
    <w:p w14:paraId="79DCAC45" w14:textId="77777777" w:rsidR="00170A1A" w:rsidRPr="00170A1A" w:rsidRDefault="00170A1A" w:rsidP="00170A1A">
      <w:pPr>
        <w:spacing w:after="0" w:line="240" w:lineRule="auto"/>
        <w:jc w:val="both"/>
        <w:rPr>
          <w:rFonts w:ascii="Times New Roman" w:eastAsia="Times New Roman" w:hAnsi="Times New Roman" w:cs="Times New Roman"/>
          <w:sz w:val="24"/>
          <w:szCs w:val="24"/>
          <w:lang w:eastAsia="hr-HR"/>
        </w:rPr>
      </w:pPr>
    </w:p>
    <w:p w14:paraId="21C9BE4A" w14:textId="77777777" w:rsidR="00170A1A" w:rsidRPr="00170A1A" w:rsidRDefault="00170A1A" w:rsidP="00170A1A">
      <w:pPr>
        <w:spacing w:after="0" w:line="240" w:lineRule="auto"/>
        <w:ind w:firstLine="708"/>
        <w:jc w:val="both"/>
        <w:rPr>
          <w:rFonts w:ascii="Times New Roman" w:eastAsia="Times New Roman" w:hAnsi="Times New Roman" w:cs="Times New Roman"/>
          <w:sz w:val="24"/>
          <w:szCs w:val="24"/>
          <w:lang w:eastAsia="hr-HR"/>
        </w:rPr>
      </w:pPr>
      <w:r w:rsidRPr="00170A1A">
        <w:rPr>
          <w:rFonts w:ascii="Times New Roman" w:eastAsia="Times New Roman" w:hAnsi="Times New Roman" w:cs="Times New Roman"/>
          <w:sz w:val="24"/>
          <w:szCs w:val="24"/>
          <w:lang w:eastAsia="hr-HR"/>
        </w:rPr>
        <w:t xml:space="preserve">Mandatno povjerenstvo utvrđuje da je član Vijeća Mjesnog odbora „Ivan Mažuranić“ </w:t>
      </w:r>
      <w:r w:rsidRPr="00170A1A">
        <w:rPr>
          <w:rFonts w:ascii="Times New Roman" w:eastAsia="Times New Roman" w:hAnsi="Times New Roman" w:cs="Times New Roman"/>
          <w:b/>
          <w:sz w:val="24"/>
          <w:szCs w:val="24"/>
          <w:lang w:eastAsia="hr-HR"/>
        </w:rPr>
        <w:t xml:space="preserve">Tin Trstenjak </w:t>
      </w:r>
      <w:r w:rsidRPr="00170A1A">
        <w:rPr>
          <w:rFonts w:ascii="Times New Roman" w:eastAsia="Times New Roman" w:hAnsi="Times New Roman" w:cs="Times New Roman"/>
          <w:sz w:val="24"/>
          <w:szCs w:val="24"/>
          <w:lang w:eastAsia="hr-HR"/>
        </w:rPr>
        <w:t>izabran na kandidacijskoj listi „BANDIĆ MILAN 365 -</w:t>
      </w:r>
      <w:r w:rsidRPr="00170A1A">
        <w:rPr>
          <w:rFonts w:ascii="Times New Roman" w:eastAsia="Times New Roman" w:hAnsi="Times New Roman" w:cs="Times New Roman"/>
          <w:sz w:val="24"/>
          <w:szCs w:val="24"/>
          <w:lang w:val="en-GB"/>
        </w:rPr>
        <w:t xml:space="preserve"> STRANKA RADA I SOLIDARNOSTI” – “365 STRANKA RADA I SOLIDARNOSTI”, </w:t>
      </w:r>
      <w:r w:rsidRPr="00170A1A">
        <w:rPr>
          <w:rFonts w:ascii="Times New Roman" w:eastAsia="Times New Roman" w:hAnsi="Times New Roman" w:cs="Times New Roman"/>
          <w:sz w:val="24"/>
          <w:szCs w:val="24"/>
          <w:lang w:val="en-GB" w:eastAsia="hr-HR"/>
        </w:rPr>
        <w:t xml:space="preserve"> </w:t>
      </w:r>
      <w:r w:rsidRPr="00170A1A">
        <w:rPr>
          <w:rFonts w:ascii="Times New Roman" w:eastAsia="Times New Roman" w:hAnsi="Times New Roman" w:cs="Times New Roman"/>
          <w:sz w:val="24"/>
          <w:szCs w:val="24"/>
          <w:lang w:eastAsia="hr-HR"/>
        </w:rPr>
        <w:t>podnio 16. travnja 2024. pisani zahtjev predsjedniku Vijeća za stavljanje mandata u mirovanje iz osobnih razloga sukladno odredbi članka 12. stavka 1. i 2. Odluke o izborima članova vijeća gradskih četvrti i članova vijeća mjesnih odbora (Službeni glasnik Grada Zagreba 4/13) te da su se stekli uvjeti za utvrđivanje mirovanja mandata članu Vijeća.</w:t>
      </w:r>
    </w:p>
    <w:p w14:paraId="5395F406" w14:textId="77777777" w:rsidR="00170A1A" w:rsidRPr="00170A1A" w:rsidRDefault="00170A1A" w:rsidP="00170A1A">
      <w:pPr>
        <w:spacing w:after="0" w:line="240" w:lineRule="auto"/>
        <w:jc w:val="both"/>
        <w:rPr>
          <w:rFonts w:ascii="Times New Roman" w:eastAsia="Times New Roman" w:hAnsi="Times New Roman" w:cs="Times New Roman"/>
          <w:sz w:val="24"/>
          <w:szCs w:val="24"/>
          <w:lang w:eastAsia="hr-HR"/>
        </w:rPr>
      </w:pPr>
    </w:p>
    <w:p w14:paraId="3ABF6D89" w14:textId="77777777" w:rsidR="00170A1A" w:rsidRPr="00170A1A" w:rsidRDefault="00170A1A" w:rsidP="00170A1A">
      <w:pPr>
        <w:spacing w:after="0" w:line="240" w:lineRule="auto"/>
        <w:jc w:val="center"/>
        <w:rPr>
          <w:rFonts w:ascii="Times New Roman" w:eastAsia="Times New Roman" w:hAnsi="Times New Roman" w:cs="Times New Roman"/>
          <w:b/>
          <w:sz w:val="24"/>
          <w:szCs w:val="24"/>
          <w:lang w:eastAsia="hr-HR"/>
        </w:rPr>
      </w:pPr>
      <w:r w:rsidRPr="00170A1A">
        <w:rPr>
          <w:rFonts w:ascii="Times New Roman" w:eastAsia="Times New Roman" w:hAnsi="Times New Roman" w:cs="Times New Roman"/>
          <w:b/>
          <w:sz w:val="24"/>
          <w:szCs w:val="24"/>
          <w:lang w:eastAsia="hr-HR"/>
        </w:rPr>
        <w:t>II.</w:t>
      </w:r>
    </w:p>
    <w:p w14:paraId="5CD9F510" w14:textId="77777777" w:rsidR="00170A1A" w:rsidRPr="00170A1A" w:rsidRDefault="00170A1A" w:rsidP="00170A1A">
      <w:pPr>
        <w:spacing w:after="0" w:line="240" w:lineRule="auto"/>
        <w:jc w:val="center"/>
        <w:rPr>
          <w:rFonts w:ascii="Times New Roman" w:eastAsia="Times New Roman" w:hAnsi="Times New Roman" w:cs="Times New Roman"/>
          <w:sz w:val="24"/>
          <w:szCs w:val="24"/>
          <w:lang w:eastAsia="hr-HR"/>
        </w:rPr>
      </w:pPr>
    </w:p>
    <w:p w14:paraId="309B4DEA" w14:textId="5108E173" w:rsidR="00170A1A" w:rsidRDefault="00170A1A" w:rsidP="00170A1A">
      <w:pPr>
        <w:spacing w:after="0" w:line="240" w:lineRule="auto"/>
        <w:jc w:val="both"/>
        <w:rPr>
          <w:rFonts w:ascii="Times New Roman" w:eastAsia="Times New Roman" w:hAnsi="Times New Roman" w:cs="Times New Roman"/>
          <w:sz w:val="24"/>
          <w:szCs w:val="24"/>
          <w:lang w:eastAsia="hr-HR"/>
        </w:rPr>
      </w:pPr>
      <w:r w:rsidRPr="00170A1A">
        <w:rPr>
          <w:rFonts w:ascii="Times New Roman" w:eastAsia="Times New Roman" w:hAnsi="Times New Roman" w:cs="Times New Roman"/>
          <w:sz w:val="24"/>
          <w:szCs w:val="24"/>
          <w:lang w:eastAsia="hr-HR"/>
        </w:rPr>
        <w:tab/>
        <w:t>Mandatno povjerenstvo predlaže Vijeću da prihvati ovo Izvješće i donese Zaključak o stavljanju u mirovanje mandata člana Vijeća Mjesnog odbora „Ivan Mažuranić“.</w:t>
      </w:r>
    </w:p>
    <w:p w14:paraId="5CBDD1A4" w14:textId="1A0D69FD" w:rsidR="00170A1A" w:rsidRDefault="00170A1A" w:rsidP="00170A1A">
      <w:pPr>
        <w:spacing w:after="0" w:line="240" w:lineRule="auto"/>
        <w:jc w:val="both"/>
        <w:rPr>
          <w:rFonts w:ascii="Times New Roman" w:eastAsia="Times New Roman" w:hAnsi="Times New Roman" w:cs="Times New Roman"/>
          <w:sz w:val="24"/>
          <w:szCs w:val="24"/>
          <w:lang w:eastAsia="hr-HR"/>
        </w:rPr>
      </w:pPr>
    </w:p>
    <w:p w14:paraId="106E6C71" w14:textId="0CF2ACD8" w:rsidR="00170A1A" w:rsidRPr="00170A1A" w:rsidRDefault="00170A1A" w:rsidP="00170A1A">
      <w:pPr>
        <w:suppressAutoHyphens/>
        <w:spacing w:after="200" w:line="240" w:lineRule="auto"/>
        <w:contextualSpacing/>
        <w:rPr>
          <w:rFonts w:ascii="Times New Roman" w:eastAsia="Times New Roman" w:hAnsi="Times New Roman" w:cs="Times New Roman"/>
          <w:b/>
          <w:i/>
          <w:sz w:val="24"/>
          <w:szCs w:val="24"/>
          <w:u w:val="single"/>
          <w:lang w:eastAsia="hr-HR"/>
        </w:rPr>
      </w:pPr>
      <w:r w:rsidRPr="00170A1A">
        <w:rPr>
          <w:rFonts w:ascii="Times New Roman" w:eastAsia="Times New Roman" w:hAnsi="Times New Roman" w:cs="Times New Roman"/>
          <w:b/>
          <w:i/>
          <w:sz w:val="24"/>
          <w:szCs w:val="24"/>
          <w:u w:val="single"/>
          <w:lang w:eastAsia="hr-HR"/>
        </w:rPr>
        <w:t>Ad. 3. Prijedlog zaključak o stavljanju mandata u mirovanje člana Vijeća Mjesnog odbora  „Ivan Mažuranić“,</w:t>
      </w:r>
    </w:p>
    <w:p w14:paraId="0FA7CAC8" w14:textId="331B1327" w:rsidR="00170A1A" w:rsidRPr="00170A1A" w:rsidRDefault="00170A1A" w:rsidP="00170A1A">
      <w:pPr>
        <w:spacing w:after="0" w:line="240" w:lineRule="auto"/>
        <w:jc w:val="both"/>
        <w:rPr>
          <w:rFonts w:ascii="Times New Roman" w:eastAsia="Times New Roman" w:hAnsi="Times New Roman" w:cs="Times New Roman"/>
          <w:b/>
          <w:i/>
          <w:sz w:val="24"/>
          <w:szCs w:val="24"/>
          <w:u w:val="single"/>
          <w:lang w:eastAsia="hr-HR"/>
        </w:rPr>
      </w:pPr>
    </w:p>
    <w:p w14:paraId="7D72E42D" w14:textId="77777777" w:rsidR="00170A1A" w:rsidRPr="009F5DBF" w:rsidRDefault="00170A1A" w:rsidP="00170A1A">
      <w:pPr>
        <w:spacing w:after="0" w:line="240" w:lineRule="auto"/>
        <w:ind w:firstLine="708"/>
        <w:rPr>
          <w:rFonts w:ascii="Times New Roman" w:eastAsia="Times New Roman" w:hAnsi="Times New Roman" w:cs="Times New Roman"/>
          <w:sz w:val="24"/>
          <w:szCs w:val="24"/>
          <w:lang w:eastAsia="hr-HR"/>
        </w:rPr>
      </w:pPr>
      <w:r w:rsidRPr="009F5DBF">
        <w:rPr>
          <w:rFonts w:ascii="Times New Roman" w:eastAsia="Times New Roman" w:hAnsi="Times New Roman" w:cs="Times New Roman"/>
          <w:sz w:val="24"/>
          <w:szCs w:val="24"/>
          <w:lang w:eastAsia="hr-HR"/>
        </w:rPr>
        <w:t xml:space="preserve">Članovi Vijeća primili su pisani materijal uz poziv putem e-pošte, a predsjednik usmeno obavještava nazočne o predmetu rasprave i odlučivanja. </w:t>
      </w:r>
    </w:p>
    <w:p w14:paraId="3BA890B7" w14:textId="77777777" w:rsidR="00170A1A" w:rsidRPr="009F5DBF" w:rsidRDefault="00170A1A" w:rsidP="00170A1A">
      <w:pPr>
        <w:spacing w:after="0" w:line="240" w:lineRule="auto"/>
        <w:rPr>
          <w:rFonts w:ascii="Times New Roman" w:eastAsia="Times New Roman" w:hAnsi="Times New Roman" w:cs="Times New Roman"/>
          <w:sz w:val="24"/>
          <w:szCs w:val="24"/>
          <w:lang w:eastAsia="hr-HR"/>
        </w:rPr>
      </w:pPr>
    </w:p>
    <w:p w14:paraId="4CC4902D" w14:textId="77777777" w:rsidR="00170A1A" w:rsidRDefault="00170A1A" w:rsidP="00170A1A">
      <w:pPr>
        <w:spacing w:after="0" w:line="240" w:lineRule="auto"/>
        <w:ind w:firstLine="708"/>
        <w:rPr>
          <w:rFonts w:ascii="Times New Roman" w:eastAsia="Times New Roman" w:hAnsi="Times New Roman" w:cs="Times New Roman"/>
          <w:sz w:val="24"/>
          <w:szCs w:val="24"/>
          <w:lang w:eastAsia="hr-HR"/>
        </w:rPr>
      </w:pPr>
      <w:r w:rsidRPr="009F5DBF">
        <w:rPr>
          <w:rFonts w:ascii="Times New Roman" w:eastAsia="Times New Roman" w:hAnsi="Times New Roman" w:cs="Times New Roman"/>
          <w:sz w:val="24"/>
          <w:szCs w:val="24"/>
          <w:lang w:eastAsia="hr-HR"/>
        </w:rPr>
        <w:t>Predsjednik otvara raspravu.</w:t>
      </w:r>
    </w:p>
    <w:p w14:paraId="2BDBE411" w14:textId="77777777" w:rsidR="00170A1A" w:rsidRDefault="00170A1A" w:rsidP="00170A1A">
      <w:pPr>
        <w:spacing w:after="0" w:line="240" w:lineRule="auto"/>
        <w:ind w:firstLine="708"/>
        <w:rPr>
          <w:rFonts w:ascii="Times New Roman" w:eastAsia="Times New Roman" w:hAnsi="Times New Roman" w:cs="Times New Roman"/>
          <w:sz w:val="24"/>
          <w:szCs w:val="24"/>
          <w:lang w:eastAsia="hr-HR"/>
        </w:rPr>
      </w:pPr>
    </w:p>
    <w:p w14:paraId="2DC93239" w14:textId="77777777" w:rsidR="00170A1A" w:rsidRDefault="00170A1A" w:rsidP="00170A1A">
      <w:pPr>
        <w:spacing w:after="0" w:line="240" w:lineRule="auto"/>
        <w:ind w:firstLine="708"/>
        <w:rPr>
          <w:rFonts w:ascii="Times New Roman" w:eastAsia="Times New Roman" w:hAnsi="Times New Roman" w:cs="Times New Roman"/>
          <w:sz w:val="24"/>
          <w:szCs w:val="24"/>
          <w:lang w:eastAsia="hr-HR"/>
        </w:rPr>
      </w:pPr>
      <w:r w:rsidRPr="00EB0BAE">
        <w:rPr>
          <w:rFonts w:ascii="Times New Roman" w:eastAsia="Times New Roman" w:hAnsi="Times New Roman" w:cs="Times New Roman"/>
          <w:sz w:val="24"/>
          <w:szCs w:val="24"/>
          <w:lang w:eastAsia="hr-HR"/>
        </w:rPr>
        <w:t>U raspravi sudjeluju: Davorin Bogović, Kristijan Bolarić, Marko Stipić</w:t>
      </w:r>
      <w:r>
        <w:rPr>
          <w:rFonts w:ascii="Times New Roman" w:eastAsia="Times New Roman" w:hAnsi="Times New Roman" w:cs="Times New Roman"/>
          <w:sz w:val="24"/>
          <w:szCs w:val="24"/>
          <w:lang w:eastAsia="hr-HR"/>
        </w:rPr>
        <w:t xml:space="preserve">, Zrinka </w:t>
      </w:r>
      <w:proofErr w:type="spellStart"/>
      <w:r>
        <w:rPr>
          <w:rFonts w:ascii="Times New Roman" w:eastAsia="Times New Roman" w:hAnsi="Times New Roman" w:cs="Times New Roman"/>
          <w:sz w:val="24"/>
          <w:szCs w:val="24"/>
          <w:lang w:eastAsia="hr-HR"/>
        </w:rPr>
        <w:t>Penava</w:t>
      </w:r>
      <w:proofErr w:type="spellEnd"/>
      <w:r>
        <w:rPr>
          <w:rFonts w:ascii="Times New Roman" w:eastAsia="Times New Roman" w:hAnsi="Times New Roman" w:cs="Times New Roman"/>
          <w:sz w:val="24"/>
          <w:szCs w:val="24"/>
          <w:lang w:eastAsia="hr-HR"/>
        </w:rPr>
        <w:t xml:space="preserve">, </w:t>
      </w:r>
      <w:r w:rsidRPr="00EB0BAE">
        <w:rPr>
          <w:rFonts w:ascii="Times New Roman" w:eastAsia="Times New Roman" w:hAnsi="Times New Roman" w:cs="Times New Roman"/>
          <w:sz w:val="24"/>
          <w:szCs w:val="24"/>
          <w:lang w:eastAsia="hr-HR"/>
        </w:rPr>
        <w:t>Maja Oreški Pavliš</w:t>
      </w:r>
      <w:r>
        <w:rPr>
          <w:rFonts w:ascii="Times New Roman" w:eastAsia="Times New Roman" w:hAnsi="Times New Roman" w:cs="Times New Roman"/>
          <w:sz w:val="24"/>
          <w:szCs w:val="24"/>
          <w:lang w:eastAsia="hr-HR"/>
        </w:rPr>
        <w:t xml:space="preserve"> i Dolores Jandrić </w:t>
      </w:r>
    </w:p>
    <w:p w14:paraId="1A988A94" w14:textId="77777777" w:rsidR="00170A1A" w:rsidRDefault="00170A1A" w:rsidP="00170A1A">
      <w:pPr>
        <w:spacing w:after="0" w:line="240" w:lineRule="auto"/>
        <w:ind w:firstLine="708"/>
        <w:rPr>
          <w:rFonts w:ascii="Times New Roman" w:eastAsia="Times New Roman" w:hAnsi="Times New Roman" w:cs="Times New Roman"/>
          <w:sz w:val="24"/>
          <w:szCs w:val="24"/>
          <w:lang w:eastAsia="hr-HR"/>
        </w:rPr>
      </w:pPr>
    </w:p>
    <w:p w14:paraId="69090962" w14:textId="77777777" w:rsidR="00170A1A" w:rsidRDefault="00170A1A" w:rsidP="00170A1A">
      <w:pPr>
        <w:spacing w:after="0" w:line="240" w:lineRule="auto"/>
        <w:ind w:firstLine="708"/>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jednoglasno donosi</w:t>
      </w:r>
    </w:p>
    <w:p w14:paraId="33A097B5" w14:textId="2A784342" w:rsidR="00170A1A" w:rsidRPr="00170A1A" w:rsidRDefault="00170A1A" w:rsidP="00170A1A">
      <w:pPr>
        <w:spacing w:after="0" w:line="240" w:lineRule="auto"/>
        <w:rPr>
          <w:rFonts w:ascii="Times New Roman" w:eastAsia="Times New Roman" w:hAnsi="Times New Roman" w:cs="Times New Roman"/>
          <w:sz w:val="24"/>
          <w:szCs w:val="24"/>
          <w:lang w:eastAsia="hr-HR"/>
        </w:rPr>
      </w:pPr>
    </w:p>
    <w:p w14:paraId="32E8C097" w14:textId="77777777" w:rsidR="00170A1A" w:rsidRPr="00170A1A" w:rsidRDefault="00170A1A" w:rsidP="00170A1A">
      <w:pPr>
        <w:spacing w:after="0" w:line="240" w:lineRule="auto"/>
        <w:jc w:val="center"/>
        <w:rPr>
          <w:rFonts w:ascii="Times New Roman" w:eastAsia="Times New Roman" w:hAnsi="Times New Roman" w:cs="Times New Roman"/>
          <w:b/>
          <w:sz w:val="24"/>
          <w:szCs w:val="24"/>
          <w:lang w:eastAsia="hr-HR"/>
        </w:rPr>
      </w:pPr>
      <w:r w:rsidRPr="00170A1A">
        <w:rPr>
          <w:rFonts w:ascii="Times New Roman" w:eastAsia="Times New Roman" w:hAnsi="Times New Roman" w:cs="Times New Roman"/>
          <w:b/>
          <w:sz w:val="24"/>
          <w:szCs w:val="24"/>
          <w:lang w:eastAsia="hr-HR"/>
        </w:rPr>
        <w:t>ZAKLJUČAK</w:t>
      </w:r>
    </w:p>
    <w:p w14:paraId="26311F6C" w14:textId="77777777" w:rsidR="00170A1A" w:rsidRPr="00170A1A" w:rsidRDefault="00170A1A" w:rsidP="00170A1A">
      <w:pPr>
        <w:spacing w:after="0" w:line="240" w:lineRule="auto"/>
        <w:jc w:val="center"/>
        <w:rPr>
          <w:rFonts w:ascii="Times New Roman" w:eastAsia="Times New Roman" w:hAnsi="Times New Roman" w:cs="Times New Roman"/>
          <w:b/>
          <w:sz w:val="24"/>
          <w:szCs w:val="24"/>
          <w:lang w:eastAsia="hr-HR"/>
        </w:rPr>
      </w:pPr>
      <w:r w:rsidRPr="00170A1A">
        <w:rPr>
          <w:rFonts w:ascii="Times New Roman" w:eastAsia="Times New Roman" w:hAnsi="Times New Roman" w:cs="Times New Roman"/>
          <w:b/>
          <w:sz w:val="24"/>
          <w:szCs w:val="24"/>
          <w:lang w:eastAsia="hr-HR"/>
        </w:rPr>
        <w:t>o stavljanju mandata u mirovanje članu</w:t>
      </w:r>
    </w:p>
    <w:p w14:paraId="0FB09DB5" w14:textId="6F274134" w:rsidR="00170A1A" w:rsidRPr="00170A1A" w:rsidRDefault="00170A1A" w:rsidP="00BE1A43">
      <w:pPr>
        <w:spacing w:after="0" w:line="240" w:lineRule="auto"/>
        <w:jc w:val="center"/>
        <w:rPr>
          <w:rFonts w:ascii="Times New Roman" w:eastAsia="Times New Roman" w:hAnsi="Times New Roman" w:cs="Times New Roman"/>
          <w:b/>
          <w:sz w:val="24"/>
          <w:szCs w:val="24"/>
          <w:lang w:eastAsia="hr-HR"/>
        </w:rPr>
      </w:pPr>
      <w:r w:rsidRPr="00170A1A">
        <w:rPr>
          <w:rFonts w:ascii="Times New Roman" w:eastAsia="Times New Roman" w:hAnsi="Times New Roman" w:cs="Times New Roman"/>
          <w:b/>
          <w:sz w:val="24"/>
          <w:szCs w:val="24"/>
          <w:lang w:eastAsia="hr-HR"/>
        </w:rPr>
        <w:t xml:space="preserve"> Vijeća Mjesnog odbora „Ivan Mažuranić“</w:t>
      </w:r>
    </w:p>
    <w:p w14:paraId="059EE1DA" w14:textId="77777777" w:rsidR="00170A1A" w:rsidRPr="00170A1A" w:rsidRDefault="00170A1A" w:rsidP="00170A1A">
      <w:pPr>
        <w:spacing w:after="0" w:line="240" w:lineRule="auto"/>
        <w:jc w:val="center"/>
        <w:rPr>
          <w:rFonts w:ascii="Times New Roman" w:eastAsia="Times New Roman" w:hAnsi="Times New Roman" w:cs="Times New Roman"/>
          <w:b/>
          <w:sz w:val="24"/>
          <w:szCs w:val="24"/>
          <w:lang w:eastAsia="hr-HR"/>
        </w:rPr>
      </w:pPr>
    </w:p>
    <w:p w14:paraId="3B4B2B68" w14:textId="77777777" w:rsidR="00170A1A" w:rsidRPr="00170A1A" w:rsidRDefault="00170A1A" w:rsidP="00170A1A">
      <w:pPr>
        <w:spacing w:after="0" w:line="240" w:lineRule="auto"/>
        <w:ind w:left="708"/>
        <w:jc w:val="both"/>
        <w:rPr>
          <w:rFonts w:ascii="Times New Roman" w:eastAsia="Times New Roman" w:hAnsi="Times New Roman" w:cs="Times New Roman"/>
          <w:sz w:val="24"/>
          <w:szCs w:val="24"/>
          <w:lang w:eastAsia="hr-HR"/>
        </w:rPr>
      </w:pPr>
      <w:r w:rsidRPr="00170A1A">
        <w:rPr>
          <w:rFonts w:ascii="Times New Roman" w:eastAsia="Times New Roman" w:hAnsi="Times New Roman" w:cs="Times New Roman"/>
          <w:b/>
          <w:sz w:val="24"/>
          <w:szCs w:val="24"/>
          <w:lang w:eastAsia="hr-HR"/>
        </w:rPr>
        <w:t>I.</w:t>
      </w:r>
      <w:r w:rsidRPr="00170A1A">
        <w:rPr>
          <w:rFonts w:ascii="Times New Roman" w:eastAsia="Times New Roman" w:hAnsi="Times New Roman" w:cs="Times New Roman"/>
          <w:sz w:val="24"/>
          <w:szCs w:val="24"/>
          <w:lang w:eastAsia="hr-HR"/>
        </w:rPr>
        <w:t xml:space="preserve"> Prihvaća se Izvješće Mandatnog povjerenstva o stavljanju mandata u mirovanje članu Vijeća Mjesnog odbora „Ivan Mažuranić“.</w:t>
      </w:r>
    </w:p>
    <w:p w14:paraId="4DCD0BFF" w14:textId="77777777" w:rsidR="00170A1A" w:rsidRPr="00170A1A" w:rsidRDefault="00170A1A" w:rsidP="00170A1A">
      <w:pPr>
        <w:spacing w:after="0" w:line="240" w:lineRule="auto"/>
        <w:ind w:firstLine="708"/>
        <w:jc w:val="both"/>
        <w:rPr>
          <w:rFonts w:ascii="Times New Roman" w:eastAsia="Times New Roman" w:hAnsi="Times New Roman" w:cs="Times New Roman"/>
          <w:sz w:val="24"/>
          <w:szCs w:val="24"/>
          <w:lang w:eastAsia="hr-HR"/>
        </w:rPr>
      </w:pPr>
    </w:p>
    <w:p w14:paraId="4E521FF6" w14:textId="5FA9804C" w:rsidR="00170A1A" w:rsidRPr="00170A1A" w:rsidRDefault="00170A1A" w:rsidP="00170A1A">
      <w:pPr>
        <w:spacing w:after="0" w:line="240" w:lineRule="auto"/>
        <w:ind w:left="705" w:firstLine="3"/>
        <w:rPr>
          <w:rFonts w:ascii="Times New Roman" w:eastAsia="Times New Roman" w:hAnsi="Times New Roman" w:cs="Times New Roman"/>
          <w:b/>
          <w:sz w:val="24"/>
          <w:szCs w:val="24"/>
          <w:lang w:val="en-GB"/>
        </w:rPr>
      </w:pPr>
      <w:r w:rsidRPr="00170A1A">
        <w:rPr>
          <w:rFonts w:ascii="Times New Roman" w:eastAsia="Times New Roman" w:hAnsi="Times New Roman" w:cs="Times New Roman"/>
          <w:b/>
          <w:sz w:val="24"/>
          <w:szCs w:val="24"/>
          <w:lang w:eastAsia="hr-HR"/>
        </w:rPr>
        <w:t>II.</w:t>
      </w:r>
      <w:r w:rsidRPr="00170A1A">
        <w:rPr>
          <w:rFonts w:ascii="Times New Roman" w:eastAsia="Times New Roman" w:hAnsi="Times New Roman" w:cs="Times New Roman"/>
          <w:sz w:val="24"/>
          <w:szCs w:val="24"/>
          <w:lang w:eastAsia="hr-HR"/>
        </w:rPr>
        <w:t xml:space="preserve"> Utvrđuje se mirovanje mandata članu Vijeća </w:t>
      </w:r>
      <w:r w:rsidRPr="00170A1A">
        <w:rPr>
          <w:rFonts w:ascii="Times New Roman" w:eastAsia="Times New Roman" w:hAnsi="Times New Roman" w:cs="Times New Roman"/>
          <w:b/>
          <w:sz w:val="24"/>
          <w:szCs w:val="24"/>
          <w:lang w:eastAsia="hr-HR"/>
        </w:rPr>
        <w:t xml:space="preserve">Tinu Trstenjaku </w:t>
      </w:r>
      <w:r w:rsidRPr="00170A1A">
        <w:rPr>
          <w:rFonts w:ascii="Times New Roman" w:eastAsia="Times New Roman" w:hAnsi="Times New Roman" w:cs="Times New Roman"/>
          <w:sz w:val="24"/>
          <w:szCs w:val="24"/>
          <w:lang w:eastAsia="hr-HR"/>
        </w:rPr>
        <w:t>Kandidacijska lista</w:t>
      </w:r>
      <w:r w:rsidRPr="00170A1A">
        <w:rPr>
          <w:rFonts w:ascii="Times New Roman" w:eastAsia="Times New Roman" w:hAnsi="Times New Roman" w:cs="Times New Roman"/>
          <w:b/>
          <w:sz w:val="24"/>
          <w:szCs w:val="24"/>
          <w:lang w:val="en-GB"/>
        </w:rPr>
        <w:t xml:space="preserve"> </w:t>
      </w:r>
      <w:r w:rsidRPr="00170A1A">
        <w:rPr>
          <w:rFonts w:ascii="Times New Roman" w:eastAsia="Times New Roman" w:hAnsi="Times New Roman" w:cs="Times New Roman"/>
          <w:sz w:val="24"/>
          <w:szCs w:val="24"/>
          <w:lang w:eastAsia="hr-HR"/>
        </w:rPr>
        <w:t>„BANDIĆ MILAN 365 -</w:t>
      </w:r>
      <w:r w:rsidRPr="00170A1A">
        <w:rPr>
          <w:rFonts w:ascii="Times New Roman" w:eastAsia="Times New Roman" w:hAnsi="Times New Roman" w:cs="Times New Roman"/>
          <w:sz w:val="24"/>
          <w:szCs w:val="24"/>
          <w:lang w:val="en-GB"/>
        </w:rPr>
        <w:t xml:space="preserve"> STRANKA RADA I SOLIDARNOSTI” – “365 STRANKA RADA I SOLIDARNOSTI”,  od </w:t>
      </w:r>
      <w:r w:rsidR="001D6132">
        <w:rPr>
          <w:rFonts w:ascii="Times New Roman" w:eastAsia="Times New Roman" w:hAnsi="Times New Roman" w:cs="Times New Roman"/>
          <w:b/>
          <w:sz w:val="24"/>
          <w:szCs w:val="24"/>
          <w:lang w:val="en-GB"/>
        </w:rPr>
        <w:t>16</w:t>
      </w:r>
      <w:bookmarkStart w:id="0" w:name="_GoBack"/>
      <w:bookmarkEnd w:id="0"/>
      <w:r w:rsidRPr="00170A1A">
        <w:rPr>
          <w:rFonts w:ascii="Times New Roman" w:eastAsia="Times New Roman" w:hAnsi="Times New Roman" w:cs="Times New Roman"/>
          <w:b/>
          <w:sz w:val="24"/>
          <w:szCs w:val="24"/>
          <w:lang w:val="en-GB"/>
        </w:rPr>
        <w:t xml:space="preserve">. </w:t>
      </w:r>
      <w:proofErr w:type="spellStart"/>
      <w:proofErr w:type="gramStart"/>
      <w:r w:rsidRPr="00170A1A">
        <w:rPr>
          <w:rFonts w:ascii="Times New Roman" w:eastAsia="Times New Roman" w:hAnsi="Times New Roman" w:cs="Times New Roman"/>
          <w:b/>
          <w:sz w:val="24"/>
          <w:szCs w:val="24"/>
          <w:lang w:val="en-GB"/>
        </w:rPr>
        <w:t>travnja</w:t>
      </w:r>
      <w:proofErr w:type="spellEnd"/>
      <w:proofErr w:type="gramEnd"/>
      <w:r w:rsidRPr="00170A1A">
        <w:rPr>
          <w:rFonts w:ascii="Times New Roman" w:eastAsia="Times New Roman" w:hAnsi="Times New Roman" w:cs="Times New Roman"/>
          <w:b/>
          <w:sz w:val="24"/>
          <w:szCs w:val="24"/>
          <w:lang w:val="en-GB"/>
        </w:rPr>
        <w:t xml:space="preserve"> 2024.</w:t>
      </w:r>
    </w:p>
    <w:p w14:paraId="3FA0F08A" w14:textId="77777777" w:rsidR="00170A1A" w:rsidRPr="00170A1A" w:rsidRDefault="00170A1A" w:rsidP="00170A1A">
      <w:pPr>
        <w:spacing w:after="0" w:line="240" w:lineRule="auto"/>
        <w:ind w:left="705"/>
        <w:jc w:val="both"/>
        <w:rPr>
          <w:rFonts w:ascii="Times New Roman" w:eastAsia="Times New Roman" w:hAnsi="Times New Roman" w:cs="Times New Roman"/>
          <w:sz w:val="24"/>
          <w:szCs w:val="24"/>
          <w:lang w:eastAsia="hr-HR"/>
        </w:rPr>
      </w:pPr>
    </w:p>
    <w:p w14:paraId="1C38C59C" w14:textId="77777777" w:rsidR="00170A1A" w:rsidRPr="00170A1A" w:rsidRDefault="00170A1A" w:rsidP="00170A1A">
      <w:pPr>
        <w:spacing w:after="0" w:line="240" w:lineRule="auto"/>
        <w:ind w:left="705"/>
        <w:jc w:val="both"/>
        <w:rPr>
          <w:rFonts w:ascii="Times New Roman" w:eastAsia="Times New Roman" w:hAnsi="Times New Roman" w:cs="Times New Roman"/>
          <w:sz w:val="24"/>
          <w:szCs w:val="24"/>
          <w:lang w:eastAsia="hr-HR"/>
        </w:rPr>
      </w:pPr>
      <w:r w:rsidRPr="00170A1A">
        <w:rPr>
          <w:rFonts w:ascii="Times New Roman" w:eastAsia="Times New Roman" w:hAnsi="Times New Roman" w:cs="Times New Roman"/>
          <w:b/>
          <w:sz w:val="24"/>
          <w:szCs w:val="24"/>
          <w:lang w:eastAsia="hr-HR"/>
        </w:rPr>
        <w:t>III.</w:t>
      </w:r>
      <w:r w:rsidRPr="00170A1A">
        <w:rPr>
          <w:rFonts w:ascii="Times New Roman" w:eastAsia="Times New Roman" w:hAnsi="Times New Roman" w:cs="Times New Roman"/>
          <w:sz w:val="24"/>
          <w:szCs w:val="24"/>
          <w:lang w:eastAsia="hr-HR"/>
        </w:rPr>
        <w:t xml:space="preserve"> Ovaj će Zaključak biti objavljen na oglasnoj ploči u sjedištu Mjesnog odbora</w:t>
      </w:r>
    </w:p>
    <w:p w14:paraId="4901C597" w14:textId="77777777" w:rsidR="00170A1A" w:rsidRPr="00170A1A" w:rsidRDefault="00170A1A" w:rsidP="00170A1A">
      <w:pPr>
        <w:spacing w:after="0" w:line="240" w:lineRule="auto"/>
        <w:ind w:left="705"/>
        <w:jc w:val="both"/>
        <w:rPr>
          <w:rFonts w:ascii="Times New Roman" w:eastAsia="Times New Roman" w:hAnsi="Times New Roman" w:cs="Times New Roman"/>
          <w:sz w:val="24"/>
          <w:szCs w:val="24"/>
          <w:lang w:eastAsia="hr-HR"/>
        </w:rPr>
      </w:pPr>
      <w:r w:rsidRPr="00170A1A">
        <w:rPr>
          <w:rFonts w:ascii="Times New Roman" w:eastAsia="Times New Roman" w:hAnsi="Times New Roman" w:cs="Times New Roman"/>
          <w:sz w:val="24"/>
          <w:szCs w:val="24"/>
          <w:lang w:eastAsia="hr-HR"/>
        </w:rPr>
        <w:t xml:space="preserve"> „Ivan Mažuranić“, Vrpoljska 10.</w:t>
      </w:r>
    </w:p>
    <w:p w14:paraId="30BA975C" w14:textId="4FFD4B9F" w:rsidR="00170A1A" w:rsidRDefault="00170A1A" w:rsidP="00170A1A">
      <w:pPr>
        <w:spacing w:after="0" w:line="240" w:lineRule="auto"/>
        <w:jc w:val="both"/>
        <w:rPr>
          <w:rFonts w:ascii="Times New Roman" w:eastAsia="Times New Roman" w:hAnsi="Times New Roman" w:cs="Times New Roman"/>
          <w:sz w:val="24"/>
          <w:szCs w:val="24"/>
          <w:lang w:eastAsia="hr-HR"/>
        </w:rPr>
      </w:pPr>
    </w:p>
    <w:p w14:paraId="13BE0FDA" w14:textId="77777777" w:rsidR="00170A1A" w:rsidRPr="00170A1A" w:rsidRDefault="00170A1A" w:rsidP="00170A1A">
      <w:pPr>
        <w:spacing w:after="0" w:line="240" w:lineRule="auto"/>
        <w:jc w:val="both"/>
        <w:rPr>
          <w:rFonts w:ascii="Times New Roman" w:eastAsia="Times New Roman" w:hAnsi="Times New Roman" w:cs="Times New Roman"/>
          <w:b/>
          <w:i/>
          <w:sz w:val="24"/>
          <w:szCs w:val="24"/>
          <w:u w:val="single"/>
          <w:lang w:eastAsia="hr-HR"/>
        </w:rPr>
      </w:pPr>
    </w:p>
    <w:p w14:paraId="62CF255D" w14:textId="47421B4B" w:rsidR="007B7949" w:rsidRPr="00170A1A" w:rsidRDefault="00170A1A" w:rsidP="007B7949">
      <w:pPr>
        <w:suppressAutoHyphens/>
        <w:spacing w:after="0" w:line="240" w:lineRule="auto"/>
        <w:contextualSpacing/>
        <w:jc w:val="both"/>
        <w:rPr>
          <w:rFonts w:ascii="Times New Roman" w:eastAsia="Times New Roman" w:hAnsi="Times New Roman" w:cs="Times New Roman"/>
          <w:b/>
          <w:i/>
          <w:sz w:val="24"/>
          <w:szCs w:val="24"/>
          <w:u w:val="single"/>
          <w:lang w:eastAsia="hr-HR"/>
        </w:rPr>
      </w:pPr>
      <w:r w:rsidRPr="00170A1A">
        <w:rPr>
          <w:rFonts w:ascii="Times New Roman" w:eastAsia="Times New Roman" w:hAnsi="Times New Roman" w:cs="Times New Roman"/>
          <w:b/>
          <w:i/>
          <w:sz w:val="24"/>
          <w:szCs w:val="24"/>
          <w:u w:val="single"/>
          <w:lang w:eastAsia="hr-HR"/>
        </w:rPr>
        <w:t>Ad 4</w:t>
      </w:r>
      <w:r w:rsidR="0029216C" w:rsidRPr="00170A1A">
        <w:rPr>
          <w:rFonts w:ascii="Times New Roman" w:eastAsia="Times New Roman" w:hAnsi="Times New Roman" w:cs="Times New Roman"/>
          <w:b/>
          <w:i/>
          <w:sz w:val="24"/>
          <w:szCs w:val="24"/>
          <w:u w:val="single"/>
          <w:lang w:eastAsia="hr-HR"/>
        </w:rPr>
        <w:t xml:space="preserve">. </w:t>
      </w:r>
      <w:r w:rsidR="007B7949" w:rsidRPr="00170A1A">
        <w:rPr>
          <w:rFonts w:ascii="Times New Roman" w:eastAsia="Times New Roman" w:hAnsi="Times New Roman" w:cs="Times New Roman"/>
          <w:b/>
          <w:i/>
          <w:sz w:val="24"/>
          <w:szCs w:val="24"/>
          <w:u w:val="single"/>
          <w:lang w:eastAsia="hr-HR"/>
        </w:rPr>
        <w:t xml:space="preserve">Zahtjev </w:t>
      </w:r>
      <w:r w:rsidRPr="00170A1A">
        <w:rPr>
          <w:rFonts w:ascii="Times New Roman" w:eastAsia="Times New Roman" w:hAnsi="Times New Roman" w:cs="Times New Roman"/>
          <w:b/>
          <w:i/>
          <w:sz w:val="24"/>
          <w:szCs w:val="24"/>
          <w:u w:val="single"/>
          <w:lang w:eastAsia="hr-HR"/>
        </w:rPr>
        <w:t xml:space="preserve">političke stranke Domovinski pokret </w:t>
      </w:r>
      <w:r w:rsidR="007B7949" w:rsidRPr="00170A1A">
        <w:rPr>
          <w:rFonts w:ascii="Times New Roman" w:eastAsia="Times New Roman" w:hAnsi="Times New Roman" w:cs="Times New Roman"/>
          <w:b/>
          <w:i/>
          <w:sz w:val="24"/>
          <w:szCs w:val="24"/>
          <w:u w:val="single"/>
          <w:lang w:eastAsia="hr-HR"/>
        </w:rPr>
        <w:t xml:space="preserve">za </w:t>
      </w:r>
      <w:r>
        <w:rPr>
          <w:rFonts w:ascii="Times New Roman" w:eastAsia="Times New Roman" w:hAnsi="Times New Roman" w:cs="Times New Roman"/>
          <w:b/>
          <w:i/>
          <w:sz w:val="24"/>
          <w:szCs w:val="24"/>
          <w:u w:val="single"/>
          <w:lang w:eastAsia="hr-HR"/>
        </w:rPr>
        <w:t xml:space="preserve">povremeno </w:t>
      </w:r>
      <w:r w:rsidR="007B7949" w:rsidRPr="00170A1A">
        <w:rPr>
          <w:rFonts w:ascii="Times New Roman" w:eastAsia="Times New Roman" w:hAnsi="Times New Roman" w:cs="Times New Roman"/>
          <w:b/>
          <w:i/>
          <w:sz w:val="24"/>
          <w:szCs w:val="24"/>
          <w:u w:val="single"/>
          <w:lang w:eastAsia="hr-HR"/>
        </w:rPr>
        <w:t xml:space="preserve"> korištenje prostora objekta mjesne samouprave, „Ivan Mažuranić“, Vrpoljska 10 – donošenje zaključka</w:t>
      </w:r>
    </w:p>
    <w:p w14:paraId="118407B4" w14:textId="77777777" w:rsidR="007B7949" w:rsidRPr="00853E16" w:rsidRDefault="007B7949" w:rsidP="007B7949">
      <w:pPr>
        <w:suppressAutoHyphens/>
        <w:spacing w:after="0" w:line="240" w:lineRule="auto"/>
        <w:contextualSpacing/>
        <w:jc w:val="both"/>
        <w:rPr>
          <w:rFonts w:ascii="Times New Roman" w:eastAsia="Times New Roman" w:hAnsi="Times New Roman" w:cs="Times New Roman"/>
          <w:sz w:val="24"/>
          <w:szCs w:val="24"/>
          <w:lang w:eastAsia="hr-HR"/>
        </w:rPr>
      </w:pPr>
    </w:p>
    <w:p w14:paraId="4D58B13D" w14:textId="77777777" w:rsidR="0029216C" w:rsidRPr="009F5DBF" w:rsidRDefault="0029216C" w:rsidP="0029216C">
      <w:pPr>
        <w:spacing w:after="0" w:line="240" w:lineRule="auto"/>
        <w:ind w:firstLine="708"/>
        <w:rPr>
          <w:rFonts w:ascii="Times New Roman" w:eastAsia="Times New Roman" w:hAnsi="Times New Roman" w:cs="Times New Roman"/>
          <w:sz w:val="24"/>
          <w:szCs w:val="24"/>
          <w:lang w:eastAsia="hr-HR"/>
        </w:rPr>
      </w:pPr>
      <w:r w:rsidRPr="009F5DBF">
        <w:rPr>
          <w:rFonts w:ascii="Times New Roman" w:eastAsia="Times New Roman" w:hAnsi="Times New Roman" w:cs="Times New Roman"/>
          <w:sz w:val="24"/>
          <w:szCs w:val="24"/>
          <w:lang w:eastAsia="hr-HR"/>
        </w:rPr>
        <w:t xml:space="preserve">Članovi Vijeća primili su pisani materijal uz poziv putem e-pošte, a predsjednik usmeno obavještava nazočne o predmetu rasprave i odlučivanja. </w:t>
      </w:r>
    </w:p>
    <w:p w14:paraId="5E944680" w14:textId="77777777" w:rsidR="0029216C" w:rsidRPr="009F5DBF" w:rsidRDefault="0029216C" w:rsidP="0029216C">
      <w:pPr>
        <w:spacing w:after="0" w:line="240" w:lineRule="auto"/>
        <w:rPr>
          <w:rFonts w:ascii="Times New Roman" w:eastAsia="Times New Roman" w:hAnsi="Times New Roman" w:cs="Times New Roman"/>
          <w:sz w:val="24"/>
          <w:szCs w:val="24"/>
          <w:lang w:eastAsia="hr-HR"/>
        </w:rPr>
      </w:pPr>
    </w:p>
    <w:p w14:paraId="7961986E" w14:textId="77777777" w:rsidR="0029216C" w:rsidRDefault="0029216C" w:rsidP="0029216C">
      <w:pPr>
        <w:spacing w:after="0" w:line="240" w:lineRule="auto"/>
        <w:ind w:firstLine="708"/>
        <w:rPr>
          <w:rFonts w:ascii="Times New Roman" w:eastAsia="Times New Roman" w:hAnsi="Times New Roman" w:cs="Times New Roman"/>
          <w:sz w:val="24"/>
          <w:szCs w:val="24"/>
          <w:lang w:eastAsia="hr-HR"/>
        </w:rPr>
      </w:pPr>
      <w:r w:rsidRPr="009F5DBF">
        <w:rPr>
          <w:rFonts w:ascii="Times New Roman" w:eastAsia="Times New Roman" w:hAnsi="Times New Roman" w:cs="Times New Roman"/>
          <w:sz w:val="24"/>
          <w:szCs w:val="24"/>
          <w:lang w:eastAsia="hr-HR"/>
        </w:rPr>
        <w:t>Predsjednik otvara raspravu.</w:t>
      </w:r>
    </w:p>
    <w:p w14:paraId="30219E6F" w14:textId="77777777" w:rsidR="0029216C" w:rsidRDefault="0029216C" w:rsidP="0029216C">
      <w:pPr>
        <w:spacing w:after="0" w:line="240" w:lineRule="auto"/>
        <w:ind w:firstLine="708"/>
        <w:rPr>
          <w:rFonts w:ascii="Times New Roman" w:eastAsia="Times New Roman" w:hAnsi="Times New Roman" w:cs="Times New Roman"/>
          <w:sz w:val="24"/>
          <w:szCs w:val="24"/>
          <w:lang w:eastAsia="hr-HR"/>
        </w:rPr>
      </w:pPr>
    </w:p>
    <w:p w14:paraId="14C7E683" w14:textId="5FB485F1" w:rsidR="0029216C" w:rsidRPr="009F5DBF" w:rsidRDefault="0029216C" w:rsidP="0029216C">
      <w:pPr>
        <w:spacing w:after="0" w:line="240" w:lineRule="auto"/>
        <w:rPr>
          <w:rFonts w:ascii="Times New Roman" w:eastAsia="Times New Roman" w:hAnsi="Times New Roman" w:cs="Times New Roman"/>
          <w:sz w:val="24"/>
          <w:szCs w:val="24"/>
          <w:lang w:eastAsia="hr-HR"/>
        </w:rPr>
      </w:pPr>
      <w:r w:rsidRPr="00EB0BAE">
        <w:rPr>
          <w:rFonts w:ascii="Times New Roman" w:eastAsia="Times New Roman" w:hAnsi="Times New Roman" w:cs="Times New Roman"/>
          <w:sz w:val="24"/>
          <w:szCs w:val="24"/>
          <w:lang w:eastAsia="hr-HR"/>
        </w:rPr>
        <w:t>U raspravi sudjeluju: Davorin Bogović, Kristijan Bolarić, Marko Stipić</w:t>
      </w:r>
      <w:r>
        <w:rPr>
          <w:rFonts w:ascii="Times New Roman" w:eastAsia="Times New Roman" w:hAnsi="Times New Roman" w:cs="Times New Roman"/>
          <w:sz w:val="24"/>
          <w:szCs w:val="24"/>
          <w:lang w:eastAsia="hr-HR"/>
        </w:rPr>
        <w:t xml:space="preserve">, Zrinka </w:t>
      </w:r>
      <w:proofErr w:type="spellStart"/>
      <w:r>
        <w:rPr>
          <w:rFonts w:ascii="Times New Roman" w:eastAsia="Times New Roman" w:hAnsi="Times New Roman" w:cs="Times New Roman"/>
          <w:sz w:val="24"/>
          <w:szCs w:val="24"/>
          <w:lang w:eastAsia="hr-HR"/>
        </w:rPr>
        <w:t>Penava</w:t>
      </w:r>
      <w:proofErr w:type="spellEnd"/>
      <w:r>
        <w:rPr>
          <w:rFonts w:ascii="Times New Roman" w:eastAsia="Times New Roman" w:hAnsi="Times New Roman" w:cs="Times New Roman"/>
          <w:sz w:val="24"/>
          <w:szCs w:val="24"/>
          <w:lang w:eastAsia="hr-HR"/>
        </w:rPr>
        <w:t xml:space="preserve">, </w:t>
      </w:r>
      <w:r w:rsidRPr="00EB0BAE">
        <w:rPr>
          <w:rFonts w:ascii="Times New Roman" w:eastAsia="Times New Roman" w:hAnsi="Times New Roman" w:cs="Times New Roman"/>
          <w:sz w:val="24"/>
          <w:szCs w:val="24"/>
          <w:lang w:eastAsia="hr-HR"/>
        </w:rPr>
        <w:t>Maja Oreški Pavliš</w:t>
      </w:r>
      <w:r>
        <w:rPr>
          <w:rFonts w:ascii="Times New Roman" w:eastAsia="Times New Roman" w:hAnsi="Times New Roman" w:cs="Times New Roman"/>
          <w:sz w:val="24"/>
          <w:szCs w:val="24"/>
          <w:lang w:eastAsia="hr-HR"/>
        </w:rPr>
        <w:t xml:space="preserve"> i Dolores Jandrić.</w:t>
      </w:r>
    </w:p>
    <w:p w14:paraId="1675624E" w14:textId="1BD4F9C0" w:rsidR="002513F1" w:rsidRPr="009F5DBF" w:rsidRDefault="002513F1" w:rsidP="00B0692E">
      <w:pPr>
        <w:spacing w:after="0" w:line="240" w:lineRule="auto"/>
        <w:rPr>
          <w:rFonts w:ascii="Times New Roman" w:eastAsia="Times New Roman" w:hAnsi="Times New Roman" w:cs="Times New Roman"/>
          <w:b/>
          <w:sz w:val="24"/>
          <w:szCs w:val="24"/>
          <w:lang w:eastAsia="hr-HR"/>
        </w:rPr>
      </w:pPr>
    </w:p>
    <w:p w14:paraId="0A222F1F" w14:textId="77777777" w:rsidR="00B50DBB" w:rsidRDefault="00B50DBB" w:rsidP="00B50DBB">
      <w:pPr>
        <w:spacing w:after="0" w:line="240" w:lineRule="auto"/>
        <w:ind w:firstLine="708"/>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w:t>
      </w:r>
      <w:r w:rsidRPr="00B50DBB">
        <w:rPr>
          <w:rFonts w:ascii="Times New Roman" w:eastAsia="Times New Roman" w:hAnsi="Times New Roman" w:cs="Times New Roman"/>
          <w:i/>
          <w:sz w:val="24"/>
          <w:szCs w:val="24"/>
          <w:lang w:eastAsia="hr-HR"/>
        </w:rPr>
        <w:t xml:space="preserve"> jednoglasno</w:t>
      </w:r>
      <w:r>
        <w:rPr>
          <w:rFonts w:ascii="Times New Roman" w:eastAsia="Times New Roman" w:hAnsi="Times New Roman" w:cs="Times New Roman"/>
          <w:sz w:val="24"/>
          <w:szCs w:val="24"/>
          <w:lang w:eastAsia="hr-HR"/>
        </w:rPr>
        <w:t xml:space="preserve"> donosi</w:t>
      </w:r>
    </w:p>
    <w:p w14:paraId="08C8003A" w14:textId="3A2A30C2" w:rsidR="00482D03" w:rsidRPr="00482D03" w:rsidRDefault="00482D03" w:rsidP="00482D03">
      <w:pPr>
        <w:pStyle w:val="Textbody"/>
      </w:pPr>
    </w:p>
    <w:p w14:paraId="72612500" w14:textId="77777777" w:rsidR="00170A1A" w:rsidRPr="00170A1A" w:rsidRDefault="00170A1A" w:rsidP="00170A1A">
      <w:pPr>
        <w:suppressAutoHyphens/>
        <w:overflowPunct w:val="0"/>
        <w:autoSpaceDN w:val="0"/>
        <w:spacing w:after="0" w:line="240" w:lineRule="auto"/>
        <w:textAlignment w:val="baseline"/>
        <w:rPr>
          <w:rFonts w:ascii="Times New Roman" w:eastAsia="Times New Roman" w:hAnsi="Times New Roman" w:cs="Times New Roman"/>
          <w:kern w:val="3"/>
          <w:sz w:val="24"/>
          <w:szCs w:val="24"/>
          <w:lang w:eastAsia="hr-HR"/>
        </w:rPr>
      </w:pPr>
    </w:p>
    <w:p w14:paraId="13D56A3D" w14:textId="77777777" w:rsidR="00170A1A" w:rsidRPr="00170A1A" w:rsidRDefault="00170A1A" w:rsidP="00170A1A">
      <w:pPr>
        <w:overflowPunct w:val="0"/>
        <w:ind w:left="2832" w:firstLine="708"/>
        <w:rPr>
          <w:rFonts w:ascii="Calibri" w:eastAsia="SimSun" w:hAnsi="Calibri" w:cs="F"/>
          <w:kern w:val="3"/>
        </w:rPr>
      </w:pPr>
      <w:r w:rsidRPr="00170A1A">
        <w:rPr>
          <w:rFonts w:ascii="Times New Roman" w:eastAsia="Times New Roman" w:hAnsi="Times New Roman" w:cs="Times New Roman"/>
          <w:b/>
          <w:kern w:val="3"/>
          <w:sz w:val="24"/>
          <w:szCs w:val="24"/>
          <w:lang w:eastAsia="hr-HR"/>
        </w:rPr>
        <w:t>Z A K L J U Č A K</w:t>
      </w:r>
    </w:p>
    <w:p w14:paraId="7D5955BC" w14:textId="77777777" w:rsidR="00170A1A" w:rsidRPr="00170A1A" w:rsidRDefault="00170A1A" w:rsidP="00170A1A">
      <w:pPr>
        <w:widowControl w:val="0"/>
        <w:suppressAutoHyphens/>
        <w:overflowPunct w:val="0"/>
        <w:autoSpaceDN w:val="0"/>
        <w:spacing w:after="0" w:line="240" w:lineRule="auto"/>
        <w:ind w:left="709" w:hanging="283"/>
        <w:jc w:val="both"/>
        <w:textAlignment w:val="baseline"/>
        <w:rPr>
          <w:rFonts w:ascii="Calibri" w:eastAsia="SimSun" w:hAnsi="Calibri" w:cs="F"/>
          <w:kern w:val="3"/>
        </w:rPr>
      </w:pPr>
      <w:r w:rsidRPr="00170A1A">
        <w:rPr>
          <w:rFonts w:ascii="Times New Roman" w:eastAsia="Times New Roman" w:hAnsi="Times New Roman" w:cs="Times New Roman"/>
          <w:kern w:val="3"/>
          <w:sz w:val="24"/>
          <w:szCs w:val="24"/>
          <w:lang w:eastAsia="hr-HR"/>
        </w:rPr>
        <w:t>1.</w:t>
      </w:r>
      <w:r w:rsidRPr="00170A1A">
        <w:rPr>
          <w:rFonts w:ascii="Times New Roman" w:eastAsia="Times New Roman" w:hAnsi="Times New Roman" w:cs="Times New Roman"/>
          <w:b/>
          <w:i/>
          <w:kern w:val="3"/>
          <w:sz w:val="24"/>
          <w:szCs w:val="24"/>
          <w:lang w:eastAsia="hr-HR"/>
        </w:rPr>
        <w:t xml:space="preserve"> Političkoj stranci Domovinskom pokretu </w:t>
      </w:r>
      <w:r w:rsidRPr="00170A1A">
        <w:rPr>
          <w:rFonts w:ascii="Times New Roman" w:eastAsia="Times New Roman" w:hAnsi="Times New Roman" w:cs="Times New Roman"/>
          <w:kern w:val="3"/>
          <w:sz w:val="24"/>
          <w:szCs w:val="24"/>
          <w:lang w:eastAsia="hr-HR"/>
        </w:rPr>
        <w:t xml:space="preserve"> odobrava se  korištenje prostora u objektu mjesne samouprave </w:t>
      </w:r>
      <w:r w:rsidRPr="00170A1A">
        <w:rPr>
          <w:rFonts w:ascii="Times New Roman" w:eastAsia="Times New Roman" w:hAnsi="Times New Roman" w:cs="Times New Roman"/>
          <w:i/>
          <w:kern w:val="3"/>
          <w:sz w:val="24"/>
          <w:szCs w:val="24"/>
          <w:lang w:eastAsia="hr-HR"/>
        </w:rPr>
        <w:t xml:space="preserve">„Ivan Mažuranić“ Vrpoljska 10, </w:t>
      </w:r>
      <w:r w:rsidRPr="00170A1A">
        <w:rPr>
          <w:rFonts w:ascii="Times New Roman" w:eastAsia="Times New Roman" w:hAnsi="Times New Roman" w:cs="Times New Roman"/>
          <w:kern w:val="3"/>
          <w:sz w:val="24"/>
          <w:szCs w:val="24"/>
          <w:lang w:eastAsia="hr-HR"/>
        </w:rPr>
        <w:t>u slijedećim terminima:</w:t>
      </w:r>
    </w:p>
    <w:p w14:paraId="673B1A9C" w14:textId="77777777" w:rsidR="00170A1A" w:rsidRPr="00170A1A" w:rsidRDefault="00170A1A" w:rsidP="00170A1A">
      <w:pPr>
        <w:suppressAutoHyphens/>
        <w:overflowPunct w:val="0"/>
        <w:autoSpaceDN w:val="0"/>
        <w:spacing w:line="240" w:lineRule="auto"/>
        <w:ind w:left="709" w:hanging="283"/>
        <w:textAlignment w:val="baseline"/>
        <w:rPr>
          <w:rFonts w:ascii="Times New Roman" w:eastAsia="Times New Roman" w:hAnsi="Times New Roman" w:cs="Times New Roman"/>
          <w:kern w:val="3"/>
          <w:sz w:val="24"/>
          <w:szCs w:val="24"/>
          <w:lang w:eastAsia="hr-HR"/>
        </w:rPr>
      </w:pPr>
      <w:r w:rsidRPr="00170A1A">
        <w:rPr>
          <w:rFonts w:ascii="Times New Roman" w:eastAsia="Times New Roman" w:hAnsi="Times New Roman" w:cs="Times New Roman"/>
          <w:kern w:val="3"/>
          <w:sz w:val="24"/>
          <w:szCs w:val="24"/>
          <w:lang w:eastAsia="hr-HR"/>
        </w:rPr>
        <w:t xml:space="preserve">     – svaki drugi i četvrti ponedjeljak u mjesecu  od 20,00–22,00 sata (dvorana –I. kat)</w:t>
      </w:r>
    </w:p>
    <w:p w14:paraId="6178C2B0" w14:textId="77777777" w:rsidR="00170A1A" w:rsidRPr="00170A1A" w:rsidRDefault="00170A1A" w:rsidP="00170A1A">
      <w:pPr>
        <w:widowControl w:val="0"/>
        <w:numPr>
          <w:ilvl w:val="0"/>
          <w:numId w:val="46"/>
        </w:numPr>
        <w:suppressAutoHyphens/>
        <w:overflowPunct w:val="0"/>
        <w:autoSpaceDN w:val="0"/>
        <w:spacing w:after="0" w:line="240" w:lineRule="auto"/>
        <w:contextualSpacing/>
        <w:jc w:val="both"/>
        <w:textAlignment w:val="baseline"/>
        <w:rPr>
          <w:rFonts w:ascii="Times New Roman" w:eastAsia="Times New Roman" w:hAnsi="Times New Roman" w:cs="Times New Roman"/>
          <w:kern w:val="3"/>
          <w:sz w:val="24"/>
          <w:szCs w:val="24"/>
          <w:lang w:eastAsia="hr-HR"/>
          <w14:ligatures w14:val="standardContextual"/>
        </w:rPr>
      </w:pPr>
      <w:r w:rsidRPr="00170A1A">
        <w:rPr>
          <w:rFonts w:ascii="Times New Roman" w:eastAsia="Times New Roman" w:hAnsi="Times New Roman" w:cs="Times New Roman"/>
          <w:sz w:val="24"/>
          <w:szCs w:val="24"/>
          <w14:ligatures w14:val="standardContextual"/>
        </w:rPr>
        <w:lastRenderedPageBreak/>
        <w:t>korištenje prostora odobrava se na određeno vrijeme i teče od 22. travnja 2024. do                            31. ožujka 2025.</w:t>
      </w:r>
    </w:p>
    <w:p w14:paraId="70D1C8FB" w14:textId="77777777" w:rsidR="00170A1A" w:rsidRPr="00170A1A" w:rsidRDefault="00170A1A" w:rsidP="00170A1A">
      <w:pPr>
        <w:suppressAutoHyphens/>
        <w:overflowPunct w:val="0"/>
        <w:autoSpaceDN w:val="0"/>
        <w:spacing w:line="240" w:lineRule="auto"/>
        <w:ind w:left="709" w:hanging="283"/>
        <w:textAlignment w:val="baseline"/>
        <w:rPr>
          <w:rFonts w:ascii="Calibri" w:eastAsia="SimSun" w:hAnsi="Calibri" w:cs="F"/>
          <w:kern w:val="3"/>
        </w:rPr>
      </w:pPr>
    </w:p>
    <w:p w14:paraId="3B18265E" w14:textId="77777777" w:rsidR="00170A1A" w:rsidRPr="00170A1A" w:rsidRDefault="00170A1A" w:rsidP="00170A1A">
      <w:pPr>
        <w:widowControl w:val="0"/>
        <w:suppressAutoHyphens/>
        <w:overflowPunct w:val="0"/>
        <w:autoSpaceDN w:val="0"/>
        <w:spacing w:after="0" w:line="240" w:lineRule="auto"/>
        <w:ind w:left="709" w:hanging="283"/>
        <w:jc w:val="both"/>
        <w:textAlignment w:val="baseline"/>
        <w:rPr>
          <w:rFonts w:ascii="Calibri" w:eastAsia="SimSun" w:hAnsi="Calibri" w:cs="F"/>
          <w:kern w:val="3"/>
        </w:rPr>
      </w:pPr>
      <w:r w:rsidRPr="00170A1A">
        <w:rPr>
          <w:rFonts w:ascii="Times New Roman" w:eastAsia="Times New Roman" w:hAnsi="Times New Roman" w:cs="Times New Roman"/>
          <w:kern w:val="3"/>
          <w:sz w:val="24"/>
          <w:szCs w:val="24"/>
          <w:lang w:eastAsia="hr-HR"/>
        </w:rPr>
        <w:t xml:space="preserve"> 2.  Prostore iz točke 1. ovog Zaključka koristiti će </w:t>
      </w:r>
      <w:r w:rsidRPr="00170A1A">
        <w:rPr>
          <w:rFonts w:ascii="Times New Roman" w:eastAsia="Times New Roman" w:hAnsi="Times New Roman" w:cs="Times New Roman"/>
          <w:iCs/>
          <w:kern w:val="3"/>
          <w:sz w:val="24"/>
          <w:szCs w:val="24"/>
          <w:lang w:eastAsia="hr-HR"/>
        </w:rPr>
        <w:t xml:space="preserve">Domovinski pokret </w:t>
      </w:r>
      <w:r w:rsidRPr="00170A1A">
        <w:rPr>
          <w:rFonts w:ascii="Times New Roman" w:eastAsia="Times New Roman" w:hAnsi="Times New Roman" w:cs="Times New Roman"/>
          <w:i/>
          <w:iCs/>
          <w:kern w:val="3"/>
          <w:sz w:val="24"/>
          <w:szCs w:val="24"/>
          <w:lang w:eastAsia="hr-HR"/>
        </w:rPr>
        <w:t>bez naknade.</w:t>
      </w:r>
    </w:p>
    <w:p w14:paraId="2884AE41" w14:textId="77777777" w:rsidR="00170A1A" w:rsidRPr="00170A1A" w:rsidRDefault="00170A1A" w:rsidP="00170A1A">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0"/>
          <w:lang w:eastAsia="hr-HR"/>
        </w:rPr>
      </w:pPr>
    </w:p>
    <w:p w14:paraId="051DBFBF" w14:textId="77777777" w:rsidR="00170A1A" w:rsidRPr="00170A1A" w:rsidRDefault="00170A1A" w:rsidP="00170A1A">
      <w:pPr>
        <w:widowControl w:val="0"/>
        <w:suppressAutoHyphens/>
        <w:overflowPunct w:val="0"/>
        <w:autoSpaceDN w:val="0"/>
        <w:spacing w:after="0" w:line="240" w:lineRule="auto"/>
        <w:ind w:left="709" w:hanging="283"/>
        <w:jc w:val="both"/>
        <w:textAlignment w:val="baseline"/>
        <w:rPr>
          <w:rFonts w:ascii="Calibri" w:eastAsia="SimSun" w:hAnsi="Calibri" w:cs="F"/>
          <w:kern w:val="3"/>
        </w:rPr>
      </w:pPr>
      <w:r w:rsidRPr="00170A1A">
        <w:rPr>
          <w:rFonts w:ascii="Times New Roman" w:eastAsia="Times New Roman" w:hAnsi="Times New Roman" w:cs="Times New Roman"/>
          <w:i/>
          <w:kern w:val="3"/>
          <w:sz w:val="24"/>
          <w:szCs w:val="24"/>
          <w:lang w:eastAsia="hr-HR"/>
        </w:rPr>
        <w:t xml:space="preserve"> 3.</w:t>
      </w:r>
      <w:r w:rsidRPr="00170A1A">
        <w:rPr>
          <w:rFonts w:ascii="Times New Roman" w:eastAsia="Times New Roman" w:hAnsi="Times New Roman" w:cs="Times New Roman"/>
          <w:b/>
          <w:i/>
          <w:kern w:val="3"/>
          <w:sz w:val="24"/>
          <w:szCs w:val="24"/>
          <w:lang w:eastAsia="hr-HR"/>
        </w:rPr>
        <w:t xml:space="preserve"> Domovinski pokret </w:t>
      </w:r>
      <w:r w:rsidRPr="00170A1A">
        <w:rPr>
          <w:rFonts w:ascii="Times New Roman" w:eastAsia="Times New Roman" w:hAnsi="Times New Roman" w:cs="Times New Roman"/>
          <w:kern w:val="3"/>
          <w:sz w:val="24"/>
          <w:szCs w:val="24"/>
          <w:lang w:eastAsia="hr-HR"/>
        </w:rPr>
        <w:t xml:space="preserve"> obvezuje se  postupati s pažnjom dobrog gospodara u korištenju prostora.</w:t>
      </w:r>
    </w:p>
    <w:p w14:paraId="6151A47A" w14:textId="77777777" w:rsidR="00170A1A" w:rsidRPr="00170A1A" w:rsidRDefault="00170A1A" w:rsidP="00170A1A">
      <w:pPr>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rPr>
      </w:pPr>
    </w:p>
    <w:p w14:paraId="141FCEF7" w14:textId="77777777" w:rsidR="00170A1A" w:rsidRPr="00170A1A" w:rsidRDefault="00170A1A" w:rsidP="00170A1A">
      <w:pPr>
        <w:widowControl w:val="0"/>
        <w:suppressAutoHyphens/>
        <w:overflowPunct w:val="0"/>
        <w:autoSpaceDN w:val="0"/>
        <w:spacing w:after="0" w:line="240" w:lineRule="auto"/>
        <w:ind w:left="709" w:hanging="283"/>
        <w:jc w:val="both"/>
        <w:textAlignment w:val="baseline"/>
        <w:rPr>
          <w:rFonts w:ascii="Calibri" w:eastAsia="SimSun" w:hAnsi="Calibri" w:cs="F"/>
          <w:kern w:val="3"/>
        </w:rPr>
      </w:pPr>
      <w:r w:rsidRPr="00170A1A">
        <w:rPr>
          <w:rFonts w:ascii="Times New Roman" w:eastAsia="Times New Roman" w:hAnsi="Times New Roman" w:cs="Times New Roman"/>
          <w:kern w:val="3"/>
          <w:sz w:val="24"/>
          <w:szCs w:val="24"/>
          <w:lang w:eastAsia="hr-HR"/>
        </w:rPr>
        <w:t xml:space="preserve">  4. O povremenom korištenju prostora iz točke 1. ovog Zaključka, Gradski ured za mjesnu samoupravu, promet, civilnu zaštitu i sigurnost,  izdat će odobrenje o korištenju, a u skladu s ovim Zaključkom.</w:t>
      </w:r>
    </w:p>
    <w:p w14:paraId="05295145" w14:textId="5A0E9560" w:rsidR="00B0692E" w:rsidRPr="009F5DBF" w:rsidRDefault="00B0692E" w:rsidP="00170A1A">
      <w:pPr>
        <w:spacing w:after="0" w:line="240" w:lineRule="auto"/>
        <w:rPr>
          <w:rFonts w:ascii="Times New Roman" w:eastAsia="Times New Roman" w:hAnsi="Times New Roman" w:cs="Times New Roman"/>
          <w:sz w:val="24"/>
          <w:szCs w:val="24"/>
          <w:lang w:eastAsia="hr-HR"/>
        </w:rPr>
      </w:pPr>
    </w:p>
    <w:p w14:paraId="136E3D5A" w14:textId="77777777" w:rsidR="008816DD" w:rsidRDefault="008816DD" w:rsidP="00F0615E">
      <w:pPr>
        <w:suppressAutoHyphens/>
        <w:spacing w:after="0" w:line="240" w:lineRule="auto"/>
        <w:contextualSpacing/>
        <w:jc w:val="both"/>
        <w:rPr>
          <w:rFonts w:ascii="Times New Roman" w:eastAsia="Times New Roman" w:hAnsi="Times New Roman" w:cs="Times New Roman"/>
          <w:b/>
          <w:sz w:val="24"/>
          <w:szCs w:val="24"/>
          <w:lang w:eastAsia="hr-HR"/>
        </w:rPr>
      </w:pPr>
    </w:p>
    <w:p w14:paraId="25EB9326" w14:textId="5FF278DE" w:rsidR="0095111C" w:rsidRPr="0095111C" w:rsidRDefault="0095111C" w:rsidP="0095111C">
      <w:pPr>
        <w:suppressAutoHyphens/>
        <w:spacing w:after="200" w:line="240" w:lineRule="auto"/>
        <w:contextualSpacing/>
        <w:rPr>
          <w:rFonts w:ascii="Times New Roman" w:eastAsia="Times New Roman" w:hAnsi="Times New Roman" w:cs="Times New Roman"/>
          <w:b/>
          <w:i/>
          <w:sz w:val="24"/>
          <w:szCs w:val="24"/>
          <w:u w:val="single"/>
          <w:lang w:eastAsia="hr-HR"/>
        </w:rPr>
      </w:pPr>
      <w:r w:rsidRPr="0095111C">
        <w:rPr>
          <w:rFonts w:ascii="Times New Roman" w:eastAsia="Calibri" w:hAnsi="Times New Roman" w:cs="Times New Roman"/>
          <w:b/>
          <w:i/>
          <w:sz w:val="24"/>
          <w:szCs w:val="24"/>
          <w:u w:val="single"/>
          <w:lang w:eastAsia="hr-HR"/>
        </w:rPr>
        <w:t>Ad. 5.  Zahtjev za postavom uspornika na Vukovarskoj ulici od Ulice kneza Branimira do Valpovačke ulice - donošenje zaključka,</w:t>
      </w:r>
    </w:p>
    <w:p w14:paraId="7DC9849A" w14:textId="77777777" w:rsidR="008816DD" w:rsidRDefault="008816DD" w:rsidP="00F0615E">
      <w:pPr>
        <w:suppressAutoHyphens/>
        <w:spacing w:after="0" w:line="240" w:lineRule="auto"/>
        <w:contextualSpacing/>
        <w:jc w:val="both"/>
        <w:rPr>
          <w:rFonts w:ascii="Times New Roman" w:eastAsia="Times New Roman" w:hAnsi="Times New Roman" w:cs="Times New Roman"/>
          <w:b/>
          <w:sz w:val="24"/>
          <w:szCs w:val="24"/>
          <w:lang w:eastAsia="hr-HR"/>
        </w:rPr>
      </w:pPr>
    </w:p>
    <w:p w14:paraId="61F40269" w14:textId="77777777" w:rsidR="0095111C" w:rsidRPr="009F5DBF" w:rsidRDefault="0095111C" w:rsidP="0095111C">
      <w:pPr>
        <w:spacing w:after="0" w:line="240" w:lineRule="auto"/>
        <w:ind w:firstLine="708"/>
        <w:rPr>
          <w:rFonts w:ascii="Times New Roman" w:eastAsia="Times New Roman" w:hAnsi="Times New Roman" w:cs="Times New Roman"/>
          <w:sz w:val="24"/>
          <w:szCs w:val="24"/>
          <w:lang w:eastAsia="hr-HR"/>
        </w:rPr>
      </w:pPr>
      <w:r w:rsidRPr="009F5DBF">
        <w:rPr>
          <w:rFonts w:ascii="Times New Roman" w:eastAsia="Times New Roman" w:hAnsi="Times New Roman" w:cs="Times New Roman"/>
          <w:sz w:val="24"/>
          <w:szCs w:val="24"/>
          <w:lang w:eastAsia="hr-HR"/>
        </w:rPr>
        <w:t xml:space="preserve">Članovi Vijeća primili su pisani materijal uz poziv putem e-pošte, a predsjednik usmeno obavještava nazočne o predmetu rasprave i odlučivanja. </w:t>
      </w:r>
    </w:p>
    <w:p w14:paraId="690D5274" w14:textId="77777777" w:rsidR="0095111C" w:rsidRPr="009F5DBF" w:rsidRDefault="0095111C" w:rsidP="0095111C">
      <w:pPr>
        <w:spacing w:after="0" w:line="240" w:lineRule="auto"/>
        <w:rPr>
          <w:rFonts w:ascii="Times New Roman" w:eastAsia="Times New Roman" w:hAnsi="Times New Roman" w:cs="Times New Roman"/>
          <w:sz w:val="24"/>
          <w:szCs w:val="24"/>
          <w:lang w:eastAsia="hr-HR"/>
        </w:rPr>
      </w:pPr>
    </w:p>
    <w:p w14:paraId="3F2123F4" w14:textId="77777777" w:rsidR="0095111C" w:rsidRDefault="0095111C" w:rsidP="0095111C">
      <w:pPr>
        <w:spacing w:after="0" w:line="240" w:lineRule="auto"/>
        <w:ind w:firstLine="708"/>
        <w:rPr>
          <w:rFonts w:ascii="Times New Roman" w:eastAsia="Times New Roman" w:hAnsi="Times New Roman" w:cs="Times New Roman"/>
          <w:sz w:val="24"/>
          <w:szCs w:val="24"/>
          <w:lang w:eastAsia="hr-HR"/>
        </w:rPr>
      </w:pPr>
      <w:r w:rsidRPr="009F5DBF">
        <w:rPr>
          <w:rFonts w:ascii="Times New Roman" w:eastAsia="Times New Roman" w:hAnsi="Times New Roman" w:cs="Times New Roman"/>
          <w:sz w:val="24"/>
          <w:szCs w:val="24"/>
          <w:lang w:eastAsia="hr-HR"/>
        </w:rPr>
        <w:t>Predsjednik otvara raspravu.</w:t>
      </w:r>
    </w:p>
    <w:p w14:paraId="756D0C1F" w14:textId="77777777" w:rsidR="0095111C" w:rsidRDefault="0095111C" w:rsidP="0095111C">
      <w:pPr>
        <w:spacing w:after="0" w:line="240" w:lineRule="auto"/>
        <w:ind w:firstLine="708"/>
        <w:rPr>
          <w:rFonts w:ascii="Times New Roman" w:eastAsia="Times New Roman" w:hAnsi="Times New Roman" w:cs="Times New Roman"/>
          <w:sz w:val="24"/>
          <w:szCs w:val="24"/>
          <w:lang w:eastAsia="hr-HR"/>
        </w:rPr>
      </w:pPr>
    </w:p>
    <w:p w14:paraId="73770236" w14:textId="77777777" w:rsidR="0095111C" w:rsidRPr="009F5DBF" w:rsidRDefault="0095111C" w:rsidP="0095111C">
      <w:pPr>
        <w:spacing w:after="0" w:line="240" w:lineRule="auto"/>
        <w:rPr>
          <w:rFonts w:ascii="Times New Roman" w:eastAsia="Times New Roman" w:hAnsi="Times New Roman" w:cs="Times New Roman"/>
          <w:sz w:val="24"/>
          <w:szCs w:val="24"/>
          <w:lang w:eastAsia="hr-HR"/>
        </w:rPr>
      </w:pPr>
      <w:r w:rsidRPr="00EB0BAE">
        <w:rPr>
          <w:rFonts w:ascii="Times New Roman" w:eastAsia="Times New Roman" w:hAnsi="Times New Roman" w:cs="Times New Roman"/>
          <w:sz w:val="24"/>
          <w:szCs w:val="24"/>
          <w:lang w:eastAsia="hr-HR"/>
        </w:rPr>
        <w:t>U raspravi sudjeluju: Davorin Bogović, Kristijan Bolarić, Marko Stipić</w:t>
      </w:r>
      <w:r>
        <w:rPr>
          <w:rFonts w:ascii="Times New Roman" w:eastAsia="Times New Roman" w:hAnsi="Times New Roman" w:cs="Times New Roman"/>
          <w:sz w:val="24"/>
          <w:szCs w:val="24"/>
          <w:lang w:eastAsia="hr-HR"/>
        </w:rPr>
        <w:t xml:space="preserve">, Zrinka </w:t>
      </w:r>
      <w:proofErr w:type="spellStart"/>
      <w:r>
        <w:rPr>
          <w:rFonts w:ascii="Times New Roman" w:eastAsia="Times New Roman" w:hAnsi="Times New Roman" w:cs="Times New Roman"/>
          <w:sz w:val="24"/>
          <w:szCs w:val="24"/>
          <w:lang w:eastAsia="hr-HR"/>
        </w:rPr>
        <w:t>Penava</w:t>
      </w:r>
      <w:proofErr w:type="spellEnd"/>
      <w:r>
        <w:rPr>
          <w:rFonts w:ascii="Times New Roman" w:eastAsia="Times New Roman" w:hAnsi="Times New Roman" w:cs="Times New Roman"/>
          <w:sz w:val="24"/>
          <w:szCs w:val="24"/>
          <w:lang w:eastAsia="hr-HR"/>
        </w:rPr>
        <w:t xml:space="preserve">, </w:t>
      </w:r>
      <w:r w:rsidRPr="00EB0BAE">
        <w:rPr>
          <w:rFonts w:ascii="Times New Roman" w:eastAsia="Times New Roman" w:hAnsi="Times New Roman" w:cs="Times New Roman"/>
          <w:sz w:val="24"/>
          <w:szCs w:val="24"/>
          <w:lang w:eastAsia="hr-HR"/>
        </w:rPr>
        <w:t>Maja Oreški Pavliš</w:t>
      </w:r>
      <w:r>
        <w:rPr>
          <w:rFonts w:ascii="Times New Roman" w:eastAsia="Times New Roman" w:hAnsi="Times New Roman" w:cs="Times New Roman"/>
          <w:sz w:val="24"/>
          <w:szCs w:val="24"/>
          <w:lang w:eastAsia="hr-HR"/>
        </w:rPr>
        <w:t xml:space="preserve"> i Dolores Jandrić.</w:t>
      </w:r>
    </w:p>
    <w:p w14:paraId="379CC2AF" w14:textId="77777777" w:rsidR="0095111C" w:rsidRPr="009F5DBF" w:rsidRDefault="0095111C" w:rsidP="0095111C">
      <w:pPr>
        <w:spacing w:after="0" w:line="240" w:lineRule="auto"/>
        <w:rPr>
          <w:rFonts w:ascii="Times New Roman" w:eastAsia="Times New Roman" w:hAnsi="Times New Roman" w:cs="Times New Roman"/>
          <w:b/>
          <w:sz w:val="24"/>
          <w:szCs w:val="24"/>
          <w:lang w:eastAsia="hr-HR"/>
        </w:rPr>
      </w:pPr>
    </w:p>
    <w:p w14:paraId="13E5912A" w14:textId="77777777" w:rsidR="0095111C" w:rsidRDefault="0095111C" w:rsidP="0095111C">
      <w:pPr>
        <w:spacing w:after="0" w:line="240" w:lineRule="auto"/>
        <w:ind w:firstLine="708"/>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w:t>
      </w:r>
      <w:r w:rsidRPr="00B50DBB">
        <w:rPr>
          <w:rFonts w:ascii="Times New Roman" w:eastAsia="Times New Roman" w:hAnsi="Times New Roman" w:cs="Times New Roman"/>
          <w:i/>
          <w:sz w:val="24"/>
          <w:szCs w:val="24"/>
          <w:lang w:eastAsia="hr-HR"/>
        </w:rPr>
        <w:t xml:space="preserve"> jednoglasno</w:t>
      </w:r>
      <w:r>
        <w:rPr>
          <w:rFonts w:ascii="Times New Roman" w:eastAsia="Times New Roman" w:hAnsi="Times New Roman" w:cs="Times New Roman"/>
          <w:sz w:val="24"/>
          <w:szCs w:val="24"/>
          <w:lang w:eastAsia="hr-HR"/>
        </w:rPr>
        <w:t xml:space="preserve"> donosi</w:t>
      </w:r>
    </w:p>
    <w:p w14:paraId="29A5174B" w14:textId="68FEA6B6" w:rsidR="00F0615E" w:rsidRDefault="00F0615E" w:rsidP="00F0615E">
      <w:pPr>
        <w:suppressAutoHyphens/>
        <w:spacing w:after="0" w:line="240" w:lineRule="auto"/>
        <w:contextualSpacing/>
        <w:jc w:val="both"/>
        <w:rPr>
          <w:rFonts w:ascii="Times New Roman" w:eastAsia="Times New Roman" w:hAnsi="Times New Roman" w:cs="Times New Roman"/>
          <w:sz w:val="24"/>
          <w:szCs w:val="24"/>
          <w:lang w:eastAsia="hr-HR"/>
        </w:rPr>
      </w:pPr>
    </w:p>
    <w:p w14:paraId="7AE44FAB" w14:textId="77777777" w:rsidR="009E4B3B" w:rsidRPr="009E4B3B" w:rsidRDefault="009E4B3B" w:rsidP="009E4B3B">
      <w:pPr>
        <w:spacing w:after="0" w:line="240" w:lineRule="auto"/>
        <w:rPr>
          <w:rFonts w:ascii="Times New Roman" w:eastAsia="Times New Roman" w:hAnsi="Times New Roman" w:cs="Times New Roman"/>
          <w:sz w:val="24"/>
          <w:szCs w:val="24"/>
          <w:lang w:eastAsia="hr-HR"/>
        </w:rPr>
      </w:pPr>
    </w:p>
    <w:p w14:paraId="23D148D6" w14:textId="77777777" w:rsidR="009E4B3B" w:rsidRPr="009E4B3B" w:rsidRDefault="009E4B3B" w:rsidP="009E4B3B">
      <w:pPr>
        <w:spacing w:after="0" w:line="240" w:lineRule="auto"/>
        <w:jc w:val="center"/>
        <w:rPr>
          <w:rFonts w:ascii="Times New Roman" w:eastAsia="Times New Roman" w:hAnsi="Times New Roman" w:cs="Times New Roman"/>
          <w:b/>
          <w:sz w:val="24"/>
          <w:szCs w:val="24"/>
          <w:lang w:eastAsia="hr-HR"/>
        </w:rPr>
      </w:pPr>
      <w:r w:rsidRPr="009E4B3B">
        <w:rPr>
          <w:rFonts w:ascii="Times New Roman" w:eastAsia="Times New Roman" w:hAnsi="Times New Roman" w:cs="Times New Roman"/>
          <w:b/>
          <w:sz w:val="24"/>
          <w:szCs w:val="24"/>
          <w:lang w:eastAsia="hr-HR"/>
        </w:rPr>
        <w:t>Z A K LJ U Č A K</w:t>
      </w:r>
    </w:p>
    <w:p w14:paraId="2EE3FB02" w14:textId="77777777" w:rsidR="009E4B3B" w:rsidRPr="009E4B3B" w:rsidRDefault="009E4B3B" w:rsidP="009E4B3B">
      <w:pPr>
        <w:spacing w:after="0" w:line="240" w:lineRule="auto"/>
        <w:jc w:val="center"/>
        <w:rPr>
          <w:rFonts w:ascii="Times New Roman" w:eastAsia="Times New Roman" w:hAnsi="Times New Roman" w:cs="Times New Roman"/>
          <w:b/>
          <w:i/>
          <w:sz w:val="24"/>
          <w:szCs w:val="24"/>
          <w:lang w:eastAsia="hr-HR"/>
        </w:rPr>
      </w:pPr>
      <w:r w:rsidRPr="009E4B3B">
        <w:rPr>
          <w:rFonts w:ascii="Times New Roman" w:eastAsia="Times New Roman" w:hAnsi="Times New Roman" w:cs="Times New Roman"/>
          <w:b/>
          <w:i/>
          <w:sz w:val="24"/>
          <w:szCs w:val="24"/>
          <w:lang w:eastAsia="hr-HR"/>
        </w:rPr>
        <w:t xml:space="preserve">o zahtjevu građana za postavljanje prometnih uspornika </w:t>
      </w:r>
    </w:p>
    <w:p w14:paraId="7B213737" w14:textId="77777777" w:rsidR="009E4B3B" w:rsidRPr="009E4B3B" w:rsidRDefault="009E4B3B" w:rsidP="009E4B3B">
      <w:pPr>
        <w:spacing w:after="0" w:line="240" w:lineRule="auto"/>
        <w:rPr>
          <w:rFonts w:ascii="Times New Roman" w:eastAsia="Times New Roman" w:hAnsi="Times New Roman" w:cs="Times New Roman"/>
          <w:b/>
          <w:i/>
          <w:sz w:val="24"/>
          <w:szCs w:val="24"/>
          <w:lang w:eastAsia="hr-HR"/>
        </w:rPr>
      </w:pPr>
      <w:r w:rsidRPr="009E4B3B">
        <w:rPr>
          <w:rFonts w:ascii="Times New Roman" w:eastAsia="Times New Roman" w:hAnsi="Times New Roman" w:cs="Times New Roman"/>
          <w:b/>
          <w:i/>
          <w:sz w:val="24"/>
          <w:szCs w:val="24"/>
          <w:lang w:eastAsia="hr-HR"/>
        </w:rPr>
        <w:t xml:space="preserve">                   na Vukovarskoj ulici (od Ulice kneza Branimira do Valpovačke ulice)</w:t>
      </w:r>
    </w:p>
    <w:p w14:paraId="445041BA" w14:textId="77777777" w:rsidR="009E4B3B" w:rsidRPr="009E4B3B" w:rsidRDefault="009E4B3B" w:rsidP="009E4B3B">
      <w:pPr>
        <w:spacing w:after="0" w:line="240" w:lineRule="auto"/>
        <w:rPr>
          <w:rFonts w:ascii="Times New Roman" w:eastAsia="Times New Roman" w:hAnsi="Times New Roman" w:cs="Times New Roman"/>
          <w:b/>
          <w:sz w:val="24"/>
          <w:szCs w:val="24"/>
          <w:lang w:eastAsia="hr-HR"/>
        </w:rPr>
      </w:pPr>
    </w:p>
    <w:p w14:paraId="55F64314" w14:textId="77777777" w:rsidR="009E4B3B" w:rsidRPr="009E4B3B" w:rsidRDefault="009E4B3B" w:rsidP="009E4B3B">
      <w:pPr>
        <w:numPr>
          <w:ilvl w:val="0"/>
          <w:numId w:val="48"/>
        </w:numPr>
        <w:spacing w:after="0" w:line="240" w:lineRule="auto"/>
        <w:contextualSpacing/>
        <w:jc w:val="both"/>
        <w:rPr>
          <w:rFonts w:ascii="Times New Roman" w:eastAsia="Calibri" w:hAnsi="Times New Roman" w:cs="Times New Roman"/>
          <w:sz w:val="24"/>
          <w:szCs w:val="24"/>
        </w:rPr>
      </w:pPr>
      <w:r w:rsidRPr="009E4B3B">
        <w:rPr>
          <w:rFonts w:ascii="Times New Roman" w:eastAsia="Times New Roman" w:hAnsi="Times New Roman" w:cs="Times New Roman"/>
          <w:sz w:val="24"/>
          <w:szCs w:val="24"/>
          <w:lang w:eastAsia="hr-HR"/>
        </w:rPr>
        <w:t xml:space="preserve">Vijeće je razmotrilo zahtjev građana u  kojem traži postavljanje prometnih uspornika na Vukovarskoj ulici (od Ulice kneza Branimira do Valpovačke ulice).  </w:t>
      </w:r>
    </w:p>
    <w:p w14:paraId="63782D2E" w14:textId="77777777" w:rsidR="009E4B3B" w:rsidRPr="009E4B3B" w:rsidRDefault="009E4B3B" w:rsidP="009E4B3B">
      <w:pPr>
        <w:spacing w:after="0" w:line="240" w:lineRule="auto"/>
        <w:ind w:left="420"/>
        <w:contextualSpacing/>
        <w:jc w:val="both"/>
        <w:rPr>
          <w:rFonts w:ascii="Times New Roman" w:eastAsia="Calibri" w:hAnsi="Times New Roman" w:cs="Times New Roman"/>
          <w:sz w:val="24"/>
          <w:szCs w:val="24"/>
        </w:rPr>
      </w:pPr>
    </w:p>
    <w:p w14:paraId="146A3287" w14:textId="77777777" w:rsidR="009E4B3B" w:rsidRPr="009E4B3B" w:rsidRDefault="009E4B3B" w:rsidP="009E4B3B">
      <w:pPr>
        <w:numPr>
          <w:ilvl w:val="0"/>
          <w:numId w:val="48"/>
        </w:numPr>
        <w:spacing w:after="0" w:line="240" w:lineRule="auto"/>
        <w:contextualSpacing/>
        <w:jc w:val="both"/>
        <w:rPr>
          <w:rFonts w:ascii="Times New Roman" w:eastAsia="Calibri" w:hAnsi="Times New Roman" w:cs="Times New Roman"/>
          <w:sz w:val="24"/>
          <w:szCs w:val="24"/>
        </w:rPr>
      </w:pPr>
      <w:r w:rsidRPr="009E4B3B">
        <w:rPr>
          <w:rFonts w:ascii="Times New Roman" w:eastAsia="Calibri" w:hAnsi="Times New Roman" w:cs="Times New Roman"/>
          <w:sz w:val="24"/>
          <w:szCs w:val="24"/>
        </w:rPr>
        <w:t>Utvrđuje se utvrđuje da za postavljanje prometnih uspornika postoji zadana procedura koja se  mora poštivati, odnosno potrebno je izvršiti anketu stanara  kako bi se dobila potrebna suglasnost stanara ulice koji se nalaze neposredno od mjesta na kojem se traži postavljanje predmetne opreme. Vijeće će nakon provedbe ankete stanara (koju provode članovi vijeća zajedno sa predstavnikom stanara) donijeti zaključak o predmetnom zahtjevu.</w:t>
      </w:r>
    </w:p>
    <w:p w14:paraId="49211F56" w14:textId="77777777" w:rsidR="009E4B3B" w:rsidRPr="009E4B3B" w:rsidRDefault="009E4B3B" w:rsidP="009E4B3B">
      <w:pPr>
        <w:spacing w:after="0" w:line="240" w:lineRule="auto"/>
        <w:ind w:left="420"/>
        <w:contextualSpacing/>
        <w:jc w:val="both"/>
        <w:rPr>
          <w:rFonts w:ascii="Times New Roman" w:eastAsia="Calibri" w:hAnsi="Times New Roman" w:cs="Times New Roman"/>
          <w:sz w:val="24"/>
          <w:szCs w:val="24"/>
        </w:rPr>
      </w:pPr>
    </w:p>
    <w:p w14:paraId="16BC0C39" w14:textId="77777777" w:rsidR="009E4B3B" w:rsidRPr="009E4B3B" w:rsidRDefault="009E4B3B" w:rsidP="009E4B3B">
      <w:pPr>
        <w:numPr>
          <w:ilvl w:val="0"/>
          <w:numId w:val="48"/>
        </w:numPr>
        <w:spacing w:after="0" w:line="240" w:lineRule="auto"/>
        <w:contextualSpacing/>
        <w:jc w:val="both"/>
        <w:rPr>
          <w:rFonts w:ascii="Times New Roman" w:eastAsia="Calibri" w:hAnsi="Times New Roman" w:cs="Times New Roman"/>
          <w:sz w:val="24"/>
          <w:szCs w:val="24"/>
        </w:rPr>
      </w:pPr>
      <w:r w:rsidRPr="009E4B3B">
        <w:rPr>
          <w:rFonts w:ascii="Times New Roman" w:eastAsia="Calibri" w:hAnsi="Times New Roman" w:cs="Times New Roman"/>
          <w:sz w:val="24"/>
          <w:szCs w:val="24"/>
        </w:rPr>
        <w:t xml:space="preserve">Obzirom u Vašem zahtjevu niste naveli kod kojih k.br. u Vukovarskoj ulici smatrate potrebnim postavljanje uspornika molimo dostavu potrebnih podataka, kako bi Vijeće </w:t>
      </w:r>
      <w:proofErr w:type="spellStart"/>
      <w:r w:rsidRPr="009E4B3B">
        <w:rPr>
          <w:rFonts w:ascii="Times New Roman" w:eastAsia="Calibri" w:hAnsi="Times New Roman" w:cs="Times New Roman"/>
          <w:sz w:val="24"/>
          <w:szCs w:val="24"/>
        </w:rPr>
        <w:t>ispošlovalo</w:t>
      </w:r>
      <w:proofErr w:type="spellEnd"/>
      <w:r w:rsidRPr="009E4B3B">
        <w:rPr>
          <w:rFonts w:ascii="Times New Roman" w:eastAsia="Calibri" w:hAnsi="Times New Roman" w:cs="Times New Roman"/>
          <w:sz w:val="24"/>
          <w:szCs w:val="24"/>
        </w:rPr>
        <w:t xml:space="preserve"> zadanu proceduru te zajedno s podnositeljem zahtjeva provelo potrebnu anketu stanara. </w:t>
      </w:r>
    </w:p>
    <w:p w14:paraId="472DA25A" w14:textId="77777777" w:rsidR="009E4B3B" w:rsidRPr="009E4B3B" w:rsidRDefault="009E4B3B" w:rsidP="009E4B3B">
      <w:pPr>
        <w:spacing w:after="0" w:line="240" w:lineRule="auto"/>
        <w:ind w:left="426" w:hanging="426"/>
        <w:jc w:val="both"/>
        <w:rPr>
          <w:rFonts w:ascii="Times New Roman" w:eastAsia="Calibri" w:hAnsi="Times New Roman" w:cs="Times New Roman"/>
          <w:sz w:val="24"/>
          <w:szCs w:val="24"/>
        </w:rPr>
      </w:pPr>
      <w:r w:rsidRPr="009E4B3B">
        <w:rPr>
          <w:rFonts w:ascii="Times New Roman" w:eastAsia="Calibri" w:hAnsi="Times New Roman" w:cs="Times New Roman"/>
          <w:sz w:val="24"/>
          <w:szCs w:val="24"/>
        </w:rPr>
        <w:t xml:space="preserve">             </w:t>
      </w:r>
    </w:p>
    <w:p w14:paraId="3CBA20A6" w14:textId="77777777" w:rsidR="009E4B3B" w:rsidRPr="009E4B3B" w:rsidRDefault="009E4B3B" w:rsidP="009E4B3B">
      <w:pPr>
        <w:numPr>
          <w:ilvl w:val="0"/>
          <w:numId w:val="48"/>
        </w:numPr>
        <w:spacing w:after="200" w:line="252" w:lineRule="auto"/>
        <w:contextualSpacing/>
        <w:jc w:val="both"/>
        <w:rPr>
          <w:rFonts w:ascii="Times New Roman" w:eastAsia="Calibri" w:hAnsi="Times New Roman" w:cs="Times New Roman"/>
          <w:sz w:val="24"/>
          <w:szCs w:val="24"/>
        </w:rPr>
      </w:pPr>
      <w:r w:rsidRPr="009E4B3B">
        <w:rPr>
          <w:rFonts w:ascii="Times New Roman" w:eastAsia="Calibri" w:hAnsi="Times New Roman" w:cs="Times New Roman"/>
          <w:sz w:val="24"/>
          <w:szCs w:val="24"/>
        </w:rPr>
        <w:t xml:space="preserve">Ovaj zaključak dostavlja se Petru Čaliću. </w:t>
      </w:r>
    </w:p>
    <w:p w14:paraId="0C4E85A3" w14:textId="4B8364DC" w:rsidR="0095111C" w:rsidRDefault="0095111C" w:rsidP="00F0615E">
      <w:pPr>
        <w:suppressAutoHyphens/>
        <w:spacing w:after="0" w:line="240" w:lineRule="auto"/>
        <w:contextualSpacing/>
        <w:jc w:val="both"/>
        <w:rPr>
          <w:rFonts w:ascii="Times New Roman" w:eastAsia="Times New Roman" w:hAnsi="Times New Roman" w:cs="Times New Roman"/>
          <w:sz w:val="24"/>
          <w:szCs w:val="24"/>
          <w:lang w:eastAsia="hr-HR"/>
        </w:rPr>
      </w:pPr>
    </w:p>
    <w:p w14:paraId="0AC11CA0" w14:textId="2D73CB4A" w:rsidR="009E4B3B" w:rsidRDefault="009E4B3B" w:rsidP="00F0615E">
      <w:pPr>
        <w:suppressAutoHyphens/>
        <w:spacing w:after="0" w:line="240" w:lineRule="auto"/>
        <w:contextualSpacing/>
        <w:jc w:val="both"/>
        <w:rPr>
          <w:rFonts w:ascii="Times New Roman" w:eastAsia="Times New Roman" w:hAnsi="Times New Roman" w:cs="Times New Roman"/>
          <w:sz w:val="24"/>
          <w:szCs w:val="24"/>
          <w:lang w:eastAsia="hr-HR"/>
        </w:rPr>
      </w:pPr>
    </w:p>
    <w:p w14:paraId="4E4AB351" w14:textId="22CE17AC" w:rsidR="009E4B3B" w:rsidRDefault="009E4B3B" w:rsidP="00F0615E">
      <w:pPr>
        <w:suppressAutoHyphens/>
        <w:spacing w:after="0" w:line="240" w:lineRule="auto"/>
        <w:contextualSpacing/>
        <w:jc w:val="both"/>
        <w:rPr>
          <w:rFonts w:ascii="Times New Roman" w:eastAsia="Times New Roman" w:hAnsi="Times New Roman" w:cs="Times New Roman"/>
          <w:sz w:val="24"/>
          <w:szCs w:val="24"/>
          <w:lang w:eastAsia="hr-HR"/>
        </w:rPr>
      </w:pPr>
    </w:p>
    <w:p w14:paraId="576EF4E1" w14:textId="7164E999" w:rsidR="009E4B3B" w:rsidRDefault="009E4B3B" w:rsidP="00F0615E">
      <w:pPr>
        <w:suppressAutoHyphens/>
        <w:spacing w:after="0" w:line="240" w:lineRule="auto"/>
        <w:contextualSpacing/>
        <w:jc w:val="both"/>
        <w:rPr>
          <w:rFonts w:ascii="Times New Roman" w:eastAsia="Times New Roman" w:hAnsi="Times New Roman" w:cs="Times New Roman"/>
          <w:sz w:val="24"/>
          <w:szCs w:val="24"/>
          <w:lang w:eastAsia="hr-HR"/>
        </w:rPr>
      </w:pPr>
    </w:p>
    <w:p w14:paraId="47627EA1" w14:textId="77777777" w:rsidR="00764AE4" w:rsidRPr="00F34B38" w:rsidRDefault="00764AE4" w:rsidP="00F0615E">
      <w:pPr>
        <w:suppressAutoHyphens/>
        <w:spacing w:after="0" w:line="240" w:lineRule="auto"/>
        <w:contextualSpacing/>
        <w:jc w:val="both"/>
        <w:rPr>
          <w:rFonts w:ascii="Times New Roman" w:eastAsia="Times New Roman" w:hAnsi="Times New Roman" w:cs="Times New Roman"/>
          <w:sz w:val="24"/>
          <w:szCs w:val="24"/>
          <w:lang w:eastAsia="hr-HR"/>
        </w:rPr>
      </w:pPr>
    </w:p>
    <w:p w14:paraId="6CA9FD31" w14:textId="468585E3" w:rsidR="008934CF" w:rsidRDefault="00656105" w:rsidP="00E0620D">
      <w:pPr>
        <w:spacing w:after="0" w:line="240" w:lineRule="auto"/>
        <w:ind w:right="-284"/>
        <w:jc w:val="both"/>
        <w:rPr>
          <w:rFonts w:ascii="Times New Roman" w:eastAsia="Times New Roman" w:hAnsi="Times New Roman" w:cs="Times New Roman"/>
          <w:b/>
          <w:sz w:val="24"/>
          <w:szCs w:val="24"/>
          <w:u w:val="single"/>
          <w:lang w:eastAsia="hr-HR"/>
        </w:rPr>
      </w:pPr>
      <w:r>
        <w:rPr>
          <w:rFonts w:ascii="Times New Roman" w:eastAsia="Times New Roman" w:hAnsi="Times New Roman" w:cs="Times New Roman"/>
          <w:b/>
          <w:sz w:val="24"/>
          <w:szCs w:val="24"/>
          <w:u w:val="single"/>
          <w:lang w:eastAsia="hr-HR"/>
        </w:rPr>
        <w:t xml:space="preserve">Ad </w:t>
      </w:r>
      <w:r w:rsidR="00170A1A">
        <w:rPr>
          <w:rFonts w:ascii="Times New Roman" w:eastAsia="Times New Roman" w:hAnsi="Times New Roman" w:cs="Times New Roman"/>
          <w:b/>
          <w:sz w:val="24"/>
          <w:szCs w:val="24"/>
          <w:u w:val="single"/>
          <w:lang w:eastAsia="hr-HR"/>
        </w:rPr>
        <w:t>5</w:t>
      </w:r>
      <w:r w:rsidR="00340EEF">
        <w:rPr>
          <w:rFonts w:ascii="Times New Roman" w:eastAsia="Times New Roman" w:hAnsi="Times New Roman" w:cs="Times New Roman"/>
          <w:b/>
          <w:sz w:val="24"/>
          <w:szCs w:val="24"/>
          <w:u w:val="single"/>
          <w:lang w:eastAsia="hr-HR"/>
        </w:rPr>
        <w:t>.</w:t>
      </w:r>
      <w:r w:rsidR="008934CF" w:rsidRPr="008302A8">
        <w:rPr>
          <w:rFonts w:ascii="Times New Roman" w:eastAsia="Times New Roman" w:hAnsi="Times New Roman" w:cs="Times New Roman"/>
          <w:b/>
          <w:sz w:val="24"/>
          <w:szCs w:val="24"/>
          <w:u w:val="single"/>
          <w:lang w:eastAsia="hr-HR"/>
        </w:rPr>
        <w:t xml:space="preserve"> </w:t>
      </w:r>
      <w:r w:rsidR="00013CB0">
        <w:rPr>
          <w:rFonts w:ascii="Times New Roman" w:eastAsia="Times New Roman" w:hAnsi="Times New Roman" w:cs="Times New Roman"/>
          <w:b/>
          <w:sz w:val="24"/>
          <w:szCs w:val="24"/>
          <w:u w:val="single"/>
          <w:lang w:eastAsia="hr-HR"/>
        </w:rPr>
        <w:t xml:space="preserve"> </w:t>
      </w:r>
      <w:r w:rsidR="008934CF" w:rsidRPr="008302A8">
        <w:rPr>
          <w:rFonts w:ascii="Times New Roman" w:eastAsia="Times New Roman" w:hAnsi="Times New Roman" w:cs="Times New Roman"/>
          <w:b/>
          <w:sz w:val="24"/>
          <w:szCs w:val="24"/>
          <w:u w:val="single"/>
          <w:lang w:eastAsia="hr-HR"/>
        </w:rPr>
        <w:t>Pitanja, prijedlozi i obavijesti</w:t>
      </w:r>
    </w:p>
    <w:p w14:paraId="4EC1BBD0" w14:textId="7539C13A" w:rsidR="00550F33" w:rsidRPr="00D5327C" w:rsidRDefault="0029216C" w:rsidP="00D5327C">
      <w:pPr>
        <w:rPr>
          <w:rFonts w:ascii="Times New Roman" w:eastAsia="Calibri" w:hAnsi="Times New Roman" w:cs="Times New Roman"/>
          <w:sz w:val="24"/>
          <w:szCs w:val="24"/>
        </w:rPr>
      </w:pPr>
      <w:r>
        <w:rPr>
          <w:rFonts w:ascii="Times New Roman" w:eastAsia="Times New Roman" w:hAnsi="Times New Roman" w:cs="Times New Roman"/>
          <w:sz w:val="24"/>
          <w:szCs w:val="24"/>
          <w:lang w:eastAsia="hr-HR"/>
        </w:rPr>
        <w:t>Budući da</w:t>
      </w:r>
      <w:r w:rsidR="0036288C">
        <w:rPr>
          <w:rFonts w:ascii="Times New Roman" w:eastAsia="Times New Roman" w:hAnsi="Times New Roman" w:cs="Times New Roman"/>
          <w:sz w:val="24"/>
          <w:szCs w:val="24"/>
          <w:lang w:eastAsia="hr-HR"/>
        </w:rPr>
        <w:t xml:space="preserve"> </w:t>
      </w:r>
      <w:r w:rsidR="00CD1E3A">
        <w:rPr>
          <w:rFonts w:ascii="Times New Roman" w:eastAsia="Times New Roman" w:hAnsi="Times New Roman" w:cs="Times New Roman"/>
          <w:sz w:val="24"/>
          <w:szCs w:val="24"/>
          <w:lang w:eastAsia="hr-HR"/>
        </w:rPr>
        <w:t xml:space="preserve">nije bilo pitanja i prijedloga predsjednik </w:t>
      </w:r>
      <w:r w:rsidR="008934CF" w:rsidRPr="008302A8">
        <w:rPr>
          <w:rFonts w:ascii="Times New Roman" w:eastAsia="Times New Roman" w:hAnsi="Times New Roman" w:cs="Times New Roman"/>
          <w:sz w:val="24"/>
          <w:szCs w:val="24"/>
          <w:lang w:eastAsia="hr-HR"/>
        </w:rPr>
        <w:t xml:space="preserve"> zatvara točku dnevnog reda i zaključuje sjednicu.</w:t>
      </w:r>
    </w:p>
    <w:p w14:paraId="2FF22528" w14:textId="7AA172B7" w:rsidR="00871729" w:rsidRDefault="00584C5C" w:rsidP="00D5327C">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Dovršeno u</w:t>
      </w:r>
      <w:r w:rsidR="00EB1662">
        <w:rPr>
          <w:rFonts w:ascii="Times New Roman" w:eastAsia="Times New Roman" w:hAnsi="Times New Roman" w:cs="Times New Roman"/>
          <w:sz w:val="24"/>
          <w:szCs w:val="24"/>
          <w:lang w:eastAsia="hr-HR"/>
        </w:rPr>
        <w:t xml:space="preserve"> 19</w:t>
      </w:r>
      <w:r w:rsidR="00AB73A6">
        <w:rPr>
          <w:rFonts w:ascii="Times New Roman" w:eastAsia="Times New Roman" w:hAnsi="Times New Roman" w:cs="Times New Roman"/>
          <w:sz w:val="24"/>
          <w:szCs w:val="24"/>
          <w:lang w:eastAsia="hr-HR"/>
        </w:rPr>
        <w:t>,35</w:t>
      </w:r>
      <w:r w:rsidR="005152EA">
        <w:rPr>
          <w:rFonts w:ascii="Times New Roman" w:eastAsia="Times New Roman" w:hAnsi="Times New Roman" w:cs="Times New Roman"/>
          <w:sz w:val="24"/>
          <w:szCs w:val="24"/>
          <w:lang w:eastAsia="hr-HR"/>
        </w:rPr>
        <w:t xml:space="preserve"> </w:t>
      </w:r>
      <w:r w:rsidR="008934CF" w:rsidRPr="008302A8">
        <w:rPr>
          <w:rFonts w:ascii="Times New Roman" w:eastAsia="Times New Roman" w:hAnsi="Times New Roman" w:cs="Times New Roman"/>
          <w:sz w:val="24"/>
          <w:szCs w:val="24"/>
          <w:lang w:eastAsia="hr-HR"/>
        </w:rPr>
        <w:t>sati.</w:t>
      </w:r>
    </w:p>
    <w:p w14:paraId="3493DC4E" w14:textId="77777777" w:rsidR="00D5327C" w:rsidRPr="008302A8" w:rsidRDefault="00D5327C" w:rsidP="00D5327C">
      <w:pPr>
        <w:spacing w:after="0" w:line="240" w:lineRule="auto"/>
        <w:jc w:val="both"/>
        <w:rPr>
          <w:rFonts w:ascii="Times New Roman" w:eastAsia="Times New Roman" w:hAnsi="Times New Roman" w:cs="Times New Roman"/>
          <w:sz w:val="24"/>
          <w:szCs w:val="24"/>
          <w:lang w:eastAsia="hr-HR"/>
        </w:rPr>
      </w:pPr>
    </w:p>
    <w:p w14:paraId="79B1C674" w14:textId="4F4EADF0" w:rsidR="008934CF" w:rsidRPr="008302A8" w:rsidRDefault="007A6D4D"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KLASA: </w:t>
      </w:r>
      <w:r w:rsidR="00A06AA3">
        <w:rPr>
          <w:rFonts w:ascii="Times New Roman" w:eastAsia="Times New Roman" w:hAnsi="Times New Roman" w:cs="Times New Roman"/>
          <w:sz w:val="24"/>
          <w:szCs w:val="24"/>
          <w:lang w:eastAsia="hr-HR"/>
        </w:rPr>
        <w:t xml:space="preserve">  </w:t>
      </w:r>
      <w:r w:rsidR="00AD4F2E">
        <w:rPr>
          <w:rFonts w:ascii="Times New Roman" w:eastAsia="Times New Roman" w:hAnsi="Times New Roman" w:cs="Times New Roman"/>
          <w:sz w:val="24"/>
          <w:szCs w:val="24"/>
          <w:lang w:eastAsia="hr-HR"/>
        </w:rPr>
        <w:t>024-08/24</w:t>
      </w:r>
      <w:r>
        <w:rPr>
          <w:rFonts w:ascii="Times New Roman" w:eastAsia="Times New Roman" w:hAnsi="Times New Roman" w:cs="Times New Roman"/>
          <w:sz w:val="24"/>
          <w:szCs w:val="24"/>
          <w:lang w:eastAsia="hr-HR"/>
        </w:rPr>
        <w:t>-03</w:t>
      </w:r>
      <w:r w:rsidR="00BD0E68" w:rsidRPr="008302A8">
        <w:rPr>
          <w:rFonts w:ascii="Times New Roman" w:eastAsia="Times New Roman" w:hAnsi="Times New Roman" w:cs="Times New Roman"/>
          <w:sz w:val="24"/>
          <w:szCs w:val="24"/>
          <w:lang w:eastAsia="hr-HR"/>
        </w:rPr>
        <w:t>/</w:t>
      </w:r>
      <w:r w:rsidR="00AB73A6">
        <w:rPr>
          <w:rFonts w:ascii="Times New Roman" w:eastAsia="Times New Roman" w:hAnsi="Times New Roman" w:cs="Times New Roman"/>
          <w:sz w:val="24"/>
          <w:szCs w:val="24"/>
          <w:lang w:eastAsia="hr-HR"/>
        </w:rPr>
        <w:t>821</w:t>
      </w:r>
    </w:p>
    <w:p w14:paraId="34173C1D" w14:textId="2C231B3A" w:rsidR="008934CF" w:rsidRPr="008302A8" w:rsidRDefault="00CB2C43"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URBROJ: 251-13-11-4</w:t>
      </w:r>
      <w:r w:rsidR="00E00122">
        <w:rPr>
          <w:rFonts w:ascii="Times New Roman" w:eastAsia="Times New Roman" w:hAnsi="Times New Roman" w:cs="Times New Roman"/>
          <w:sz w:val="24"/>
          <w:szCs w:val="24"/>
          <w:lang w:eastAsia="hr-HR"/>
        </w:rPr>
        <w:t>/003</w:t>
      </w:r>
      <w:r w:rsidR="00AD4F2E">
        <w:rPr>
          <w:rFonts w:ascii="Times New Roman" w:eastAsia="Times New Roman" w:hAnsi="Times New Roman" w:cs="Times New Roman"/>
          <w:sz w:val="24"/>
          <w:szCs w:val="24"/>
          <w:lang w:eastAsia="hr-HR"/>
        </w:rPr>
        <w:t>-24</w:t>
      </w:r>
      <w:r w:rsidR="00172775">
        <w:rPr>
          <w:rFonts w:ascii="Times New Roman" w:eastAsia="Times New Roman" w:hAnsi="Times New Roman" w:cs="Times New Roman"/>
          <w:sz w:val="24"/>
          <w:szCs w:val="24"/>
          <w:lang w:eastAsia="hr-HR"/>
        </w:rPr>
        <w:t>-</w:t>
      </w:r>
      <w:r w:rsidR="004A1BEA">
        <w:rPr>
          <w:rFonts w:ascii="Times New Roman" w:eastAsia="Times New Roman" w:hAnsi="Times New Roman" w:cs="Times New Roman"/>
          <w:sz w:val="24"/>
          <w:szCs w:val="24"/>
          <w:lang w:eastAsia="hr-HR"/>
        </w:rPr>
        <w:t>2</w:t>
      </w:r>
    </w:p>
    <w:p w14:paraId="7A69F4A1" w14:textId="449ED99A" w:rsidR="008934CF" w:rsidRPr="008302A8" w:rsidRDefault="009E0103"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Zagreb,</w:t>
      </w:r>
      <w:r w:rsidR="00AB73A6">
        <w:rPr>
          <w:rFonts w:ascii="Times New Roman" w:eastAsia="Times New Roman" w:hAnsi="Times New Roman" w:cs="Times New Roman"/>
          <w:sz w:val="24"/>
          <w:szCs w:val="24"/>
          <w:lang w:eastAsia="hr-HR"/>
        </w:rPr>
        <w:t xml:space="preserve"> 22</w:t>
      </w:r>
      <w:r w:rsidR="00013CB0">
        <w:rPr>
          <w:rFonts w:ascii="Times New Roman" w:eastAsia="Times New Roman" w:hAnsi="Times New Roman" w:cs="Times New Roman"/>
          <w:sz w:val="24"/>
          <w:szCs w:val="24"/>
          <w:lang w:eastAsia="hr-HR"/>
        </w:rPr>
        <w:t xml:space="preserve">. </w:t>
      </w:r>
      <w:r w:rsidR="00AB73A6">
        <w:rPr>
          <w:rFonts w:ascii="Times New Roman" w:eastAsia="Times New Roman" w:hAnsi="Times New Roman" w:cs="Times New Roman"/>
          <w:sz w:val="24"/>
          <w:szCs w:val="24"/>
          <w:lang w:eastAsia="hr-HR"/>
        </w:rPr>
        <w:t>travnja</w:t>
      </w:r>
      <w:r w:rsidR="00BF1C40">
        <w:rPr>
          <w:rFonts w:ascii="Times New Roman" w:eastAsia="Times New Roman" w:hAnsi="Times New Roman" w:cs="Times New Roman"/>
          <w:sz w:val="24"/>
          <w:szCs w:val="24"/>
          <w:lang w:eastAsia="hr-HR"/>
        </w:rPr>
        <w:t xml:space="preserve"> </w:t>
      </w:r>
      <w:r w:rsidR="00807F97">
        <w:rPr>
          <w:rFonts w:ascii="Times New Roman" w:eastAsia="Times New Roman" w:hAnsi="Times New Roman" w:cs="Times New Roman"/>
          <w:sz w:val="24"/>
          <w:szCs w:val="24"/>
          <w:lang w:eastAsia="hr-HR"/>
        </w:rPr>
        <w:t>2024</w:t>
      </w:r>
      <w:r w:rsidR="008934CF" w:rsidRPr="008302A8">
        <w:rPr>
          <w:rFonts w:ascii="Times New Roman" w:eastAsia="Times New Roman" w:hAnsi="Times New Roman" w:cs="Times New Roman"/>
          <w:sz w:val="24"/>
          <w:szCs w:val="24"/>
          <w:lang w:eastAsia="hr-HR"/>
        </w:rPr>
        <w:t>.</w:t>
      </w:r>
    </w:p>
    <w:p w14:paraId="4DDACB5C" w14:textId="77777777" w:rsidR="008934CF" w:rsidRPr="008302A8" w:rsidRDefault="008934CF" w:rsidP="008934CF">
      <w:pPr>
        <w:spacing w:after="0" w:line="240" w:lineRule="auto"/>
        <w:rPr>
          <w:rFonts w:ascii="Times New Roman" w:eastAsia="Times New Roman" w:hAnsi="Times New Roman" w:cs="Times New Roman"/>
          <w:sz w:val="24"/>
          <w:szCs w:val="24"/>
          <w:lang w:eastAsia="hr-HR"/>
        </w:rPr>
      </w:pPr>
    </w:p>
    <w:p w14:paraId="5DB86076" w14:textId="2416AF68" w:rsidR="008934CF" w:rsidRPr="008302A8" w:rsidRDefault="00807F97"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Zapisnik sastavio</w:t>
      </w:r>
      <w:r w:rsidR="00A56527">
        <w:rPr>
          <w:rFonts w:ascii="Times New Roman" w:eastAsia="Times New Roman" w:hAnsi="Times New Roman" w:cs="Times New Roman"/>
          <w:sz w:val="24"/>
          <w:szCs w:val="24"/>
          <w:lang w:eastAsia="hr-HR"/>
        </w:rPr>
        <w:t>:</w:t>
      </w:r>
    </w:p>
    <w:p w14:paraId="5EA6EABD" w14:textId="6285398D" w:rsidR="00BF7DFD" w:rsidRDefault="00807F97" w:rsidP="00165002">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Marko Stipić</w:t>
      </w:r>
    </w:p>
    <w:p w14:paraId="6777932C" w14:textId="77777777" w:rsidR="00871729" w:rsidRPr="008302A8" w:rsidRDefault="00871729" w:rsidP="008934CF">
      <w:pPr>
        <w:spacing w:after="0" w:line="240" w:lineRule="auto"/>
        <w:rPr>
          <w:rFonts w:ascii="Times New Roman" w:eastAsia="Times New Roman" w:hAnsi="Times New Roman" w:cs="Times New Roman"/>
          <w:sz w:val="24"/>
          <w:szCs w:val="24"/>
          <w:lang w:eastAsia="hr-HR"/>
        </w:rPr>
      </w:pPr>
    </w:p>
    <w:p w14:paraId="099CFA0C" w14:textId="77777777" w:rsidR="008934CF" w:rsidRPr="008302A8" w:rsidRDefault="008934CF" w:rsidP="008934CF">
      <w:pPr>
        <w:spacing w:after="0" w:line="240" w:lineRule="auto"/>
        <w:rPr>
          <w:rFonts w:ascii="Times New Roman" w:eastAsia="Times New Roman" w:hAnsi="Times New Roman" w:cs="Times New Roman"/>
          <w:sz w:val="24"/>
          <w:szCs w:val="24"/>
          <w:lang w:eastAsia="hr-HR"/>
        </w:rPr>
      </w:pPr>
    </w:p>
    <w:p w14:paraId="66314B8A" w14:textId="77777777" w:rsidR="008934CF" w:rsidRPr="008302A8" w:rsidRDefault="0084562A" w:rsidP="008934CF">
      <w:pPr>
        <w:spacing w:after="0" w:line="240" w:lineRule="auto"/>
        <w:ind w:left="4956"/>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Predsjednik</w:t>
      </w:r>
    </w:p>
    <w:p w14:paraId="0C2BDB48" w14:textId="77777777" w:rsidR="008934CF" w:rsidRPr="008302A8" w:rsidRDefault="008934CF" w:rsidP="008934CF">
      <w:pPr>
        <w:spacing w:after="0" w:line="240" w:lineRule="auto"/>
        <w:ind w:left="4956"/>
        <w:jc w:val="center"/>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 xml:space="preserve">Vijeća Mjesnog odbora </w:t>
      </w:r>
    </w:p>
    <w:p w14:paraId="2E4DBEE4" w14:textId="5436CC96" w:rsidR="00D5327C" w:rsidRDefault="008934CF" w:rsidP="00D5327C">
      <w:pPr>
        <w:spacing w:after="0" w:line="240" w:lineRule="auto"/>
        <w:ind w:left="4956"/>
        <w:jc w:val="center"/>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„Ivan Mažuranić“</w:t>
      </w:r>
    </w:p>
    <w:p w14:paraId="5553786C" w14:textId="77777777" w:rsidR="002023D2" w:rsidRDefault="002023D2" w:rsidP="00D5327C">
      <w:pPr>
        <w:spacing w:after="0" w:line="240" w:lineRule="auto"/>
        <w:ind w:left="4956"/>
        <w:jc w:val="center"/>
        <w:rPr>
          <w:rFonts w:ascii="Times New Roman" w:eastAsia="Times New Roman" w:hAnsi="Times New Roman" w:cs="Times New Roman"/>
          <w:sz w:val="24"/>
          <w:szCs w:val="24"/>
          <w:lang w:eastAsia="hr-HR"/>
        </w:rPr>
      </w:pPr>
    </w:p>
    <w:p w14:paraId="18E7CB50" w14:textId="23EC516A" w:rsidR="002023D2" w:rsidRPr="008302A8" w:rsidRDefault="002023D2" w:rsidP="00D5327C">
      <w:pPr>
        <w:spacing w:after="0" w:line="240" w:lineRule="auto"/>
        <w:ind w:left="4956"/>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Marko Stipić</w:t>
      </w:r>
    </w:p>
    <w:p w14:paraId="436AB3BF" w14:textId="77777777" w:rsidR="008934CF" w:rsidRPr="008302A8" w:rsidRDefault="008934CF" w:rsidP="008934CF">
      <w:pPr>
        <w:spacing w:after="0" w:line="240" w:lineRule="auto"/>
        <w:ind w:left="4956"/>
        <w:jc w:val="center"/>
        <w:rPr>
          <w:rFonts w:ascii="Times New Roman" w:eastAsia="Times New Roman" w:hAnsi="Times New Roman" w:cs="Times New Roman"/>
          <w:sz w:val="24"/>
          <w:szCs w:val="24"/>
          <w:lang w:eastAsia="hr-HR"/>
        </w:rPr>
      </w:pPr>
    </w:p>
    <w:sectPr w:rsidR="008934CF" w:rsidRPr="008302A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85864E" w14:textId="77777777" w:rsidR="00E63A6B" w:rsidRDefault="00E63A6B" w:rsidP="00E63A6B">
      <w:pPr>
        <w:spacing w:after="0" w:line="240" w:lineRule="auto"/>
      </w:pPr>
      <w:r>
        <w:separator/>
      </w:r>
    </w:p>
  </w:endnote>
  <w:endnote w:type="continuationSeparator" w:id="0">
    <w:p w14:paraId="1DAF7EA9" w14:textId="77777777" w:rsidR="00E63A6B" w:rsidRDefault="00E63A6B" w:rsidP="00E63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1C500" w14:textId="77777777" w:rsidR="00E63A6B" w:rsidRDefault="00E63A6B">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BAC04" w14:textId="77777777" w:rsidR="00E63A6B" w:rsidRDefault="00E63A6B">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56EB4" w14:textId="77777777" w:rsidR="00E63A6B" w:rsidRDefault="00E63A6B">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589474" w14:textId="77777777" w:rsidR="00E63A6B" w:rsidRDefault="00E63A6B" w:rsidP="00E63A6B">
      <w:pPr>
        <w:spacing w:after="0" w:line="240" w:lineRule="auto"/>
      </w:pPr>
      <w:r>
        <w:separator/>
      </w:r>
    </w:p>
  </w:footnote>
  <w:footnote w:type="continuationSeparator" w:id="0">
    <w:p w14:paraId="62CDDFAF" w14:textId="77777777" w:rsidR="00E63A6B" w:rsidRDefault="00E63A6B" w:rsidP="00E63A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DC177" w14:textId="77777777" w:rsidR="00E63A6B" w:rsidRDefault="00E63A6B">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B1A69" w14:textId="77777777" w:rsidR="00E63A6B" w:rsidRDefault="00E63A6B">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DBDEA" w14:textId="77777777" w:rsidR="00E63A6B" w:rsidRDefault="00E63A6B">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23CC5"/>
    <w:multiLevelType w:val="multilevel"/>
    <w:tmpl w:val="2C226648"/>
    <w:styleLink w:val="WWNum512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 w15:restartNumberingAfterBreak="0">
    <w:nsid w:val="00DE7FCB"/>
    <w:multiLevelType w:val="hybridMultilevel"/>
    <w:tmpl w:val="AF2CBD8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01497739"/>
    <w:multiLevelType w:val="hybridMultilevel"/>
    <w:tmpl w:val="46EE97D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086D6E06"/>
    <w:multiLevelType w:val="hybridMultilevel"/>
    <w:tmpl w:val="DD8AA88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0F160354"/>
    <w:multiLevelType w:val="hybridMultilevel"/>
    <w:tmpl w:val="44063058"/>
    <w:lvl w:ilvl="0" w:tplc="F74CC7C0">
      <w:start w:val="1"/>
      <w:numFmt w:val="decimal"/>
      <w:lvlText w:val="%1."/>
      <w:lvlJc w:val="left"/>
      <w:pPr>
        <w:tabs>
          <w:tab w:val="num" w:pos="1080"/>
        </w:tabs>
        <w:ind w:left="1080" w:hanging="360"/>
      </w:pPr>
      <w:rPr>
        <w:b w:val="0"/>
        <w:i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5" w15:restartNumberingAfterBreak="0">
    <w:nsid w:val="1018191C"/>
    <w:multiLevelType w:val="hybridMultilevel"/>
    <w:tmpl w:val="3894DB18"/>
    <w:lvl w:ilvl="0" w:tplc="29A27CF4">
      <w:start w:val="1"/>
      <w:numFmt w:val="decimal"/>
      <w:lvlText w:val="%1."/>
      <w:lvlJc w:val="left"/>
      <w:pPr>
        <w:ind w:left="644" w:hanging="360"/>
      </w:pPr>
      <w:rPr>
        <w:rFonts w:hint="default"/>
        <w:b w:val="0"/>
        <w:i w:val="0"/>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6" w15:restartNumberingAfterBreak="0">
    <w:nsid w:val="125F6C1E"/>
    <w:multiLevelType w:val="multilevel"/>
    <w:tmpl w:val="3454FF96"/>
    <w:styleLink w:val="WWNum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133102E4"/>
    <w:multiLevelType w:val="hybridMultilevel"/>
    <w:tmpl w:val="BF10458A"/>
    <w:lvl w:ilvl="0" w:tplc="D4FC535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146A4D6B"/>
    <w:multiLevelType w:val="hybridMultilevel"/>
    <w:tmpl w:val="A22C1D8C"/>
    <w:lvl w:ilvl="0" w:tplc="F74CC7C0">
      <w:start w:val="1"/>
      <w:numFmt w:val="decimal"/>
      <w:lvlText w:val="%1."/>
      <w:lvlJc w:val="left"/>
      <w:pPr>
        <w:tabs>
          <w:tab w:val="num" w:pos="1080"/>
        </w:tabs>
        <w:ind w:left="1080" w:hanging="360"/>
      </w:pPr>
      <w:rPr>
        <w:b w:val="0"/>
        <w:i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9" w15:restartNumberingAfterBreak="0">
    <w:nsid w:val="14F068C5"/>
    <w:multiLevelType w:val="hybridMultilevel"/>
    <w:tmpl w:val="E196CBC2"/>
    <w:lvl w:ilvl="0" w:tplc="350EB3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72E7E64"/>
    <w:multiLevelType w:val="hybridMultilevel"/>
    <w:tmpl w:val="3EBE91F2"/>
    <w:lvl w:ilvl="0" w:tplc="A87E5D78">
      <w:start w:val="3"/>
      <w:numFmt w:val="bullet"/>
      <w:lvlText w:val="–"/>
      <w:lvlJc w:val="left"/>
      <w:pPr>
        <w:ind w:left="1086" w:hanging="360"/>
      </w:pPr>
      <w:rPr>
        <w:rFonts w:ascii="Times New Roman" w:eastAsia="Times New Roman" w:hAnsi="Times New Roman" w:cs="Times New Roman" w:hint="default"/>
      </w:rPr>
    </w:lvl>
    <w:lvl w:ilvl="1" w:tplc="041A0003">
      <w:start w:val="1"/>
      <w:numFmt w:val="bullet"/>
      <w:lvlText w:val="o"/>
      <w:lvlJc w:val="left"/>
      <w:pPr>
        <w:ind w:left="1806" w:hanging="360"/>
      </w:pPr>
      <w:rPr>
        <w:rFonts w:ascii="Courier New" w:hAnsi="Courier New" w:cs="Courier New" w:hint="default"/>
      </w:rPr>
    </w:lvl>
    <w:lvl w:ilvl="2" w:tplc="041A0005">
      <w:start w:val="1"/>
      <w:numFmt w:val="bullet"/>
      <w:lvlText w:val=""/>
      <w:lvlJc w:val="left"/>
      <w:pPr>
        <w:ind w:left="2526" w:hanging="360"/>
      </w:pPr>
      <w:rPr>
        <w:rFonts w:ascii="Wingdings" w:hAnsi="Wingdings" w:hint="default"/>
      </w:rPr>
    </w:lvl>
    <w:lvl w:ilvl="3" w:tplc="041A0001">
      <w:start w:val="1"/>
      <w:numFmt w:val="bullet"/>
      <w:lvlText w:val=""/>
      <w:lvlJc w:val="left"/>
      <w:pPr>
        <w:ind w:left="3246" w:hanging="360"/>
      </w:pPr>
      <w:rPr>
        <w:rFonts w:ascii="Symbol" w:hAnsi="Symbol" w:hint="default"/>
      </w:rPr>
    </w:lvl>
    <w:lvl w:ilvl="4" w:tplc="041A0003">
      <w:start w:val="1"/>
      <w:numFmt w:val="bullet"/>
      <w:lvlText w:val="o"/>
      <w:lvlJc w:val="left"/>
      <w:pPr>
        <w:ind w:left="3966" w:hanging="360"/>
      </w:pPr>
      <w:rPr>
        <w:rFonts w:ascii="Courier New" w:hAnsi="Courier New" w:cs="Courier New" w:hint="default"/>
      </w:rPr>
    </w:lvl>
    <w:lvl w:ilvl="5" w:tplc="041A0005">
      <w:start w:val="1"/>
      <w:numFmt w:val="bullet"/>
      <w:lvlText w:val=""/>
      <w:lvlJc w:val="left"/>
      <w:pPr>
        <w:ind w:left="4686" w:hanging="360"/>
      </w:pPr>
      <w:rPr>
        <w:rFonts w:ascii="Wingdings" w:hAnsi="Wingdings" w:hint="default"/>
      </w:rPr>
    </w:lvl>
    <w:lvl w:ilvl="6" w:tplc="041A0001">
      <w:start w:val="1"/>
      <w:numFmt w:val="bullet"/>
      <w:lvlText w:val=""/>
      <w:lvlJc w:val="left"/>
      <w:pPr>
        <w:ind w:left="5406" w:hanging="360"/>
      </w:pPr>
      <w:rPr>
        <w:rFonts w:ascii="Symbol" w:hAnsi="Symbol" w:hint="default"/>
      </w:rPr>
    </w:lvl>
    <w:lvl w:ilvl="7" w:tplc="041A0003">
      <w:start w:val="1"/>
      <w:numFmt w:val="bullet"/>
      <w:lvlText w:val="o"/>
      <w:lvlJc w:val="left"/>
      <w:pPr>
        <w:ind w:left="6126" w:hanging="360"/>
      </w:pPr>
      <w:rPr>
        <w:rFonts w:ascii="Courier New" w:hAnsi="Courier New" w:cs="Courier New" w:hint="default"/>
      </w:rPr>
    </w:lvl>
    <w:lvl w:ilvl="8" w:tplc="041A0005">
      <w:start w:val="1"/>
      <w:numFmt w:val="bullet"/>
      <w:lvlText w:val=""/>
      <w:lvlJc w:val="left"/>
      <w:pPr>
        <w:ind w:left="6846" w:hanging="360"/>
      </w:pPr>
      <w:rPr>
        <w:rFonts w:ascii="Wingdings" w:hAnsi="Wingdings" w:hint="default"/>
      </w:rPr>
    </w:lvl>
  </w:abstractNum>
  <w:abstractNum w:abstractNumId="11" w15:restartNumberingAfterBreak="0">
    <w:nsid w:val="18924D48"/>
    <w:multiLevelType w:val="hybridMultilevel"/>
    <w:tmpl w:val="82E4C490"/>
    <w:lvl w:ilvl="0" w:tplc="164E07DA">
      <w:start w:val="1"/>
      <w:numFmt w:val="decimal"/>
      <w:lvlText w:val="%1."/>
      <w:lvlJc w:val="left"/>
      <w:pPr>
        <w:ind w:left="578" w:hanging="360"/>
      </w:pPr>
      <w:rPr>
        <w:rFonts w:hint="default"/>
      </w:rPr>
    </w:lvl>
    <w:lvl w:ilvl="1" w:tplc="041A0019" w:tentative="1">
      <w:start w:val="1"/>
      <w:numFmt w:val="lowerLetter"/>
      <w:lvlText w:val="%2."/>
      <w:lvlJc w:val="left"/>
      <w:pPr>
        <w:ind w:left="1298" w:hanging="360"/>
      </w:pPr>
    </w:lvl>
    <w:lvl w:ilvl="2" w:tplc="041A001B" w:tentative="1">
      <w:start w:val="1"/>
      <w:numFmt w:val="lowerRoman"/>
      <w:lvlText w:val="%3."/>
      <w:lvlJc w:val="right"/>
      <w:pPr>
        <w:ind w:left="2018" w:hanging="180"/>
      </w:pPr>
    </w:lvl>
    <w:lvl w:ilvl="3" w:tplc="041A000F" w:tentative="1">
      <w:start w:val="1"/>
      <w:numFmt w:val="decimal"/>
      <w:lvlText w:val="%4."/>
      <w:lvlJc w:val="left"/>
      <w:pPr>
        <w:ind w:left="2738" w:hanging="360"/>
      </w:pPr>
    </w:lvl>
    <w:lvl w:ilvl="4" w:tplc="041A0019" w:tentative="1">
      <w:start w:val="1"/>
      <w:numFmt w:val="lowerLetter"/>
      <w:lvlText w:val="%5."/>
      <w:lvlJc w:val="left"/>
      <w:pPr>
        <w:ind w:left="3458" w:hanging="360"/>
      </w:pPr>
    </w:lvl>
    <w:lvl w:ilvl="5" w:tplc="041A001B" w:tentative="1">
      <w:start w:val="1"/>
      <w:numFmt w:val="lowerRoman"/>
      <w:lvlText w:val="%6."/>
      <w:lvlJc w:val="right"/>
      <w:pPr>
        <w:ind w:left="4178" w:hanging="180"/>
      </w:pPr>
    </w:lvl>
    <w:lvl w:ilvl="6" w:tplc="041A000F" w:tentative="1">
      <w:start w:val="1"/>
      <w:numFmt w:val="decimal"/>
      <w:lvlText w:val="%7."/>
      <w:lvlJc w:val="left"/>
      <w:pPr>
        <w:ind w:left="4898" w:hanging="360"/>
      </w:pPr>
    </w:lvl>
    <w:lvl w:ilvl="7" w:tplc="041A0019" w:tentative="1">
      <w:start w:val="1"/>
      <w:numFmt w:val="lowerLetter"/>
      <w:lvlText w:val="%8."/>
      <w:lvlJc w:val="left"/>
      <w:pPr>
        <w:ind w:left="5618" w:hanging="360"/>
      </w:pPr>
    </w:lvl>
    <w:lvl w:ilvl="8" w:tplc="041A001B" w:tentative="1">
      <w:start w:val="1"/>
      <w:numFmt w:val="lowerRoman"/>
      <w:lvlText w:val="%9."/>
      <w:lvlJc w:val="right"/>
      <w:pPr>
        <w:ind w:left="6338" w:hanging="180"/>
      </w:pPr>
    </w:lvl>
  </w:abstractNum>
  <w:abstractNum w:abstractNumId="12" w15:restartNumberingAfterBreak="0">
    <w:nsid w:val="231C1D96"/>
    <w:multiLevelType w:val="multilevel"/>
    <w:tmpl w:val="59744A3A"/>
    <w:styleLink w:val="WWNum5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26651A64"/>
    <w:multiLevelType w:val="hybridMultilevel"/>
    <w:tmpl w:val="D50E1328"/>
    <w:lvl w:ilvl="0" w:tplc="2930A2B0">
      <w:start w:val="1"/>
      <w:numFmt w:val="decimal"/>
      <w:lvlText w:val="%1."/>
      <w:lvlJc w:val="left"/>
      <w:pPr>
        <w:ind w:left="218" w:hanging="360"/>
      </w:pPr>
      <w:rPr>
        <w:rFonts w:hint="default"/>
      </w:rPr>
    </w:lvl>
    <w:lvl w:ilvl="1" w:tplc="041A0019" w:tentative="1">
      <w:start w:val="1"/>
      <w:numFmt w:val="lowerLetter"/>
      <w:lvlText w:val="%2."/>
      <w:lvlJc w:val="left"/>
      <w:pPr>
        <w:ind w:left="938" w:hanging="360"/>
      </w:pPr>
    </w:lvl>
    <w:lvl w:ilvl="2" w:tplc="041A001B" w:tentative="1">
      <w:start w:val="1"/>
      <w:numFmt w:val="lowerRoman"/>
      <w:lvlText w:val="%3."/>
      <w:lvlJc w:val="right"/>
      <w:pPr>
        <w:ind w:left="1658" w:hanging="180"/>
      </w:pPr>
    </w:lvl>
    <w:lvl w:ilvl="3" w:tplc="041A000F" w:tentative="1">
      <w:start w:val="1"/>
      <w:numFmt w:val="decimal"/>
      <w:lvlText w:val="%4."/>
      <w:lvlJc w:val="left"/>
      <w:pPr>
        <w:ind w:left="2378" w:hanging="360"/>
      </w:pPr>
    </w:lvl>
    <w:lvl w:ilvl="4" w:tplc="041A0019" w:tentative="1">
      <w:start w:val="1"/>
      <w:numFmt w:val="lowerLetter"/>
      <w:lvlText w:val="%5."/>
      <w:lvlJc w:val="left"/>
      <w:pPr>
        <w:ind w:left="3098" w:hanging="360"/>
      </w:pPr>
    </w:lvl>
    <w:lvl w:ilvl="5" w:tplc="041A001B" w:tentative="1">
      <w:start w:val="1"/>
      <w:numFmt w:val="lowerRoman"/>
      <w:lvlText w:val="%6."/>
      <w:lvlJc w:val="right"/>
      <w:pPr>
        <w:ind w:left="3818" w:hanging="180"/>
      </w:pPr>
    </w:lvl>
    <w:lvl w:ilvl="6" w:tplc="041A000F" w:tentative="1">
      <w:start w:val="1"/>
      <w:numFmt w:val="decimal"/>
      <w:lvlText w:val="%7."/>
      <w:lvlJc w:val="left"/>
      <w:pPr>
        <w:ind w:left="4538" w:hanging="360"/>
      </w:pPr>
    </w:lvl>
    <w:lvl w:ilvl="7" w:tplc="041A0019" w:tentative="1">
      <w:start w:val="1"/>
      <w:numFmt w:val="lowerLetter"/>
      <w:lvlText w:val="%8."/>
      <w:lvlJc w:val="left"/>
      <w:pPr>
        <w:ind w:left="5258" w:hanging="360"/>
      </w:pPr>
    </w:lvl>
    <w:lvl w:ilvl="8" w:tplc="041A001B" w:tentative="1">
      <w:start w:val="1"/>
      <w:numFmt w:val="lowerRoman"/>
      <w:lvlText w:val="%9."/>
      <w:lvlJc w:val="right"/>
      <w:pPr>
        <w:ind w:left="5978" w:hanging="180"/>
      </w:pPr>
    </w:lvl>
  </w:abstractNum>
  <w:abstractNum w:abstractNumId="14" w15:restartNumberingAfterBreak="0">
    <w:nsid w:val="278837D8"/>
    <w:multiLevelType w:val="multilevel"/>
    <w:tmpl w:val="47CE2756"/>
    <w:styleLink w:val="WWNum5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5" w15:restartNumberingAfterBreak="0">
    <w:nsid w:val="2AF835F8"/>
    <w:multiLevelType w:val="hybridMultilevel"/>
    <w:tmpl w:val="ABD46F58"/>
    <w:lvl w:ilvl="0" w:tplc="041A000F">
      <w:start w:val="1"/>
      <w:numFmt w:val="decimal"/>
      <w:lvlText w:val="%1."/>
      <w:lvlJc w:val="left"/>
      <w:pPr>
        <w:tabs>
          <w:tab w:val="num" w:pos="720"/>
        </w:tabs>
        <w:ind w:left="720" w:hanging="360"/>
      </w:pPr>
      <w:rPr>
        <w:color w:val="auto"/>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6" w15:restartNumberingAfterBreak="0">
    <w:nsid w:val="301D7ACE"/>
    <w:multiLevelType w:val="hybridMultilevel"/>
    <w:tmpl w:val="00B229BC"/>
    <w:lvl w:ilvl="0" w:tplc="D4D80B40">
      <w:start w:val="1"/>
      <w:numFmt w:val="decimal"/>
      <w:lvlText w:val="%1."/>
      <w:lvlJc w:val="left"/>
      <w:pPr>
        <w:ind w:left="786" w:hanging="360"/>
      </w:pPr>
      <w:rPr>
        <w:rFonts w:ascii="Times New Roman" w:eastAsia="Times New Roman" w:hAnsi="Times New Roman" w:cs="Times New Roman" w:hint="default"/>
        <w:sz w:val="24"/>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7" w15:restartNumberingAfterBreak="0">
    <w:nsid w:val="32A6579B"/>
    <w:multiLevelType w:val="hybridMultilevel"/>
    <w:tmpl w:val="7BF26A6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35815057"/>
    <w:multiLevelType w:val="hybridMultilevel"/>
    <w:tmpl w:val="53F09BAC"/>
    <w:lvl w:ilvl="0" w:tplc="86503180">
      <w:start w:val="1"/>
      <w:numFmt w:val="decimal"/>
      <w:lvlText w:val="%1."/>
      <w:lvlJc w:val="left"/>
      <w:pPr>
        <w:ind w:left="218" w:hanging="360"/>
      </w:pPr>
      <w:rPr>
        <w:rFonts w:hint="default"/>
      </w:rPr>
    </w:lvl>
    <w:lvl w:ilvl="1" w:tplc="041A0019" w:tentative="1">
      <w:start w:val="1"/>
      <w:numFmt w:val="lowerLetter"/>
      <w:lvlText w:val="%2."/>
      <w:lvlJc w:val="left"/>
      <w:pPr>
        <w:ind w:left="938" w:hanging="360"/>
      </w:pPr>
    </w:lvl>
    <w:lvl w:ilvl="2" w:tplc="041A001B" w:tentative="1">
      <w:start w:val="1"/>
      <w:numFmt w:val="lowerRoman"/>
      <w:lvlText w:val="%3."/>
      <w:lvlJc w:val="right"/>
      <w:pPr>
        <w:ind w:left="1658" w:hanging="180"/>
      </w:pPr>
    </w:lvl>
    <w:lvl w:ilvl="3" w:tplc="041A000F" w:tentative="1">
      <w:start w:val="1"/>
      <w:numFmt w:val="decimal"/>
      <w:lvlText w:val="%4."/>
      <w:lvlJc w:val="left"/>
      <w:pPr>
        <w:ind w:left="2378" w:hanging="360"/>
      </w:pPr>
    </w:lvl>
    <w:lvl w:ilvl="4" w:tplc="041A0019" w:tentative="1">
      <w:start w:val="1"/>
      <w:numFmt w:val="lowerLetter"/>
      <w:lvlText w:val="%5."/>
      <w:lvlJc w:val="left"/>
      <w:pPr>
        <w:ind w:left="3098" w:hanging="360"/>
      </w:pPr>
    </w:lvl>
    <w:lvl w:ilvl="5" w:tplc="041A001B" w:tentative="1">
      <w:start w:val="1"/>
      <w:numFmt w:val="lowerRoman"/>
      <w:lvlText w:val="%6."/>
      <w:lvlJc w:val="right"/>
      <w:pPr>
        <w:ind w:left="3818" w:hanging="180"/>
      </w:pPr>
    </w:lvl>
    <w:lvl w:ilvl="6" w:tplc="041A000F" w:tentative="1">
      <w:start w:val="1"/>
      <w:numFmt w:val="decimal"/>
      <w:lvlText w:val="%7."/>
      <w:lvlJc w:val="left"/>
      <w:pPr>
        <w:ind w:left="4538" w:hanging="360"/>
      </w:pPr>
    </w:lvl>
    <w:lvl w:ilvl="7" w:tplc="041A0019" w:tentative="1">
      <w:start w:val="1"/>
      <w:numFmt w:val="lowerLetter"/>
      <w:lvlText w:val="%8."/>
      <w:lvlJc w:val="left"/>
      <w:pPr>
        <w:ind w:left="5258" w:hanging="360"/>
      </w:pPr>
    </w:lvl>
    <w:lvl w:ilvl="8" w:tplc="041A001B" w:tentative="1">
      <w:start w:val="1"/>
      <w:numFmt w:val="lowerRoman"/>
      <w:lvlText w:val="%9."/>
      <w:lvlJc w:val="right"/>
      <w:pPr>
        <w:ind w:left="5978" w:hanging="180"/>
      </w:pPr>
    </w:lvl>
  </w:abstractNum>
  <w:abstractNum w:abstractNumId="19" w15:restartNumberingAfterBreak="0">
    <w:nsid w:val="372B3388"/>
    <w:multiLevelType w:val="hybridMultilevel"/>
    <w:tmpl w:val="91F2956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38222173"/>
    <w:multiLevelType w:val="multilevel"/>
    <w:tmpl w:val="C57A6984"/>
    <w:styleLink w:val="WWNum513"/>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21" w15:restartNumberingAfterBreak="0">
    <w:nsid w:val="38DE5E2F"/>
    <w:multiLevelType w:val="multilevel"/>
    <w:tmpl w:val="FFD066A6"/>
    <w:styleLink w:val="WWNum51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22" w15:restartNumberingAfterBreak="0">
    <w:nsid w:val="3C5D7DFD"/>
    <w:multiLevelType w:val="multilevel"/>
    <w:tmpl w:val="431270D8"/>
    <w:styleLink w:val="WWNum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15:restartNumberingAfterBreak="0">
    <w:nsid w:val="3CCA4047"/>
    <w:multiLevelType w:val="hybridMultilevel"/>
    <w:tmpl w:val="F07A13E2"/>
    <w:lvl w:ilvl="0" w:tplc="B83A32B6">
      <w:start w:val="1"/>
      <w:numFmt w:val="decimal"/>
      <w:lvlText w:val="%1."/>
      <w:lvlJc w:val="left"/>
      <w:pPr>
        <w:ind w:left="900" w:hanging="360"/>
      </w:pPr>
    </w:lvl>
    <w:lvl w:ilvl="1" w:tplc="041A0019">
      <w:start w:val="1"/>
      <w:numFmt w:val="lowerLetter"/>
      <w:lvlText w:val="%2."/>
      <w:lvlJc w:val="left"/>
      <w:pPr>
        <w:ind w:left="1620" w:hanging="360"/>
      </w:pPr>
    </w:lvl>
    <w:lvl w:ilvl="2" w:tplc="041A001B">
      <w:start w:val="1"/>
      <w:numFmt w:val="lowerRoman"/>
      <w:lvlText w:val="%3."/>
      <w:lvlJc w:val="right"/>
      <w:pPr>
        <w:ind w:left="2340" w:hanging="180"/>
      </w:pPr>
    </w:lvl>
    <w:lvl w:ilvl="3" w:tplc="041A000F">
      <w:start w:val="1"/>
      <w:numFmt w:val="decimal"/>
      <w:lvlText w:val="%4."/>
      <w:lvlJc w:val="left"/>
      <w:pPr>
        <w:ind w:left="3060" w:hanging="360"/>
      </w:pPr>
    </w:lvl>
    <w:lvl w:ilvl="4" w:tplc="041A0019">
      <w:start w:val="1"/>
      <w:numFmt w:val="lowerLetter"/>
      <w:lvlText w:val="%5."/>
      <w:lvlJc w:val="left"/>
      <w:pPr>
        <w:ind w:left="3780" w:hanging="360"/>
      </w:pPr>
    </w:lvl>
    <w:lvl w:ilvl="5" w:tplc="041A001B">
      <w:start w:val="1"/>
      <w:numFmt w:val="lowerRoman"/>
      <w:lvlText w:val="%6."/>
      <w:lvlJc w:val="right"/>
      <w:pPr>
        <w:ind w:left="4500" w:hanging="180"/>
      </w:pPr>
    </w:lvl>
    <w:lvl w:ilvl="6" w:tplc="041A000F">
      <w:start w:val="1"/>
      <w:numFmt w:val="decimal"/>
      <w:lvlText w:val="%7."/>
      <w:lvlJc w:val="left"/>
      <w:pPr>
        <w:ind w:left="5220" w:hanging="360"/>
      </w:pPr>
    </w:lvl>
    <w:lvl w:ilvl="7" w:tplc="041A0019">
      <w:start w:val="1"/>
      <w:numFmt w:val="lowerLetter"/>
      <w:lvlText w:val="%8."/>
      <w:lvlJc w:val="left"/>
      <w:pPr>
        <w:ind w:left="5940" w:hanging="360"/>
      </w:pPr>
    </w:lvl>
    <w:lvl w:ilvl="8" w:tplc="041A001B">
      <w:start w:val="1"/>
      <w:numFmt w:val="lowerRoman"/>
      <w:lvlText w:val="%9."/>
      <w:lvlJc w:val="right"/>
      <w:pPr>
        <w:ind w:left="6660" w:hanging="180"/>
      </w:pPr>
    </w:lvl>
  </w:abstractNum>
  <w:abstractNum w:abstractNumId="24" w15:restartNumberingAfterBreak="0">
    <w:nsid w:val="41410D70"/>
    <w:multiLevelType w:val="hybridMultilevel"/>
    <w:tmpl w:val="AC90904C"/>
    <w:lvl w:ilvl="0" w:tplc="16D414C0">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5" w15:restartNumberingAfterBreak="0">
    <w:nsid w:val="4141222C"/>
    <w:multiLevelType w:val="hybridMultilevel"/>
    <w:tmpl w:val="1E16A10A"/>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6" w15:restartNumberingAfterBreak="0">
    <w:nsid w:val="443157B2"/>
    <w:multiLevelType w:val="hybridMultilevel"/>
    <w:tmpl w:val="C0343E60"/>
    <w:lvl w:ilvl="0" w:tplc="F74CC7C0">
      <w:start w:val="1"/>
      <w:numFmt w:val="decimal"/>
      <w:lvlText w:val="%1."/>
      <w:lvlJc w:val="left"/>
      <w:pPr>
        <w:tabs>
          <w:tab w:val="num" w:pos="1080"/>
        </w:tabs>
        <w:ind w:left="1080" w:hanging="360"/>
      </w:pPr>
      <w:rPr>
        <w:b w:val="0"/>
        <w:i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7" w15:restartNumberingAfterBreak="0">
    <w:nsid w:val="45297C35"/>
    <w:multiLevelType w:val="hybridMultilevel"/>
    <w:tmpl w:val="F35EF988"/>
    <w:lvl w:ilvl="0" w:tplc="81866152">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8" w15:restartNumberingAfterBreak="0">
    <w:nsid w:val="464C09C5"/>
    <w:multiLevelType w:val="hybridMultilevel"/>
    <w:tmpl w:val="34C25E3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9" w15:restartNumberingAfterBreak="0">
    <w:nsid w:val="4925620C"/>
    <w:multiLevelType w:val="hybridMultilevel"/>
    <w:tmpl w:val="3EA6B9D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0" w15:restartNumberingAfterBreak="0">
    <w:nsid w:val="4B5136EE"/>
    <w:multiLevelType w:val="multilevel"/>
    <w:tmpl w:val="EEAAA4F8"/>
    <w:styleLink w:val="WWNum514"/>
    <w:lvl w:ilvl="0">
      <w:start w:val="1"/>
      <w:numFmt w:val="decimal"/>
      <w:lvlText w:val="%1."/>
      <w:lvlJc w:val="left"/>
      <w:pPr>
        <w:ind w:left="644"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31" w15:restartNumberingAfterBreak="0">
    <w:nsid w:val="589D5321"/>
    <w:multiLevelType w:val="hybridMultilevel"/>
    <w:tmpl w:val="39A6EAFE"/>
    <w:lvl w:ilvl="0" w:tplc="041A000F">
      <w:start w:val="1"/>
      <w:numFmt w:val="decimal"/>
      <w:lvlText w:val="%1."/>
      <w:lvlJc w:val="left"/>
      <w:pPr>
        <w:ind w:left="720" w:hanging="360"/>
      </w:pPr>
      <w:rPr>
        <w:rFonts w:eastAsia="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9780B6F"/>
    <w:multiLevelType w:val="hybridMultilevel"/>
    <w:tmpl w:val="0F825C04"/>
    <w:lvl w:ilvl="0" w:tplc="F74CC7C0">
      <w:start w:val="1"/>
      <w:numFmt w:val="decimal"/>
      <w:lvlText w:val="%1."/>
      <w:lvlJc w:val="left"/>
      <w:pPr>
        <w:tabs>
          <w:tab w:val="num" w:pos="1080"/>
        </w:tabs>
        <w:ind w:left="1080" w:hanging="360"/>
      </w:pPr>
      <w:rPr>
        <w:b w:val="0"/>
        <w:i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3" w15:restartNumberingAfterBreak="0">
    <w:nsid w:val="662574D4"/>
    <w:multiLevelType w:val="hybridMultilevel"/>
    <w:tmpl w:val="7E32A97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4" w15:restartNumberingAfterBreak="0">
    <w:nsid w:val="676F4EDA"/>
    <w:multiLevelType w:val="multilevel"/>
    <w:tmpl w:val="AB9AD030"/>
    <w:styleLink w:val="WWNum5"/>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35" w15:restartNumberingAfterBreak="0">
    <w:nsid w:val="688450F3"/>
    <w:multiLevelType w:val="hybridMultilevel"/>
    <w:tmpl w:val="99A8521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6" w15:restartNumberingAfterBreak="0">
    <w:nsid w:val="68B40F74"/>
    <w:multiLevelType w:val="multilevel"/>
    <w:tmpl w:val="332C79BA"/>
    <w:styleLink w:val="WWNum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7" w15:restartNumberingAfterBreak="0">
    <w:nsid w:val="6E5E58AC"/>
    <w:multiLevelType w:val="multilevel"/>
    <w:tmpl w:val="1EFAC900"/>
    <w:styleLink w:val="WWNum51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38" w15:restartNumberingAfterBreak="0">
    <w:nsid w:val="769052C6"/>
    <w:multiLevelType w:val="multilevel"/>
    <w:tmpl w:val="7A6AB09C"/>
    <w:styleLink w:val="WWNum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9" w15:restartNumberingAfterBreak="0">
    <w:nsid w:val="7772165A"/>
    <w:multiLevelType w:val="hybridMultilevel"/>
    <w:tmpl w:val="FBCEC83C"/>
    <w:lvl w:ilvl="0" w:tplc="06C0692A">
      <w:start w:val="1"/>
      <w:numFmt w:val="decimal"/>
      <w:lvlText w:val="%1."/>
      <w:lvlJc w:val="left"/>
      <w:pPr>
        <w:ind w:left="420" w:hanging="360"/>
      </w:pPr>
    </w:lvl>
    <w:lvl w:ilvl="1" w:tplc="041A0019">
      <w:start w:val="1"/>
      <w:numFmt w:val="lowerLetter"/>
      <w:lvlText w:val="%2."/>
      <w:lvlJc w:val="left"/>
      <w:pPr>
        <w:ind w:left="1140" w:hanging="360"/>
      </w:pPr>
    </w:lvl>
    <w:lvl w:ilvl="2" w:tplc="041A001B">
      <w:start w:val="1"/>
      <w:numFmt w:val="lowerRoman"/>
      <w:lvlText w:val="%3."/>
      <w:lvlJc w:val="right"/>
      <w:pPr>
        <w:ind w:left="1860" w:hanging="180"/>
      </w:pPr>
    </w:lvl>
    <w:lvl w:ilvl="3" w:tplc="041A000F">
      <w:start w:val="1"/>
      <w:numFmt w:val="decimal"/>
      <w:lvlText w:val="%4."/>
      <w:lvlJc w:val="left"/>
      <w:pPr>
        <w:ind w:left="2580" w:hanging="360"/>
      </w:pPr>
    </w:lvl>
    <w:lvl w:ilvl="4" w:tplc="041A0019">
      <w:start w:val="1"/>
      <w:numFmt w:val="lowerLetter"/>
      <w:lvlText w:val="%5."/>
      <w:lvlJc w:val="left"/>
      <w:pPr>
        <w:ind w:left="3300" w:hanging="360"/>
      </w:pPr>
    </w:lvl>
    <w:lvl w:ilvl="5" w:tplc="041A001B">
      <w:start w:val="1"/>
      <w:numFmt w:val="lowerRoman"/>
      <w:lvlText w:val="%6."/>
      <w:lvlJc w:val="right"/>
      <w:pPr>
        <w:ind w:left="4020" w:hanging="180"/>
      </w:pPr>
    </w:lvl>
    <w:lvl w:ilvl="6" w:tplc="041A000F">
      <w:start w:val="1"/>
      <w:numFmt w:val="decimal"/>
      <w:lvlText w:val="%7."/>
      <w:lvlJc w:val="left"/>
      <w:pPr>
        <w:ind w:left="4740" w:hanging="360"/>
      </w:pPr>
    </w:lvl>
    <w:lvl w:ilvl="7" w:tplc="041A0019">
      <w:start w:val="1"/>
      <w:numFmt w:val="lowerLetter"/>
      <w:lvlText w:val="%8."/>
      <w:lvlJc w:val="left"/>
      <w:pPr>
        <w:ind w:left="5460" w:hanging="360"/>
      </w:pPr>
    </w:lvl>
    <w:lvl w:ilvl="8" w:tplc="041A001B">
      <w:start w:val="1"/>
      <w:numFmt w:val="lowerRoman"/>
      <w:lvlText w:val="%9."/>
      <w:lvlJc w:val="right"/>
      <w:pPr>
        <w:ind w:left="6180" w:hanging="180"/>
      </w:pPr>
    </w:lvl>
  </w:abstractNum>
  <w:abstractNum w:abstractNumId="40" w15:restartNumberingAfterBreak="0">
    <w:nsid w:val="79DE1172"/>
    <w:multiLevelType w:val="hybridMultilevel"/>
    <w:tmpl w:val="46BAE2B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12"/>
  </w:num>
  <w:num w:numId="2">
    <w:abstractNumId w:val="6"/>
  </w:num>
  <w:num w:numId="3">
    <w:abstractNumId w:val="22"/>
  </w:num>
  <w:num w:numId="4">
    <w:abstractNumId w:val="36"/>
  </w:num>
  <w:num w:numId="5">
    <w:abstractNumId w:val="38"/>
  </w:num>
  <w:num w:numId="6">
    <w:abstractNumId w:val="34"/>
  </w:num>
  <w:num w:numId="7">
    <w:abstractNumId w:val="14"/>
  </w:num>
  <w:num w:numId="8">
    <w:abstractNumId w:val="37"/>
  </w:num>
  <w:num w:numId="9">
    <w:abstractNumId w:val="21"/>
  </w:num>
  <w:num w:numId="10">
    <w:abstractNumId w:val="20"/>
  </w:num>
  <w:num w:numId="11">
    <w:abstractNumId w:val="30"/>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33"/>
  </w:num>
  <w:num w:numId="17">
    <w:abstractNumId w:val="28"/>
  </w:num>
  <w:num w:numId="18">
    <w:abstractNumId w:val="15"/>
  </w:num>
  <w:num w:numId="19">
    <w:abstractNumId w:val="31"/>
  </w:num>
  <w:num w:numId="20">
    <w:abstractNumId w:val="18"/>
  </w:num>
  <w:num w:numId="21">
    <w:abstractNumId w:val="25"/>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num>
  <w:num w:numId="24">
    <w:abstractNumId w:val="17"/>
  </w:num>
  <w:num w:numId="25">
    <w:abstractNumId w:val="13"/>
  </w:num>
  <w:num w:numId="26">
    <w:abstractNumId w:val="40"/>
  </w:num>
  <w:num w:numId="27">
    <w:abstractNumId w:val="11"/>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1"/>
  </w:num>
  <w:num w:numId="31">
    <w:abstractNumId w:val="3"/>
  </w:num>
  <w:num w:numId="32">
    <w:abstractNumId w:val="9"/>
  </w:num>
  <w:num w:numId="33">
    <w:abstractNumId w:val="7"/>
  </w:num>
  <w:num w:numId="34">
    <w:abstractNumId w:val="19"/>
  </w:num>
  <w:num w:numId="35">
    <w:abstractNumId w:val="0"/>
  </w:num>
  <w:num w:numId="36">
    <w:abstractNumId w:val="0"/>
    <w:lvlOverride w:ilvl="0">
      <w:startOverride w:val="1"/>
    </w:lvlOverride>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29"/>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16"/>
  </w:num>
  <w:num w:numId="43">
    <w:abstractNumId w:val="8"/>
  </w:num>
  <w:num w:numId="44">
    <w:abstractNumId w:val="4"/>
  </w:num>
  <w:num w:numId="45">
    <w:abstractNumId w:val="26"/>
  </w:num>
  <w:num w:numId="46">
    <w:abstractNumId w:val="10"/>
  </w:num>
  <w:num w:numId="47">
    <w:abstractNumId w:val="32"/>
  </w:num>
  <w:num w:numId="4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4CF"/>
    <w:rsid w:val="00003AE0"/>
    <w:rsid w:val="00007EDF"/>
    <w:rsid w:val="00011887"/>
    <w:rsid w:val="00011BE8"/>
    <w:rsid w:val="00012F43"/>
    <w:rsid w:val="00013CB0"/>
    <w:rsid w:val="000153F7"/>
    <w:rsid w:val="00020E52"/>
    <w:rsid w:val="00022008"/>
    <w:rsid w:val="00024747"/>
    <w:rsid w:val="0002561C"/>
    <w:rsid w:val="00030893"/>
    <w:rsid w:val="00030DF6"/>
    <w:rsid w:val="000313AF"/>
    <w:rsid w:val="00040409"/>
    <w:rsid w:val="00040514"/>
    <w:rsid w:val="00041F4F"/>
    <w:rsid w:val="000518F7"/>
    <w:rsid w:val="00051E18"/>
    <w:rsid w:val="00051F93"/>
    <w:rsid w:val="00053891"/>
    <w:rsid w:val="0006365B"/>
    <w:rsid w:val="00065028"/>
    <w:rsid w:val="00065187"/>
    <w:rsid w:val="00071756"/>
    <w:rsid w:val="00074B16"/>
    <w:rsid w:val="00074D96"/>
    <w:rsid w:val="000902E2"/>
    <w:rsid w:val="000906E5"/>
    <w:rsid w:val="0009074B"/>
    <w:rsid w:val="000909AC"/>
    <w:rsid w:val="0009205D"/>
    <w:rsid w:val="000B040A"/>
    <w:rsid w:val="000B4E58"/>
    <w:rsid w:val="000C1F30"/>
    <w:rsid w:val="000C6892"/>
    <w:rsid w:val="000C7EE6"/>
    <w:rsid w:val="000D322E"/>
    <w:rsid w:val="000D6E4E"/>
    <w:rsid w:val="000E3D66"/>
    <w:rsid w:val="000E3F93"/>
    <w:rsid w:val="000E6F32"/>
    <w:rsid w:val="000F05BB"/>
    <w:rsid w:val="00106FE3"/>
    <w:rsid w:val="00111763"/>
    <w:rsid w:val="0012601F"/>
    <w:rsid w:val="00126EA5"/>
    <w:rsid w:val="00131D6D"/>
    <w:rsid w:val="0013353B"/>
    <w:rsid w:val="00133A92"/>
    <w:rsid w:val="00134948"/>
    <w:rsid w:val="00142AAA"/>
    <w:rsid w:val="00146A29"/>
    <w:rsid w:val="001470FE"/>
    <w:rsid w:val="00160A68"/>
    <w:rsid w:val="00161D11"/>
    <w:rsid w:val="0016200A"/>
    <w:rsid w:val="00165002"/>
    <w:rsid w:val="00165CE0"/>
    <w:rsid w:val="0016721A"/>
    <w:rsid w:val="001674E6"/>
    <w:rsid w:val="00170A1A"/>
    <w:rsid w:val="00172775"/>
    <w:rsid w:val="001733A8"/>
    <w:rsid w:val="00175A43"/>
    <w:rsid w:val="00184F80"/>
    <w:rsid w:val="00186A85"/>
    <w:rsid w:val="001B0AC5"/>
    <w:rsid w:val="001B348A"/>
    <w:rsid w:val="001B4455"/>
    <w:rsid w:val="001C2D5F"/>
    <w:rsid w:val="001C3A3B"/>
    <w:rsid w:val="001D174D"/>
    <w:rsid w:val="001D1A50"/>
    <w:rsid w:val="001D46B6"/>
    <w:rsid w:val="001D5362"/>
    <w:rsid w:val="001D6132"/>
    <w:rsid w:val="001E0F7C"/>
    <w:rsid w:val="001E0FA5"/>
    <w:rsid w:val="001E1AA6"/>
    <w:rsid w:val="001E5933"/>
    <w:rsid w:val="001E6574"/>
    <w:rsid w:val="001F1E61"/>
    <w:rsid w:val="001F446C"/>
    <w:rsid w:val="001F6583"/>
    <w:rsid w:val="002023D2"/>
    <w:rsid w:val="00202C99"/>
    <w:rsid w:val="002045FC"/>
    <w:rsid w:val="0021751E"/>
    <w:rsid w:val="002513F1"/>
    <w:rsid w:val="00255554"/>
    <w:rsid w:val="002625DA"/>
    <w:rsid w:val="00267BE5"/>
    <w:rsid w:val="00270945"/>
    <w:rsid w:val="00280CAD"/>
    <w:rsid w:val="00285679"/>
    <w:rsid w:val="0029216C"/>
    <w:rsid w:val="00297ED4"/>
    <w:rsid w:val="002A4E24"/>
    <w:rsid w:val="002A6750"/>
    <w:rsid w:val="002B011B"/>
    <w:rsid w:val="002B0A47"/>
    <w:rsid w:val="002B18D9"/>
    <w:rsid w:val="002C174C"/>
    <w:rsid w:val="002C53F7"/>
    <w:rsid w:val="002C5D95"/>
    <w:rsid w:val="002E5245"/>
    <w:rsid w:val="002E7226"/>
    <w:rsid w:val="002F1772"/>
    <w:rsid w:val="002F77F7"/>
    <w:rsid w:val="002F7DBF"/>
    <w:rsid w:val="0030172A"/>
    <w:rsid w:val="0030684E"/>
    <w:rsid w:val="003076F3"/>
    <w:rsid w:val="0031002F"/>
    <w:rsid w:val="00313A43"/>
    <w:rsid w:val="00314730"/>
    <w:rsid w:val="0031544B"/>
    <w:rsid w:val="003158A8"/>
    <w:rsid w:val="00315DEB"/>
    <w:rsid w:val="003229F7"/>
    <w:rsid w:val="00325F58"/>
    <w:rsid w:val="00331556"/>
    <w:rsid w:val="00333492"/>
    <w:rsid w:val="00335BD1"/>
    <w:rsid w:val="00336637"/>
    <w:rsid w:val="00340EEF"/>
    <w:rsid w:val="00341CE4"/>
    <w:rsid w:val="003500D4"/>
    <w:rsid w:val="00360609"/>
    <w:rsid w:val="003613F7"/>
    <w:rsid w:val="0036288C"/>
    <w:rsid w:val="0037202A"/>
    <w:rsid w:val="00373B51"/>
    <w:rsid w:val="00377C88"/>
    <w:rsid w:val="0038225C"/>
    <w:rsid w:val="00386607"/>
    <w:rsid w:val="003936CF"/>
    <w:rsid w:val="00396C3C"/>
    <w:rsid w:val="003A1CE9"/>
    <w:rsid w:val="003A2930"/>
    <w:rsid w:val="003B2BFE"/>
    <w:rsid w:val="003B4E89"/>
    <w:rsid w:val="003B6545"/>
    <w:rsid w:val="003B79AB"/>
    <w:rsid w:val="003C1621"/>
    <w:rsid w:val="003C1A5A"/>
    <w:rsid w:val="003C53DD"/>
    <w:rsid w:val="003C6685"/>
    <w:rsid w:val="003C7A8F"/>
    <w:rsid w:val="003D1965"/>
    <w:rsid w:val="003D1AEC"/>
    <w:rsid w:val="003E559A"/>
    <w:rsid w:val="003F7C5F"/>
    <w:rsid w:val="00400939"/>
    <w:rsid w:val="004032D7"/>
    <w:rsid w:val="00405443"/>
    <w:rsid w:val="0041506C"/>
    <w:rsid w:val="00415E5A"/>
    <w:rsid w:val="00424725"/>
    <w:rsid w:val="004260EF"/>
    <w:rsid w:val="00427F0C"/>
    <w:rsid w:val="004307F8"/>
    <w:rsid w:val="00431E7C"/>
    <w:rsid w:val="00432A1A"/>
    <w:rsid w:val="004367DF"/>
    <w:rsid w:val="004378F2"/>
    <w:rsid w:val="0044021D"/>
    <w:rsid w:val="00442054"/>
    <w:rsid w:val="00442207"/>
    <w:rsid w:val="004462AE"/>
    <w:rsid w:val="00451069"/>
    <w:rsid w:val="00453A11"/>
    <w:rsid w:val="004632E5"/>
    <w:rsid w:val="00470EA2"/>
    <w:rsid w:val="00472A6A"/>
    <w:rsid w:val="00482D03"/>
    <w:rsid w:val="00484371"/>
    <w:rsid w:val="00484B8E"/>
    <w:rsid w:val="004869D6"/>
    <w:rsid w:val="00486F7A"/>
    <w:rsid w:val="004872C6"/>
    <w:rsid w:val="004913A8"/>
    <w:rsid w:val="004934D6"/>
    <w:rsid w:val="004956BC"/>
    <w:rsid w:val="004A1BEA"/>
    <w:rsid w:val="004A2291"/>
    <w:rsid w:val="004C5299"/>
    <w:rsid w:val="004D2A70"/>
    <w:rsid w:val="004D3ED7"/>
    <w:rsid w:val="004D4673"/>
    <w:rsid w:val="004E4B56"/>
    <w:rsid w:val="004E7D67"/>
    <w:rsid w:val="004F1009"/>
    <w:rsid w:val="004F1654"/>
    <w:rsid w:val="004F17CC"/>
    <w:rsid w:val="004F719F"/>
    <w:rsid w:val="0050160D"/>
    <w:rsid w:val="0050415D"/>
    <w:rsid w:val="00510D32"/>
    <w:rsid w:val="005152EA"/>
    <w:rsid w:val="00530D52"/>
    <w:rsid w:val="00543C79"/>
    <w:rsid w:val="005441A8"/>
    <w:rsid w:val="0054472A"/>
    <w:rsid w:val="00545129"/>
    <w:rsid w:val="00546B6D"/>
    <w:rsid w:val="00550F33"/>
    <w:rsid w:val="005550F2"/>
    <w:rsid w:val="005563EE"/>
    <w:rsid w:val="00560F5C"/>
    <w:rsid w:val="0057521A"/>
    <w:rsid w:val="00582D40"/>
    <w:rsid w:val="00582FBD"/>
    <w:rsid w:val="005843FB"/>
    <w:rsid w:val="005849C3"/>
    <w:rsid w:val="00584C5C"/>
    <w:rsid w:val="00584DDB"/>
    <w:rsid w:val="00592B57"/>
    <w:rsid w:val="00596DD7"/>
    <w:rsid w:val="005A06C9"/>
    <w:rsid w:val="005A46AE"/>
    <w:rsid w:val="005A544F"/>
    <w:rsid w:val="005A7E5D"/>
    <w:rsid w:val="005B0BF4"/>
    <w:rsid w:val="005B5D2C"/>
    <w:rsid w:val="005B6160"/>
    <w:rsid w:val="005C3855"/>
    <w:rsid w:val="005C62EC"/>
    <w:rsid w:val="005E1646"/>
    <w:rsid w:val="005E386C"/>
    <w:rsid w:val="005E5FA7"/>
    <w:rsid w:val="005E7AD8"/>
    <w:rsid w:val="006146F9"/>
    <w:rsid w:val="00621512"/>
    <w:rsid w:val="00622FC9"/>
    <w:rsid w:val="0062437F"/>
    <w:rsid w:val="0062633C"/>
    <w:rsid w:val="006268F1"/>
    <w:rsid w:val="006303B6"/>
    <w:rsid w:val="0063728F"/>
    <w:rsid w:val="00637E54"/>
    <w:rsid w:val="00640F3E"/>
    <w:rsid w:val="00641045"/>
    <w:rsid w:val="00647A5D"/>
    <w:rsid w:val="00652D87"/>
    <w:rsid w:val="006541A8"/>
    <w:rsid w:val="00654285"/>
    <w:rsid w:val="00654ED6"/>
    <w:rsid w:val="00656105"/>
    <w:rsid w:val="00662244"/>
    <w:rsid w:val="006629ED"/>
    <w:rsid w:val="00662C0F"/>
    <w:rsid w:val="00663859"/>
    <w:rsid w:val="006671E8"/>
    <w:rsid w:val="006677E2"/>
    <w:rsid w:val="00674148"/>
    <w:rsid w:val="00674A86"/>
    <w:rsid w:val="006760F4"/>
    <w:rsid w:val="006770D8"/>
    <w:rsid w:val="00680C3D"/>
    <w:rsid w:val="00685B83"/>
    <w:rsid w:val="0068666D"/>
    <w:rsid w:val="00686C45"/>
    <w:rsid w:val="00687A3A"/>
    <w:rsid w:val="00691877"/>
    <w:rsid w:val="006951B3"/>
    <w:rsid w:val="006B2CBC"/>
    <w:rsid w:val="006B629F"/>
    <w:rsid w:val="006B690D"/>
    <w:rsid w:val="006C4A75"/>
    <w:rsid w:val="006D1B2F"/>
    <w:rsid w:val="006E27B4"/>
    <w:rsid w:val="006E66F7"/>
    <w:rsid w:val="006E6FAF"/>
    <w:rsid w:val="00702B6F"/>
    <w:rsid w:val="0071630B"/>
    <w:rsid w:val="007265E7"/>
    <w:rsid w:val="007326DD"/>
    <w:rsid w:val="007344FB"/>
    <w:rsid w:val="0073649A"/>
    <w:rsid w:val="00744FD0"/>
    <w:rsid w:val="007457D9"/>
    <w:rsid w:val="00751ED7"/>
    <w:rsid w:val="00754873"/>
    <w:rsid w:val="00754E82"/>
    <w:rsid w:val="00757FF6"/>
    <w:rsid w:val="00761AE5"/>
    <w:rsid w:val="00764AE4"/>
    <w:rsid w:val="00765DA8"/>
    <w:rsid w:val="007672BC"/>
    <w:rsid w:val="00774396"/>
    <w:rsid w:val="00774FCC"/>
    <w:rsid w:val="00783299"/>
    <w:rsid w:val="00786AF4"/>
    <w:rsid w:val="007919A7"/>
    <w:rsid w:val="007959FC"/>
    <w:rsid w:val="00795F34"/>
    <w:rsid w:val="007A0FFE"/>
    <w:rsid w:val="007A6D4D"/>
    <w:rsid w:val="007B41C5"/>
    <w:rsid w:val="007B7264"/>
    <w:rsid w:val="007B7949"/>
    <w:rsid w:val="007C41A3"/>
    <w:rsid w:val="007D77DB"/>
    <w:rsid w:val="007D7DA1"/>
    <w:rsid w:val="007F1B58"/>
    <w:rsid w:val="007F64E6"/>
    <w:rsid w:val="007F7DF5"/>
    <w:rsid w:val="0080501F"/>
    <w:rsid w:val="00807BF1"/>
    <w:rsid w:val="00807F97"/>
    <w:rsid w:val="008105F4"/>
    <w:rsid w:val="0081194C"/>
    <w:rsid w:val="00811AAE"/>
    <w:rsid w:val="00817149"/>
    <w:rsid w:val="00822F54"/>
    <w:rsid w:val="00823605"/>
    <w:rsid w:val="008237F3"/>
    <w:rsid w:val="00824212"/>
    <w:rsid w:val="00824686"/>
    <w:rsid w:val="00826DF4"/>
    <w:rsid w:val="00826F8D"/>
    <w:rsid w:val="008302A8"/>
    <w:rsid w:val="008347E2"/>
    <w:rsid w:val="00834A07"/>
    <w:rsid w:val="0084562A"/>
    <w:rsid w:val="008528CD"/>
    <w:rsid w:val="008529FE"/>
    <w:rsid w:val="008539D0"/>
    <w:rsid w:val="00853E16"/>
    <w:rsid w:val="0085573D"/>
    <w:rsid w:val="00862BA9"/>
    <w:rsid w:val="008635C3"/>
    <w:rsid w:val="008701D8"/>
    <w:rsid w:val="00871729"/>
    <w:rsid w:val="008743D1"/>
    <w:rsid w:val="008816DD"/>
    <w:rsid w:val="00881857"/>
    <w:rsid w:val="00882FCE"/>
    <w:rsid w:val="008902CB"/>
    <w:rsid w:val="008903CF"/>
    <w:rsid w:val="00891E70"/>
    <w:rsid w:val="008934CF"/>
    <w:rsid w:val="008934DD"/>
    <w:rsid w:val="00894FC0"/>
    <w:rsid w:val="00897A61"/>
    <w:rsid w:val="008A31AE"/>
    <w:rsid w:val="008A35B7"/>
    <w:rsid w:val="008C3309"/>
    <w:rsid w:val="008D2625"/>
    <w:rsid w:val="008D3998"/>
    <w:rsid w:val="008D757F"/>
    <w:rsid w:val="008E3021"/>
    <w:rsid w:val="00903DE8"/>
    <w:rsid w:val="00906C69"/>
    <w:rsid w:val="00910CFA"/>
    <w:rsid w:val="00913D36"/>
    <w:rsid w:val="009160F3"/>
    <w:rsid w:val="00927B94"/>
    <w:rsid w:val="009306BF"/>
    <w:rsid w:val="009315A5"/>
    <w:rsid w:val="00935A43"/>
    <w:rsid w:val="009373B6"/>
    <w:rsid w:val="0093778E"/>
    <w:rsid w:val="00940459"/>
    <w:rsid w:val="009430E5"/>
    <w:rsid w:val="009440F5"/>
    <w:rsid w:val="00947A5F"/>
    <w:rsid w:val="0095111C"/>
    <w:rsid w:val="00962855"/>
    <w:rsid w:val="00966031"/>
    <w:rsid w:val="00975A07"/>
    <w:rsid w:val="0098155F"/>
    <w:rsid w:val="0098396D"/>
    <w:rsid w:val="00984F86"/>
    <w:rsid w:val="00987362"/>
    <w:rsid w:val="009A133D"/>
    <w:rsid w:val="009A2EB1"/>
    <w:rsid w:val="009B36F8"/>
    <w:rsid w:val="009B41BA"/>
    <w:rsid w:val="009C5055"/>
    <w:rsid w:val="009C5370"/>
    <w:rsid w:val="009C63C6"/>
    <w:rsid w:val="009C77E0"/>
    <w:rsid w:val="009D42D7"/>
    <w:rsid w:val="009E0103"/>
    <w:rsid w:val="009E16E3"/>
    <w:rsid w:val="009E4B3B"/>
    <w:rsid w:val="009F1A21"/>
    <w:rsid w:val="009F477B"/>
    <w:rsid w:val="009F5DBF"/>
    <w:rsid w:val="009F672C"/>
    <w:rsid w:val="00A01EE7"/>
    <w:rsid w:val="00A026D9"/>
    <w:rsid w:val="00A04BDE"/>
    <w:rsid w:val="00A06AA3"/>
    <w:rsid w:val="00A1334D"/>
    <w:rsid w:val="00A1723E"/>
    <w:rsid w:val="00A20A06"/>
    <w:rsid w:val="00A2187C"/>
    <w:rsid w:val="00A269D2"/>
    <w:rsid w:val="00A302B9"/>
    <w:rsid w:val="00A30552"/>
    <w:rsid w:val="00A34224"/>
    <w:rsid w:val="00A36C23"/>
    <w:rsid w:val="00A4239E"/>
    <w:rsid w:val="00A43B1E"/>
    <w:rsid w:val="00A47578"/>
    <w:rsid w:val="00A54A04"/>
    <w:rsid w:val="00A56527"/>
    <w:rsid w:val="00A601EA"/>
    <w:rsid w:val="00A605B7"/>
    <w:rsid w:val="00A618F4"/>
    <w:rsid w:val="00A73038"/>
    <w:rsid w:val="00A74887"/>
    <w:rsid w:val="00A76CC0"/>
    <w:rsid w:val="00A770F6"/>
    <w:rsid w:val="00A801C2"/>
    <w:rsid w:val="00A802A6"/>
    <w:rsid w:val="00A82138"/>
    <w:rsid w:val="00A86679"/>
    <w:rsid w:val="00A872FE"/>
    <w:rsid w:val="00A9231A"/>
    <w:rsid w:val="00A93D8F"/>
    <w:rsid w:val="00AA2A89"/>
    <w:rsid w:val="00AA5878"/>
    <w:rsid w:val="00AA5D93"/>
    <w:rsid w:val="00AB522E"/>
    <w:rsid w:val="00AB73A6"/>
    <w:rsid w:val="00AD0E7A"/>
    <w:rsid w:val="00AD4F2E"/>
    <w:rsid w:val="00AE41CA"/>
    <w:rsid w:val="00AE6D80"/>
    <w:rsid w:val="00AF2674"/>
    <w:rsid w:val="00AF26CE"/>
    <w:rsid w:val="00AF404F"/>
    <w:rsid w:val="00AF7A9E"/>
    <w:rsid w:val="00B02004"/>
    <w:rsid w:val="00B0692E"/>
    <w:rsid w:val="00B15D79"/>
    <w:rsid w:val="00B215BE"/>
    <w:rsid w:val="00B30067"/>
    <w:rsid w:val="00B342C2"/>
    <w:rsid w:val="00B42740"/>
    <w:rsid w:val="00B442DB"/>
    <w:rsid w:val="00B50DBB"/>
    <w:rsid w:val="00B54C0F"/>
    <w:rsid w:val="00B617B4"/>
    <w:rsid w:val="00B6187D"/>
    <w:rsid w:val="00B64A8F"/>
    <w:rsid w:val="00B668C4"/>
    <w:rsid w:val="00B8051A"/>
    <w:rsid w:val="00B833D0"/>
    <w:rsid w:val="00B83967"/>
    <w:rsid w:val="00B8756C"/>
    <w:rsid w:val="00B90B56"/>
    <w:rsid w:val="00B93186"/>
    <w:rsid w:val="00B93655"/>
    <w:rsid w:val="00B93F68"/>
    <w:rsid w:val="00BA201D"/>
    <w:rsid w:val="00BA79EF"/>
    <w:rsid w:val="00BB0D3C"/>
    <w:rsid w:val="00BB4607"/>
    <w:rsid w:val="00BC227F"/>
    <w:rsid w:val="00BC3E13"/>
    <w:rsid w:val="00BC7DC3"/>
    <w:rsid w:val="00BD0AB4"/>
    <w:rsid w:val="00BD0E68"/>
    <w:rsid w:val="00BD54B9"/>
    <w:rsid w:val="00BD5646"/>
    <w:rsid w:val="00BD590A"/>
    <w:rsid w:val="00BD79AD"/>
    <w:rsid w:val="00BE07D8"/>
    <w:rsid w:val="00BE1A43"/>
    <w:rsid w:val="00BE1C50"/>
    <w:rsid w:val="00BE2AC6"/>
    <w:rsid w:val="00BE6CC4"/>
    <w:rsid w:val="00BF1C40"/>
    <w:rsid w:val="00BF2CDF"/>
    <w:rsid w:val="00BF7DFD"/>
    <w:rsid w:val="00C01328"/>
    <w:rsid w:val="00C02229"/>
    <w:rsid w:val="00C02683"/>
    <w:rsid w:val="00C07CAD"/>
    <w:rsid w:val="00C128F9"/>
    <w:rsid w:val="00C12CE5"/>
    <w:rsid w:val="00C14C95"/>
    <w:rsid w:val="00C17976"/>
    <w:rsid w:val="00C230F4"/>
    <w:rsid w:val="00C24556"/>
    <w:rsid w:val="00C25230"/>
    <w:rsid w:val="00C269D0"/>
    <w:rsid w:val="00C2797F"/>
    <w:rsid w:val="00C30521"/>
    <w:rsid w:val="00C3258D"/>
    <w:rsid w:val="00C33259"/>
    <w:rsid w:val="00C34FF1"/>
    <w:rsid w:val="00C35C11"/>
    <w:rsid w:val="00C37DB4"/>
    <w:rsid w:val="00C4506D"/>
    <w:rsid w:val="00C555D6"/>
    <w:rsid w:val="00C57827"/>
    <w:rsid w:val="00C61438"/>
    <w:rsid w:val="00C67EC4"/>
    <w:rsid w:val="00C72264"/>
    <w:rsid w:val="00C817B2"/>
    <w:rsid w:val="00C855B0"/>
    <w:rsid w:val="00C902F5"/>
    <w:rsid w:val="00C93E9A"/>
    <w:rsid w:val="00C95A60"/>
    <w:rsid w:val="00CB2C43"/>
    <w:rsid w:val="00CB59C1"/>
    <w:rsid w:val="00CB5BD2"/>
    <w:rsid w:val="00CB6AD3"/>
    <w:rsid w:val="00CB73F0"/>
    <w:rsid w:val="00CD1D52"/>
    <w:rsid w:val="00CD1E3A"/>
    <w:rsid w:val="00CF22A2"/>
    <w:rsid w:val="00CF5BB4"/>
    <w:rsid w:val="00D0096E"/>
    <w:rsid w:val="00D04D45"/>
    <w:rsid w:val="00D07BEA"/>
    <w:rsid w:val="00D1213D"/>
    <w:rsid w:val="00D2011A"/>
    <w:rsid w:val="00D20B46"/>
    <w:rsid w:val="00D2133D"/>
    <w:rsid w:val="00D22521"/>
    <w:rsid w:val="00D22727"/>
    <w:rsid w:val="00D32FA2"/>
    <w:rsid w:val="00D34D95"/>
    <w:rsid w:val="00D34E0D"/>
    <w:rsid w:val="00D36E5A"/>
    <w:rsid w:val="00D4006E"/>
    <w:rsid w:val="00D44C41"/>
    <w:rsid w:val="00D4638C"/>
    <w:rsid w:val="00D5327C"/>
    <w:rsid w:val="00D55EB4"/>
    <w:rsid w:val="00D6114D"/>
    <w:rsid w:val="00D6273F"/>
    <w:rsid w:val="00D829A6"/>
    <w:rsid w:val="00D82D4B"/>
    <w:rsid w:val="00D85673"/>
    <w:rsid w:val="00D85B31"/>
    <w:rsid w:val="00D86888"/>
    <w:rsid w:val="00D90077"/>
    <w:rsid w:val="00D93931"/>
    <w:rsid w:val="00D96BBA"/>
    <w:rsid w:val="00DB01A7"/>
    <w:rsid w:val="00DB39D3"/>
    <w:rsid w:val="00DC4454"/>
    <w:rsid w:val="00DC51D0"/>
    <w:rsid w:val="00DC5925"/>
    <w:rsid w:val="00DC7478"/>
    <w:rsid w:val="00DE0E5C"/>
    <w:rsid w:val="00DF33D1"/>
    <w:rsid w:val="00DF5923"/>
    <w:rsid w:val="00E00122"/>
    <w:rsid w:val="00E016BA"/>
    <w:rsid w:val="00E05B70"/>
    <w:rsid w:val="00E061F4"/>
    <w:rsid w:val="00E0620D"/>
    <w:rsid w:val="00E06659"/>
    <w:rsid w:val="00E13D92"/>
    <w:rsid w:val="00E16222"/>
    <w:rsid w:val="00E23B7F"/>
    <w:rsid w:val="00E23F2D"/>
    <w:rsid w:val="00E2433C"/>
    <w:rsid w:val="00E26730"/>
    <w:rsid w:val="00E3203C"/>
    <w:rsid w:val="00E32E49"/>
    <w:rsid w:val="00E34DF6"/>
    <w:rsid w:val="00E35A30"/>
    <w:rsid w:val="00E37A32"/>
    <w:rsid w:val="00E45B79"/>
    <w:rsid w:val="00E4642E"/>
    <w:rsid w:val="00E50943"/>
    <w:rsid w:val="00E54563"/>
    <w:rsid w:val="00E63A6B"/>
    <w:rsid w:val="00E64A00"/>
    <w:rsid w:val="00E701AB"/>
    <w:rsid w:val="00E7040E"/>
    <w:rsid w:val="00E71C0C"/>
    <w:rsid w:val="00E7636C"/>
    <w:rsid w:val="00E8043C"/>
    <w:rsid w:val="00E81A19"/>
    <w:rsid w:val="00E835BD"/>
    <w:rsid w:val="00E8395D"/>
    <w:rsid w:val="00E86FE4"/>
    <w:rsid w:val="00E91D95"/>
    <w:rsid w:val="00E9531A"/>
    <w:rsid w:val="00EB0BAE"/>
    <w:rsid w:val="00EB1662"/>
    <w:rsid w:val="00EB4281"/>
    <w:rsid w:val="00EB4F52"/>
    <w:rsid w:val="00EB5718"/>
    <w:rsid w:val="00EC2805"/>
    <w:rsid w:val="00EC58A5"/>
    <w:rsid w:val="00EC713B"/>
    <w:rsid w:val="00EC7F42"/>
    <w:rsid w:val="00EE094A"/>
    <w:rsid w:val="00EE15DE"/>
    <w:rsid w:val="00EE766D"/>
    <w:rsid w:val="00EF05DB"/>
    <w:rsid w:val="00EF57AA"/>
    <w:rsid w:val="00EF69CE"/>
    <w:rsid w:val="00F01349"/>
    <w:rsid w:val="00F02E3B"/>
    <w:rsid w:val="00F0435D"/>
    <w:rsid w:val="00F05ADE"/>
    <w:rsid w:val="00F0615E"/>
    <w:rsid w:val="00F072FB"/>
    <w:rsid w:val="00F10CD7"/>
    <w:rsid w:val="00F149CA"/>
    <w:rsid w:val="00F23D0B"/>
    <w:rsid w:val="00F33D38"/>
    <w:rsid w:val="00F34B38"/>
    <w:rsid w:val="00F3703F"/>
    <w:rsid w:val="00F37A47"/>
    <w:rsid w:val="00F41AB5"/>
    <w:rsid w:val="00F42746"/>
    <w:rsid w:val="00F50031"/>
    <w:rsid w:val="00F52B6B"/>
    <w:rsid w:val="00F54671"/>
    <w:rsid w:val="00F55F0C"/>
    <w:rsid w:val="00F57C9C"/>
    <w:rsid w:val="00F640DC"/>
    <w:rsid w:val="00F64BF0"/>
    <w:rsid w:val="00F74BEC"/>
    <w:rsid w:val="00F75BC1"/>
    <w:rsid w:val="00F768FD"/>
    <w:rsid w:val="00F76967"/>
    <w:rsid w:val="00F77879"/>
    <w:rsid w:val="00F87B1D"/>
    <w:rsid w:val="00F959B9"/>
    <w:rsid w:val="00F9736E"/>
    <w:rsid w:val="00F97CE1"/>
    <w:rsid w:val="00FA1128"/>
    <w:rsid w:val="00FA1223"/>
    <w:rsid w:val="00FA4ED9"/>
    <w:rsid w:val="00FA6B08"/>
    <w:rsid w:val="00FA767F"/>
    <w:rsid w:val="00FB38FA"/>
    <w:rsid w:val="00FC1F99"/>
    <w:rsid w:val="00FC2C8D"/>
    <w:rsid w:val="00FC498F"/>
    <w:rsid w:val="00FC51D5"/>
    <w:rsid w:val="00FC7929"/>
    <w:rsid w:val="00FC7F0A"/>
    <w:rsid w:val="00FD1BB3"/>
    <w:rsid w:val="00FD50BF"/>
    <w:rsid w:val="00FD6FC8"/>
    <w:rsid w:val="00FD72D7"/>
    <w:rsid w:val="00FE300A"/>
    <w:rsid w:val="00FE5F50"/>
    <w:rsid w:val="00FE71F0"/>
    <w:rsid w:val="00FF00FD"/>
    <w:rsid w:val="00FF0A77"/>
    <w:rsid w:val="00FF292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0D951"/>
  <w15:chartTrackingRefBased/>
  <w15:docId w15:val="{EF78B7AC-C6CB-44C3-8E65-6EE2D463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34CF"/>
    <w:pPr>
      <w:spacing w:line="256" w:lineRule="auto"/>
    </w:pPr>
  </w:style>
  <w:style w:type="paragraph" w:styleId="Naslov1">
    <w:name w:val="heading 1"/>
    <w:basedOn w:val="Normal"/>
    <w:next w:val="Normal"/>
    <w:link w:val="Naslov1Char"/>
    <w:qFormat/>
    <w:rsid w:val="0016721A"/>
    <w:pPr>
      <w:keepNext/>
      <w:overflowPunct w:val="0"/>
      <w:autoSpaceDE w:val="0"/>
      <w:autoSpaceDN w:val="0"/>
      <w:adjustRightInd w:val="0"/>
      <w:spacing w:after="0" w:line="240" w:lineRule="auto"/>
      <w:jc w:val="center"/>
      <w:outlineLvl w:val="0"/>
    </w:pPr>
    <w:rPr>
      <w:rFonts w:ascii="Times New Roman" w:eastAsia="Times New Roman" w:hAnsi="Times New Roman" w:cs="Times New Roman"/>
      <w:b/>
      <w:sz w:val="24"/>
      <w:szCs w:val="20"/>
      <w:lang w:eastAsia="ja-JP"/>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qFormat/>
    <w:rsid w:val="008934CF"/>
    <w:pPr>
      <w:ind w:left="720"/>
      <w:contextualSpacing/>
    </w:pPr>
  </w:style>
  <w:style w:type="character" w:customStyle="1" w:styleId="Naslov1Char">
    <w:name w:val="Naslov 1 Char"/>
    <w:basedOn w:val="Zadanifontodlomka"/>
    <w:link w:val="Naslov1"/>
    <w:rsid w:val="0016721A"/>
    <w:rPr>
      <w:rFonts w:ascii="Times New Roman" w:eastAsia="Times New Roman" w:hAnsi="Times New Roman" w:cs="Times New Roman"/>
      <w:b/>
      <w:sz w:val="24"/>
      <w:szCs w:val="20"/>
      <w:lang w:eastAsia="ja-JP"/>
    </w:rPr>
  </w:style>
  <w:style w:type="paragraph" w:styleId="Tekstbalonia">
    <w:name w:val="Balloon Text"/>
    <w:basedOn w:val="Normal"/>
    <w:link w:val="TekstbaloniaChar"/>
    <w:uiPriority w:val="99"/>
    <w:semiHidden/>
    <w:unhideWhenUsed/>
    <w:rsid w:val="008D399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D3998"/>
    <w:rPr>
      <w:rFonts w:ascii="Segoe UI" w:hAnsi="Segoe UI" w:cs="Segoe UI"/>
      <w:sz w:val="18"/>
      <w:szCs w:val="18"/>
    </w:rPr>
  </w:style>
  <w:style w:type="numbering" w:customStyle="1" w:styleId="WWNum1">
    <w:name w:val="WWNum1"/>
    <w:rsid w:val="00E701AB"/>
  </w:style>
  <w:style w:type="numbering" w:customStyle="1" w:styleId="WWNum11">
    <w:name w:val="WWNum11"/>
    <w:basedOn w:val="Bezpopisa"/>
    <w:rsid w:val="003F7C5F"/>
    <w:pPr>
      <w:numPr>
        <w:numId w:val="2"/>
      </w:numPr>
    </w:pPr>
  </w:style>
  <w:style w:type="numbering" w:customStyle="1" w:styleId="WWNum12">
    <w:name w:val="WWNum12"/>
    <w:rsid w:val="00EF69CE"/>
    <w:pPr>
      <w:numPr>
        <w:numId w:val="3"/>
      </w:numPr>
    </w:pPr>
  </w:style>
  <w:style w:type="numbering" w:customStyle="1" w:styleId="WWNum13">
    <w:name w:val="WWNum13"/>
    <w:rsid w:val="0098155F"/>
    <w:pPr>
      <w:numPr>
        <w:numId w:val="4"/>
      </w:numPr>
    </w:pPr>
  </w:style>
  <w:style w:type="paragraph" w:customStyle="1" w:styleId="Standard">
    <w:name w:val="Standard"/>
    <w:rsid w:val="004032D7"/>
    <w:pPr>
      <w:suppressAutoHyphens/>
      <w:autoSpaceDN w:val="0"/>
      <w:spacing w:after="0" w:line="240" w:lineRule="auto"/>
    </w:pPr>
    <w:rPr>
      <w:rFonts w:ascii="Arial" w:eastAsia="Times New Roman" w:hAnsi="Arial" w:cs="Times New Roman"/>
      <w:color w:val="00000A"/>
      <w:kern w:val="3"/>
      <w:sz w:val="28"/>
      <w:szCs w:val="20"/>
    </w:rPr>
  </w:style>
  <w:style w:type="paragraph" w:customStyle="1" w:styleId="Textbody">
    <w:name w:val="Text body"/>
    <w:basedOn w:val="Standard"/>
    <w:rsid w:val="004032D7"/>
    <w:pPr>
      <w:jc w:val="both"/>
    </w:pPr>
    <w:rPr>
      <w:rFonts w:ascii="Times New Roman" w:hAnsi="Times New Roman"/>
      <w:sz w:val="24"/>
    </w:rPr>
  </w:style>
  <w:style w:type="numbering" w:customStyle="1" w:styleId="WWNum14">
    <w:name w:val="WWNum14"/>
    <w:rsid w:val="004032D7"/>
  </w:style>
  <w:style w:type="numbering" w:customStyle="1" w:styleId="WWNum15">
    <w:name w:val="WWNum15"/>
    <w:rsid w:val="00FC1F99"/>
    <w:pPr>
      <w:numPr>
        <w:numId w:val="5"/>
      </w:numPr>
    </w:pPr>
  </w:style>
  <w:style w:type="numbering" w:customStyle="1" w:styleId="WWNum5">
    <w:name w:val="WWNum5"/>
    <w:basedOn w:val="Bezpopisa"/>
    <w:rsid w:val="00E7636C"/>
    <w:pPr>
      <w:numPr>
        <w:numId w:val="6"/>
      </w:numPr>
    </w:pPr>
  </w:style>
  <w:style w:type="numbering" w:customStyle="1" w:styleId="WWNum51">
    <w:name w:val="WWNum51"/>
    <w:basedOn w:val="Bezpopisa"/>
    <w:rsid w:val="0093778E"/>
    <w:pPr>
      <w:numPr>
        <w:numId w:val="7"/>
      </w:numPr>
    </w:pPr>
  </w:style>
  <w:style w:type="paragraph" w:styleId="Zaglavlje">
    <w:name w:val="header"/>
    <w:basedOn w:val="Normal"/>
    <w:link w:val="ZaglavljeChar"/>
    <w:uiPriority w:val="99"/>
    <w:unhideWhenUsed/>
    <w:rsid w:val="00E63A6B"/>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63A6B"/>
  </w:style>
  <w:style w:type="paragraph" w:styleId="Podnoje">
    <w:name w:val="footer"/>
    <w:basedOn w:val="Normal"/>
    <w:link w:val="PodnojeChar"/>
    <w:uiPriority w:val="99"/>
    <w:unhideWhenUsed/>
    <w:rsid w:val="00E63A6B"/>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63A6B"/>
  </w:style>
  <w:style w:type="numbering" w:customStyle="1" w:styleId="WWNum511">
    <w:name w:val="WWNum511"/>
    <w:basedOn w:val="Bezpopisa"/>
    <w:rsid w:val="00F97CE1"/>
    <w:pPr>
      <w:numPr>
        <w:numId w:val="8"/>
      </w:numPr>
    </w:pPr>
  </w:style>
  <w:style w:type="numbering" w:customStyle="1" w:styleId="WWNum512">
    <w:name w:val="WWNum512"/>
    <w:basedOn w:val="Bezpopisa"/>
    <w:rsid w:val="00824686"/>
    <w:pPr>
      <w:numPr>
        <w:numId w:val="9"/>
      </w:numPr>
    </w:pPr>
  </w:style>
  <w:style w:type="numbering" w:customStyle="1" w:styleId="WWNum513">
    <w:name w:val="WWNum513"/>
    <w:basedOn w:val="Bezpopisa"/>
    <w:rsid w:val="005A7E5D"/>
    <w:pPr>
      <w:numPr>
        <w:numId w:val="10"/>
      </w:numPr>
    </w:pPr>
  </w:style>
  <w:style w:type="numbering" w:customStyle="1" w:styleId="WWNum514">
    <w:name w:val="WWNum514"/>
    <w:basedOn w:val="Bezpopisa"/>
    <w:rsid w:val="005A7E5D"/>
    <w:pPr>
      <w:numPr>
        <w:numId w:val="11"/>
      </w:numPr>
    </w:pPr>
  </w:style>
  <w:style w:type="numbering" w:customStyle="1" w:styleId="WWNum515">
    <w:name w:val="WWNum515"/>
    <w:basedOn w:val="Bezpopisa"/>
    <w:rsid w:val="005A7E5D"/>
    <w:pPr>
      <w:numPr>
        <w:numId w:val="1"/>
      </w:numPr>
    </w:pPr>
  </w:style>
  <w:style w:type="numbering" w:customStyle="1" w:styleId="WWNum516">
    <w:name w:val="WWNum516"/>
    <w:basedOn w:val="Bezpopisa"/>
    <w:rsid w:val="00FF292A"/>
  </w:style>
  <w:style w:type="numbering" w:customStyle="1" w:styleId="WWNum517">
    <w:name w:val="WWNum517"/>
    <w:basedOn w:val="Bezpopisa"/>
    <w:rsid w:val="00FF292A"/>
  </w:style>
  <w:style w:type="numbering" w:customStyle="1" w:styleId="WWNum518">
    <w:name w:val="WWNum518"/>
    <w:basedOn w:val="Bezpopisa"/>
    <w:rsid w:val="00FF292A"/>
  </w:style>
  <w:style w:type="numbering" w:customStyle="1" w:styleId="WWNum519">
    <w:name w:val="WWNum519"/>
    <w:basedOn w:val="Bezpopisa"/>
    <w:rsid w:val="00FF292A"/>
  </w:style>
  <w:style w:type="numbering" w:customStyle="1" w:styleId="WWNum5110">
    <w:name w:val="WWNum5110"/>
    <w:basedOn w:val="Bezpopisa"/>
    <w:rsid w:val="00FF292A"/>
  </w:style>
  <w:style w:type="numbering" w:customStyle="1" w:styleId="WWNum5111">
    <w:name w:val="WWNum5111"/>
    <w:basedOn w:val="Bezpopisa"/>
    <w:rsid w:val="00FF292A"/>
  </w:style>
  <w:style w:type="numbering" w:customStyle="1" w:styleId="WWNum5112">
    <w:name w:val="WWNum5112"/>
    <w:basedOn w:val="Bezpopisa"/>
    <w:rsid w:val="00FF292A"/>
  </w:style>
  <w:style w:type="numbering" w:customStyle="1" w:styleId="WWNum5113">
    <w:name w:val="WWNum5113"/>
    <w:basedOn w:val="Bezpopisa"/>
    <w:rsid w:val="002C5D95"/>
  </w:style>
  <w:style w:type="numbering" w:customStyle="1" w:styleId="WWNum5114">
    <w:name w:val="WWNum5114"/>
    <w:basedOn w:val="Bezpopisa"/>
    <w:rsid w:val="002C5D95"/>
  </w:style>
  <w:style w:type="numbering" w:customStyle="1" w:styleId="WWNum5115">
    <w:name w:val="WWNum5115"/>
    <w:basedOn w:val="Bezpopisa"/>
    <w:rsid w:val="00E91D95"/>
  </w:style>
  <w:style w:type="numbering" w:customStyle="1" w:styleId="WWNum5116">
    <w:name w:val="WWNum5116"/>
    <w:basedOn w:val="Bezpopisa"/>
    <w:rsid w:val="00E91D95"/>
  </w:style>
  <w:style w:type="numbering" w:customStyle="1" w:styleId="WWNum5117">
    <w:name w:val="WWNum5117"/>
    <w:basedOn w:val="Bezpopisa"/>
    <w:rsid w:val="00202C99"/>
  </w:style>
  <w:style w:type="numbering" w:customStyle="1" w:styleId="WWNum5118">
    <w:name w:val="WWNum5118"/>
    <w:basedOn w:val="Bezpopisa"/>
    <w:rsid w:val="00202C99"/>
  </w:style>
  <w:style w:type="numbering" w:customStyle="1" w:styleId="WWNum5119">
    <w:name w:val="WWNum5119"/>
    <w:rsid w:val="00D5327C"/>
  </w:style>
  <w:style w:type="numbering" w:customStyle="1" w:styleId="WWNum5120">
    <w:name w:val="WWNum5120"/>
    <w:basedOn w:val="Bezpopisa"/>
    <w:rsid w:val="00807F97"/>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2283">
      <w:bodyDiv w:val="1"/>
      <w:marLeft w:val="0"/>
      <w:marRight w:val="0"/>
      <w:marTop w:val="0"/>
      <w:marBottom w:val="0"/>
      <w:divBdr>
        <w:top w:val="none" w:sz="0" w:space="0" w:color="auto"/>
        <w:left w:val="none" w:sz="0" w:space="0" w:color="auto"/>
        <w:bottom w:val="none" w:sz="0" w:space="0" w:color="auto"/>
        <w:right w:val="none" w:sz="0" w:space="0" w:color="auto"/>
      </w:divBdr>
    </w:div>
    <w:div w:id="24139381">
      <w:bodyDiv w:val="1"/>
      <w:marLeft w:val="0"/>
      <w:marRight w:val="0"/>
      <w:marTop w:val="0"/>
      <w:marBottom w:val="0"/>
      <w:divBdr>
        <w:top w:val="none" w:sz="0" w:space="0" w:color="auto"/>
        <w:left w:val="none" w:sz="0" w:space="0" w:color="auto"/>
        <w:bottom w:val="none" w:sz="0" w:space="0" w:color="auto"/>
        <w:right w:val="none" w:sz="0" w:space="0" w:color="auto"/>
      </w:divBdr>
    </w:div>
    <w:div w:id="91976099">
      <w:bodyDiv w:val="1"/>
      <w:marLeft w:val="0"/>
      <w:marRight w:val="0"/>
      <w:marTop w:val="0"/>
      <w:marBottom w:val="0"/>
      <w:divBdr>
        <w:top w:val="none" w:sz="0" w:space="0" w:color="auto"/>
        <w:left w:val="none" w:sz="0" w:space="0" w:color="auto"/>
        <w:bottom w:val="none" w:sz="0" w:space="0" w:color="auto"/>
        <w:right w:val="none" w:sz="0" w:space="0" w:color="auto"/>
      </w:divBdr>
    </w:div>
    <w:div w:id="108209905">
      <w:bodyDiv w:val="1"/>
      <w:marLeft w:val="0"/>
      <w:marRight w:val="0"/>
      <w:marTop w:val="0"/>
      <w:marBottom w:val="0"/>
      <w:divBdr>
        <w:top w:val="none" w:sz="0" w:space="0" w:color="auto"/>
        <w:left w:val="none" w:sz="0" w:space="0" w:color="auto"/>
        <w:bottom w:val="none" w:sz="0" w:space="0" w:color="auto"/>
        <w:right w:val="none" w:sz="0" w:space="0" w:color="auto"/>
      </w:divBdr>
    </w:div>
    <w:div w:id="115027947">
      <w:bodyDiv w:val="1"/>
      <w:marLeft w:val="0"/>
      <w:marRight w:val="0"/>
      <w:marTop w:val="0"/>
      <w:marBottom w:val="0"/>
      <w:divBdr>
        <w:top w:val="none" w:sz="0" w:space="0" w:color="auto"/>
        <w:left w:val="none" w:sz="0" w:space="0" w:color="auto"/>
        <w:bottom w:val="none" w:sz="0" w:space="0" w:color="auto"/>
        <w:right w:val="none" w:sz="0" w:space="0" w:color="auto"/>
      </w:divBdr>
    </w:div>
    <w:div w:id="127482785">
      <w:bodyDiv w:val="1"/>
      <w:marLeft w:val="0"/>
      <w:marRight w:val="0"/>
      <w:marTop w:val="0"/>
      <w:marBottom w:val="0"/>
      <w:divBdr>
        <w:top w:val="none" w:sz="0" w:space="0" w:color="auto"/>
        <w:left w:val="none" w:sz="0" w:space="0" w:color="auto"/>
        <w:bottom w:val="none" w:sz="0" w:space="0" w:color="auto"/>
        <w:right w:val="none" w:sz="0" w:space="0" w:color="auto"/>
      </w:divBdr>
    </w:div>
    <w:div w:id="135995944">
      <w:bodyDiv w:val="1"/>
      <w:marLeft w:val="0"/>
      <w:marRight w:val="0"/>
      <w:marTop w:val="0"/>
      <w:marBottom w:val="0"/>
      <w:divBdr>
        <w:top w:val="none" w:sz="0" w:space="0" w:color="auto"/>
        <w:left w:val="none" w:sz="0" w:space="0" w:color="auto"/>
        <w:bottom w:val="none" w:sz="0" w:space="0" w:color="auto"/>
        <w:right w:val="none" w:sz="0" w:space="0" w:color="auto"/>
      </w:divBdr>
    </w:div>
    <w:div w:id="190458053">
      <w:bodyDiv w:val="1"/>
      <w:marLeft w:val="0"/>
      <w:marRight w:val="0"/>
      <w:marTop w:val="0"/>
      <w:marBottom w:val="0"/>
      <w:divBdr>
        <w:top w:val="none" w:sz="0" w:space="0" w:color="auto"/>
        <w:left w:val="none" w:sz="0" w:space="0" w:color="auto"/>
        <w:bottom w:val="none" w:sz="0" w:space="0" w:color="auto"/>
        <w:right w:val="none" w:sz="0" w:space="0" w:color="auto"/>
      </w:divBdr>
    </w:div>
    <w:div w:id="196430652">
      <w:bodyDiv w:val="1"/>
      <w:marLeft w:val="0"/>
      <w:marRight w:val="0"/>
      <w:marTop w:val="0"/>
      <w:marBottom w:val="0"/>
      <w:divBdr>
        <w:top w:val="none" w:sz="0" w:space="0" w:color="auto"/>
        <w:left w:val="none" w:sz="0" w:space="0" w:color="auto"/>
        <w:bottom w:val="none" w:sz="0" w:space="0" w:color="auto"/>
        <w:right w:val="none" w:sz="0" w:space="0" w:color="auto"/>
      </w:divBdr>
    </w:div>
    <w:div w:id="235553768">
      <w:bodyDiv w:val="1"/>
      <w:marLeft w:val="0"/>
      <w:marRight w:val="0"/>
      <w:marTop w:val="0"/>
      <w:marBottom w:val="0"/>
      <w:divBdr>
        <w:top w:val="none" w:sz="0" w:space="0" w:color="auto"/>
        <w:left w:val="none" w:sz="0" w:space="0" w:color="auto"/>
        <w:bottom w:val="none" w:sz="0" w:space="0" w:color="auto"/>
        <w:right w:val="none" w:sz="0" w:space="0" w:color="auto"/>
      </w:divBdr>
    </w:div>
    <w:div w:id="237323128">
      <w:bodyDiv w:val="1"/>
      <w:marLeft w:val="0"/>
      <w:marRight w:val="0"/>
      <w:marTop w:val="0"/>
      <w:marBottom w:val="0"/>
      <w:divBdr>
        <w:top w:val="none" w:sz="0" w:space="0" w:color="auto"/>
        <w:left w:val="none" w:sz="0" w:space="0" w:color="auto"/>
        <w:bottom w:val="none" w:sz="0" w:space="0" w:color="auto"/>
        <w:right w:val="none" w:sz="0" w:space="0" w:color="auto"/>
      </w:divBdr>
    </w:div>
    <w:div w:id="261770439">
      <w:bodyDiv w:val="1"/>
      <w:marLeft w:val="0"/>
      <w:marRight w:val="0"/>
      <w:marTop w:val="0"/>
      <w:marBottom w:val="0"/>
      <w:divBdr>
        <w:top w:val="none" w:sz="0" w:space="0" w:color="auto"/>
        <w:left w:val="none" w:sz="0" w:space="0" w:color="auto"/>
        <w:bottom w:val="none" w:sz="0" w:space="0" w:color="auto"/>
        <w:right w:val="none" w:sz="0" w:space="0" w:color="auto"/>
      </w:divBdr>
    </w:div>
    <w:div w:id="273248650">
      <w:bodyDiv w:val="1"/>
      <w:marLeft w:val="0"/>
      <w:marRight w:val="0"/>
      <w:marTop w:val="0"/>
      <w:marBottom w:val="0"/>
      <w:divBdr>
        <w:top w:val="none" w:sz="0" w:space="0" w:color="auto"/>
        <w:left w:val="none" w:sz="0" w:space="0" w:color="auto"/>
        <w:bottom w:val="none" w:sz="0" w:space="0" w:color="auto"/>
        <w:right w:val="none" w:sz="0" w:space="0" w:color="auto"/>
      </w:divBdr>
    </w:div>
    <w:div w:id="287784533">
      <w:bodyDiv w:val="1"/>
      <w:marLeft w:val="0"/>
      <w:marRight w:val="0"/>
      <w:marTop w:val="0"/>
      <w:marBottom w:val="0"/>
      <w:divBdr>
        <w:top w:val="none" w:sz="0" w:space="0" w:color="auto"/>
        <w:left w:val="none" w:sz="0" w:space="0" w:color="auto"/>
        <w:bottom w:val="none" w:sz="0" w:space="0" w:color="auto"/>
        <w:right w:val="none" w:sz="0" w:space="0" w:color="auto"/>
      </w:divBdr>
    </w:div>
    <w:div w:id="318772677">
      <w:bodyDiv w:val="1"/>
      <w:marLeft w:val="0"/>
      <w:marRight w:val="0"/>
      <w:marTop w:val="0"/>
      <w:marBottom w:val="0"/>
      <w:divBdr>
        <w:top w:val="none" w:sz="0" w:space="0" w:color="auto"/>
        <w:left w:val="none" w:sz="0" w:space="0" w:color="auto"/>
        <w:bottom w:val="none" w:sz="0" w:space="0" w:color="auto"/>
        <w:right w:val="none" w:sz="0" w:space="0" w:color="auto"/>
      </w:divBdr>
    </w:div>
    <w:div w:id="330379866">
      <w:bodyDiv w:val="1"/>
      <w:marLeft w:val="0"/>
      <w:marRight w:val="0"/>
      <w:marTop w:val="0"/>
      <w:marBottom w:val="0"/>
      <w:divBdr>
        <w:top w:val="none" w:sz="0" w:space="0" w:color="auto"/>
        <w:left w:val="none" w:sz="0" w:space="0" w:color="auto"/>
        <w:bottom w:val="none" w:sz="0" w:space="0" w:color="auto"/>
        <w:right w:val="none" w:sz="0" w:space="0" w:color="auto"/>
      </w:divBdr>
    </w:div>
    <w:div w:id="366180935">
      <w:bodyDiv w:val="1"/>
      <w:marLeft w:val="0"/>
      <w:marRight w:val="0"/>
      <w:marTop w:val="0"/>
      <w:marBottom w:val="0"/>
      <w:divBdr>
        <w:top w:val="none" w:sz="0" w:space="0" w:color="auto"/>
        <w:left w:val="none" w:sz="0" w:space="0" w:color="auto"/>
        <w:bottom w:val="none" w:sz="0" w:space="0" w:color="auto"/>
        <w:right w:val="none" w:sz="0" w:space="0" w:color="auto"/>
      </w:divBdr>
    </w:div>
    <w:div w:id="373500473">
      <w:bodyDiv w:val="1"/>
      <w:marLeft w:val="0"/>
      <w:marRight w:val="0"/>
      <w:marTop w:val="0"/>
      <w:marBottom w:val="0"/>
      <w:divBdr>
        <w:top w:val="none" w:sz="0" w:space="0" w:color="auto"/>
        <w:left w:val="none" w:sz="0" w:space="0" w:color="auto"/>
        <w:bottom w:val="none" w:sz="0" w:space="0" w:color="auto"/>
        <w:right w:val="none" w:sz="0" w:space="0" w:color="auto"/>
      </w:divBdr>
    </w:div>
    <w:div w:id="400368105">
      <w:bodyDiv w:val="1"/>
      <w:marLeft w:val="0"/>
      <w:marRight w:val="0"/>
      <w:marTop w:val="0"/>
      <w:marBottom w:val="0"/>
      <w:divBdr>
        <w:top w:val="none" w:sz="0" w:space="0" w:color="auto"/>
        <w:left w:val="none" w:sz="0" w:space="0" w:color="auto"/>
        <w:bottom w:val="none" w:sz="0" w:space="0" w:color="auto"/>
        <w:right w:val="none" w:sz="0" w:space="0" w:color="auto"/>
      </w:divBdr>
    </w:div>
    <w:div w:id="414979451">
      <w:bodyDiv w:val="1"/>
      <w:marLeft w:val="0"/>
      <w:marRight w:val="0"/>
      <w:marTop w:val="0"/>
      <w:marBottom w:val="0"/>
      <w:divBdr>
        <w:top w:val="none" w:sz="0" w:space="0" w:color="auto"/>
        <w:left w:val="none" w:sz="0" w:space="0" w:color="auto"/>
        <w:bottom w:val="none" w:sz="0" w:space="0" w:color="auto"/>
        <w:right w:val="none" w:sz="0" w:space="0" w:color="auto"/>
      </w:divBdr>
    </w:div>
    <w:div w:id="433015452">
      <w:bodyDiv w:val="1"/>
      <w:marLeft w:val="0"/>
      <w:marRight w:val="0"/>
      <w:marTop w:val="0"/>
      <w:marBottom w:val="0"/>
      <w:divBdr>
        <w:top w:val="none" w:sz="0" w:space="0" w:color="auto"/>
        <w:left w:val="none" w:sz="0" w:space="0" w:color="auto"/>
        <w:bottom w:val="none" w:sz="0" w:space="0" w:color="auto"/>
        <w:right w:val="none" w:sz="0" w:space="0" w:color="auto"/>
      </w:divBdr>
    </w:div>
    <w:div w:id="465510597">
      <w:bodyDiv w:val="1"/>
      <w:marLeft w:val="0"/>
      <w:marRight w:val="0"/>
      <w:marTop w:val="0"/>
      <w:marBottom w:val="0"/>
      <w:divBdr>
        <w:top w:val="none" w:sz="0" w:space="0" w:color="auto"/>
        <w:left w:val="none" w:sz="0" w:space="0" w:color="auto"/>
        <w:bottom w:val="none" w:sz="0" w:space="0" w:color="auto"/>
        <w:right w:val="none" w:sz="0" w:space="0" w:color="auto"/>
      </w:divBdr>
    </w:div>
    <w:div w:id="486554333">
      <w:bodyDiv w:val="1"/>
      <w:marLeft w:val="0"/>
      <w:marRight w:val="0"/>
      <w:marTop w:val="0"/>
      <w:marBottom w:val="0"/>
      <w:divBdr>
        <w:top w:val="none" w:sz="0" w:space="0" w:color="auto"/>
        <w:left w:val="none" w:sz="0" w:space="0" w:color="auto"/>
        <w:bottom w:val="none" w:sz="0" w:space="0" w:color="auto"/>
        <w:right w:val="none" w:sz="0" w:space="0" w:color="auto"/>
      </w:divBdr>
    </w:div>
    <w:div w:id="517545585">
      <w:bodyDiv w:val="1"/>
      <w:marLeft w:val="0"/>
      <w:marRight w:val="0"/>
      <w:marTop w:val="0"/>
      <w:marBottom w:val="0"/>
      <w:divBdr>
        <w:top w:val="none" w:sz="0" w:space="0" w:color="auto"/>
        <w:left w:val="none" w:sz="0" w:space="0" w:color="auto"/>
        <w:bottom w:val="none" w:sz="0" w:space="0" w:color="auto"/>
        <w:right w:val="none" w:sz="0" w:space="0" w:color="auto"/>
      </w:divBdr>
    </w:div>
    <w:div w:id="525489710">
      <w:bodyDiv w:val="1"/>
      <w:marLeft w:val="0"/>
      <w:marRight w:val="0"/>
      <w:marTop w:val="0"/>
      <w:marBottom w:val="0"/>
      <w:divBdr>
        <w:top w:val="none" w:sz="0" w:space="0" w:color="auto"/>
        <w:left w:val="none" w:sz="0" w:space="0" w:color="auto"/>
        <w:bottom w:val="none" w:sz="0" w:space="0" w:color="auto"/>
        <w:right w:val="none" w:sz="0" w:space="0" w:color="auto"/>
      </w:divBdr>
    </w:div>
    <w:div w:id="588542757">
      <w:bodyDiv w:val="1"/>
      <w:marLeft w:val="0"/>
      <w:marRight w:val="0"/>
      <w:marTop w:val="0"/>
      <w:marBottom w:val="0"/>
      <w:divBdr>
        <w:top w:val="none" w:sz="0" w:space="0" w:color="auto"/>
        <w:left w:val="none" w:sz="0" w:space="0" w:color="auto"/>
        <w:bottom w:val="none" w:sz="0" w:space="0" w:color="auto"/>
        <w:right w:val="none" w:sz="0" w:space="0" w:color="auto"/>
      </w:divBdr>
    </w:div>
    <w:div w:id="629551874">
      <w:bodyDiv w:val="1"/>
      <w:marLeft w:val="0"/>
      <w:marRight w:val="0"/>
      <w:marTop w:val="0"/>
      <w:marBottom w:val="0"/>
      <w:divBdr>
        <w:top w:val="none" w:sz="0" w:space="0" w:color="auto"/>
        <w:left w:val="none" w:sz="0" w:space="0" w:color="auto"/>
        <w:bottom w:val="none" w:sz="0" w:space="0" w:color="auto"/>
        <w:right w:val="none" w:sz="0" w:space="0" w:color="auto"/>
      </w:divBdr>
    </w:div>
    <w:div w:id="631323099">
      <w:bodyDiv w:val="1"/>
      <w:marLeft w:val="0"/>
      <w:marRight w:val="0"/>
      <w:marTop w:val="0"/>
      <w:marBottom w:val="0"/>
      <w:divBdr>
        <w:top w:val="none" w:sz="0" w:space="0" w:color="auto"/>
        <w:left w:val="none" w:sz="0" w:space="0" w:color="auto"/>
        <w:bottom w:val="none" w:sz="0" w:space="0" w:color="auto"/>
        <w:right w:val="none" w:sz="0" w:space="0" w:color="auto"/>
      </w:divBdr>
    </w:div>
    <w:div w:id="644512338">
      <w:bodyDiv w:val="1"/>
      <w:marLeft w:val="0"/>
      <w:marRight w:val="0"/>
      <w:marTop w:val="0"/>
      <w:marBottom w:val="0"/>
      <w:divBdr>
        <w:top w:val="none" w:sz="0" w:space="0" w:color="auto"/>
        <w:left w:val="none" w:sz="0" w:space="0" w:color="auto"/>
        <w:bottom w:val="none" w:sz="0" w:space="0" w:color="auto"/>
        <w:right w:val="none" w:sz="0" w:space="0" w:color="auto"/>
      </w:divBdr>
    </w:div>
    <w:div w:id="667564236">
      <w:bodyDiv w:val="1"/>
      <w:marLeft w:val="0"/>
      <w:marRight w:val="0"/>
      <w:marTop w:val="0"/>
      <w:marBottom w:val="0"/>
      <w:divBdr>
        <w:top w:val="none" w:sz="0" w:space="0" w:color="auto"/>
        <w:left w:val="none" w:sz="0" w:space="0" w:color="auto"/>
        <w:bottom w:val="none" w:sz="0" w:space="0" w:color="auto"/>
        <w:right w:val="none" w:sz="0" w:space="0" w:color="auto"/>
      </w:divBdr>
    </w:div>
    <w:div w:id="678578810">
      <w:bodyDiv w:val="1"/>
      <w:marLeft w:val="0"/>
      <w:marRight w:val="0"/>
      <w:marTop w:val="0"/>
      <w:marBottom w:val="0"/>
      <w:divBdr>
        <w:top w:val="none" w:sz="0" w:space="0" w:color="auto"/>
        <w:left w:val="none" w:sz="0" w:space="0" w:color="auto"/>
        <w:bottom w:val="none" w:sz="0" w:space="0" w:color="auto"/>
        <w:right w:val="none" w:sz="0" w:space="0" w:color="auto"/>
      </w:divBdr>
    </w:div>
    <w:div w:id="729155727">
      <w:bodyDiv w:val="1"/>
      <w:marLeft w:val="0"/>
      <w:marRight w:val="0"/>
      <w:marTop w:val="0"/>
      <w:marBottom w:val="0"/>
      <w:divBdr>
        <w:top w:val="none" w:sz="0" w:space="0" w:color="auto"/>
        <w:left w:val="none" w:sz="0" w:space="0" w:color="auto"/>
        <w:bottom w:val="none" w:sz="0" w:space="0" w:color="auto"/>
        <w:right w:val="none" w:sz="0" w:space="0" w:color="auto"/>
      </w:divBdr>
    </w:div>
    <w:div w:id="739256079">
      <w:bodyDiv w:val="1"/>
      <w:marLeft w:val="0"/>
      <w:marRight w:val="0"/>
      <w:marTop w:val="0"/>
      <w:marBottom w:val="0"/>
      <w:divBdr>
        <w:top w:val="none" w:sz="0" w:space="0" w:color="auto"/>
        <w:left w:val="none" w:sz="0" w:space="0" w:color="auto"/>
        <w:bottom w:val="none" w:sz="0" w:space="0" w:color="auto"/>
        <w:right w:val="none" w:sz="0" w:space="0" w:color="auto"/>
      </w:divBdr>
    </w:div>
    <w:div w:id="751705023">
      <w:bodyDiv w:val="1"/>
      <w:marLeft w:val="0"/>
      <w:marRight w:val="0"/>
      <w:marTop w:val="0"/>
      <w:marBottom w:val="0"/>
      <w:divBdr>
        <w:top w:val="none" w:sz="0" w:space="0" w:color="auto"/>
        <w:left w:val="none" w:sz="0" w:space="0" w:color="auto"/>
        <w:bottom w:val="none" w:sz="0" w:space="0" w:color="auto"/>
        <w:right w:val="none" w:sz="0" w:space="0" w:color="auto"/>
      </w:divBdr>
    </w:div>
    <w:div w:id="876091046">
      <w:bodyDiv w:val="1"/>
      <w:marLeft w:val="0"/>
      <w:marRight w:val="0"/>
      <w:marTop w:val="0"/>
      <w:marBottom w:val="0"/>
      <w:divBdr>
        <w:top w:val="none" w:sz="0" w:space="0" w:color="auto"/>
        <w:left w:val="none" w:sz="0" w:space="0" w:color="auto"/>
        <w:bottom w:val="none" w:sz="0" w:space="0" w:color="auto"/>
        <w:right w:val="none" w:sz="0" w:space="0" w:color="auto"/>
      </w:divBdr>
    </w:div>
    <w:div w:id="879367514">
      <w:bodyDiv w:val="1"/>
      <w:marLeft w:val="0"/>
      <w:marRight w:val="0"/>
      <w:marTop w:val="0"/>
      <w:marBottom w:val="0"/>
      <w:divBdr>
        <w:top w:val="none" w:sz="0" w:space="0" w:color="auto"/>
        <w:left w:val="none" w:sz="0" w:space="0" w:color="auto"/>
        <w:bottom w:val="none" w:sz="0" w:space="0" w:color="auto"/>
        <w:right w:val="none" w:sz="0" w:space="0" w:color="auto"/>
      </w:divBdr>
    </w:div>
    <w:div w:id="918952724">
      <w:bodyDiv w:val="1"/>
      <w:marLeft w:val="0"/>
      <w:marRight w:val="0"/>
      <w:marTop w:val="0"/>
      <w:marBottom w:val="0"/>
      <w:divBdr>
        <w:top w:val="none" w:sz="0" w:space="0" w:color="auto"/>
        <w:left w:val="none" w:sz="0" w:space="0" w:color="auto"/>
        <w:bottom w:val="none" w:sz="0" w:space="0" w:color="auto"/>
        <w:right w:val="none" w:sz="0" w:space="0" w:color="auto"/>
      </w:divBdr>
    </w:div>
    <w:div w:id="919023049">
      <w:bodyDiv w:val="1"/>
      <w:marLeft w:val="0"/>
      <w:marRight w:val="0"/>
      <w:marTop w:val="0"/>
      <w:marBottom w:val="0"/>
      <w:divBdr>
        <w:top w:val="none" w:sz="0" w:space="0" w:color="auto"/>
        <w:left w:val="none" w:sz="0" w:space="0" w:color="auto"/>
        <w:bottom w:val="none" w:sz="0" w:space="0" w:color="auto"/>
        <w:right w:val="none" w:sz="0" w:space="0" w:color="auto"/>
      </w:divBdr>
    </w:div>
    <w:div w:id="920063945">
      <w:bodyDiv w:val="1"/>
      <w:marLeft w:val="0"/>
      <w:marRight w:val="0"/>
      <w:marTop w:val="0"/>
      <w:marBottom w:val="0"/>
      <w:divBdr>
        <w:top w:val="none" w:sz="0" w:space="0" w:color="auto"/>
        <w:left w:val="none" w:sz="0" w:space="0" w:color="auto"/>
        <w:bottom w:val="none" w:sz="0" w:space="0" w:color="auto"/>
        <w:right w:val="none" w:sz="0" w:space="0" w:color="auto"/>
      </w:divBdr>
    </w:div>
    <w:div w:id="920065759">
      <w:bodyDiv w:val="1"/>
      <w:marLeft w:val="0"/>
      <w:marRight w:val="0"/>
      <w:marTop w:val="0"/>
      <w:marBottom w:val="0"/>
      <w:divBdr>
        <w:top w:val="none" w:sz="0" w:space="0" w:color="auto"/>
        <w:left w:val="none" w:sz="0" w:space="0" w:color="auto"/>
        <w:bottom w:val="none" w:sz="0" w:space="0" w:color="auto"/>
        <w:right w:val="none" w:sz="0" w:space="0" w:color="auto"/>
      </w:divBdr>
    </w:div>
    <w:div w:id="927885981">
      <w:bodyDiv w:val="1"/>
      <w:marLeft w:val="0"/>
      <w:marRight w:val="0"/>
      <w:marTop w:val="0"/>
      <w:marBottom w:val="0"/>
      <w:divBdr>
        <w:top w:val="none" w:sz="0" w:space="0" w:color="auto"/>
        <w:left w:val="none" w:sz="0" w:space="0" w:color="auto"/>
        <w:bottom w:val="none" w:sz="0" w:space="0" w:color="auto"/>
        <w:right w:val="none" w:sz="0" w:space="0" w:color="auto"/>
      </w:divBdr>
    </w:div>
    <w:div w:id="930893374">
      <w:bodyDiv w:val="1"/>
      <w:marLeft w:val="0"/>
      <w:marRight w:val="0"/>
      <w:marTop w:val="0"/>
      <w:marBottom w:val="0"/>
      <w:divBdr>
        <w:top w:val="none" w:sz="0" w:space="0" w:color="auto"/>
        <w:left w:val="none" w:sz="0" w:space="0" w:color="auto"/>
        <w:bottom w:val="none" w:sz="0" w:space="0" w:color="auto"/>
        <w:right w:val="none" w:sz="0" w:space="0" w:color="auto"/>
      </w:divBdr>
    </w:div>
    <w:div w:id="975330656">
      <w:bodyDiv w:val="1"/>
      <w:marLeft w:val="0"/>
      <w:marRight w:val="0"/>
      <w:marTop w:val="0"/>
      <w:marBottom w:val="0"/>
      <w:divBdr>
        <w:top w:val="none" w:sz="0" w:space="0" w:color="auto"/>
        <w:left w:val="none" w:sz="0" w:space="0" w:color="auto"/>
        <w:bottom w:val="none" w:sz="0" w:space="0" w:color="auto"/>
        <w:right w:val="none" w:sz="0" w:space="0" w:color="auto"/>
      </w:divBdr>
    </w:div>
    <w:div w:id="981422474">
      <w:bodyDiv w:val="1"/>
      <w:marLeft w:val="0"/>
      <w:marRight w:val="0"/>
      <w:marTop w:val="0"/>
      <w:marBottom w:val="0"/>
      <w:divBdr>
        <w:top w:val="none" w:sz="0" w:space="0" w:color="auto"/>
        <w:left w:val="none" w:sz="0" w:space="0" w:color="auto"/>
        <w:bottom w:val="none" w:sz="0" w:space="0" w:color="auto"/>
        <w:right w:val="none" w:sz="0" w:space="0" w:color="auto"/>
      </w:divBdr>
    </w:div>
    <w:div w:id="1021669592">
      <w:bodyDiv w:val="1"/>
      <w:marLeft w:val="0"/>
      <w:marRight w:val="0"/>
      <w:marTop w:val="0"/>
      <w:marBottom w:val="0"/>
      <w:divBdr>
        <w:top w:val="none" w:sz="0" w:space="0" w:color="auto"/>
        <w:left w:val="none" w:sz="0" w:space="0" w:color="auto"/>
        <w:bottom w:val="none" w:sz="0" w:space="0" w:color="auto"/>
        <w:right w:val="none" w:sz="0" w:space="0" w:color="auto"/>
      </w:divBdr>
    </w:div>
    <w:div w:id="1030452698">
      <w:bodyDiv w:val="1"/>
      <w:marLeft w:val="0"/>
      <w:marRight w:val="0"/>
      <w:marTop w:val="0"/>
      <w:marBottom w:val="0"/>
      <w:divBdr>
        <w:top w:val="none" w:sz="0" w:space="0" w:color="auto"/>
        <w:left w:val="none" w:sz="0" w:space="0" w:color="auto"/>
        <w:bottom w:val="none" w:sz="0" w:space="0" w:color="auto"/>
        <w:right w:val="none" w:sz="0" w:space="0" w:color="auto"/>
      </w:divBdr>
    </w:div>
    <w:div w:id="1031342860">
      <w:bodyDiv w:val="1"/>
      <w:marLeft w:val="0"/>
      <w:marRight w:val="0"/>
      <w:marTop w:val="0"/>
      <w:marBottom w:val="0"/>
      <w:divBdr>
        <w:top w:val="none" w:sz="0" w:space="0" w:color="auto"/>
        <w:left w:val="none" w:sz="0" w:space="0" w:color="auto"/>
        <w:bottom w:val="none" w:sz="0" w:space="0" w:color="auto"/>
        <w:right w:val="none" w:sz="0" w:space="0" w:color="auto"/>
      </w:divBdr>
    </w:div>
    <w:div w:id="1056321036">
      <w:bodyDiv w:val="1"/>
      <w:marLeft w:val="0"/>
      <w:marRight w:val="0"/>
      <w:marTop w:val="0"/>
      <w:marBottom w:val="0"/>
      <w:divBdr>
        <w:top w:val="none" w:sz="0" w:space="0" w:color="auto"/>
        <w:left w:val="none" w:sz="0" w:space="0" w:color="auto"/>
        <w:bottom w:val="none" w:sz="0" w:space="0" w:color="auto"/>
        <w:right w:val="none" w:sz="0" w:space="0" w:color="auto"/>
      </w:divBdr>
      <w:divsChild>
        <w:div w:id="375004361">
          <w:marLeft w:val="0"/>
          <w:marRight w:val="0"/>
          <w:marTop w:val="0"/>
          <w:marBottom w:val="0"/>
          <w:divBdr>
            <w:top w:val="none" w:sz="0" w:space="0" w:color="auto"/>
            <w:left w:val="none" w:sz="0" w:space="0" w:color="auto"/>
            <w:bottom w:val="none" w:sz="0" w:space="0" w:color="auto"/>
            <w:right w:val="none" w:sz="0" w:space="0" w:color="auto"/>
          </w:divBdr>
        </w:div>
        <w:div w:id="1573923848">
          <w:marLeft w:val="0"/>
          <w:marRight w:val="0"/>
          <w:marTop w:val="0"/>
          <w:marBottom w:val="0"/>
          <w:divBdr>
            <w:top w:val="none" w:sz="0" w:space="0" w:color="auto"/>
            <w:left w:val="none" w:sz="0" w:space="0" w:color="auto"/>
            <w:bottom w:val="none" w:sz="0" w:space="0" w:color="auto"/>
            <w:right w:val="none" w:sz="0" w:space="0" w:color="auto"/>
          </w:divBdr>
        </w:div>
      </w:divsChild>
    </w:div>
    <w:div w:id="1083145080">
      <w:bodyDiv w:val="1"/>
      <w:marLeft w:val="0"/>
      <w:marRight w:val="0"/>
      <w:marTop w:val="0"/>
      <w:marBottom w:val="0"/>
      <w:divBdr>
        <w:top w:val="none" w:sz="0" w:space="0" w:color="auto"/>
        <w:left w:val="none" w:sz="0" w:space="0" w:color="auto"/>
        <w:bottom w:val="none" w:sz="0" w:space="0" w:color="auto"/>
        <w:right w:val="none" w:sz="0" w:space="0" w:color="auto"/>
      </w:divBdr>
    </w:div>
    <w:div w:id="1085607509">
      <w:bodyDiv w:val="1"/>
      <w:marLeft w:val="0"/>
      <w:marRight w:val="0"/>
      <w:marTop w:val="0"/>
      <w:marBottom w:val="0"/>
      <w:divBdr>
        <w:top w:val="none" w:sz="0" w:space="0" w:color="auto"/>
        <w:left w:val="none" w:sz="0" w:space="0" w:color="auto"/>
        <w:bottom w:val="none" w:sz="0" w:space="0" w:color="auto"/>
        <w:right w:val="none" w:sz="0" w:space="0" w:color="auto"/>
      </w:divBdr>
    </w:div>
    <w:div w:id="1120804429">
      <w:bodyDiv w:val="1"/>
      <w:marLeft w:val="0"/>
      <w:marRight w:val="0"/>
      <w:marTop w:val="0"/>
      <w:marBottom w:val="0"/>
      <w:divBdr>
        <w:top w:val="none" w:sz="0" w:space="0" w:color="auto"/>
        <w:left w:val="none" w:sz="0" w:space="0" w:color="auto"/>
        <w:bottom w:val="none" w:sz="0" w:space="0" w:color="auto"/>
        <w:right w:val="none" w:sz="0" w:space="0" w:color="auto"/>
      </w:divBdr>
    </w:div>
    <w:div w:id="1140918865">
      <w:bodyDiv w:val="1"/>
      <w:marLeft w:val="0"/>
      <w:marRight w:val="0"/>
      <w:marTop w:val="0"/>
      <w:marBottom w:val="0"/>
      <w:divBdr>
        <w:top w:val="none" w:sz="0" w:space="0" w:color="auto"/>
        <w:left w:val="none" w:sz="0" w:space="0" w:color="auto"/>
        <w:bottom w:val="none" w:sz="0" w:space="0" w:color="auto"/>
        <w:right w:val="none" w:sz="0" w:space="0" w:color="auto"/>
      </w:divBdr>
    </w:div>
    <w:div w:id="1155335579">
      <w:bodyDiv w:val="1"/>
      <w:marLeft w:val="0"/>
      <w:marRight w:val="0"/>
      <w:marTop w:val="0"/>
      <w:marBottom w:val="0"/>
      <w:divBdr>
        <w:top w:val="none" w:sz="0" w:space="0" w:color="auto"/>
        <w:left w:val="none" w:sz="0" w:space="0" w:color="auto"/>
        <w:bottom w:val="none" w:sz="0" w:space="0" w:color="auto"/>
        <w:right w:val="none" w:sz="0" w:space="0" w:color="auto"/>
      </w:divBdr>
    </w:div>
    <w:div w:id="1174419128">
      <w:bodyDiv w:val="1"/>
      <w:marLeft w:val="0"/>
      <w:marRight w:val="0"/>
      <w:marTop w:val="0"/>
      <w:marBottom w:val="0"/>
      <w:divBdr>
        <w:top w:val="none" w:sz="0" w:space="0" w:color="auto"/>
        <w:left w:val="none" w:sz="0" w:space="0" w:color="auto"/>
        <w:bottom w:val="none" w:sz="0" w:space="0" w:color="auto"/>
        <w:right w:val="none" w:sz="0" w:space="0" w:color="auto"/>
      </w:divBdr>
    </w:div>
    <w:div w:id="1183475548">
      <w:bodyDiv w:val="1"/>
      <w:marLeft w:val="0"/>
      <w:marRight w:val="0"/>
      <w:marTop w:val="0"/>
      <w:marBottom w:val="0"/>
      <w:divBdr>
        <w:top w:val="none" w:sz="0" w:space="0" w:color="auto"/>
        <w:left w:val="none" w:sz="0" w:space="0" w:color="auto"/>
        <w:bottom w:val="none" w:sz="0" w:space="0" w:color="auto"/>
        <w:right w:val="none" w:sz="0" w:space="0" w:color="auto"/>
      </w:divBdr>
    </w:div>
    <w:div w:id="1200970444">
      <w:bodyDiv w:val="1"/>
      <w:marLeft w:val="0"/>
      <w:marRight w:val="0"/>
      <w:marTop w:val="0"/>
      <w:marBottom w:val="0"/>
      <w:divBdr>
        <w:top w:val="none" w:sz="0" w:space="0" w:color="auto"/>
        <w:left w:val="none" w:sz="0" w:space="0" w:color="auto"/>
        <w:bottom w:val="none" w:sz="0" w:space="0" w:color="auto"/>
        <w:right w:val="none" w:sz="0" w:space="0" w:color="auto"/>
      </w:divBdr>
    </w:div>
    <w:div w:id="1206478986">
      <w:bodyDiv w:val="1"/>
      <w:marLeft w:val="0"/>
      <w:marRight w:val="0"/>
      <w:marTop w:val="0"/>
      <w:marBottom w:val="0"/>
      <w:divBdr>
        <w:top w:val="none" w:sz="0" w:space="0" w:color="auto"/>
        <w:left w:val="none" w:sz="0" w:space="0" w:color="auto"/>
        <w:bottom w:val="none" w:sz="0" w:space="0" w:color="auto"/>
        <w:right w:val="none" w:sz="0" w:space="0" w:color="auto"/>
      </w:divBdr>
    </w:div>
    <w:div w:id="1208495064">
      <w:bodyDiv w:val="1"/>
      <w:marLeft w:val="0"/>
      <w:marRight w:val="0"/>
      <w:marTop w:val="0"/>
      <w:marBottom w:val="0"/>
      <w:divBdr>
        <w:top w:val="none" w:sz="0" w:space="0" w:color="auto"/>
        <w:left w:val="none" w:sz="0" w:space="0" w:color="auto"/>
        <w:bottom w:val="none" w:sz="0" w:space="0" w:color="auto"/>
        <w:right w:val="none" w:sz="0" w:space="0" w:color="auto"/>
      </w:divBdr>
    </w:div>
    <w:div w:id="1209687360">
      <w:bodyDiv w:val="1"/>
      <w:marLeft w:val="0"/>
      <w:marRight w:val="0"/>
      <w:marTop w:val="0"/>
      <w:marBottom w:val="0"/>
      <w:divBdr>
        <w:top w:val="none" w:sz="0" w:space="0" w:color="auto"/>
        <w:left w:val="none" w:sz="0" w:space="0" w:color="auto"/>
        <w:bottom w:val="none" w:sz="0" w:space="0" w:color="auto"/>
        <w:right w:val="none" w:sz="0" w:space="0" w:color="auto"/>
      </w:divBdr>
    </w:div>
    <w:div w:id="1221938886">
      <w:bodyDiv w:val="1"/>
      <w:marLeft w:val="0"/>
      <w:marRight w:val="0"/>
      <w:marTop w:val="0"/>
      <w:marBottom w:val="0"/>
      <w:divBdr>
        <w:top w:val="none" w:sz="0" w:space="0" w:color="auto"/>
        <w:left w:val="none" w:sz="0" w:space="0" w:color="auto"/>
        <w:bottom w:val="none" w:sz="0" w:space="0" w:color="auto"/>
        <w:right w:val="none" w:sz="0" w:space="0" w:color="auto"/>
      </w:divBdr>
    </w:div>
    <w:div w:id="1222207169">
      <w:bodyDiv w:val="1"/>
      <w:marLeft w:val="0"/>
      <w:marRight w:val="0"/>
      <w:marTop w:val="0"/>
      <w:marBottom w:val="0"/>
      <w:divBdr>
        <w:top w:val="none" w:sz="0" w:space="0" w:color="auto"/>
        <w:left w:val="none" w:sz="0" w:space="0" w:color="auto"/>
        <w:bottom w:val="none" w:sz="0" w:space="0" w:color="auto"/>
        <w:right w:val="none" w:sz="0" w:space="0" w:color="auto"/>
      </w:divBdr>
    </w:div>
    <w:div w:id="1231038082">
      <w:bodyDiv w:val="1"/>
      <w:marLeft w:val="0"/>
      <w:marRight w:val="0"/>
      <w:marTop w:val="0"/>
      <w:marBottom w:val="0"/>
      <w:divBdr>
        <w:top w:val="none" w:sz="0" w:space="0" w:color="auto"/>
        <w:left w:val="none" w:sz="0" w:space="0" w:color="auto"/>
        <w:bottom w:val="none" w:sz="0" w:space="0" w:color="auto"/>
        <w:right w:val="none" w:sz="0" w:space="0" w:color="auto"/>
      </w:divBdr>
    </w:div>
    <w:div w:id="1231772705">
      <w:bodyDiv w:val="1"/>
      <w:marLeft w:val="0"/>
      <w:marRight w:val="0"/>
      <w:marTop w:val="0"/>
      <w:marBottom w:val="0"/>
      <w:divBdr>
        <w:top w:val="none" w:sz="0" w:space="0" w:color="auto"/>
        <w:left w:val="none" w:sz="0" w:space="0" w:color="auto"/>
        <w:bottom w:val="none" w:sz="0" w:space="0" w:color="auto"/>
        <w:right w:val="none" w:sz="0" w:space="0" w:color="auto"/>
      </w:divBdr>
    </w:div>
    <w:div w:id="1238327225">
      <w:bodyDiv w:val="1"/>
      <w:marLeft w:val="0"/>
      <w:marRight w:val="0"/>
      <w:marTop w:val="0"/>
      <w:marBottom w:val="0"/>
      <w:divBdr>
        <w:top w:val="none" w:sz="0" w:space="0" w:color="auto"/>
        <w:left w:val="none" w:sz="0" w:space="0" w:color="auto"/>
        <w:bottom w:val="none" w:sz="0" w:space="0" w:color="auto"/>
        <w:right w:val="none" w:sz="0" w:space="0" w:color="auto"/>
      </w:divBdr>
    </w:div>
    <w:div w:id="1276715422">
      <w:bodyDiv w:val="1"/>
      <w:marLeft w:val="0"/>
      <w:marRight w:val="0"/>
      <w:marTop w:val="0"/>
      <w:marBottom w:val="0"/>
      <w:divBdr>
        <w:top w:val="none" w:sz="0" w:space="0" w:color="auto"/>
        <w:left w:val="none" w:sz="0" w:space="0" w:color="auto"/>
        <w:bottom w:val="none" w:sz="0" w:space="0" w:color="auto"/>
        <w:right w:val="none" w:sz="0" w:space="0" w:color="auto"/>
      </w:divBdr>
    </w:div>
    <w:div w:id="1318610395">
      <w:bodyDiv w:val="1"/>
      <w:marLeft w:val="0"/>
      <w:marRight w:val="0"/>
      <w:marTop w:val="0"/>
      <w:marBottom w:val="0"/>
      <w:divBdr>
        <w:top w:val="none" w:sz="0" w:space="0" w:color="auto"/>
        <w:left w:val="none" w:sz="0" w:space="0" w:color="auto"/>
        <w:bottom w:val="none" w:sz="0" w:space="0" w:color="auto"/>
        <w:right w:val="none" w:sz="0" w:space="0" w:color="auto"/>
      </w:divBdr>
    </w:div>
    <w:div w:id="1320890350">
      <w:bodyDiv w:val="1"/>
      <w:marLeft w:val="0"/>
      <w:marRight w:val="0"/>
      <w:marTop w:val="0"/>
      <w:marBottom w:val="0"/>
      <w:divBdr>
        <w:top w:val="none" w:sz="0" w:space="0" w:color="auto"/>
        <w:left w:val="none" w:sz="0" w:space="0" w:color="auto"/>
        <w:bottom w:val="none" w:sz="0" w:space="0" w:color="auto"/>
        <w:right w:val="none" w:sz="0" w:space="0" w:color="auto"/>
      </w:divBdr>
    </w:div>
    <w:div w:id="1323897414">
      <w:bodyDiv w:val="1"/>
      <w:marLeft w:val="0"/>
      <w:marRight w:val="0"/>
      <w:marTop w:val="0"/>
      <w:marBottom w:val="0"/>
      <w:divBdr>
        <w:top w:val="none" w:sz="0" w:space="0" w:color="auto"/>
        <w:left w:val="none" w:sz="0" w:space="0" w:color="auto"/>
        <w:bottom w:val="none" w:sz="0" w:space="0" w:color="auto"/>
        <w:right w:val="none" w:sz="0" w:space="0" w:color="auto"/>
      </w:divBdr>
    </w:div>
    <w:div w:id="1331640309">
      <w:bodyDiv w:val="1"/>
      <w:marLeft w:val="0"/>
      <w:marRight w:val="0"/>
      <w:marTop w:val="0"/>
      <w:marBottom w:val="0"/>
      <w:divBdr>
        <w:top w:val="none" w:sz="0" w:space="0" w:color="auto"/>
        <w:left w:val="none" w:sz="0" w:space="0" w:color="auto"/>
        <w:bottom w:val="none" w:sz="0" w:space="0" w:color="auto"/>
        <w:right w:val="none" w:sz="0" w:space="0" w:color="auto"/>
      </w:divBdr>
    </w:div>
    <w:div w:id="1333292904">
      <w:bodyDiv w:val="1"/>
      <w:marLeft w:val="0"/>
      <w:marRight w:val="0"/>
      <w:marTop w:val="0"/>
      <w:marBottom w:val="0"/>
      <w:divBdr>
        <w:top w:val="none" w:sz="0" w:space="0" w:color="auto"/>
        <w:left w:val="none" w:sz="0" w:space="0" w:color="auto"/>
        <w:bottom w:val="none" w:sz="0" w:space="0" w:color="auto"/>
        <w:right w:val="none" w:sz="0" w:space="0" w:color="auto"/>
      </w:divBdr>
    </w:div>
    <w:div w:id="1354922852">
      <w:bodyDiv w:val="1"/>
      <w:marLeft w:val="0"/>
      <w:marRight w:val="0"/>
      <w:marTop w:val="0"/>
      <w:marBottom w:val="0"/>
      <w:divBdr>
        <w:top w:val="none" w:sz="0" w:space="0" w:color="auto"/>
        <w:left w:val="none" w:sz="0" w:space="0" w:color="auto"/>
        <w:bottom w:val="none" w:sz="0" w:space="0" w:color="auto"/>
        <w:right w:val="none" w:sz="0" w:space="0" w:color="auto"/>
      </w:divBdr>
    </w:div>
    <w:div w:id="1365207978">
      <w:bodyDiv w:val="1"/>
      <w:marLeft w:val="0"/>
      <w:marRight w:val="0"/>
      <w:marTop w:val="0"/>
      <w:marBottom w:val="0"/>
      <w:divBdr>
        <w:top w:val="none" w:sz="0" w:space="0" w:color="auto"/>
        <w:left w:val="none" w:sz="0" w:space="0" w:color="auto"/>
        <w:bottom w:val="none" w:sz="0" w:space="0" w:color="auto"/>
        <w:right w:val="none" w:sz="0" w:space="0" w:color="auto"/>
      </w:divBdr>
    </w:div>
    <w:div w:id="1408529701">
      <w:bodyDiv w:val="1"/>
      <w:marLeft w:val="0"/>
      <w:marRight w:val="0"/>
      <w:marTop w:val="0"/>
      <w:marBottom w:val="0"/>
      <w:divBdr>
        <w:top w:val="none" w:sz="0" w:space="0" w:color="auto"/>
        <w:left w:val="none" w:sz="0" w:space="0" w:color="auto"/>
        <w:bottom w:val="none" w:sz="0" w:space="0" w:color="auto"/>
        <w:right w:val="none" w:sz="0" w:space="0" w:color="auto"/>
      </w:divBdr>
    </w:div>
    <w:div w:id="1412508325">
      <w:bodyDiv w:val="1"/>
      <w:marLeft w:val="0"/>
      <w:marRight w:val="0"/>
      <w:marTop w:val="0"/>
      <w:marBottom w:val="0"/>
      <w:divBdr>
        <w:top w:val="none" w:sz="0" w:space="0" w:color="auto"/>
        <w:left w:val="none" w:sz="0" w:space="0" w:color="auto"/>
        <w:bottom w:val="none" w:sz="0" w:space="0" w:color="auto"/>
        <w:right w:val="none" w:sz="0" w:space="0" w:color="auto"/>
      </w:divBdr>
    </w:div>
    <w:div w:id="1444570091">
      <w:bodyDiv w:val="1"/>
      <w:marLeft w:val="0"/>
      <w:marRight w:val="0"/>
      <w:marTop w:val="0"/>
      <w:marBottom w:val="0"/>
      <w:divBdr>
        <w:top w:val="none" w:sz="0" w:space="0" w:color="auto"/>
        <w:left w:val="none" w:sz="0" w:space="0" w:color="auto"/>
        <w:bottom w:val="none" w:sz="0" w:space="0" w:color="auto"/>
        <w:right w:val="none" w:sz="0" w:space="0" w:color="auto"/>
      </w:divBdr>
    </w:div>
    <w:div w:id="1457290141">
      <w:bodyDiv w:val="1"/>
      <w:marLeft w:val="0"/>
      <w:marRight w:val="0"/>
      <w:marTop w:val="0"/>
      <w:marBottom w:val="0"/>
      <w:divBdr>
        <w:top w:val="none" w:sz="0" w:space="0" w:color="auto"/>
        <w:left w:val="none" w:sz="0" w:space="0" w:color="auto"/>
        <w:bottom w:val="none" w:sz="0" w:space="0" w:color="auto"/>
        <w:right w:val="none" w:sz="0" w:space="0" w:color="auto"/>
      </w:divBdr>
    </w:div>
    <w:div w:id="1468232163">
      <w:bodyDiv w:val="1"/>
      <w:marLeft w:val="0"/>
      <w:marRight w:val="0"/>
      <w:marTop w:val="0"/>
      <w:marBottom w:val="0"/>
      <w:divBdr>
        <w:top w:val="none" w:sz="0" w:space="0" w:color="auto"/>
        <w:left w:val="none" w:sz="0" w:space="0" w:color="auto"/>
        <w:bottom w:val="none" w:sz="0" w:space="0" w:color="auto"/>
        <w:right w:val="none" w:sz="0" w:space="0" w:color="auto"/>
      </w:divBdr>
    </w:div>
    <w:div w:id="1469472661">
      <w:bodyDiv w:val="1"/>
      <w:marLeft w:val="0"/>
      <w:marRight w:val="0"/>
      <w:marTop w:val="0"/>
      <w:marBottom w:val="0"/>
      <w:divBdr>
        <w:top w:val="none" w:sz="0" w:space="0" w:color="auto"/>
        <w:left w:val="none" w:sz="0" w:space="0" w:color="auto"/>
        <w:bottom w:val="none" w:sz="0" w:space="0" w:color="auto"/>
        <w:right w:val="none" w:sz="0" w:space="0" w:color="auto"/>
      </w:divBdr>
    </w:div>
    <w:div w:id="1481843114">
      <w:bodyDiv w:val="1"/>
      <w:marLeft w:val="0"/>
      <w:marRight w:val="0"/>
      <w:marTop w:val="0"/>
      <w:marBottom w:val="0"/>
      <w:divBdr>
        <w:top w:val="none" w:sz="0" w:space="0" w:color="auto"/>
        <w:left w:val="none" w:sz="0" w:space="0" w:color="auto"/>
        <w:bottom w:val="none" w:sz="0" w:space="0" w:color="auto"/>
        <w:right w:val="none" w:sz="0" w:space="0" w:color="auto"/>
      </w:divBdr>
    </w:div>
    <w:div w:id="1496219125">
      <w:bodyDiv w:val="1"/>
      <w:marLeft w:val="0"/>
      <w:marRight w:val="0"/>
      <w:marTop w:val="0"/>
      <w:marBottom w:val="0"/>
      <w:divBdr>
        <w:top w:val="none" w:sz="0" w:space="0" w:color="auto"/>
        <w:left w:val="none" w:sz="0" w:space="0" w:color="auto"/>
        <w:bottom w:val="none" w:sz="0" w:space="0" w:color="auto"/>
        <w:right w:val="none" w:sz="0" w:space="0" w:color="auto"/>
      </w:divBdr>
    </w:div>
    <w:div w:id="1500270516">
      <w:bodyDiv w:val="1"/>
      <w:marLeft w:val="0"/>
      <w:marRight w:val="0"/>
      <w:marTop w:val="0"/>
      <w:marBottom w:val="0"/>
      <w:divBdr>
        <w:top w:val="none" w:sz="0" w:space="0" w:color="auto"/>
        <w:left w:val="none" w:sz="0" w:space="0" w:color="auto"/>
        <w:bottom w:val="none" w:sz="0" w:space="0" w:color="auto"/>
        <w:right w:val="none" w:sz="0" w:space="0" w:color="auto"/>
      </w:divBdr>
    </w:div>
    <w:div w:id="1501775932">
      <w:bodyDiv w:val="1"/>
      <w:marLeft w:val="0"/>
      <w:marRight w:val="0"/>
      <w:marTop w:val="0"/>
      <w:marBottom w:val="0"/>
      <w:divBdr>
        <w:top w:val="none" w:sz="0" w:space="0" w:color="auto"/>
        <w:left w:val="none" w:sz="0" w:space="0" w:color="auto"/>
        <w:bottom w:val="none" w:sz="0" w:space="0" w:color="auto"/>
        <w:right w:val="none" w:sz="0" w:space="0" w:color="auto"/>
      </w:divBdr>
    </w:div>
    <w:div w:id="1512138954">
      <w:bodyDiv w:val="1"/>
      <w:marLeft w:val="0"/>
      <w:marRight w:val="0"/>
      <w:marTop w:val="0"/>
      <w:marBottom w:val="0"/>
      <w:divBdr>
        <w:top w:val="none" w:sz="0" w:space="0" w:color="auto"/>
        <w:left w:val="none" w:sz="0" w:space="0" w:color="auto"/>
        <w:bottom w:val="none" w:sz="0" w:space="0" w:color="auto"/>
        <w:right w:val="none" w:sz="0" w:space="0" w:color="auto"/>
      </w:divBdr>
    </w:div>
    <w:div w:id="1518425878">
      <w:bodyDiv w:val="1"/>
      <w:marLeft w:val="0"/>
      <w:marRight w:val="0"/>
      <w:marTop w:val="0"/>
      <w:marBottom w:val="0"/>
      <w:divBdr>
        <w:top w:val="none" w:sz="0" w:space="0" w:color="auto"/>
        <w:left w:val="none" w:sz="0" w:space="0" w:color="auto"/>
        <w:bottom w:val="none" w:sz="0" w:space="0" w:color="auto"/>
        <w:right w:val="none" w:sz="0" w:space="0" w:color="auto"/>
      </w:divBdr>
    </w:div>
    <w:div w:id="1552645444">
      <w:bodyDiv w:val="1"/>
      <w:marLeft w:val="0"/>
      <w:marRight w:val="0"/>
      <w:marTop w:val="0"/>
      <w:marBottom w:val="0"/>
      <w:divBdr>
        <w:top w:val="none" w:sz="0" w:space="0" w:color="auto"/>
        <w:left w:val="none" w:sz="0" w:space="0" w:color="auto"/>
        <w:bottom w:val="none" w:sz="0" w:space="0" w:color="auto"/>
        <w:right w:val="none" w:sz="0" w:space="0" w:color="auto"/>
      </w:divBdr>
    </w:div>
    <w:div w:id="1614897838">
      <w:bodyDiv w:val="1"/>
      <w:marLeft w:val="0"/>
      <w:marRight w:val="0"/>
      <w:marTop w:val="0"/>
      <w:marBottom w:val="0"/>
      <w:divBdr>
        <w:top w:val="none" w:sz="0" w:space="0" w:color="auto"/>
        <w:left w:val="none" w:sz="0" w:space="0" w:color="auto"/>
        <w:bottom w:val="none" w:sz="0" w:space="0" w:color="auto"/>
        <w:right w:val="none" w:sz="0" w:space="0" w:color="auto"/>
      </w:divBdr>
    </w:div>
    <w:div w:id="1617714515">
      <w:bodyDiv w:val="1"/>
      <w:marLeft w:val="0"/>
      <w:marRight w:val="0"/>
      <w:marTop w:val="0"/>
      <w:marBottom w:val="0"/>
      <w:divBdr>
        <w:top w:val="none" w:sz="0" w:space="0" w:color="auto"/>
        <w:left w:val="none" w:sz="0" w:space="0" w:color="auto"/>
        <w:bottom w:val="none" w:sz="0" w:space="0" w:color="auto"/>
        <w:right w:val="none" w:sz="0" w:space="0" w:color="auto"/>
      </w:divBdr>
    </w:div>
    <w:div w:id="1648511540">
      <w:bodyDiv w:val="1"/>
      <w:marLeft w:val="0"/>
      <w:marRight w:val="0"/>
      <w:marTop w:val="0"/>
      <w:marBottom w:val="0"/>
      <w:divBdr>
        <w:top w:val="none" w:sz="0" w:space="0" w:color="auto"/>
        <w:left w:val="none" w:sz="0" w:space="0" w:color="auto"/>
        <w:bottom w:val="none" w:sz="0" w:space="0" w:color="auto"/>
        <w:right w:val="none" w:sz="0" w:space="0" w:color="auto"/>
      </w:divBdr>
    </w:div>
    <w:div w:id="1672640233">
      <w:bodyDiv w:val="1"/>
      <w:marLeft w:val="0"/>
      <w:marRight w:val="0"/>
      <w:marTop w:val="0"/>
      <w:marBottom w:val="0"/>
      <w:divBdr>
        <w:top w:val="none" w:sz="0" w:space="0" w:color="auto"/>
        <w:left w:val="none" w:sz="0" w:space="0" w:color="auto"/>
        <w:bottom w:val="none" w:sz="0" w:space="0" w:color="auto"/>
        <w:right w:val="none" w:sz="0" w:space="0" w:color="auto"/>
      </w:divBdr>
    </w:div>
    <w:div w:id="1687363344">
      <w:bodyDiv w:val="1"/>
      <w:marLeft w:val="0"/>
      <w:marRight w:val="0"/>
      <w:marTop w:val="0"/>
      <w:marBottom w:val="0"/>
      <w:divBdr>
        <w:top w:val="none" w:sz="0" w:space="0" w:color="auto"/>
        <w:left w:val="none" w:sz="0" w:space="0" w:color="auto"/>
        <w:bottom w:val="none" w:sz="0" w:space="0" w:color="auto"/>
        <w:right w:val="none" w:sz="0" w:space="0" w:color="auto"/>
      </w:divBdr>
    </w:div>
    <w:div w:id="1697121365">
      <w:bodyDiv w:val="1"/>
      <w:marLeft w:val="0"/>
      <w:marRight w:val="0"/>
      <w:marTop w:val="0"/>
      <w:marBottom w:val="0"/>
      <w:divBdr>
        <w:top w:val="none" w:sz="0" w:space="0" w:color="auto"/>
        <w:left w:val="none" w:sz="0" w:space="0" w:color="auto"/>
        <w:bottom w:val="none" w:sz="0" w:space="0" w:color="auto"/>
        <w:right w:val="none" w:sz="0" w:space="0" w:color="auto"/>
      </w:divBdr>
    </w:div>
    <w:div w:id="1700157781">
      <w:bodyDiv w:val="1"/>
      <w:marLeft w:val="0"/>
      <w:marRight w:val="0"/>
      <w:marTop w:val="0"/>
      <w:marBottom w:val="0"/>
      <w:divBdr>
        <w:top w:val="none" w:sz="0" w:space="0" w:color="auto"/>
        <w:left w:val="none" w:sz="0" w:space="0" w:color="auto"/>
        <w:bottom w:val="none" w:sz="0" w:space="0" w:color="auto"/>
        <w:right w:val="none" w:sz="0" w:space="0" w:color="auto"/>
      </w:divBdr>
    </w:div>
    <w:div w:id="1701468539">
      <w:bodyDiv w:val="1"/>
      <w:marLeft w:val="0"/>
      <w:marRight w:val="0"/>
      <w:marTop w:val="0"/>
      <w:marBottom w:val="0"/>
      <w:divBdr>
        <w:top w:val="none" w:sz="0" w:space="0" w:color="auto"/>
        <w:left w:val="none" w:sz="0" w:space="0" w:color="auto"/>
        <w:bottom w:val="none" w:sz="0" w:space="0" w:color="auto"/>
        <w:right w:val="none" w:sz="0" w:space="0" w:color="auto"/>
      </w:divBdr>
    </w:div>
    <w:div w:id="1724593560">
      <w:bodyDiv w:val="1"/>
      <w:marLeft w:val="0"/>
      <w:marRight w:val="0"/>
      <w:marTop w:val="0"/>
      <w:marBottom w:val="0"/>
      <w:divBdr>
        <w:top w:val="none" w:sz="0" w:space="0" w:color="auto"/>
        <w:left w:val="none" w:sz="0" w:space="0" w:color="auto"/>
        <w:bottom w:val="none" w:sz="0" w:space="0" w:color="auto"/>
        <w:right w:val="none" w:sz="0" w:space="0" w:color="auto"/>
      </w:divBdr>
    </w:div>
    <w:div w:id="1735280303">
      <w:bodyDiv w:val="1"/>
      <w:marLeft w:val="0"/>
      <w:marRight w:val="0"/>
      <w:marTop w:val="0"/>
      <w:marBottom w:val="0"/>
      <w:divBdr>
        <w:top w:val="none" w:sz="0" w:space="0" w:color="auto"/>
        <w:left w:val="none" w:sz="0" w:space="0" w:color="auto"/>
        <w:bottom w:val="none" w:sz="0" w:space="0" w:color="auto"/>
        <w:right w:val="none" w:sz="0" w:space="0" w:color="auto"/>
      </w:divBdr>
    </w:div>
    <w:div w:id="1746611313">
      <w:bodyDiv w:val="1"/>
      <w:marLeft w:val="0"/>
      <w:marRight w:val="0"/>
      <w:marTop w:val="0"/>
      <w:marBottom w:val="0"/>
      <w:divBdr>
        <w:top w:val="none" w:sz="0" w:space="0" w:color="auto"/>
        <w:left w:val="none" w:sz="0" w:space="0" w:color="auto"/>
        <w:bottom w:val="none" w:sz="0" w:space="0" w:color="auto"/>
        <w:right w:val="none" w:sz="0" w:space="0" w:color="auto"/>
      </w:divBdr>
    </w:div>
    <w:div w:id="1760057966">
      <w:bodyDiv w:val="1"/>
      <w:marLeft w:val="0"/>
      <w:marRight w:val="0"/>
      <w:marTop w:val="0"/>
      <w:marBottom w:val="0"/>
      <w:divBdr>
        <w:top w:val="none" w:sz="0" w:space="0" w:color="auto"/>
        <w:left w:val="none" w:sz="0" w:space="0" w:color="auto"/>
        <w:bottom w:val="none" w:sz="0" w:space="0" w:color="auto"/>
        <w:right w:val="none" w:sz="0" w:space="0" w:color="auto"/>
      </w:divBdr>
    </w:div>
    <w:div w:id="1814905682">
      <w:bodyDiv w:val="1"/>
      <w:marLeft w:val="0"/>
      <w:marRight w:val="0"/>
      <w:marTop w:val="0"/>
      <w:marBottom w:val="0"/>
      <w:divBdr>
        <w:top w:val="none" w:sz="0" w:space="0" w:color="auto"/>
        <w:left w:val="none" w:sz="0" w:space="0" w:color="auto"/>
        <w:bottom w:val="none" w:sz="0" w:space="0" w:color="auto"/>
        <w:right w:val="none" w:sz="0" w:space="0" w:color="auto"/>
      </w:divBdr>
    </w:div>
    <w:div w:id="1822236085">
      <w:bodyDiv w:val="1"/>
      <w:marLeft w:val="0"/>
      <w:marRight w:val="0"/>
      <w:marTop w:val="0"/>
      <w:marBottom w:val="0"/>
      <w:divBdr>
        <w:top w:val="none" w:sz="0" w:space="0" w:color="auto"/>
        <w:left w:val="none" w:sz="0" w:space="0" w:color="auto"/>
        <w:bottom w:val="none" w:sz="0" w:space="0" w:color="auto"/>
        <w:right w:val="none" w:sz="0" w:space="0" w:color="auto"/>
      </w:divBdr>
    </w:div>
    <w:div w:id="1849562742">
      <w:bodyDiv w:val="1"/>
      <w:marLeft w:val="0"/>
      <w:marRight w:val="0"/>
      <w:marTop w:val="0"/>
      <w:marBottom w:val="0"/>
      <w:divBdr>
        <w:top w:val="none" w:sz="0" w:space="0" w:color="auto"/>
        <w:left w:val="none" w:sz="0" w:space="0" w:color="auto"/>
        <w:bottom w:val="none" w:sz="0" w:space="0" w:color="auto"/>
        <w:right w:val="none" w:sz="0" w:space="0" w:color="auto"/>
      </w:divBdr>
    </w:div>
    <w:div w:id="1874802034">
      <w:bodyDiv w:val="1"/>
      <w:marLeft w:val="0"/>
      <w:marRight w:val="0"/>
      <w:marTop w:val="0"/>
      <w:marBottom w:val="0"/>
      <w:divBdr>
        <w:top w:val="none" w:sz="0" w:space="0" w:color="auto"/>
        <w:left w:val="none" w:sz="0" w:space="0" w:color="auto"/>
        <w:bottom w:val="none" w:sz="0" w:space="0" w:color="auto"/>
        <w:right w:val="none" w:sz="0" w:space="0" w:color="auto"/>
      </w:divBdr>
    </w:div>
    <w:div w:id="1889762389">
      <w:bodyDiv w:val="1"/>
      <w:marLeft w:val="0"/>
      <w:marRight w:val="0"/>
      <w:marTop w:val="0"/>
      <w:marBottom w:val="0"/>
      <w:divBdr>
        <w:top w:val="none" w:sz="0" w:space="0" w:color="auto"/>
        <w:left w:val="none" w:sz="0" w:space="0" w:color="auto"/>
        <w:bottom w:val="none" w:sz="0" w:space="0" w:color="auto"/>
        <w:right w:val="none" w:sz="0" w:space="0" w:color="auto"/>
      </w:divBdr>
    </w:div>
    <w:div w:id="1893273692">
      <w:bodyDiv w:val="1"/>
      <w:marLeft w:val="0"/>
      <w:marRight w:val="0"/>
      <w:marTop w:val="0"/>
      <w:marBottom w:val="0"/>
      <w:divBdr>
        <w:top w:val="none" w:sz="0" w:space="0" w:color="auto"/>
        <w:left w:val="none" w:sz="0" w:space="0" w:color="auto"/>
        <w:bottom w:val="none" w:sz="0" w:space="0" w:color="auto"/>
        <w:right w:val="none" w:sz="0" w:space="0" w:color="auto"/>
      </w:divBdr>
    </w:div>
    <w:div w:id="1932002452">
      <w:bodyDiv w:val="1"/>
      <w:marLeft w:val="0"/>
      <w:marRight w:val="0"/>
      <w:marTop w:val="0"/>
      <w:marBottom w:val="0"/>
      <w:divBdr>
        <w:top w:val="none" w:sz="0" w:space="0" w:color="auto"/>
        <w:left w:val="none" w:sz="0" w:space="0" w:color="auto"/>
        <w:bottom w:val="none" w:sz="0" w:space="0" w:color="auto"/>
        <w:right w:val="none" w:sz="0" w:space="0" w:color="auto"/>
      </w:divBdr>
    </w:div>
    <w:div w:id="1951934979">
      <w:bodyDiv w:val="1"/>
      <w:marLeft w:val="0"/>
      <w:marRight w:val="0"/>
      <w:marTop w:val="0"/>
      <w:marBottom w:val="0"/>
      <w:divBdr>
        <w:top w:val="none" w:sz="0" w:space="0" w:color="auto"/>
        <w:left w:val="none" w:sz="0" w:space="0" w:color="auto"/>
        <w:bottom w:val="none" w:sz="0" w:space="0" w:color="auto"/>
        <w:right w:val="none" w:sz="0" w:space="0" w:color="auto"/>
      </w:divBdr>
    </w:div>
    <w:div w:id="2007584380">
      <w:bodyDiv w:val="1"/>
      <w:marLeft w:val="0"/>
      <w:marRight w:val="0"/>
      <w:marTop w:val="0"/>
      <w:marBottom w:val="0"/>
      <w:divBdr>
        <w:top w:val="none" w:sz="0" w:space="0" w:color="auto"/>
        <w:left w:val="none" w:sz="0" w:space="0" w:color="auto"/>
        <w:bottom w:val="none" w:sz="0" w:space="0" w:color="auto"/>
        <w:right w:val="none" w:sz="0" w:space="0" w:color="auto"/>
      </w:divBdr>
    </w:div>
    <w:div w:id="2009475646">
      <w:bodyDiv w:val="1"/>
      <w:marLeft w:val="0"/>
      <w:marRight w:val="0"/>
      <w:marTop w:val="0"/>
      <w:marBottom w:val="0"/>
      <w:divBdr>
        <w:top w:val="none" w:sz="0" w:space="0" w:color="auto"/>
        <w:left w:val="none" w:sz="0" w:space="0" w:color="auto"/>
        <w:bottom w:val="none" w:sz="0" w:space="0" w:color="auto"/>
        <w:right w:val="none" w:sz="0" w:space="0" w:color="auto"/>
      </w:divBdr>
    </w:div>
    <w:div w:id="2111199146">
      <w:bodyDiv w:val="1"/>
      <w:marLeft w:val="0"/>
      <w:marRight w:val="0"/>
      <w:marTop w:val="0"/>
      <w:marBottom w:val="0"/>
      <w:divBdr>
        <w:top w:val="none" w:sz="0" w:space="0" w:color="auto"/>
        <w:left w:val="none" w:sz="0" w:space="0" w:color="auto"/>
        <w:bottom w:val="none" w:sz="0" w:space="0" w:color="auto"/>
        <w:right w:val="none" w:sz="0" w:space="0" w:color="auto"/>
      </w:divBdr>
    </w:div>
    <w:div w:id="213293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CC662-9153-40E0-9EAD-720F6FC85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2022</TotalTime>
  <Pages>5</Pages>
  <Words>1137</Words>
  <Characters>6481</Characters>
  <Application>Microsoft Office Word</Application>
  <DocSecurity>0</DocSecurity>
  <Lines>54</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Marijana Lepur</dc:creator>
  <cp:keywords/>
  <dc:description/>
  <cp:lastModifiedBy>Marijana Lepur</cp:lastModifiedBy>
  <cp:revision>633</cp:revision>
  <cp:lastPrinted>2024-05-02T13:21:00Z</cp:lastPrinted>
  <dcterms:created xsi:type="dcterms:W3CDTF">2018-04-16T10:15:00Z</dcterms:created>
  <dcterms:modified xsi:type="dcterms:W3CDTF">2024-05-09T09:03:00Z</dcterms:modified>
</cp:coreProperties>
</file>