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250E9BC2" w:rsidR="008E02B5" w:rsidRPr="001D58C4" w:rsidRDefault="003D2195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40EE5">
        <w:rPr>
          <w:rFonts w:ascii="Times New Roman" w:hAnsi="Times New Roman"/>
          <w:b/>
          <w:sz w:val="24"/>
          <w:szCs w:val="24"/>
        </w:rPr>
        <w:t>8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5DB89484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640EE5">
        <w:rPr>
          <w:rFonts w:ascii="Times New Roman" w:hAnsi="Times New Roman"/>
          <w:sz w:val="24"/>
          <w:szCs w:val="24"/>
        </w:rPr>
        <w:t>26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640EE5">
        <w:rPr>
          <w:rFonts w:ascii="Times New Roman" w:hAnsi="Times New Roman"/>
          <w:sz w:val="24"/>
          <w:szCs w:val="24"/>
        </w:rPr>
        <w:t>rujna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896D0B">
        <w:rPr>
          <w:rFonts w:ascii="Times New Roman" w:hAnsi="Times New Roman"/>
          <w:sz w:val="24"/>
          <w:szCs w:val="24"/>
        </w:rPr>
        <w:t>2</w:t>
      </w:r>
      <w:r w:rsidR="00025936">
        <w:rPr>
          <w:rFonts w:ascii="Times New Roman" w:hAnsi="Times New Roman"/>
          <w:sz w:val="24"/>
          <w:szCs w:val="24"/>
        </w:rPr>
        <w:t>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674633">
        <w:rPr>
          <w:rFonts w:ascii="Times New Roman" w:hAnsi="Times New Roman"/>
          <w:sz w:val="24"/>
          <w:szCs w:val="24"/>
        </w:rPr>
        <w:t>sat</w:t>
      </w:r>
      <w:r w:rsidR="008E02B5" w:rsidRPr="001D58C4">
        <w:rPr>
          <w:rFonts w:ascii="Times New Roman" w:hAnsi="Times New Roman"/>
          <w:sz w:val="24"/>
          <w:szCs w:val="24"/>
        </w:rPr>
        <w:t xml:space="preserve">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59B5746D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Zlatan Krajina</w:t>
      </w:r>
      <w:r w:rsidR="00896D0B">
        <w:rPr>
          <w:rFonts w:ascii="Times New Roman" w:hAnsi="Times New Roman"/>
          <w:sz w:val="24"/>
          <w:szCs w:val="24"/>
        </w:rPr>
        <w:t>, Ante Barišić, Bojana Ivanišević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</w:t>
      </w:r>
    </w:p>
    <w:p w14:paraId="7E14417B" w14:textId="3039B2BA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 xml:space="preserve">i </w:t>
      </w:r>
      <w:r w:rsidR="00896D0B">
        <w:rPr>
          <w:rFonts w:ascii="Times New Roman" w:hAnsi="Times New Roman"/>
          <w:sz w:val="24"/>
          <w:szCs w:val="24"/>
        </w:rPr>
        <w:t>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</w:t>
      </w:r>
    </w:p>
    <w:p w14:paraId="4A2D3CCE" w14:textId="78F5171B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</w:t>
      </w:r>
      <w:r w:rsidR="00640EE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</w:t>
      </w:r>
      <w:r w:rsidR="00640EE5">
        <w:rPr>
          <w:rFonts w:ascii="Times New Roman" w:hAnsi="Times New Roman"/>
          <w:sz w:val="24"/>
          <w:szCs w:val="24"/>
        </w:rPr>
        <w:t>7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0B1793C6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</w:t>
      </w:r>
      <w:r w:rsidR="00640EE5">
        <w:rPr>
          <w:rFonts w:ascii="Times New Roman" w:hAnsi="Times New Roman"/>
          <w:sz w:val="24"/>
          <w:szCs w:val="24"/>
        </w:rPr>
        <w:t>8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BE4FED">
        <w:rPr>
          <w:rFonts w:ascii="Times New Roman" w:hAnsi="Times New Roman"/>
          <w:sz w:val="24"/>
          <w:szCs w:val="24"/>
        </w:rPr>
        <w:t xml:space="preserve">.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0C6F1D67" w14:textId="77777777" w:rsidR="002206CB" w:rsidRPr="003461C2" w:rsidRDefault="002206CB" w:rsidP="003461C2">
      <w:pPr>
        <w:jc w:val="both"/>
        <w:rPr>
          <w:rFonts w:ascii="Times New Roman" w:hAnsi="Times New Roman"/>
          <w:sz w:val="24"/>
          <w:szCs w:val="24"/>
        </w:rPr>
      </w:pP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68C76F4A" w14:textId="77777777" w:rsidR="00640EE5" w:rsidRPr="00640EE5" w:rsidRDefault="00640EE5" w:rsidP="00640EE5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0EE5">
        <w:rPr>
          <w:rFonts w:ascii="Times New Roman" w:hAnsi="Times New Roman"/>
          <w:sz w:val="24"/>
          <w:szCs w:val="24"/>
        </w:rPr>
        <w:t>Izmjena i dopuna Programa građenja komunalne infrastrukture na području Grada Zagreba u 2022.</w:t>
      </w:r>
    </w:p>
    <w:p w14:paraId="460548F7" w14:textId="77777777" w:rsidR="00640EE5" w:rsidRPr="00640EE5" w:rsidRDefault="00640EE5" w:rsidP="00640EE5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0EE5">
        <w:rPr>
          <w:rFonts w:ascii="Times New Roman" w:hAnsi="Times New Roman"/>
          <w:sz w:val="24"/>
          <w:szCs w:val="24"/>
        </w:rPr>
        <w:t>Izmjene Programa održavanja javnih prometnih površina, građevina i uređaja javne namjene, javne rasvjete te izvanrednog održavanja nerazvrstanih cesta na području Grada Zagreba u 2022.</w:t>
      </w:r>
    </w:p>
    <w:p w14:paraId="53CD18D3" w14:textId="77777777" w:rsidR="00640EE5" w:rsidRPr="00640EE5" w:rsidRDefault="00640EE5" w:rsidP="00640EE5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0EE5">
        <w:rPr>
          <w:rFonts w:ascii="Times New Roman" w:hAnsi="Times New Roman"/>
          <w:sz w:val="24"/>
          <w:szCs w:val="24"/>
        </w:rPr>
        <w:t>Zeleni otoci i novosti u prikupljanju otpada</w:t>
      </w:r>
    </w:p>
    <w:p w14:paraId="7E3E4278" w14:textId="77777777" w:rsidR="00640EE5" w:rsidRPr="00640EE5" w:rsidRDefault="00640EE5" w:rsidP="00640EE5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0EE5">
        <w:rPr>
          <w:rFonts w:ascii="Times New Roman" w:hAnsi="Times New Roman"/>
          <w:sz w:val="24"/>
          <w:szCs w:val="24"/>
        </w:rPr>
        <w:t>Pitanja, prijedlozi, razno</w:t>
      </w:r>
    </w:p>
    <w:p w14:paraId="6F0BD475" w14:textId="4A069DD0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E112D2" w14:textId="77777777" w:rsidR="00896D0B" w:rsidRDefault="00896D0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264088" w14:textId="616B4A15" w:rsidR="00025936" w:rsidRPr="00025936" w:rsidRDefault="00691073" w:rsidP="00025936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 1</w:t>
      </w:r>
      <w:r w:rsidR="00516C78"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640EE5" w:rsidRPr="00640EE5">
        <w:rPr>
          <w:rFonts w:ascii="Times New Roman" w:hAnsi="Times New Roman"/>
          <w:b/>
          <w:bCs/>
          <w:sz w:val="24"/>
          <w:szCs w:val="24"/>
        </w:rPr>
        <w:t>Izmjena i dopuna Programa građenja komunalne infrastrukture na području Grada Zagreba u 2022</w:t>
      </w:r>
      <w:r w:rsidR="00640EE5">
        <w:rPr>
          <w:rFonts w:ascii="Times New Roman" w:hAnsi="Times New Roman"/>
          <w:b/>
          <w:bCs/>
          <w:sz w:val="24"/>
          <w:szCs w:val="24"/>
        </w:rPr>
        <w:t>. – mišljenje, traži se</w:t>
      </w:r>
    </w:p>
    <w:p w14:paraId="10E5F730" w14:textId="77777777" w:rsidR="00640EE5" w:rsidRDefault="00903FCD" w:rsidP="0069107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</w:t>
      </w:r>
      <w:r w:rsidR="00640EE5">
        <w:rPr>
          <w:rFonts w:ascii="Times New Roman" w:hAnsi="Times New Roman"/>
          <w:sz w:val="24"/>
          <w:szCs w:val="24"/>
        </w:rPr>
        <w:t xml:space="preserve">o Izmjeni i dopuni </w:t>
      </w:r>
      <w:r w:rsidR="00640EE5" w:rsidRPr="00640EE5">
        <w:rPr>
          <w:rFonts w:ascii="Times New Roman" w:hAnsi="Times New Roman"/>
          <w:sz w:val="24"/>
          <w:szCs w:val="24"/>
        </w:rPr>
        <w:t>Programa građenja komunalne infrastrukture na području Grada Zagreba u 2022.</w:t>
      </w:r>
      <w:r w:rsidR="00640EE5">
        <w:rPr>
          <w:rFonts w:ascii="Times New Roman" w:hAnsi="Times New Roman"/>
          <w:sz w:val="24"/>
          <w:szCs w:val="24"/>
        </w:rPr>
        <w:t xml:space="preserve"> Svi članovi vijeća su dobili materijale, te se nakon kraće rasprave krenulo glasati. </w:t>
      </w:r>
    </w:p>
    <w:p w14:paraId="553BA2A0" w14:textId="76AA6064" w:rsidR="00903FCD" w:rsidRDefault="00C7348E" w:rsidP="0069107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većinom daju pozitivno mišljenje. </w:t>
      </w:r>
      <w:r w:rsidR="00640EE5">
        <w:rPr>
          <w:rFonts w:ascii="Times New Roman" w:hAnsi="Times New Roman"/>
          <w:sz w:val="24"/>
          <w:szCs w:val="24"/>
        </w:rPr>
        <w:t>Dvoje članova vijeća</w:t>
      </w:r>
      <w:r>
        <w:rPr>
          <w:rFonts w:ascii="Times New Roman" w:hAnsi="Times New Roman"/>
          <w:sz w:val="24"/>
          <w:szCs w:val="24"/>
        </w:rPr>
        <w:t xml:space="preserve"> ostali su suzdržani jer se</w:t>
      </w:r>
      <w:r w:rsidR="00640EE5">
        <w:rPr>
          <w:rFonts w:ascii="Times New Roman" w:hAnsi="Times New Roman"/>
          <w:sz w:val="24"/>
          <w:szCs w:val="24"/>
        </w:rPr>
        <w:t xml:space="preserve"> </w:t>
      </w:r>
      <w:r w:rsidR="00640EE5" w:rsidRPr="00640EE5">
        <w:rPr>
          <w:rFonts w:ascii="Times New Roman" w:hAnsi="Times New Roman"/>
          <w:sz w:val="24"/>
          <w:szCs w:val="24"/>
        </w:rPr>
        <w:t>ne smatraju dovoljno kompetentnima da donose informirano mišljenje</w:t>
      </w:r>
      <w:r w:rsidR="00640EE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dok je</w:t>
      </w:r>
      <w:r w:rsidR="00640EE5">
        <w:rPr>
          <w:rFonts w:ascii="Times New Roman" w:hAnsi="Times New Roman"/>
          <w:sz w:val="24"/>
          <w:szCs w:val="24"/>
        </w:rPr>
        <w:t xml:space="preserve"> troje članova vijeća izrazilo pozitivno mišljenje</w:t>
      </w:r>
      <w:r w:rsidR="001A100C">
        <w:rPr>
          <w:rFonts w:ascii="Times New Roman" w:hAnsi="Times New Roman"/>
          <w:sz w:val="24"/>
          <w:szCs w:val="24"/>
        </w:rPr>
        <w:t xml:space="preserve"> i donijelo sljedeći zaključak.</w:t>
      </w:r>
    </w:p>
    <w:p w14:paraId="0066CC9C" w14:textId="62CB6037" w:rsidR="001A100C" w:rsidRPr="001A100C" w:rsidRDefault="001A100C" w:rsidP="001A100C">
      <w:pPr>
        <w:spacing w:after="120" w:line="264" w:lineRule="auto"/>
        <w:rPr>
          <w:rFonts w:ascii="Times New Roman" w:eastAsiaTheme="minorEastAsia" w:hAnsi="Times New Roman"/>
          <w:sz w:val="24"/>
          <w:szCs w:val="24"/>
          <w:lang w:eastAsia="hr-HR"/>
        </w:rPr>
      </w:pPr>
    </w:p>
    <w:p w14:paraId="02C4394B" w14:textId="77777777" w:rsidR="001A100C" w:rsidRPr="001A100C" w:rsidRDefault="001A100C" w:rsidP="001A100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A100C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3CD6A3B3" w14:textId="77777777" w:rsidR="001A100C" w:rsidRPr="001A100C" w:rsidRDefault="001A100C" w:rsidP="001A100C">
      <w:pPr>
        <w:jc w:val="center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t xml:space="preserve">o Izmjeni  i dopuni Programa građenja komunalne infrastrukture na području </w:t>
      </w:r>
    </w:p>
    <w:p w14:paraId="1152EDC0" w14:textId="77777777" w:rsidR="001A100C" w:rsidRPr="001A100C" w:rsidRDefault="001A100C" w:rsidP="001A100C">
      <w:pPr>
        <w:jc w:val="center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t>Grada Zagreba u 2022.</w:t>
      </w:r>
    </w:p>
    <w:p w14:paraId="3577893C" w14:textId="77777777" w:rsidR="001A100C" w:rsidRPr="001A100C" w:rsidRDefault="001A100C" w:rsidP="001A100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D89C43" w14:textId="77777777" w:rsidR="001A100C" w:rsidRPr="001A100C" w:rsidRDefault="001A100C" w:rsidP="001A100C">
      <w:pPr>
        <w:numPr>
          <w:ilvl w:val="0"/>
          <w:numId w:val="20"/>
        </w:numPr>
        <w:spacing w:after="120" w:line="264" w:lineRule="auto"/>
        <w:ind w:left="567" w:hanging="141"/>
        <w:contextualSpacing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lastRenderedPageBreak/>
        <w:t>Vijeće Mjesnog odbora „Nadbiskup Antun Bauer“ daje pozitivno mišljenje na Izmjenu  i dopunu Programa građenja komunalne infrastrukture na području Grada Zagreba u 2022.</w:t>
      </w:r>
    </w:p>
    <w:p w14:paraId="21EF8B89" w14:textId="77777777" w:rsidR="001A100C" w:rsidRPr="001A100C" w:rsidRDefault="001A100C" w:rsidP="001A100C">
      <w:pPr>
        <w:spacing w:after="0" w:line="276" w:lineRule="auto"/>
        <w:ind w:left="720"/>
        <w:rPr>
          <w:rFonts w:ascii="Times New Roman" w:eastAsia="Times New Roman" w:hAnsi="Times New Roman"/>
          <w:lang w:eastAsia="hr-HR"/>
        </w:rPr>
      </w:pPr>
    </w:p>
    <w:p w14:paraId="7DC8CE66" w14:textId="77777777" w:rsidR="001A100C" w:rsidRPr="001A100C" w:rsidRDefault="001A100C" w:rsidP="001A100C">
      <w:pPr>
        <w:contextualSpacing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t xml:space="preserve">      </w:t>
      </w:r>
      <w:r w:rsidRPr="001A100C">
        <w:rPr>
          <w:rFonts w:ascii="Times New Roman" w:hAnsi="Times New Roman"/>
          <w:bCs/>
          <w:sz w:val="24"/>
          <w:szCs w:val="24"/>
        </w:rPr>
        <w:t xml:space="preserve">  2.</w:t>
      </w:r>
      <w:r w:rsidRPr="001A10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t xml:space="preserve">Ovaj će zaključak biti dostavljen Vijeću Gradske četvrti Donji grad na daljnje   </w:t>
      </w:r>
    </w:p>
    <w:p w14:paraId="1BA311C6" w14:textId="77777777" w:rsidR="001A100C" w:rsidRPr="001A100C" w:rsidRDefault="001A100C" w:rsidP="001A100C">
      <w:pPr>
        <w:ind w:right="425"/>
        <w:contextualSpacing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1A100C">
        <w:rPr>
          <w:rFonts w:ascii="Times New Roman" w:eastAsiaTheme="minorEastAsia" w:hAnsi="Times New Roman"/>
          <w:sz w:val="24"/>
          <w:szCs w:val="24"/>
          <w:lang w:eastAsia="hr-HR"/>
        </w:rPr>
        <w:t xml:space="preserve">           postupanje.</w:t>
      </w:r>
    </w:p>
    <w:p w14:paraId="20F61337" w14:textId="6A3E28F3" w:rsidR="00B0397B" w:rsidRDefault="00B0397B" w:rsidP="00086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8E8850" w14:textId="6C05F89E" w:rsidR="00640EE5" w:rsidRPr="00640EE5" w:rsidRDefault="00640EE5" w:rsidP="00640EE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Pr="00640EE5">
        <w:rPr>
          <w:rFonts w:ascii="Times New Roman" w:hAnsi="Times New Roman"/>
          <w:b/>
          <w:bCs/>
          <w:sz w:val="24"/>
          <w:szCs w:val="24"/>
        </w:rPr>
        <w:t>Izmjena i dopuna Programa održavanja javnih prometnih površina, građevina i uređaja javne namjene, javne rasvjete te izvanrednog održavanja nerazvrstanih cesta na području Grada Zagreba u 2022.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0EE5">
        <w:rPr>
          <w:rFonts w:ascii="Times New Roman" w:hAnsi="Times New Roman"/>
          <w:b/>
          <w:bCs/>
          <w:sz w:val="24"/>
          <w:szCs w:val="24"/>
        </w:rPr>
        <w:t>– mišljenje, traži se</w:t>
      </w:r>
    </w:p>
    <w:p w14:paraId="599F33EE" w14:textId="23A676F0" w:rsidR="00640EE5" w:rsidRDefault="00640EE5" w:rsidP="00640EE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Izmjeni i dopuni </w:t>
      </w:r>
      <w:r w:rsidRPr="00640EE5">
        <w:rPr>
          <w:rFonts w:ascii="Times New Roman" w:hAnsi="Times New Roman"/>
          <w:sz w:val="24"/>
          <w:szCs w:val="24"/>
        </w:rPr>
        <w:t xml:space="preserve">Programa </w:t>
      </w:r>
      <w:r w:rsidR="00D911C8" w:rsidRPr="00640EE5">
        <w:rPr>
          <w:rFonts w:ascii="Times New Roman" w:hAnsi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2022</w:t>
      </w:r>
      <w:r w:rsidRPr="00640E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Svi članovi vijeća su dobili materijale, te se nakon kraće rasprave krenulo glasati. </w:t>
      </w:r>
    </w:p>
    <w:p w14:paraId="60203531" w14:textId="48DEB052" w:rsidR="00C7348E" w:rsidRPr="00903FCD" w:rsidRDefault="00C7348E" w:rsidP="00C73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većinom daju pozitivno mišljenje. Dvoje članova vijeća ostali su suzdržani jer se </w:t>
      </w:r>
      <w:r w:rsidRPr="00640EE5">
        <w:rPr>
          <w:rFonts w:ascii="Times New Roman" w:hAnsi="Times New Roman"/>
          <w:sz w:val="24"/>
          <w:szCs w:val="24"/>
        </w:rPr>
        <w:t>ne smatraju dovoljno kompetentnima da donose informirano mišljenje</w:t>
      </w:r>
      <w:r>
        <w:rPr>
          <w:rFonts w:ascii="Times New Roman" w:hAnsi="Times New Roman"/>
          <w:sz w:val="24"/>
          <w:szCs w:val="24"/>
        </w:rPr>
        <w:t>, dok je troje članova vije</w:t>
      </w:r>
      <w:r w:rsidR="0023519A">
        <w:rPr>
          <w:rFonts w:ascii="Times New Roman" w:hAnsi="Times New Roman"/>
          <w:sz w:val="24"/>
          <w:szCs w:val="24"/>
        </w:rPr>
        <w:t xml:space="preserve">ća izrazilo pozitivno mišljenje i donijelo sljedeći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D08F8A" w14:textId="40F1700C" w:rsidR="00D911C8" w:rsidRDefault="00D911C8" w:rsidP="00D911C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9645A06" w14:textId="033A2F5B" w:rsidR="001A100C" w:rsidRDefault="001A100C" w:rsidP="00D911C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A9FF259" w14:textId="77777777" w:rsidR="0023519A" w:rsidRPr="0023519A" w:rsidRDefault="0023519A" w:rsidP="0023519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3519A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65213F8F" w14:textId="77777777" w:rsidR="0023519A" w:rsidRPr="0023519A" w:rsidRDefault="0023519A" w:rsidP="0023519A">
      <w:pPr>
        <w:spacing w:after="0" w:line="276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3519A">
        <w:rPr>
          <w:rFonts w:ascii="Times New Roman" w:eastAsia="Times New Roman" w:hAnsi="Times New Roman"/>
          <w:sz w:val="24"/>
          <w:szCs w:val="24"/>
          <w:lang w:eastAsia="hr-HR"/>
        </w:rPr>
        <w:t>o Izmjeni  i dopuni Programa održavanja javnih prometnih površina, građevina i uređaja   javne namjene, javne rasvjete te izvanrednog održavanja nerazvrstanih cesta na području Grada Zagreba u 2022.</w:t>
      </w:r>
    </w:p>
    <w:p w14:paraId="47903B46" w14:textId="77777777" w:rsidR="0023519A" w:rsidRPr="0023519A" w:rsidRDefault="0023519A" w:rsidP="0023519A">
      <w:pPr>
        <w:spacing w:after="0" w:line="276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33EBC9B" w14:textId="77777777" w:rsidR="0023519A" w:rsidRPr="0023519A" w:rsidRDefault="0023519A" w:rsidP="0023519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D6476D" w14:textId="77777777" w:rsidR="0023519A" w:rsidRPr="0023519A" w:rsidRDefault="0023519A" w:rsidP="0023519A">
      <w:pPr>
        <w:spacing w:after="0" w:line="276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3519A">
        <w:rPr>
          <w:rFonts w:ascii="Times New Roman" w:eastAsia="Times New Roman" w:hAnsi="Times New Roman"/>
          <w:sz w:val="24"/>
          <w:szCs w:val="24"/>
          <w:lang w:eastAsia="hr-HR"/>
        </w:rPr>
        <w:t>1. Vijeće Mjesnog odbora „Nadbiskup Antun Bauer“ daje pozitivno mišljenje na Izmjenu  i dopunu Programa održavanja javnih prometnih površina, građevina i uređaja   javne namjene, javne rasvjete te izvanrednog održavanja nerazvrstanih cesta na području Grada Zagreba u 2022.</w:t>
      </w:r>
    </w:p>
    <w:p w14:paraId="6F7ECE27" w14:textId="77777777" w:rsidR="0023519A" w:rsidRPr="0023519A" w:rsidRDefault="0023519A" w:rsidP="0023519A">
      <w:pPr>
        <w:spacing w:after="0" w:line="276" w:lineRule="auto"/>
        <w:ind w:left="360"/>
        <w:contextualSpacing/>
        <w:jc w:val="both"/>
        <w:rPr>
          <w:rFonts w:asciiTheme="minorHAnsi" w:eastAsiaTheme="minorEastAsia" w:hAnsiTheme="minorHAnsi" w:cstheme="minorBidi"/>
          <w:lang w:eastAsia="hr-HR"/>
        </w:rPr>
      </w:pPr>
    </w:p>
    <w:p w14:paraId="6EB7AFCB" w14:textId="77777777" w:rsidR="0023519A" w:rsidRPr="0023519A" w:rsidRDefault="0023519A" w:rsidP="0023519A">
      <w:pPr>
        <w:contextualSpacing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23519A">
        <w:rPr>
          <w:rFonts w:ascii="Times New Roman" w:eastAsiaTheme="minorEastAsia" w:hAnsi="Times New Roman"/>
          <w:sz w:val="24"/>
          <w:szCs w:val="24"/>
          <w:lang w:eastAsia="hr-HR"/>
        </w:rPr>
        <w:t xml:space="preserve">      </w:t>
      </w:r>
      <w:r w:rsidRPr="0023519A">
        <w:rPr>
          <w:rFonts w:ascii="Times New Roman" w:hAnsi="Times New Roman"/>
          <w:bCs/>
          <w:sz w:val="24"/>
          <w:szCs w:val="24"/>
        </w:rPr>
        <w:t xml:space="preserve">      2.</w:t>
      </w:r>
      <w:r w:rsidRPr="002351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519A">
        <w:rPr>
          <w:rFonts w:ascii="Times New Roman" w:eastAsiaTheme="minorEastAsia" w:hAnsi="Times New Roman"/>
          <w:sz w:val="24"/>
          <w:szCs w:val="24"/>
          <w:lang w:eastAsia="hr-HR"/>
        </w:rPr>
        <w:t xml:space="preserve">Ovaj će zaključak biti dostavljen Vijeću Gradske četvrti Donji grad na daljnje   </w:t>
      </w:r>
    </w:p>
    <w:p w14:paraId="637D013D" w14:textId="4024BC84" w:rsidR="001A100C" w:rsidRPr="0023519A" w:rsidRDefault="0023519A" w:rsidP="0023519A">
      <w:pPr>
        <w:ind w:right="425"/>
        <w:contextualSpacing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  <w:r w:rsidRPr="0023519A">
        <w:rPr>
          <w:rFonts w:ascii="Times New Roman" w:eastAsiaTheme="minorEastAsia" w:hAnsi="Times New Roman"/>
          <w:sz w:val="24"/>
          <w:szCs w:val="24"/>
          <w:lang w:eastAsia="hr-HR"/>
        </w:rPr>
        <w:t xml:space="preserve">           postupanje.</w:t>
      </w:r>
    </w:p>
    <w:p w14:paraId="2ED182CD" w14:textId="46496A5E" w:rsidR="001A100C" w:rsidRDefault="001A100C" w:rsidP="00D911C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98261E2" w14:textId="77777777" w:rsidR="001A100C" w:rsidRDefault="001A100C" w:rsidP="00D911C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9C3B518" w14:textId="06977783" w:rsidR="00D911C8" w:rsidRPr="00D911C8" w:rsidRDefault="00D911C8" w:rsidP="00D911C8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D911C8">
        <w:rPr>
          <w:rFonts w:ascii="Times New Roman" w:hAnsi="Times New Roman"/>
          <w:b/>
          <w:bCs/>
          <w:sz w:val="24"/>
          <w:szCs w:val="24"/>
        </w:rPr>
        <w:t>Ad 3. Zeleni otoci i novosti u prikupljanju otpada</w:t>
      </w:r>
    </w:p>
    <w:p w14:paraId="65A4EAF6" w14:textId="2169B127" w:rsidR="00D911C8" w:rsidRPr="00903FCD" w:rsidRDefault="00D911C8" w:rsidP="00640EE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novom sustavu prikupljanja otpada na području MO, te je zaključeno da će zasigurno trebati vremena da se svi uhodaju, što uključuje i Čistoću, ali i sugrađane. Mišljenja smo da zelenih otoka ima dovoljno, ali će trebati pratiti učestalost pražnjenja spremnika. </w:t>
      </w:r>
    </w:p>
    <w:p w14:paraId="54774AC9" w14:textId="77777777" w:rsidR="00640EE5" w:rsidRDefault="00640EE5" w:rsidP="00086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36A8F" w14:textId="26923D60" w:rsidR="006035DD" w:rsidRPr="00534E79" w:rsidRDefault="00AD4C8F" w:rsidP="00534E79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</w:t>
      </w:r>
      <w:r w:rsidR="0069107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D911C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r w:rsidR="0059371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Pitanja, prijedlozi, r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azno</w:t>
      </w:r>
    </w:p>
    <w:p w14:paraId="48CB44F2" w14:textId="3F874895" w:rsidR="00595BA4" w:rsidRDefault="00950D62" w:rsidP="00DB23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raspravljali su o načinu funkcioniranja mjesne samouprave i komunikaciji između Vijeća mjesnog odbora i Vijeća gradske četvrti.  Zaključeno je da postoji komunikacija između dva vijeća, ali da nakon prihvaćanja nekog od Zaključaka na VGČ dalje uglavnom nemamo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informacija što se zbiva. Primjer tome je zatvaranje za promet Male Martićeve za koju </w:t>
      </w:r>
      <w:r w:rsidR="00C7348E">
        <w:rPr>
          <w:rFonts w:ascii="Times New Roman" w:eastAsia="Times New Roman" w:hAnsi="Times New Roman"/>
          <w:sz w:val="24"/>
          <w:szCs w:val="24"/>
          <w:lang w:eastAsia="hr-HR"/>
        </w:rPr>
        <w:t xml:space="preserve">imamo informaciju da je prijedlog pozitivno ocijenjen, te da je upućen dalje nadležnom gradskom uredu. Nakon toga nemamo dalje informacija niti znamo na koji način ih možemo dobiti. </w:t>
      </w:r>
    </w:p>
    <w:p w14:paraId="064C2D34" w14:textId="6EBDE741" w:rsidR="00534E79" w:rsidRDefault="00534E7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17859A" w14:textId="77777777" w:rsidR="00834AFA" w:rsidRPr="00595BA4" w:rsidRDefault="00834AFA" w:rsidP="007B67A4">
      <w:pPr>
        <w:rPr>
          <w:rFonts w:ascii="Times New Roman" w:hAnsi="Times New Roman"/>
          <w:sz w:val="24"/>
          <w:szCs w:val="24"/>
        </w:rPr>
      </w:pPr>
    </w:p>
    <w:p w14:paraId="6F4EFB03" w14:textId="459B2F4A" w:rsidR="00ED7ED0" w:rsidRPr="00595B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595BA4">
        <w:rPr>
          <w:rFonts w:ascii="Times New Roman" w:hAnsi="Times New Roman"/>
          <w:sz w:val="24"/>
          <w:szCs w:val="24"/>
        </w:rPr>
        <w:t xml:space="preserve">Sjednica </w:t>
      </w:r>
      <w:r w:rsidR="000A08D2" w:rsidRPr="00595BA4">
        <w:rPr>
          <w:rFonts w:ascii="Times New Roman" w:hAnsi="Times New Roman"/>
          <w:sz w:val="24"/>
          <w:szCs w:val="24"/>
        </w:rPr>
        <w:t xml:space="preserve">je </w:t>
      </w:r>
      <w:r w:rsidR="00DA6B25" w:rsidRPr="00595BA4">
        <w:rPr>
          <w:rFonts w:ascii="Times New Roman" w:hAnsi="Times New Roman"/>
          <w:sz w:val="24"/>
          <w:szCs w:val="24"/>
        </w:rPr>
        <w:t>završila</w:t>
      </w:r>
      <w:r w:rsidR="001347E3" w:rsidRPr="00595BA4">
        <w:rPr>
          <w:rFonts w:ascii="Times New Roman" w:hAnsi="Times New Roman"/>
          <w:sz w:val="24"/>
          <w:szCs w:val="24"/>
        </w:rPr>
        <w:t xml:space="preserve"> u </w:t>
      </w:r>
      <w:r w:rsidR="00B0397B" w:rsidRPr="00595BA4">
        <w:rPr>
          <w:rFonts w:ascii="Times New Roman" w:hAnsi="Times New Roman"/>
          <w:sz w:val="24"/>
          <w:szCs w:val="24"/>
        </w:rPr>
        <w:t>21</w:t>
      </w:r>
      <w:r w:rsidR="008B1C40">
        <w:rPr>
          <w:rFonts w:ascii="Times New Roman" w:hAnsi="Times New Roman"/>
          <w:sz w:val="24"/>
          <w:szCs w:val="24"/>
        </w:rPr>
        <w:t xml:space="preserve"> sat</w:t>
      </w:r>
      <w:r w:rsidR="000F06FF" w:rsidRPr="00595BA4">
        <w:rPr>
          <w:rFonts w:ascii="Times New Roman" w:hAnsi="Times New Roman"/>
          <w:sz w:val="24"/>
          <w:szCs w:val="24"/>
        </w:rPr>
        <w:t>.</w:t>
      </w:r>
    </w:p>
    <w:p w14:paraId="76C578BC" w14:textId="77777777" w:rsidR="00F1069C" w:rsidRDefault="008E02B5" w:rsidP="00F1069C">
      <w:pPr>
        <w:tabs>
          <w:tab w:val="left" w:pos="4140"/>
        </w:tabs>
        <w:ind w:right="3312"/>
      </w:pPr>
      <w:r w:rsidRPr="00595BA4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 w:rsidRPr="00595BA4">
        <w:rPr>
          <w:rFonts w:ascii="Times New Roman" w:hAnsi="Times New Roman"/>
          <w:color w:val="000000"/>
          <w:sz w:val="24"/>
          <w:szCs w:val="24"/>
        </w:rPr>
        <w:t>la</w:t>
      </w:r>
      <w:r w:rsidRPr="00595BA4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595B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 w:rsidRPr="00595BA4">
        <w:rPr>
          <w:rFonts w:ascii="Times New Roman" w:hAnsi="Times New Roman"/>
          <w:color w:val="000000"/>
          <w:sz w:val="24"/>
          <w:szCs w:val="24"/>
        </w:rPr>
        <w:t>Goranka Tropčić Zekan</w:t>
      </w:r>
      <w:r w:rsidR="00F1069C" w:rsidRPr="00F1069C">
        <w:t xml:space="preserve"> </w:t>
      </w:r>
    </w:p>
    <w:p w14:paraId="530C816C" w14:textId="6FAA63D9" w:rsidR="00F1069C" w:rsidRDefault="00F1069C" w:rsidP="00F1069C">
      <w:pPr>
        <w:tabs>
          <w:tab w:val="left" w:pos="4140"/>
        </w:tabs>
        <w:ind w:right="3312"/>
      </w:pPr>
      <w:r>
        <w:t>KLASA:  024-08/22-003/1905</w:t>
      </w:r>
    </w:p>
    <w:p w14:paraId="2499A456" w14:textId="52595004" w:rsidR="00F1069C" w:rsidRPr="00F1069C" w:rsidRDefault="00F1069C" w:rsidP="00F1069C">
      <w:pPr>
        <w:tabs>
          <w:tab w:val="left" w:pos="4140"/>
        </w:tabs>
        <w:ind w:right="3312"/>
      </w:pPr>
      <w:r>
        <w:t>URBROJ: 251-13-11-1-22-02</w:t>
      </w:r>
    </w:p>
    <w:p w14:paraId="23CBA820" w14:textId="0D8B75DA" w:rsidR="00C50425" w:rsidRPr="00595BA4" w:rsidRDefault="00C50425" w:rsidP="00C50425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 w:rsidRPr="00595BA4">
        <w:rPr>
          <w:rFonts w:ascii="Times New Roman" w:hAnsi="Times New Roman"/>
          <w:sz w:val="24"/>
          <w:szCs w:val="24"/>
        </w:rPr>
        <w:t xml:space="preserve">Zagreb, </w:t>
      </w:r>
      <w:r w:rsidR="00D911C8">
        <w:rPr>
          <w:rFonts w:ascii="Times New Roman" w:hAnsi="Times New Roman"/>
          <w:sz w:val="24"/>
          <w:szCs w:val="24"/>
        </w:rPr>
        <w:t>26.09</w:t>
      </w:r>
      <w:r w:rsidRPr="00595BA4">
        <w:rPr>
          <w:rFonts w:ascii="Times New Roman" w:hAnsi="Times New Roman"/>
          <w:sz w:val="24"/>
          <w:szCs w:val="24"/>
        </w:rPr>
        <w:t>. 2022.</w:t>
      </w:r>
    </w:p>
    <w:p w14:paraId="7E41C2CE" w14:textId="77777777" w:rsidR="00AC2A9D" w:rsidRPr="00C50425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DA2A557" w:rsidR="00866EF5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A795C">
        <w:rPr>
          <w:rFonts w:ascii="Times New Roman" w:hAnsi="Times New Roman"/>
          <w:sz w:val="24"/>
          <w:szCs w:val="24"/>
        </w:rPr>
        <w:t xml:space="preserve">     </w:t>
      </w:r>
      <w:r w:rsidR="00866EF5"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6D702FE0" w:rsidR="00866EF5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7A4E19D9" w:rsidR="004E5C95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653E2D">
        <w:rPr>
          <w:rFonts w:ascii="Times New Roman" w:hAnsi="Times New Roman"/>
          <w:sz w:val="24"/>
          <w:szCs w:val="24"/>
        </w:rPr>
        <w:t xml:space="preserve">        </w:t>
      </w:r>
      <w:r w:rsidR="00866EF5">
        <w:rPr>
          <w:rFonts w:ascii="Times New Roman" w:hAnsi="Times New Roman"/>
          <w:sz w:val="24"/>
          <w:szCs w:val="24"/>
        </w:rPr>
        <w:t xml:space="preserve">   </w:t>
      </w:r>
      <w:r w:rsidR="00D4385B" w:rsidRPr="00D4385B">
        <w:rPr>
          <w:rFonts w:ascii="Times New Roman" w:hAnsi="Times New Roman"/>
          <w:sz w:val="24"/>
          <w:szCs w:val="24"/>
        </w:rPr>
        <w:t>Goranka Tropčić Zekan</w:t>
      </w:r>
      <w:r w:rsidR="00653E2D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01A0F" w14:textId="77777777" w:rsidR="001B4710" w:rsidRDefault="001B4710" w:rsidP="00524679">
      <w:pPr>
        <w:spacing w:after="0" w:line="240" w:lineRule="auto"/>
      </w:pPr>
      <w:r>
        <w:separator/>
      </w:r>
    </w:p>
  </w:endnote>
  <w:endnote w:type="continuationSeparator" w:id="0">
    <w:p w14:paraId="731EEC44" w14:textId="77777777" w:rsidR="001B4710" w:rsidRDefault="001B4710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19253284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653E2D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69967" w14:textId="77777777" w:rsidR="001B4710" w:rsidRDefault="001B4710" w:rsidP="00524679">
      <w:pPr>
        <w:spacing w:after="0" w:line="240" w:lineRule="auto"/>
      </w:pPr>
      <w:r>
        <w:separator/>
      </w:r>
    </w:p>
  </w:footnote>
  <w:footnote w:type="continuationSeparator" w:id="0">
    <w:p w14:paraId="36074E42" w14:textId="77777777" w:rsidR="001B4710" w:rsidRDefault="001B4710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75"/>
    <w:multiLevelType w:val="hybridMultilevel"/>
    <w:tmpl w:val="B7781E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369C4ED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3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B916FE6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1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0"/>
  </w:num>
  <w:num w:numId="4">
    <w:abstractNumId w:val="12"/>
  </w:num>
  <w:num w:numId="5">
    <w:abstractNumId w:val="15"/>
  </w:num>
  <w:num w:numId="6">
    <w:abstractNumId w:val="19"/>
  </w:num>
  <w:num w:numId="7">
    <w:abstractNumId w:val="2"/>
  </w:num>
  <w:num w:numId="8">
    <w:abstractNumId w:val="7"/>
  </w:num>
  <w:num w:numId="9">
    <w:abstractNumId w:val="10"/>
  </w:num>
  <w:num w:numId="10">
    <w:abstractNumId w:val="17"/>
  </w:num>
  <w:num w:numId="11">
    <w:abstractNumId w:val="21"/>
  </w:num>
  <w:num w:numId="12">
    <w:abstractNumId w:val="4"/>
  </w:num>
  <w:num w:numId="13">
    <w:abstractNumId w:val="14"/>
  </w:num>
  <w:num w:numId="14">
    <w:abstractNumId w:val="16"/>
  </w:num>
  <w:num w:numId="15">
    <w:abstractNumId w:val="3"/>
  </w:num>
  <w:num w:numId="16">
    <w:abstractNumId w:val="9"/>
  </w:num>
  <w:num w:numId="17">
    <w:abstractNumId w:val="5"/>
  </w:num>
  <w:num w:numId="18">
    <w:abstractNumId w:val="8"/>
  </w:num>
  <w:num w:numId="19">
    <w:abstractNumId w:val="13"/>
  </w:num>
  <w:num w:numId="20">
    <w:abstractNumId w:val="1"/>
  </w:num>
  <w:num w:numId="21">
    <w:abstractNumId w:val="0"/>
  </w:num>
  <w:num w:numId="22">
    <w:abstractNumId w:val="6"/>
  </w:num>
  <w:num w:numId="2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5936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2EA5"/>
    <w:rsid w:val="000441E9"/>
    <w:rsid w:val="00045270"/>
    <w:rsid w:val="000460B7"/>
    <w:rsid w:val="0004755B"/>
    <w:rsid w:val="000514D4"/>
    <w:rsid w:val="000616C8"/>
    <w:rsid w:val="00061848"/>
    <w:rsid w:val="0006218E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76E72"/>
    <w:rsid w:val="0008075E"/>
    <w:rsid w:val="000807F6"/>
    <w:rsid w:val="0008427F"/>
    <w:rsid w:val="000847BA"/>
    <w:rsid w:val="0008675D"/>
    <w:rsid w:val="00086919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C7E88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6084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57545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100C"/>
    <w:rsid w:val="001A28B3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4710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06CB"/>
    <w:rsid w:val="00221389"/>
    <w:rsid w:val="002219C8"/>
    <w:rsid w:val="002243AB"/>
    <w:rsid w:val="00225C68"/>
    <w:rsid w:val="00226035"/>
    <w:rsid w:val="00230248"/>
    <w:rsid w:val="0023519A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2EC5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256D8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67D58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2195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24B3"/>
    <w:rsid w:val="00422706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43F8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1982"/>
    <w:rsid w:val="00492093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076A5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41C0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61C23"/>
    <w:rsid w:val="00571A89"/>
    <w:rsid w:val="0057279F"/>
    <w:rsid w:val="005730E2"/>
    <w:rsid w:val="00577657"/>
    <w:rsid w:val="00583DFB"/>
    <w:rsid w:val="00583E36"/>
    <w:rsid w:val="00583FA5"/>
    <w:rsid w:val="00593710"/>
    <w:rsid w:val="00593DB0"/>
    <w:rsid w:val="005944AA"/>
    <w:rsid w:val="005945AB"/>
    <w:rsid w:val="00595559"/>
    <w:rsid w:val="00595BA4"/>
    <w:rsid w:val="005A0B56"/>
    <w:rsid w:val="005A25D5"/>
    <w:rsid w:val="005A304B"/>
    <w:rsid w:val="005A4715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0472"/>
    <w:rsid w:val="006228D1"/>
    <w:rsid w:val="0062544B"/>
    <w:rsid w:val="00625A3A"/>
    <w:rsid w:val="0063293A"/>
    <w:rsid w:val="00632AA9"/>
    <w:rsid w:val="0063353A"/>
    <w:rsid w:val="006347F9"/>
    <w:rsid w:val="00636245"/>
    <w:rsid w:val="00636447"/>
    <w:rsid w:val="00637C83"/>
    <w:rsid w:val="00640261"/>
    <w:rsid w:val="00640682"/>
    <w:rsid w:val="006409E6"/>
    <w:rsid w:val="00640EE5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3E2D"/>
    <w:rsid w:val="00656787"/>
    <w:rsid w:val="00657455"/>
    <w:rsid w:val="00661FDB"/>
    <w:rsid w:val="006626E9"/>
    <w:rsid w:val="0066441B"/>
    <w:rsid w:val="00664CBC"/>
    <w:rsid w:val="00666287"/>
    <w:rsid w:val="00672375"/>
    <w:rsid w:val="00674633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1073"/>
    <w:rsid w:val="0069390F"/>
    <w:rsid w:val="0069431E"/>
    <w:rsid w:val="006955F0"/>
    <w:rsid w:val="00697CE2"/>
    <w:rsid w:val="006A0648"/>
    <w:rsid w:val="006A0A57"/>
    <w:rsid w:val="006A13C5"/>
    <w:rsid w:val="006A3354"/>
    <w:rsid w:val="006A7D4B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D79C4"/>
    <w:rsid w:val="006E038A"/>
    <w:rsid w:val="006E3E6A"/>
    <w:rsid w:val="006E54EF"/>
    <w:rsid w:val="006E5C60"/>
    <w:rsid w:val="006E641D"/>
    <w:rsid w:val="006E6BB1"/>
    <w:rsid w:val="006F11F4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5CA8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1BAF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4AFA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780"/>
    <w:rsid w:val="00877AA3"/>
    <w:rsid w:val="00882047"/>
    <w:rsid w:val="008828D0"/>
    <w:rsid w:val="00891E9B"/>
    <w:rsid w:val="008921B2"/>
    <w:rsid w:val="008924F5"/>
    <w:rsid w:val="0089272B"/>
    <w:rsid w:val="00893068"/>
    <w:rsid w:val="00895BD8"/>
    <w:rsid w:val="00896D0B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1C40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8F665B"/>
    <w:rsid w:val="00901010"/>
    <w:rsid w:val="00903099"/>
    <w:rsid w:val="00903FCD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46D40"/>
    <w:rsid w:val="00950D62"/>
    <w:rsid w:val="00952BD7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43C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81A"/>
    <w:rsid w:val="009D0DE5"/>
    <w:rsid w:val="009D21B6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5178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4DC6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05F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97B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1DF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5743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348E"/>
    <w:rsid w:val="00C74636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CC6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434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1471"/>
    <w:rsid w:val="00D85709"/>
    <w:rsid w:val="00D87501"/>
    <w:rsid w:val="00D911C8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231D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6E56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69C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CB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3DE5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styleId="NoSpacing">
    <w:name w:val="No Spacing"/>
    <w:uiPriority w:val="1"/>
    <w:qFormat/>
    <w:rsid w:val="00126084"/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locked/>
    <w:rsid w:val="0012608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C1F9F-B2B2-402F-8FF0-6492212C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Nenad Kranjčec</cp:lastModifiedBy>
  <cp:revision>7</cp:revision>
  <cp:lastPrinted>2018-02-19T13:24:00Z</cp:lastPrinted>
  <dcterms:created xsi:type="dcterms:W3CDTF">2022-10-24T07:28:00Z</dcterms:created>
  <dcterms:modified xsi:type="dcterms:W3CDTF">2023-01-27T11:45:00Z</dcterms:modified>
</cp:coreProperties>
</file>