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74D93" w:rsidP="00942C62">
      <w:pPr>
        <w:jc w:val="both"/>
        <w:rPr>
          <w:b/>
        </w:rPr>
      </w:pPr>
      <w:r>
        <w:rPr>
          <w:b/>
        </w:rPr>
        <w:t>1</w:t>
      </w:r>
      <w:r w:rsidR="00CF31DF">
        <w:rPr>
          <w:b/>
        </w:rPr>
        <w:t>3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115C6E">
        <w:rPr>
          <w:b/>
        </w:rPr>
        <w:t>3</w:t>
      </w:r>
      <w:r w:rsidR="00CF31DF">
        <w:rPr>
          <w:b/>
        </w:rPr>
        <w:t>0</w:t>
      </w:r>
      <w:r w:rsidR="00942C62" w:rsidRPr="003631C5">
        <w:rPr>
          <w:b/>
        </w:rPr>
        <w:t xml:space="preserve">. </w:t>
      </w:r>
      <w:r w:rsidR="00CF31DF">
        <w:rPr>
          <w:b/>
        </w:rPr>
        <w:t>lipnja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9072E3">
        <w:rPr>
          <w:b/>
        </w:rPr>
        <w:t>2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CF31DF">
        <w:rPr>
          <w:b/>
        </w:rPr>
        <w:t>19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C14E7B" w:rsidRDefault="00C14E7B" w:rsidP="00942C62"/>
    <w:p w:rsidR="00C14E7B" w:rsidRDefault="00C14E7B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ED7412">
        <w:t>Siniša Babić</w:t>
      </w:r>
      <w:r>
        <w:t>, Vjekoslav Palijaš, Martin Širanović i Stjepan Mavračić</w:t>
      </w:r>
    </w:p>
    <w:p w:rsidR="00ED7412" w:rsidRDefault="00942C62" w:rsidP="00942C62">
      <w:pPr>
        <w:jc w:val="both"/>
      </w:pPr>
      <w:r>
        <w:rPr>
          <w:b/>
          <w:bCs/>
        </w:rPr>
        <w:t xml:space="preserve">Gosti: </w:t>
      </w:r>
      <w:r>
        <w:t>član</w:t>
      </w:r>
      <w:r w:rsidR="00ED7412">
        <w:t>ovi</w:t>
      </w:r>
      <w:r>
        <w:t xml:space="preserve"> Vijeća gradske če</w:t>
      </w:r>
      <w:r w:rsidR="00115C6E">
        <w:t xml:space="preserve">tvrti Brezovica </w:t>
      </w:r>
      <w:r w:rsidR="00ED7412">
        <w:t xml:space="preserve">Zlatko Katulić </w:t>
      </w:r>
      <w:r w:rsidR="0037288A">
        <w:t>i</w:t>
      </w:r>
      <w:r w:rsidR="00115C6E">
        <w:t xml:space="preserve"> Ivica Mavračić</w:t>
      </w:r>
    </w:p>
    <w:p w:rsidR="00942C62" w:rsidRDefault="004D4F26" w:rsidP="00942C62">
      <w:pPr>
        <w:jc w:val="both"/>
      </w:pPr>
      <w:r>
        <w:t>Stručni referent Stjepan Tomislav Križanić</w:t>
      </w:r>
    </w:p>
    <w:p w:rsidR="00C14E7B" w:rsidRDefault="00C14E7B" w:rsidP="00942C62">
      <w:pPr>
        <w:jc w:val="both"/>
      </w:pPr>
    </w:p>
    <w:p w:rsidR="00942C62" w:rsidRPr="008D25FB" w:rsidRDefault="00942C62" w:rsidP="00F511A0">
      <w:pPr>
        <w:ind w:firstLine="708"/>
        <w:jc w:val="both"/>
      </w:pPr>
      <w:r w:rsidRPr="008D25FB">
        <w:rPr>
          <w:lang w:val="de-DE"/>
        </w:rPr>
        <w:t xml:space="preserve">Predsjednik Vijeća </w:t>
      </w:r>
      <w:r w:rsidR="00ED7412">
        <w:rPr>
          <w:lang w:val="de-DE"/>
        </w:rPr>
        <w:t>Vjekoslav Palijaš</w:t>
      </w:r>
      <w:r w:rsidRPr="008D25FB">
        <w:rPr>
          <w:lang w:val="de-DE"/>
        </w:rPr>
        <w:t xml:space="preserve"> pozdravlja nazočne otvara sjednicu, utvrđuje da su na sjednici nazočni svi članovi (5) Vijeća, te se može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115C6E">
        <w:t>1</w:t>
      </w:r>
      <w:r w:rsidR="00CF31DF">
        <w:t>2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  <w:r w:rsidR="00ED7412">
        <w:t xml:space="preserve"> </w:t>
      </w:r>
      <w:r w:rsidRPr="008D25FB">
        <w:t xml:space="preserve">Predsjednik zatvara raspravu i daje na glasanje zapisnik sa </w:t>
      </w:r>
      <w:r w:rsidR="00115C6E">
        <w:t>1</w:t>
      </w:r>
      <w:r w:rsidR="00CF31DF">
        <w:t>2</w:t>
      </w:r>
      <w:r w:rsidR="00ED7412">
        <w:t>.</w:t>
      </w:r>
      <w:r w:rsidRPr="008D25FB">
        <w:t xml:space="preserve"> sjednice Vijeća Mjesnog odbora Horvati</w:t>
      </w:r>
      <w:r w:rsidR="00F511A0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 xml:space="preserve">Jednoglasno (5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sa </w:t>
      </w:r>
      <w:r w:rsidR="00CF31DF">
        <w:rPr>
          <w:rFonts w:ascii="Times New Roman" w:hAnsi="Times New Roman" w:cs="Times New Roman"/>
          <w:b/>
          <w:sz w:val="24"/>
          <w:szCs w:val="24"/>
        </w:rPr>
        <w:t>dvanaeste</w:t>
      </w:r>
      <w:r w:rsidR="00E646FB">
        <w:rPr>
          <w:rFonts w:ascii="Times New Roman" w:hAnsi="Times New Roman" w:cs="Times New Roman"/>
          <w:b/>
          <w:sz w:val="24"/>
          <w:szCs w:val="24"/>
        </w:rPr>
        <w:t xml:space="preserve"> 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942C62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6FB" w:rsidRPr="00F511A0" w:rsidRDefault="00942C62" w:rsidP="00F511A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otvara raspravu o dnevnome redu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Nakon rasprave </w:t>
      </w:r>
      <w:r w:rsidR="00F511A0"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>
        <w:t>dnevni red.</w:t>
      </w: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CF31DF" w:rsidRPr="00CF31DF" w:rsidRDefault="00CF31DF" w:rsidP="00CF31DF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CF31DF">
        <w:rPr>
          <w:rFonts w:ascii="Times New Roman" w:hAnsi="Times New Roman"/>
          <w:b/>
          <w:sz w:val="24"/>
          <w:szCs w:val="24"/>
        </w:rPr>
        <w:t>Prijedlog prioriteta za Plan komunalnih aktivnosti Gradske četvrti Brezovica za 2023.</w:t>
      </w:r>
    </w:p>
    <w:p w:rsidR="00CF31DF" w:rsidRPr="00CF31DF" w:rsidRDefault="00CF31DF" w:rsidP="00CF31DF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CF31DF">
        <w:rPr>
          <w:rFonts w:ascii="Times New Roman" w:hAnsi="Times New Roman"/>
          <w:b/>
          <w:sz w:val="24"/>
          <w:szCs w:val="24"/>
        </w:rPr>
        <w:t>Skrb o prostorima mjesne samouprave – donošenje zaključka</w:t>
      </w:r>
    </w:p>
    <w:p w:rsidR="00CF31DF" w:rsidRPr="00CF31DF" w:rsidRDefault="00CF31DF" w:rsidP="00CF31DF">
      <w:pPr>
        <w:pStyle w:val="ListParagraph"/>
        <w:numPr>
          <w:ilvl w:val="0"/>
          <w:numId w:val="14"/>
        </w:numPr>
        <w:rPr>
          <w:rFonts w:ascii="Times New Roman" w:hAnsi="Times New Roman"/>
          <w:b/>
          <w:color w:val="000000"/>
          <w:szCs w:val="24"/>
        </w:rPr>
      </w:pPr>
      <w:proofErr w:type="spellStart"/>
      <w:r w:rsidRPr="00CF31DF">
        <w:rPr>
          <w:rFonts w:ascii="Times New Roman" w:hAnsi="Times New Roman"/>
          <w:b/>
          <w:color w:val="000000"/>
          <w:szCs w:val="24"/>
        </w:rPr>
        <w:t>Prijedlog</w:t>
      </w:r>
      <w:proofErr w:type="spellEnd"/>
      <w:r w:rsidRPr="00CF31DF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color w:val="000000"/>
          <w:szCs w:val="24"/>
        </w:rPr>
        <w:t>odluke</w:t>
      </w:r>
      <w:proofErr w:type="spellEnd"/>
      <w:r w:rsidRPr="00CF31DF">
        <w:rPr>
          <w:rFonts w:ascii="Times New Roman" w:hAnsi="Times New Roman"/>
          <w:b/>
          <w:color w:val="000000"/>
          <w:szCs w:val="24"/>
        </w:rPr>
        <w:t xml:space="preserve"> o </w:t>
      </w:r>
      <w:proofErr w:type="spellStart"/>
      <w:r w:rsidRPr="00CF31DF">
        <w:rPr>
          <w:rFonts w:ascii="Times New Roman" w:hAnsi="Times New Roman"/>
          <w:b/>
          <w:color w:val="000000"/>
          <w:szCs w:val="24"/>
        </w:rPr>
        <w:t>izmjenama</w:t>
      </w:r>
      <w:proofErr w:type="spellEnd"/>
      <w:r w:rsidRPr="00CF31DF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color w:val="000000"/>
          <w:szCs w:val="24"/>
        </w:rPr>
        <w:t>i</w:t>
      </w:r>
      <w:proofErr w:type="spellEnd"/>
      <w:r w:rsidRPr="00CF31DF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color w:val="000000"/>
          <w:szCs w:val="24"/>
        </w:rPr>
        <w:t>dopuni</w:t>
      </w:r>
      <w:proofErr w:type="spellEnd"/>
      <w:r w:rsidRPr="00CF31DF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color w:val="000000"/>
          <w:szCs w:val="24"/>
        </w:rPr>
        <w:t>Odluke</w:t>
      </w:r>
      <w:proofErr w:type="spellEnd"/>
      <w:r w:rsidRPr="00CF31DF">
        <w:rPr>
          <w:rFonts w:ascii="Times New Roman" w:hAnsi="Times New Roman"/>
          <w:b/>
          <w:color w:val="000000"/>
          <w:szCs w:val="24"/>
        </w:rPr>
        <w:t xml:space="preserve"> o </w:t>
      </w:r>
      <w:proofErr w:type="spellStart"/>
      <w:r w:rsidRPr="00CF31DF">
        <w:rPr>
          <w:rFonts w:ascii="Times New Roman" w:hAnsi="Times New Roman"/>
          <w:b/>
          <w:color w:val="000000"/>
          <w:szCs w:val="24"/>
        </w:rPr>
        <w:t>davanju</w:t>
      </w:r>
      <w:proofErr w:type="spellEnd"/>
      <w:r w:rsidRPr="00CF31DF">
        <w:rPr>
          <w:rFonts w:ascii="Times New Roman" w:hAnsi="Times New Roman"/>
          <w:b/>
          <w:color w:val="000000"/>
          <w:szCs w:val="24"/>
        </w:rPr>
        <w:t xml:space="preserve"> u </w:t>
      </w:r>
      <w:proofErr w:type="spellStart"/>
      <w:r w:rsidRPr="00CF31DF">
        <w:rPr>
          <w:rFonts w:ascii="Times New Roman" w:hAnsi="Times New Roman"/>
          <w:b/>
          <w:color w:val="000000"/>
          <w:szCs w:val="24"/>
        </w:rPr>
        <w:t>zakup</w:t>
      </w:r>
      <w:proofErr w:type="spellEnd"/>
      <w:r w:rsidRPr="00CF31DF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ili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na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korištenje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javne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površine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na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području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gradske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četvrti</w:t>
      </w:r>
      <w:proofErr w:type="spellEnd"/>
    </w:p>
    <w:p w:rsidR="00CF31DF" w:rsidRPr="00CF31DF" w:rsidRDefault="00CF31DF" w:rsidP="00CF31DF">
      <w:pPr>
        <w:pStyle w:val="ListParagraph"/>
        <w:numPr>
          <w:ilvl w:val="0"/>
          <w:numId w:val="14"/>
        </w:numPr>
        <w:rPr>
          <w:rFonts w:ascii="Times New Roman" w:hAnsi="Times New Roman"/>
          <w:b/>
          <w:color w:val="000000"/>
          <w:szCs w:val="24"/>
        </w:rPr>
      </w:pP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Poboljšavanje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suradnje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sa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podružnicama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Zagrebačkog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holding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na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Pr="00CF31DF">
        <w:rPr>
          <w:rFonts w:ascii="Times New Roman" w:hAnsi="Times New Roman"/>
          <w:b/>
          <w:bCs/>
          <w:color w:val="000000"/>
          <w:szCs w:val="24"/>
        </w:rPr>
        <w:t>području</w:t>
      </w:r>
      <w:proofErr w:type="spellEnd"/>
      <w:r w:rsidRPr="00CF31DF">
        <w:rPr>
          <w:rFonts w:ascii="Times New Roman" w:hAnsi="Times New Roman"/>
          <w:b/>
          <w:bCs/>
          <w:color w:val="000000"/>
          <w:szCs w:val="24"/>
        </w:rPr>
        <w:t xml:space="preserve"> MO Horvati</w:t>
      </w:r>
    </w:p>
    <w:p w:rsidR="00CF31DF" w:rsidRPr="00CF31DF" w:rsidRDefault="00CF31DF" w:rsidP="00CF31DF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CF31DF">
        <w:rPr>
          <w:rFonts w:ascii="Times New Roman" w:hAnsi="Times New Roman"/>
          <w:b/>
          <w:sz w:val="24"/>
          <w:szCs w:val="24"/>
        </w:rPr>
        <w:t>Pitanja i prijedlozi</w:t>
      </w:r>
    </w:p>
    <w:p w:rsidR="00F511A0" w:rsidRPr="00F511A0" w:rsidRDefault="00F511A0" w:rsidP="00F511A0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CF31DF" w:rsidRDefault="00CF31DF" w:rsidP="00FA67A9">
      <w:pPr>
        <w:shd w:val="clear" w:color="auto" w:fill="FFFFFF"/>
        <w:rPr>
          <w:b/>
        </w:rPr>
      </w:pPr>
    </w:p>
    <w:p w:rsidR="00CF31DF" w:rsidRDefault="00942C62" w:rsidP="00CF31D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1DF">
        <w:rPr>
          <w:rFonts w:ascii="Times New Roman" w:hAnsi="Times New Roman" w:cs="Times New Roman"/>
          <w:b/>
        </w:rPr>
        <w:t xml:space="preserve">Ad. 1. – </w:t>
      </w:r>
      <w:r w:rsidR="00CF31DF" w:rsidRPr="00CF31DF">
        <w:rPr>
          <w:rFonts w:ascii="Times New Roman" w:hAnsi="Times New Roman" w:cs="Times New Roman"/>
          <w:b/>
          <w:sz w:val="24"/>
          <w:szCs w:val="24"/>
        </w:rPr>
        <w:t xml:space="preserve">Prijedlog prioriteta za Plan komunalnih aktivnosti Gradske četvrti Brezovica za </w:t>
      </w:r>
    </w:p>
    <w:p w:rsidR="00CF31DF" w:rsidRDefault="00CF31DF" w:rsidP="00CF31D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CF31DF">
        <w:rPr>
          <w:rFonts w:ascii="Times New Roman" w:hAnsi="Times New Roman" w:cs="Times New Roman"/>
          <w:b/>
          <w:sz w:val="24"/>
          <w:szCs w:val="24"/>
        </w:rPr>
        <w:t>2023.</w:t>
      </w:r>
    </w:p>
    <w:p w:rsidR="00CF31DF" w:rsidRPr="00CF31DF" w:rsidRDefault="00CF31DF" w:rsidP="00CF31D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7A9" w:rsidRDefault="00FA67A9" w:rsidP="00CF31DF">
      <w:pPr>
        <w:shd w:val="clear" w:color="auto" w:fill="FFFFFF"/>
        <w:ind w:firstLine="708"/>
      </w:pPr>
      <w:r>
        <w:t>Vjekoslav Palijaš</w:t>
      </w:r>
      <w:r w:rsidRPr="00413604">
        <w:t xml:space="preserve"> otvorio je </w:t>
      </w:r>
      <w:r>
        <w:t xml:space="preserve">prvu </w:t>
      </w:r>
      <w:r w:rsidRPr="00413604">
        <w:t>točku dnevnoga reda, dao je informacije vezane uz točku dnevnoga reda</w:t>
      </w:r>
      <w:r>
        <w:t>,</w:t>
      </w:r>
      <w:r w:rsidRPr="00413604">
        <w:t xml:space="preserve"> </w:t>
      </w:r>
      <w:r>
        <w:t>o</w:t>
      </w:r>
      <w:r w:rsidRPr="00413604">
        <w:t>tvorio je raspravu u kojoj su sudjelovali svi članovi Vijeća</w:t>
      </w:r>
      <w:r>
        <w:t>.</w:t>
      </w:r>
    </w:p>
    <w:p w:rsidR="00FA67A9" w:rsidRDefault="00FA67A9" w:rsidP="00FA67A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BF48FA" w:rsidRDefault="00BF48FA" w:rsidP="00BF48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CF31DF" w:rsidRPr="00DF34B8" w:rsidRDefault="00CF31DF" w:rsidP="00CF31DF">
      <w:pPr>
        <w:jc w:val="center"/>
        <w:rPr>
          <w:b/>
        </w:rPr>
      </w:pPr>
      <w:r>
        <w:rPr>
          <w:b/>
        </w:rPr>
        <w:t>Z A K LJ U Č A K</w:t>
      </w:r>
    </w:p>
    <w:p w:rsidR="00CF31DF" w:rsidRDefault="00CF31DF" w:rsidP="00CF31DF">
      <w:pPr>
        <w:jc w:val="center"/>
        <w:rPr>
          <w:b/>
        </w:rPr>
      </w:pPr>
      <w:r>
        <w:rPr>
          <w:b/>
        </w:rPr>
        <w:t>o utvrđivanju prijedloga prioriteta za Plan komunalnih aktivnosti</w:t>
      </w:r>
    </w:p>
    <w:p w:rsidR="00CF31DF" w:rsidRDefault="00CF31DF" w:rsidP="00CF31DF">
      <w:pPr>
        <w:jc w:val="center"/>
        <w:rPr>
          <w:b/>
        </w:rPr>
      </w:pPr>
      <w:r>
        <w:rPr>
          <w:b/>
        </w:rPr>
        <w:t>Gradske četvrti Brezovica za 2023.</w:t>
      </w:r>
    </w:p>
    <w:p w:rsidR="00CF31DF" w:rsidRDefault="00CF31DF" w:rsidP="00CF31DF">
      <w:pPr>
        <w:rPr>
          <w:b/>
        </w:rPr>
      </w:pPr>
    </w:p>
    <w:p w:rsidR="00CF31DF" w:rsidRDefault="00CF31DF" w:rsidP="00CF31DF">
      <w:pPr>
        <w:rPr>
          <w:b/>
        </w:rPr>
      </w:pPr>
    </w:p>
    <w:p w:rsidR="00CF31DF" w:rsidRDefault="00CF31DF" w:rsidP="00CF31DF">
      <w:pPr>
        <w:rPr>
          <w:b/>
        </w:rPr>
      </w:pPr>
    </w:p>
    <w:p w:rsidR="00CF31DF" w:rsidRDefault="00CF31DF" w:rsidP="00CF31DF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Vijeće Mjesnog odbora Horvati predlaže da se u Prijedlog prioriteta za Plan komunalnih aktivnosti Gradske četvrti Brezovica u 202</w:t>
      </w:r>
      <w:r>
        <w:rPr>
          <w:rFonts w:ascii="Times New Roman" w:hAnsi="Times New Roman"/>
          <w:szCs w:val="24"/>
          <w:lang w:val="hr-HR"/>
        </w:rPr>
        <w:t>3</w:t>
      </w:r>
      <w:r w:rsidRPr="00141649">
        <w:rPr>
          <w:rFonts w:ascii="Times New Roman" w:hAnsi="Times New Roman"/>
          <w:szCs w:val="24"/>
          <w:lang w:val="hr-HR"/>
        </w:rPr>
        <w:t>. uvrste slijedeće akcije:</w:t>
      </w:r>
    </w:p>
    <w:p w:rsidR="00CF31DF" w:rsidRPr="00DF34B8" w:rsidRDefault="00CF31DF" w:rsidP="00CF31DF">
      <w:pPr>
        <w:jc w:val="both"/>
      </w:pPr>
    </w:p>
    <w:p w:rsidR="00CF31DF" w:rsidRDefault="00CF31DF" w:rsidP="00CF31DF">
      <w:pPr>
        <w:rPr>
          <w:b/>
        </w:rPr>
      </w:pPr>
      <w:r>
        <w:rPr>
          <w:b/>
        </w:rPr>
        <w:t>I. VODOOPSKRBA</w:t>
      </w:r>
    </w:p>
    <w:p w:rsidR="00CF31DF" w:rsidRDefault="00CF31DF" w:rsidP="00CF31D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3875"/>
        <w:gridCol w:w="1525"/>
      </w:tblGrid>
      <w:tr w:rsidR="00CF31DF" w:rsidTr="005414BA">
        <w:tc>
          <w:tcPr>
            <w:tcW w:w="828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3875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25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CF31DF" w:rsidTr="005414BA">
        <w:trPr>
          <w:trHeight w:val="276"/>
        </w:trPr>
        <w:tc>
          <w:tcPr>
            <w:tcW w:w="828" w:type="dxa"/>
            <w:shd w:val="clear" w:color="auto" w:fill="auto"/>
          </w:tcPr>
          <w:p w:rsidR="00CF31DF" w:rsidRDefault="00CF31DF" w:rsidP="005414BA">
            <w:r w:rsidRPr="0000058D">
              <w:rPr>
                <w:highlight w:val="yellow"/>
              </w:rPr>
              <w:t>1.</w:t>
            </w:r>
          </w:p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Širanovići kbr 35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Projektiranje i izgradnja vode</w:t>
            </w:r>
          </w:p>
        </w:tc>
        <w:tc>
          <w:tcPr>
            <w:tcW w:w="1525" w:type="dxa"/>
            <w:shd w:val="clear" w:color="auto" w:fill="auto"/>
          </w:tcPr>
          <w:p w:rsidR="00CF31DF" w:rsidRDefault="00CF31DF" w:rsidP="005414BA">
            <w:r>
              <w:t>70 m</w:t>
            </w:r>
          </w:p>
        </w:tc>
      </w:tr>
      <w:tr w:rsidR="00CF31DF" w:rsidTr="005414BA">
        <w:trPr>
          <w:trHeight w:val="266"/>
        </w:trPr>
        <w:tc>
          <w:tcPr>
            <w:tcW w:w="828" w:type="dxa"/>
            <w:shd w:val="clear" w:color="auto" w:fill="auto"/>
          </w:tcPr>
          <w:p w:rsidR="00CF31DF" w:rsidRDefault="00CF31DF" w:rsidP="005414BA">
            <w:r>
              <w:t>2.</w:t>
            </w:r>
          </w:p>
        </w:tc>
        <w:tc>
          <w:tcPr>
            <w:tcW w:w="3060" w:type="dxa"/>
            <w:shd w:val="clear" w:color="auto" w:fill="auto"/>
          </w:tcPr>
          <w:p w:rsidR="00CF31DF" w:rsidRDefault="00CF31DF" w:rsidP="005414BA">
            <w:r>
              <w:t>Mokrice</w:t>
            </w:r>
          </w:p>
        </w:tc>
        <w:tc>
          <w:tcPr>
            <w:tcW w:w="3875" w:type="dxa"/>
            <w:shd w:val="clear" w:color="auto" w:fill="auto"/>
          </w:tcPr>
          <w:p w:rsidR="00CF31DF" w:rsidRDefault="00CF31DF" w:rsidP="005414BA">
            <w:r>
              <w:t xml:space="preserve">Projektiranje i izgradnja vode </w:t>
            </w:r>
          </w:p>
        </w:tc>
        <w:tc>
          <w:tcPr>
            <w:tcW w:w="1525" w:type="dxa"/>
            <w:shd w:val="clear" w:color="auto" w:fill="auto"/>
          </w:tcPr>
          <w:p w:rsidR="00CF31DF" w:rsidRDefault="00CF31DF" w:rsidP="005414BA">
            <w:r>
              <w:t>200 m</w:t>
            </w:r>
          </w:p>
        </w:tc>
      </w:tr>
    </w:tbl>
    <w:p w:rsidR="00CF31DF" w:rsidRDefault="00CF31DF" w:rsidP="00CF31DF">
      <w:pPr>
        <w:rPr>
          <w:b/>
        </w:rPr>
      </w:pPr>
    </w:p>
    <w:p w:rsidR="00CF31DF" w:rsidRDefault="00CF31DF" w:rsidP="00CF31DF">
      <w:pPr>
        <w:rPr>
          <w:b/>
        </w:rPr>
      </w:pPr>
      <w:r>
        <w:rPr>
          <w:b/>
        </w:rPr>
        <w:t>II.  ODVODNJA OTPADNIH VODA</w:t>
      </w:r>
    </w:p>
    <w:p w:rsidR="00CF31DF" w:rsidRDefault="00CF31DF" w:rsidP="00CF31D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3875"/>
        <w:gridCol w:w="1525"/>
      </w:tblGrid>
      <w:tr w:rsidR="00CF31DF" w:rsidTr="005414BA">
        <w:tc>
          <w:tcPr>
            <w:tcW w:w="828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3875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25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CF31DF" w:rsidTr="005414BA">
        <w:trPr>
          <w:trHeight w:val="347"/>
        </w:trPr>
        <w:tc>
          <w:tcPr>
            <w:tcW w:w="828" w:type="dxa"/>
            <w:shd w:val="clear" w:color="auto" w:fill="auto"/>
          </w:tcPr>
          <w:p w:rsidR="00CF31DF" w:rsidRDefault="00CF31DF" w:rsidP="005414BA">
            <w:r>
              <w:t>1.</w:t>
            </w:r>
          </w:p>
        </w:tc>
        <w:tc>
          <w:tcPr>
            <w:tcW w:w="3060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Prevendari </w:t>
            </w:r>
            <w:r>
              <w:rPr>
                <w:rFonts w:ascii="Times New Roman" w:hAnsi="Times New Roman"/>
                <w:szCs w:val="24"/>
                <w:lang w:val="hr-HR"/>
              </w:rPr>
              <w:t>(</w:t>
            </w:r>
            <w:r w:rsidRPr="00141649">
              <w:rPr>
                <w:rFonts w:ascii="Times New Roman" w:hAnsi="Times New Roman"/>
                <w:szCs w:val="24"/>
                <w:lang w:val="hr-HR"/>
              </w:rPr>
              <w:t>od ul</w:t>
            </w:r>
            <w:r>
              <w:rPr>
                <w:rFonts w:ascii="Times New Roman" w:hAnsi="Times New Roman"/>
                <w:szCs w:val="24"/>
                <w:lang w:val="hr-HR"/>
              </w:rPr>
              <w:t>ice</w:t>
            </w: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 Ho</w:t>
            </w:r>
            <w:r>
              <w:rPr>
                <w:rFonts w:ascii="Times New Roman" w:hAnsi="Times New Roman"/>
                <w:szCs w:val="24"/>
                <w:lang w:val="hr-HR"/>
              </w:rPr>
              <w:t>rvati do Prevendarskog odvojka)</w:t>
            </w: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 </w:t>
            </w:r>
          </w:p>
        </w:tc>
        <w:tc>
          <w:tcPr>
            <w:tcW w:w="3875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>zacjevljenje jarka oborinske odvodnje</w:t>
            </w:r>
            <w:r>
              <w:rPr>
                <w:rFonts w:ascii="Times New Roman" w:hAnsi="Times New Roman"/>
                <w:szCs w:val="24"/>
                <w:lang w:val="hr-HR"/>
              </w:rPr>
              <w:t xml:space="preserve"> </w:t>
            </w:r>
          </w:p>
        </w:tc>
        <w:tc>
          <w:tcPr>
            <w:tcW w:w="1525" w:type="dxa"/>
            <w:shd w:val="clear" w:color="auto" w:fill="auto"/>
          </w:tcPr>
          <w:p w:rsidR="00CF31DF" w:rsidRPr="00C0721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1.000.000,00 kn</w:t>
            </w:r>
          </w:p>
          <w:p w:rsidR="00CF31DF" w:rsidRDefault="00CF31DF" w:rsidP="005414BA">
            <w:r w:rsidRPr="00141649">
              <w:t>350 m</w:t>
            </w:r>
          </w:p>
        </w:tc>
      </w:tr>
      <w:tr w:rsidR="00CF31DF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Default="00CF31DF" w:rsidP="005414BA">
            <w:r>
              <w:t>2.</w:t>
            </w:r>
          </w:p>
        </w:tc>
        <w:tc>
          <w:tcPr>
            <w:tcW w:w="3060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Ulica Horvati </w:t>
            </w:r>
            <w:r>
              <w:rPr>
                <w:rFonts w:ascii="Times New Roman" w:hAnsi="Times New Roman"/>
                <w:szCs w:val="24"/>
                <w:lang w:val="hr-HR"/>
              </w:rPr>
              <w:t>(</w:t>
            </w:r>
            <w:r w:rsidRPr="00141649">
              <w:rPr>
                <w:rFonts w:ascii="Times New Roman" w:hAnsi="Times New Roman"/>
                <w:szCs w:val="24"/>
                <w:lang w:val="hr-HR"/>
              </w:rPr>
              <w:t>Golubička</w:t>
            </w:r>
            <w:r>
              <w:rPr>
                <w:rFonts w:ascii="Times New Roman" w:hAnsi="Times New Roman"/>
                <w:szCs w:val="24"/>
                <w:lang w:val="hr-HR"/>
              </w:rPr>
              <w:t xml:space="preserve"> ulica)</w:t>
            </w: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 </w:t>
            </w:r>
          </w:p>
        </w:tc>
        <w:tc>
          <w:tcPr>
            <w:tcW w:w="3875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zacjevljenje oborinske odvodnje</w:t>
            </w: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 i sanacija bankin</w:t>
            </w:r>
            <w:r>
              <w:rPr>
                <w:rFonts w:ascii="Times New Roman" w:hAnsi="Times New Roman"/>
                <w:szCs w:val="24"/>
                <w:lang w:val="hr-HR"/>
              </w:rPr>
              <w:t xml:space="preserve">a </w:t>
            </w:r>
          </w:p>
          <w:p w:rsidR="00CF31DF" w:rsidRDefault="00CF31DF" w:rsidP="005414BA"/>
        </w:tc>
        <w:tc>
          <w:tcPr>
            <w:tcW w:w="1525" w:type="dxa"/>
            <w:shd w:val="clear" w:color="auto" w:fill="auto"/>
          </w:tcPr>
          <w:p w:rsidR="00CF31DF" w:rsidRDefault="00CF31DF" w:rsidP="005414BA"/>
        </w:tc>
      </w:tr>
      <w:tr w:rsidR="00CF31DF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Default="00CF31DF" w:rsidP="005414BA">
            <w:r>
              <w:t xml:space="preserve">3. </w:t>
            </w:r>
          </w:p>
        </w:tc>
        <w:tc>
          <w:tcPr>
            <w:tcW w:w="3060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Gorjanci od kbr. 13 do kbr. 19 </w:t>
            </w:r>
          </w:p>
        </w:tc>
        <w:tc>
          <w:tcPr>
            <w:tcW w:w="3875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>izrada projektne dokumentacije za zacjevljenje jarka oborinske odvodnje</w:t>
            </w:r>
          </w:p>
        </w:tc>
        <w:tc>
          <w:tcPr>
            <w:tcW w:w="1525" w:type="dxa"/>
            <w:shd w:val="clear" w:color="auto" w:fill="auto"/>
          </w:tcPr>
          <w:p w:rsidR="00CF31DF" w:rsidRDefault="00CF31DF" w:rsidP="005414BA">
            <w:r w:rsidRPr="00141649">
              <w:t>200</w:t>
            </w:r>
            <w:r>
              <w:t xml:space="preserve"> </w:t>
            </w:r>
            <w:r w:rsidRPr="00141649">
              <w:t>m</w:t>
            </w:r>
          </w:p>
        </w:tc>
      </w:tr>
      <w:tr w:rsidR="00CF31DF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Default="00CF31DF" w:rsidP="005414BA">
            <w:r>
              <w:t xml:space="preserve">4. </w:t>
            </w:r>
          </w:p>
        </w:tc>
        <w:tc>
          <w:tcPr>
            <w:tcW w:w="3060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>Širanovići odvojak, k</w:t>
            </w:r>
            <w:r>
              <w:rPr>
                <w:rFonts w:ascii="Times New Roman" w:hAnsi="Times New Roman"/>
                <w:szCs w:val="24"/>
                <w:lang w:val="hr-HR"/>
              </w:rPr>
              <w:t>.</w:t>
            </w: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č.  518/1 k.o. Horvati </w:t>
            </w:r>
          </w:p>
        </w:tc>
        <w:tc>
          <w:tcPr>
            <w:tcW w:w="3875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>izrada projektne dokumentacije za zacjevljenje jarka oborinske odvodnje</w:t>
            </w:r>
          </w:p>
        </w:tc>
        <w:tc>
          <w:tcPr>
            <w:tcW w:w="1525" w:type="dxa"/>
            <w:shd w:val="clear" w:color="auto" w:fill="auto"/>
          </w:tcPr>
          <w:p w:rsidR="00CF31DF" w:rsidRDefault="00CF31DF" w:rsidP="005414BA">
            <w:r w:rsidRPr="00141649">
              <w:t>60 m</w:t>
            </w:r>
          </w:p>
        </w:tc>
      </w:tr>
      <w:tr w:rsidR="00CF31DF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Default="00CF31DF" w:rsidP="005414BA">
            <w:r>
              <w:t xml:space="preserve">5. </w:t>
            </w:r>
          </w:p>
        </w:tc>
        <w:tc>
          <w:tcPr>
            <w:tcW w:w="3060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Širanovići kod kbr. 39 (k.č. 518/1) </w:t>
            </w:r>
          </w:p>
        </w:tc>
        <w:tc>
          <w:tcPr>
            <w:tcW w:w="3875" w:type="dxa"/>
            <w:shd w:val="clear" w:color="auto" w:fill="auto"/>
          </w:tcPr>
          <w:p w:rsidR="00CF31DF" w:rsidRDefault="00CF31DF" w:rsidP="005414BA">
            <w:r>
              <w:t>izgradnja oborinske odvodnje</w:t>
            </w:r>
          </w:p>
        </w:tc>
        <w:tc>
          <w:tcPr>
            <w:tcW w:w="1525" w:type="dxa"/>
            <w:shd w:val="clear" w:color="auto" w:fill="auto"/>
          </w:tcPr>
          <w:p w:rsidR="00CF31DF" w:rsidRDefault="00CF31DF" w:rsidP="005414BA"/>
        </w:tc>
      </w:tr>
      <w:tr w:rsidR="00CF31DF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Default="00CF31DF" w:rsidP="005414BA">
            <w:r>
              <w:t>6.</w:t>
            </w:r>
          </w:p>
        </w:tc>
        <w:tc>
          <w:tcPr>
            <w:tcW w:w="3060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Komari od kbr. 5 do kbr. 7 </w:t>
            </w:r>
          </w:p>
        </w:tc>
        <w:tc>
          <w:tcPr>
            <w:tcW w:w="3875" w:type="dxa"/>
            <w:shd w:val="clear" w:color="auto" w:fill="auto"/>
          </w:tcPr>
          <w:p w:rsidR="00CF31DF" w:rsidRPr="0020563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>izrada projektne dokumentacije za zacjevljenje jarka oborinske odvodnje</w:t>
            </w:r>
          </w:p>
          <w:p w:rsidR="00CF31DF" w:rsidRDefault="00CF31DF" w:rsidP="005414BA"/>
        </w:tc>
        <w:tc>
          <w:tcPr>
            <w:tcW w:w="1525" w:type="dxa"/>
            <w:shd w:val="clear" w:color="auto" w:fill="auto"/>
          </w:tcPr>
          <w:p w:rsidR="00CF31DF" w:rsidRDefault="00CF31DF" w:rsidP="005414BA">
            <w:r w:rsidRPr="00141649">
              <w:t>120</w:t>
            </w:r>
            <w:r>
              <w:t xml:space="preserve"> </w:t>
            </w:r>
            <w:r w:rsidRPr="00141649">
              <w:t>m</w:t>
            </w:r>
          </w:p>
        </w:tc>
      </w:tr>
      <w:tr w:rsidR="00CF31DF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Default="00CF31DF" w:rsidP="005414BA">
            <w:r>
              <w:t>7.</w:t>
            </w:r>
          </w:p>
        </w:tc>
        <w:tc>
          <w:tcPr>
            <w:tcW w:w="3060" w:type="dxa"/>
            <w:shd w:val="clear" w:color="auto" w:fill="auto"/>
          </w:tcPr>
          <w:p w:rsidR="00CF31DF" w:rsidRPr="00141649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Slemenska cesta </w:t>
            </w:r>
          </w:p>
        </w:tc>
        <w:tc>
          <w:tcPr>
            <w:tcW w:w="3875" w:type="dxa"/>
            <w:shd w:val="clear" w:color="auto" w:fill="auto"/>
          </w:tcPr>
          <w:p w:rsidR="00CF31DF" w:rsidRPr="00141649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>od ulice Pipić breg do Pipići - zacijevljenje oborinske odvodnje</w:t>
            </w:r>
            <w:r>
              <w:rPr>
                <w:rFonts w:ascii="Times New Roman" w:hAnsi="Times New Roman"/>
                <w:szCs w:val="24"/>
                <w:lang w:val="hr-HR"/>
              </w:rPr>
              <w:t xml:space="preserve"> </w:t>
            </w:r>
          </w:p>
        </w:tc>
        <w:tc>
          <w:tcPr>
            <w:tcW w:w="1525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437.500,00 kn</w:t>
            </w:r>
          </w:p>
          <w:p w:rsidR="00CF31DF" w:rsidRPr="00141649" w:rsidRDefault="00CF31DF" w:rsidP="005414BA"/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pPr>
              <w:rPr>
                <w:color w:val="FF0000"/>
              </w:rPr>
            </w:pPr>
            <w:r>
              <w:rPr>
                <w:color w:val="FF0000"/>
              </w:rPr>
              <w:t>8</w:t>
            </w:r>
            <w:r w:rsidRPr="009D3FF1">
              <w:rPr>
                <w:color w:val="FF0000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color w:val="FF0000"/>
                <w:szCs w:val="24"/>
                <w:lang w:val="hr-HR"/>
              </w:rPr>
            </w:pPr>
            <w:r w:rsidRPr="009D3FF1">
              <w:rPr>
                <w:rFonts w:ascii="Times New Roman" w:hAnsi="Times New Roman"/>
                <w:color w:val="FF0000"/>
                <w:szCs w:val="24"/>
                <w:lang w:val="hr-HR"/>
              </w:rPr>
              <w:t xml:space="preserve">Paladinići 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color w:val="FF0000"/>
                <w:szCs w:val="24"/>
                <w:lang w:val="hr-HR"/>
              </w:rPr>
            </w:pPr>
            <w:r w:rsidRPr="009D3FF1">
              <w:rPr>
                <w:rFonts w:ascii="Times New Roman" w:hAnsi="Times New Roman"/>
                <w:color w:val="FF0000"/>
                <w:szCs w:val="24"/>
                <w:lang w:val="hr-HR"/>
              </w:rPr>
              <w:t>izrada projektne dokumentacije za zacjevljenje  oborinske odvodnje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>
            <w:pPr>
              <w:rPr>
                <w:color w:val="FF0000"/>
              </w:rPr>
            </w:pPr>
            <w:r w:rsidRPr="009D3FF1">
              <w:rPr>
                <w:color w:val="FF0000"/>
              </w:rPr>
              <w:t>150 m</w:t>
            </w:r>
          </w:p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>
              <w:t>9.</w:t>
            </w:r>
          </w:p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Reščići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Kbr. 4 projektiranje i gradnja oborinske odvodnje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>
            <w:r>
              <w:t xml:space="preserve">150 m </w:t>
            </w:r>
          </w:p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 w:rsidRPr="009D3FF1">
              <w:t>10.</w:t>
            </w:r>
          </w:p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Prevendari (sliv B)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Proširenje i asfaltiranje ulice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>
            <w:r>
              <w:t>210 m</w:t>
            </w:r>
          </w:p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>
              <w:t xml:space="preserve">11. </w:t>
            </w:r>
          </w:p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Širanovići II odvojak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saniranje odvodnje između kbr. 44 - 46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>
            <w:r>
              <w:t>2 kom cijevi</w:t>
            </w:r>
          </w:p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>
              <w:t>12.</w:t>
            </w:r>
          </w:p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Širanovići odvojak (prije igrališta)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Zacjevljivanje oborinske odvodnje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/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>
              <w:t>13.</w:t>
            </w:r>
          </w:p>
        </w:tc>
        <w:tc>
          <w:tcPr>
            <w:tcW w:w="3060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Prevendari</w:t>
            </w:r>
          </w:p>
        </w:tc>
        <w:tc>
          <w:tcPr>
            <w:tcW w:w="3875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Projektiranje i gradnja oborinske odvodnje i mostića na čestice oko puta</w:t>
            </w:r>
          </w:p>
        </w:tc>
        <w:tc>
          <w:tcPr>
            <w:tcW w:w="1525" w:type="dxa"/>
            <w:shd w:val="clear" w:color="auto" w:fill="auto"/>
          </w:tcPr>
          <w:p w:rsidR="00CF31DF" w:rsidRDefault="00CF31DF" w:rsidP="005414BA">
            <w:r>
              <w:t>250 m</w:t>
            </w:r>
          </w:p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>
              <w:t>14.</w:t>
            </w:r>
          </w:p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Hercegi kbr. 3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Postavljanje cijevi oborinske odvodnje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>
            <w:r>
              <w:t>Fi60, 1kom</w:t>
            </w:r>
          </w:p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>
              <w:t>15.</w:t>
            </w:r>
          </w:p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Širanivći (lijeva strana)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od ul. Horvati – projektiranje i gradnja oborinske odvodnje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>
            <w:r>
              <w:t>150 m</w:t>
            </w:r>
          </w:p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>
              <w:t>16.</w:t>
            </w:r>
          </w:p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Pipići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projektiranje oborinske odvodnje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/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>
              <w:t>17</w:t>
            </w:r>
          </w:p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Pipić breg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projektiranje oborinske odvodnje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/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>
              <w:t>18.</w:t>
            </w:r>
          </w:p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Prevendari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sliv A od Šumske ceste do kbr. 35 Prevendari – nadopuna projekta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/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>
              <w:t>19.</w:t>
            </w:r>
          </w:p>
        </w:tc>
        <w:tc>
          <w:tcPr>
            <w:tcW w:w="3060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Palijaši (desna strana ulice)</w:t>
            </w:r>
          </w:p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Sliv A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projektiranje oborinske odvodnje od Karlovačke do Slemenske desna strana ulice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>
            <w:r>
              <w:t>350 m</w:t>
            </w:r>
          </w:p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>
            <w:r>
              <w:t xml:space="preserve">20. </w:t>
            </w:r>
          </w:p>
        </w:tc>
        <w:tc>
          <w:tcPr>
            <w:tcW w:w="3060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Palijaši (lijeva strana ulica)</w:t>
            </w:r>
          </w:p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lastRenderedPageBreak/>
              <w:t>Sliv B</w:t>
            </w: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lastRenderedPageBreak/>
              <w:t xml:space="preserve">Projektiranje, gradnja i asfaltiranje </w:t>
            </w:r>
            <w:r>
              <w:rPr>
                <w:rFonts w:ascii="Times New Roman" w:hAnsi="Times New Roman"/>
                <w:szCs w:val="24"/>
                <w:lang w:val="hr-HR"/>
              </w:rPr>
              <w:lastRenderedPageBreak/>
              <w:t xml:space="preserve">lijeve strane ulice u oborinsku odvodnju od Karlovačke do Slemenske </w:t>
            </w: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>
            <w:r>
              <w:lastRenderedPageBreak/>
              <w:t>350 m</w:t>
            </w:r>
          </w:p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/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/>
        </w:tc>
      </w:tr>
      <w:tr w:rsidR="00CF31DF" w:rsidRPr="009D3FF1" w:rsidTr="005414BA">
        <w:trPr>
          <w:trHeight w:val="202"/>
        </w:trPr>
        <w:tc>
          <w:tcPr>
            <w:tcW w:w="828" w:type="dxa"/>
            <w:shd w:val="clear" w:color="auto" w:fill="auto"/>
          </w:tcPr>
          <w:p w:rsidR="00CF31DF" w:rsidRPr="009D3FF1" w:rsidRDefault="00CF31DF" w:rsidP="005414BA"/>
        </w:tc>
        <w:tc>
          <w:tcPr>
            <w:tcW w:w="3060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3875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525" w:type="dxa"/>
            <w:shd w:val="clear" w:color="auto" w:fill="auto"/>
          </w:tcPr>
          <w:p w:rsidR="00CF31DF" w:rsidRPr="009D3FF1" w:rsidRDefault="00CF31DF" w:rsidP="005414BA"/>
        </w:tc>
      </w:tr>
    </w:tbl>
    <w:p w:rsidR="00CF31DF" w:rsidRDefault="00CF31DF" w:rsidP="00CF31DF">
      <w:pPr>
        <w:rPr>
          <w:b/>
        </w:rPr>
      </w:pPr>
    </w:p>
    <w:p w:rsidR="00CF31DF" w:rsidRDefault="00CF31DF" w:rsidP="00CF31DF">
      <w:pPr>
        <w:rPr>
          <w:b/>
        </w:rPr>
      </w:pPr>
      <w:r>
        <w:rPr>
          <w:b/>
        </w:rPr>
        <w:t>III. JAVNOPROMETNE POVRŠINE I OBJEKTI</w:t>
      </w:r>
    </w:p>
    <w:p w:rsidR="00CF31DF" w:rsidRDefault="00CF31DF" w:rsidP="00CF31DF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3827"/>
        <w:gridCol w:w="1559"/>
      </w:tblGrid>
      <w:tr w:rsidR="00CF31DF" w:rsidTr="005414BA">
        <w:tc>
          <w:tcPr>
            <w:tcW w:w="817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3119" w:type="dxa"/>
            <w:shd w:val="clear" w:color="auto" w:fill="auto"/>
          </w:tcPr>
          <w:p w:rsidR="00CF31DF" w:rsidRPr="00956F23" w:rsidRDefault="00CF31DF" w:rsidP="005414BA">
            <w:pPr>
              <w:jc w:val="center"/>
              <w:rPr>
                <w:b/>
              </w:rPr>
            </w:pPr>
            <w:r w:rsidRPr="00956F23">
              <w:rPr>
                <w:b/>
              </w:rPr>
              <w:t>Lokacija – ulica</w:t>
            </w:r>
          </w:p>
        </w:tc>
        <w:tc>
          <w:tcPr>
            <w:tcW w:w="3827" w:type="dxa"/>
            <w:shd w:val="clear" w:color="auto" w:fill="auto"/>
          </w:tcPr>
          <w:p w:rsidR="00CF31DF" w:rsidRPr="00956F23" w:rsidRDefault="00CF31DF" w:rsidP="005414BA">
            <w:pPr>
              <w:jc w:val="center"/>
              <w:rPr>
                <w:b/>
              </w:rPr>
            </w:pPr>
            <w:r w:rsidRPr="00956F23">
              <w:rPr>
                <w:b/>
              </w:rPr>
              <w:t xml:space="preserve">Opis  </w:t>
            </w:r>
            <w:r w:rsidRPr="002E26F0">
              <w:t>(prvo asfaltiranje ili obnova; s pješačkim hodnikom ili bez njega; potrebne kanalice ili rubnjaci; oborinska odvodnja; potrebna proširenja i sl.)</w:t>
            </w:r>
          </w:p>
        </w:tc>
        <w:tc>
          <w:tcPr>
            <w:tcW w:w="1559" w:type="dxa"/>
            <w:shd w:val="clear" w:color="auto" w:fill="auto"/>
          </w:tcPr>
          <w:p w:rsidR="00CF31DF" w:rsidRPr="00956F23" w:rsidRDefault="00CF31DF" w:rsidP="005414BA">
            <w:pPr>
              <w:jc w:val="center"/>
              <w:rPr>
                <w:b/>
              </w:rPr>
            </w:pPr>
            <w:r w:rsidRPr="00956F23">
              <w:rPr>
                <w:b/>
              </w:rPr>
              <w:t xml:space="preserve">Količina </w:t>
            </w:r>
            <w:r w:rsidRPr="002E26F0">
              <w:t>(duljina i širina) u metrima)</w:t>
            </w:r>
          </w:p>
        </w:tc>
      </w:tr>
      <w:tr w:rsidR="00CF31DF" w:rsidTr="005414BA">
        <w:trPr>
          <w:trHeight w:val="410"/>
        </w:trPr>
        <w:tc>
          <w:tcPr>
            <w:tcW w:w="817" w:type="dxa"/>
            <w:shd w:val="clear" w:color="auto" w:fill="auto"/>
          </w:tcPr>
          <w:p w:rsidR="00CF31DF" w:rsidRDefault="00CF31DF" w:rsidP="005414BA">
            <w:r>
              <w:t>1.</w:t>
            </w:r>
          </w:p>
        </w:tc>
        <w:tc>
          <w:tcPr>
            <w:tcW w:w="3119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Komari od okretišta autobusa do ulice Derdići i ulica Derdići do Karlovačke </w:t>
            </w:r>
          </w:p>
        </w:tc>
        <w:tc>
          <w:tcPr>
            <w:tcW w:w="3827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>izrada projektne dokumentacije za proširenje kolnika za dvosmjerni promet</w:t>
            </w:r>
          </w:p>
        </w:tc>
        <w:tc>
          <w:tcPr>
            <w:tcW w:w="1559" w:type="dxa"/>
            <w:shd w:val="clear" w:color="auto" w:fill="auto"/>
          </w:tcPr>
          <w:p w:rsidR="00CF31DF" w:rsidRPr="00141649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>1800</w:t>
            </w:r>
            <w:r>
              <w:rPr>
                <w:rFonts w:ascii="Times New Roman" w:hAnsi="Times New Roman"/>
                <w:szCs w:val="24"/>
                <w:lang w:val="hr-HR"/>
              </w:rPr>
              <w:t xml:space="preserve"> </w:t>
            </w:r>
            <w:r w:rsidRPr="00141649">
              <w:rPr>
                <w:rFonts w:ascii="Times New Roman" w:hAnsi="Times New Roman"/>
                <w:szCs w:val="24"/>
                <w:lang w:val="hr-HR"/>
              </w:rPr>
              <w:t>m</w:t>
            </w:r>
          </w:p>
          <w:p w:rsidR="00CF31DF" w:rsidRDefault="00CF31DF" w:rsidP="005414BA"/>
        </w:tc>
      </w:tr>
      <w:tr w:rsidR="00CF31DF" w:rsidTr="005414BA">
        <w:trPr>
          <w:trHeight w:val="416"/>
        </w:trPr>
        <w:tc>
          <w:tcPr>
            <w:tcW w:w="817" w:type="dxa"/>
            <w:shd w:val="clear" w:color="auto" w:fill="auto"/>
          </w:tcPr>
          <w:p w:rsidR="00CF31DF" w:rsidRDefault="00CF31DF" w:rsidP="005414BA">
            <w:r>
              <w:t xml:space="preserve">2. </w:t>
            </w:r>
          </w:p>
        </w:tc>
        <w:tc>
          <w:tcPr>
            <w:tcW w:w="3119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Slemenska cesta </w:t>
            </w:r>
          </w:p>
        </w:tc>
        <w:tc>
          <w:tcPr>
            <w:tcW w:w="3827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izrada projektne dokumentacije za proširenje kolnika za dvosmjerni promet 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>3500 m</w:t>
            </w:r>
          </w:p>
          <w:p w:rsidR="00CF31DF" w:rsidRDefault="00CF31DF" w:rsidP="005414BA"/>
        </w:tc>
      </w:tr>
      <w:tr w:rsidR="00CF31DF" w:rsidTr="005414BA">
        <w:trPr>
          <w:trHeight w:val="416"/>
        </w:trPr>
        <w:tc>
          <w:tcPr>
            <w:tcW w:w="817" w:type="dxa"/>
            <w:shd w:val="clear" w:color="auto" w:fill="auto"/>
          </w:tcPr>
          <w:p w:rsidR="00CF31DF" w:rsidRDefault="00CF31DF" w:rsidP="005414BA">
            <w:r w:rsidRPr="009D3FF1">
              <w:rPr>
                <w:highlight w:val="yellow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Karasmani </w:t>
            </w:r>
          </w:p>
        </w:tc>
        <w:tc>
          <w:tcPr>
            <w:tcW w:w="3827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Od Šumske do kbr 33 asfaltiranje ulice </w:t>
            </w:r>
          </w:p>
        </w:tc>
        <w:tc>
          <w:tcPr>
            <w:tcW w:w="1559" w:type="dxa"/>
            <w:shd w:val="clear" w:color="auto" w:fill="auto"/>
          </w:tcPr>
          <w:p w:rsidR="00CF31DF" w:rsidRPr="009D3FF1" w:rsidRDefault="00CF31DF" w:rsidP="005414BA">
            <w:r>
              <w:t>400 m</w:t>
            </w:r>
          </w:p>
        </w:tc>
      </w:tr>
      <w:tr w:rsidR="00CF31DF" w:rsidTr="005414BA">
        <w:trPr>
          <w:trHeight w:val="416"/>
        </w:trPr>
        <w:tc>
          <w:tcPr>
            <w:tcW w:w="817" w:type="dxa"/>
            <w:shd w:val="clear" w:color="auto" w:fill="auto"/>
          </w:tcPr>
          <w:p w:rsidR="00CF31DF" w:rsidRPr="009D3FF1" w:rsidRDefault="00CF31DF" w:rsidP="005414BA">
            <w:pPr>
              <w:rPr>
                <w:highlight w:val="yellow"/>
              </w:rPr>
            </w:pPr>
            <w:r>
              <w:rPr>
                <w:highlight w:val="yellow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Širanovići odvojak (prije igrališta)</w:t>
            </w:r>
          </w:p>
        </w:tc>
        <w:tc>
          <w:tcPr>
            <w:tcW w:w="3827" w:type="dxa"/>
            <w:shd w:val="clear" w:color="auto" w:fill="auto"/>
          </w:tcPr>
          <w:p w:rsidR="00CF31DF" w:rsidRPr="009D3FF1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izgradnja, asfaltiranje parkirališta i asfaltiranje ulice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>
            <w:r>
              <w:t>35x4 m</w:t>
            </w:r>
          </w:p>
        </w:tc>
      </w:tr>
      <w:tr w:rsidR="00CF31DF" w:rsidTr="005414BA">
        <w:trPr>
          <w:trHeight w:val="416"/>
        </w:trPr>
        <w:tc>
          <w:tcPr>
            <w:tcW w:w="817" w:type="dxa"/>
            <w:shd w:val="clear" w:color="auto" w:fill="auto"/>
          </w:tcPr>
          <w:p w:rsidR="00CF31DF" w:rsidRDefault="00CF31DF" w:rsidP="005414BA">
            <w:pPr>
              <w:rPr>
                <w:highlight w:val="yellow"/>
              </w:rPr>
            </w:pPr>
            <w:r>
              <w:rPr>
                <w:highlight w:val="yellow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Prevendari</w:t>
            </w:r>
          </w:p>
        </w:tc>
        <w:tc>
          <w:tcPr>
            <w:tcW w:w="3827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asfaltiranje novonasipanog puta i prilaza na čestice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>
            <w:r>
              <w:t>250 m</w:t>
            </w:r>
          </w:p>
        </w:tc>
      </w:tr>
      <w:tr w:rsidR="00CF31DF" w:rsidTr="005414BA">
        <w:trPr>
          <w:trHeight w:val="416"/>
        </w:trPr>
        <w:tc>
          <w:tcPr>
            <w:tcW w:w="817" w:type="dxa"/>
            <w:shd w:val="clear" w:color="auto" w:fill="auto"/>
          </w:tcPr>
          <w:p w:rsidR="00CF31DF" w:rsidRDefault="00CF31DF" w:rsidP="005414BA">
            <w:pPr>
              <w:rPr>
                <w:highlight w:val="yellow"/>
              </w:rPr>
            </w:pPr>
            <w:r>
              <w:rPr>
                <w:highlight w:val="yellow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Premužički put </w:t>
            </w:r>
          </w:p>
        </w:tc>
        <w:tc>
          <w:tcPr>
            <w:tcW w:w="3827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asfaltiranje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>
            <w:r>
              <w:t>650 m</w:t>
            </w:r>
          </w:p>
        </w:tc>
      </w:tr>
    </w:tbl>
    <w:p w:rsidR="00CF31DF" w:rsidRDefault="00CF31DF" w:rsidP="00CF31DF"/>
    <w:p w:rsidR="00CF31DF" w:rsidRPr="00876DBA" w:rsidRDefault="00CF31DF" w:rsidP="00CF31DF">
      <w:pPr>
        <w:rPr>
          <w:b/>
        </w:rPr>
      </w:pPr>
      <w:r w:rsidRPr="00876DBA">
        <w:rPr>
          <w:b/>
        </w:rPr>
        <w:t>IV. IGRALIŠTA I ZELENE POVRŠINE</w:t>
      </w:r>
    </w:p>
    <w:p w:rsidR="00CF31DF" w:rsidRDefault="00CF31DF" w:rsidP="00CF31DF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976"/>
        <w:gridCol w:w="3963"/>
        <w:gridCol w:w="1559"/>
      </w:tblGrid>
      <w:tr w:rsidR="00CF31DF" w:rsidTr="005414BA">
        <w:tc>
          <w:tcPr>
            <w:tcW w:w="824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976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3963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59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CF31DF" w:rsidTr="005414BA">
        <w:trPr>
          <w:trHeight w:val="675"/>
        </w:trPr>
        <w:tc>
          <w:tcPr>
            <w:tcW w:w="824" w:type="dxa"/>
            <w:shd w:val="clear" w:color="auto" w:fill="auto"/>
          </w:tcPr>
          <w:p w:rsidR="00CF31DF" w:rsidRDefault="00CF31DF" w:rsidP="005414BA">
            <w:r>
              <w:t>1.</w:t>
            </w:r>
          </w:p>
        </w:tc>
        <w:tc>
          <w:tcPr>
            <w:tcW w:w="2976" w:type="dxa"/>
            <w:shd w:val="clear" w:color="auto" w:fill="auto"/>
          </w:tcPr>
          <w:p w:rsidR="00CF31DF" w:rsidRPr="00141649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Nabrežje </w:t>
            </w:r>
          </w:p>
          <w:p w:rsidR="00CF31DF" w:rsidRDefault="00CF31DF" w:rsidP="005414BA"/>
        </w:tc>
        <w:tc>
          <w:tcPr>
            <w:tcW w:w="3963" w:type="dxa"/>
            <w:shd w:val="clear" w:color="auto" w:fill="auto"/>
          </w:tcPr>
          <w:p w:rsidR="00CF31DF" w:rsidRDefault="00CF31DF" w:rsidP="005414BA">
            <w:r w:rsidRPr="00141649">
              <w:t>izgradnja igrališta u ulici Nadbrežje na kčbr. 727/1 ko Horvati.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/>
        </w:tc>
      </w:tr>
      <w:tr w:rsidR="00CF31DF" w:rsidTr="005414BA">
        <w:trPr>
          <w:trHeight w:val="675"/>
        </w:trPr>
        <w:tc>
          <w:tcPr>
            <w:tcW w:w="824" w:type="dxa"/>
            <w:shd w:val="clear" w:color="auto" w:fill="auto"/>
          </w:tcPr>
          <w:p w:rsidR="00CF31DF" w:rsidRDefault="00CF31DF" w:rsidP="005414BA">
            <w:r>
              <w:t>2.</w:t>
            </w:r>
          </w:p>
        </w:tc>
        <w:tc>
          <w:tcPr>
            <w:tcW w:w="2976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>O</w:t>
            </w:r>
            <w:r>
              <w:rPr>
                <w:rFonts w:ascii="Times New Roman" w:hAnsi="Times New Roman"/>
                <w:szCs w:val="24"/>
                <w:lang w:val="hr-HR"/>
              </w:rPr>
              <w:t>Š</w:t>
            </w: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 Stjepana Bencekovića </w:t>
            </w:r>
          </w:p>
        </w:tc>
        <w:tc>
          <w:tcPr>
            <w:tcW w:w="3963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>sanacija oštećenja asfaltnog sloja školskog igrališta</w:t>
            </w:r>
          </w:p>
          <w:p w:rsidR="00CF31DF" w:rsidRDefault="00CF31DF" w:rsidP="005414BA"/>
        </w:tc>
        <w:tc>
          <w:tcPr>
            <w:tcW w:w="1559" w:type="dxa"/>
            <w:shd w:val="clear" w:color="auto" w:fill="auto"/>
          </w:tcPr>
          <w:p w:rsidR="00CF31DF" w:rsidRDefault="00CF31DF" w:rsidP="005414BA"/>
        </w:tc>
      </w:tr>
      <w:tr w:rsidR="00CF31DF" w:rsidTr="005414BA">
        <w:trPr>
          <w:trHeight w:val="675"/>
        </w:trPr>
        <w:tc>
          <w:tcPr>
            <w:tcW w:w="824" w:type="dxa"/>
            <w:shd w:val="clear" w:color="auto" w:fill="auto"/>
          </w:tcPr>
          <w:p w:rsidR="00CF31DF" w:rsidRDefault="00CF31DF" w:rsidP="005414BA">
            <w:r>
              <w:t>3.</w:t>
            </w:r>
          </w:p>
        </w:tc>
        <w:tc>
          <w:tcPr>
            <w:tcW w:w="2976" w:type="dxa"/>
            <w:shd w:val="clear" w:color="auto" w:fill="auto"/>
          </w:tcPr>
          <w:p w:rsidR="00CF31DF" w:rsidRPr="00141649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Herceški put </w:t>
            </w:r>
          </w:p>
        </w:tc>
        <w:tc>
          <w:tcPr>
            <w:tcW w:w="3963" w:type="dxa"/>
            <w:shd w:val="clear" w:color="auto" w:fill="auto"/>
          </w:tcPr>
          <w:p w:rsidR="00CF31DF" w:rsidRPr="00141649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Postavljanje klupe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>
            <w:r>
              <w:t>1 kom</w:t>
            </w:r>
          </w:p>
        </w:tc>
      </w:tr>
      <w:tr w:rsidR="00CF31DF" w:rsidTr="005414BA">
        <w:trPr>
          <w:trHeight w:val="675"/>
        </w:trPr>
        <w:tc>
          <w:tcPr>
            <w:tcW w:w="824" w:type="dxa"/>
            <w:shd w:val="clear" w:color="auto" w:fill="auto"/>
          </w:tcPr>
          <w:p w:rsidR="00CF31DF" w:rsidRDefault="00CF31DF" w:rsidP="005414BA">
            <w:r>
              <w:t>4.</w:t>
            </w:r>
          </w:p>
        </w:tc>
        <w:tc>
          <w:tcPr>
            <w:tcW w:w="2976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Kralji preko puta kbr. 43 - 49</w:t>
            </w:r>
          </w:p>
        </w:tc>
        <w:tc>
          <w:tcPr>
            <w:tcW w:w="3963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Projektiranje i gradnja dječjeg igrališta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/>
        </w:tc>
      </w:tr>
    </w:tbl>
    <w:p w:rsidR="00CF31DF" w:rsidRDefault="00CF31DF" w:rsidP="00CF31DF"/>
    <w:p w:rsidR="00CF31DF" w:rsidRDefault="00CF31DF" w:rsidP="00CF31DF">
      <w:pPr>
        <w:rPr>
          <w:b/>
        </w:rPr>
      </w:pPr>
      <w:r>
        <w:rPr>
          <w:b/>
        </w:rPr>
        <w:t>V. JAVNA RASVJETA</w:t>
      </w:r>
    </w:p>
    <w:p w:rsidR="00CF31DF" w:rsidRDefault="00CF31DF" w:rsidP="00CF31DF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976"/>
        <w:gridCol w:w="3963"/>
        <w:gridCol w:w="1559"/>
      </w:tblGrid>
      <w:tr w:rsidR="00CF31DF" w:rsidTr="005414BA">
        <w:tc>
          <w:tcPr>
            <w:tcW w:w="824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976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3963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59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CF31DF" w:rsidTr="005414BA">
        <w:trPr>
          <w:trHeight w:val="675"/>
        </w:trPr>
        <w:tc>
          <w:tcPr>
            <w:tcW w:w="824" w:type="dxa"/>
            <w:shd w:val="clear" w:color="auto" w:fill="auto"/>
          </w:tcPr>
          <w:p w:rsidR="00CF31DF" w:rsidRDefault="00CF31DF" w:rsidP="005414BA">
            <w:r>
              <w:t>1.</w:t>
            </w:r>
          </w:p>
        </w:tc>
        <w:tc>
          <w:tcPr>
            <w:tcW w:w="2976" w:type="dxa"/>
            <w:shd w:val="clear" w:color="auto" w:fill="auto"/>
          </w:tcPr>
          <w:p w:rsidR="00CF31DF" w:rsidRDefault="00CF31DF" w:rsidP="005414BA">
            <w:r w:rsidRPr="00C20A74">
              <w:t xml:space="preserve">Igralište Derdići </w:t>
            </w:r>
          </w:p>
        </w:tc>
        <w:tc>
          <w:tcPr>
            <w:tcW w:w="3963" w:type="dxa"/>
            <w:shd w:val="clear" w:color="auto" w:fill="auto"/>
          </w:tcPr>
          <w:p w:rsidR="00CF31DF" w:rsidRDefault="00CF31DF" w:rsidP="005414BA">
            <w:r w:rsidRPr="00C20A74">
              <w:t>ugradnja vremenskog sklopnika na rasvjetu športskog igrališta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/>
        </w:tc>
      </w:tr>
      <w:tr w:rsidR="00CF31DF" w:rsidTr="005414BA">
        <w:trPr>
          <w:trHeight w:val="675"/>
        </w:trPr>
        <w:tc>
          <w:tcPr>
            <w:tcW w:w="824" w:type="dxa"/>
            <w:shd w:val="clear" w:color="auto" w:fill="auto"/>
          </w:tcPr>
          <w:p w:rsidR="00CF31DF" w:rsidRDefault="00CF31DF" w:rsidP="005414BA">
            <w:r w:rsidRPr="003802AD">
              <w:rPr>
                <w:highlight w:val="yellow"/>
              </w:rPr>
              <w:t>2.</w:t>
            </w:r>
          </w:p>
        </w:tc>
        <w:tc>
          <w:tcPr>
            <w:tcW w:w="2976" w:type="dxa"/>
            <w:shd w:val="clear" w:color="auto" w:fill="auto"/>
          </w:tcPr>
          <w:p w:rsidR="00CF31DF" w:rsidRPr="00C20A74" w:rsidRDefault="00CF31DF" w:rsidP="005414BA">
            <w:r>
              <w:t>Gorjanci</w:t>
            </w:r>
          </w:p>
        </w:tc>
        <w:tc>
          <w:tcPr>
            <w:tcW w:w="3963" w:type="dxa"/>
            <w:shd w:val="clear" w:color="auto" w:fill="auto"/>
          </w:tcPr>
          <w:p w:rsidR="00CF31DF" w:rsidRPr="00C20A74" w:rsidRDefault="00CF31DF" w:rsidP="005414BA">
            <w:r>
              <w:t>Projektiranje i izgradnja javne rasvjete u ostatku ulice prema Mokrice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>
            <w:r>
              <w:t>5 stupova i 5 rasvjetnih tijela</w:t>
            </w:r>
          </w:p>
        </w:tc>
      </w:tr>
    </w:tbl>
    <w:p w:rsidR="00CF31DF" w:rsidRDefault="00CF31DF" w:rsidP="00CF31DF">
      <w:pPr>
        <w:rPr>
          <w:b/>
        </w:rPr>
      </w:pPr>
    </w:p>
    <w:p w:rsidR="00CF31DF" w:rsidRDefault="00CF31DF" w:rsidP="00CF31DF">
      <w:pPr>
        <w:rPr>
          <w:b/>
        </w:rPr>
      </w:pPr>
      <w:r>
        <w:rPr>
          <w:b/>
        </w:rPr>
        <w:t>VI. PROSTOR MJESNE SAMOUPRAVE</w:t>
      </w:r>
    </w:p>
    <w:p w:rsidR="00CF31DF" w:rsidRDefault="00CF31DF" w:rsidP="00CF31DF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977"/>
        <w:gridCol w:w="3969"/>
        <w:gridCol w:w="1559"/>
      </w:tblGrid>
      <w:tr w:rsidR="00CF31DF" w:rsidTr="005414BA">
        <w:tc>
          <w:tcPr>
            <w:tcW w:w="817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977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3969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59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CF31DF" w:rsidTr="005414BA">
        <w:trPr>
          <w:trHeight w:val="576"/>
        </w:trPr>
        <w:tc>
          <w:tcPr>
            <w:tcW w:w="817" w:type="dxa"/>
            <w:shd w:val="clear" w:color="auto" w:fill="auto"/>
          </w:tcPr>
          <w:p w:rsidR="00CF31DF" w:rsidRDefault="00CF31DF" w:rsidP="005414BA">
            <w:r>
              <w:t>1.</w:t>
            </w:r>
          </w:p>
        </w:tc>
        <w:tc>
          <w:tcPr>
            <w:tcW w:w="2977" w:type="dxa"/>
            <w:shd w:val="clear" w:color="auto" w:fill="auto"/>
          </w:tcPr>
          <w:p w:rsidR="00CF31DF" w:rsidRDefault="00CF31DF" w:rsidP="005414BA">
            <w:r>
              <w:t>MO Horvati</w:t>
            </w:r>
          </w:p>
        </w:tc>
        <w:tc>
          <w:tcPr>
            <w:tcW w:w="3969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  <w:szCs w:val="24"/>
                <w:lang w:val="hr-HR"/>
              </w:rPr>
              <w:t>obnova elektro instalacija (rasvjetna tijela, razvodni ormar) i ugradnja elektronske brave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/>
          <w:p w:rsidR="00CF31DF" w:rsidRDefault="00CF31DF" w:rsidP="005414BA"/>
        </w:tc>
      </w:tr>
      <w:tr w:rsidR="00CF31DF" w:rsidTr="005414BA">
        <w:trPr>
          <w:trHeight w:val="576"/>
        </w:trPr>
        <w:tc>
          <w:tcPr>
            <w:tcW w:w="817" w:type="dxa"/>
            <w:shd w:val="clear" w:color="auto" w:fill="auto"/>
          </w:tcPr>
          <w:p w:rsidR="00CF31DF" w:rsidRDefault="00CF31DF" w:rsidP="005414BA">
            <w:r w:rsidRPr="0000058D">
              <w:rPr>
                <w:highlight w:val="yellow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CF31DF" w:rsidRDefault="00CF31DF" w:rsidP="005414BA">
            <w:r>
              <w:t>MO Horvati</w:t>
            </w:r>
          </w:p>
        </w:tc>
        <w:tc>
          <w:tcPr>
            <w:tcW w:w="3969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Kupnja i montiranje klime u prostoru MO 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>
            <w:r>
              <w:t>1 kom</w:t>
            </w:r>
          </w:p>
        </w:tc>
      </w:tr>
    </w:tbl>
    <w:p w:rsidR="00CF31DF" w:rsidRDefault="00CF31DF" w:rsidP="00CF31DF">
      <w:pPr>
        <w:rPr>
          <w:b/>
        </w:rPr>
      </w:pPr>
    </w:p>
    <w:p w:rsidR="00CF31DF" w:rsidRDefault="00CF31DF" w:rsidP="00CF31DF">
      <w:pPr>
        <w:rPr>
          <w:b/>
        </w:rPr>
      </w:pPr>
      <w:r>
        <w:rPr>
          <w:b/>
        </w:rPr>
        <w:t>VII. DRUGI JAVNI OBJEKTI I POVRŠINE</w:t>
      </w:r>
    </w:p>
    <w:p w:rsidR="00CF31DF" w:rsidRDefault="00CF31DF" w:rsidP="00CF31DF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5"/>
        <w:gridCol w:w="4111"/>
        <w:gridCol w:w="1559"/>
      </w:tblGrid>
      <w:tr w:rsidR="00CF31DF" w:rsidTr="005414BA">
        <w:tc>
          <w:tcPr>
            <w:tcW w:w="817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835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4111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59" w:type="dxa"/>
            <w:shd w:val="clear" w:color="auto" w:fill="auto"/>
          </w:tcPr>
          <w:p w:rsidR="00CF31DF" w:rsidRPr="00956F23" w:rsidRDefault="00CF31DF" w:rsidP="005414BA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CF31DF" w:rsidTr="005414BA">
        <w:trPr>
          <w:trHeight w:val="576"/>
        </w:trPr>
        <w:tc>
          <w:tcPr>
            <w:tcW w:w="817" w:type="dxa"/>
            <w:shd w:val="clear" w:color="auto" w:fill="auto"/>
          </w:tcPr>
          <w:p w:rsidR="00CF31DF" w:rsidRDefault="00CF31DF" w:rsidP="005414BA">
            <w:r>
              <w:t>1.</w:t>
            </w:r>
          </w:p>
        </w:tc>
        <w:tc>
          <w:tcPr>
            <w:tcW w:w="2835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141649">
              <w:rPr>
                <w:rFonts w:ascii="Times New Roman" w:hAnsi="Times New Roman"/>
                <w:szCs w:val="24"/>
                <w:lang w:val="hr-HR"/>
              </w:rPr>
              <w:t xml:space="preserve">Slemenska </w:t>
            </w:r>
            <w:r>
              <w:rPr>
                <w:rFonts w:ascii="Times New Roman" w:hAnsi="Times New Roman"/>
                <w:szCs w:val="24"/>
                <w:lang w:val="hr-HR"/>
              </w:rPr>
              <w:t>c. kod kbr. 38 (k.č 946),</w:t>
            </w:r>
          </w:p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 Slemenska c. kod kbr. 127 (k.č. 438/1),</w:t>
            </w:r>
          </w:p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Ul. Horvati kod kbr. 45 (k.č. 113/2), </w:t>
            </w:r>
          </w:p>
          <w:p w:rsidR="00CF31DF" w:rsidRDefault="00CF31DF" w:rsidP="005414BA"/>
        </w:tc>
        <w:tc>
          <w:tcPr>
            <w:tcW w:w="4111" w:type="dxa"/>
            <w:shd w:val="clear" w:color="auto" w:fill="auto"/>
          </w:tcPr>
          <w:p w:rsidR="00CF31DF" w:rsidRDefault="00CF31DF" w:rsidP="005414BA">
            <w:r>
              <w:t>postavljanje klupe s naslonom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>
            <w:pPr>
              <w:ind w:left="-108"/>
            </w:pPr>
            <w:r>
              <w:t>3 kom</w:t>
            </w:r>
          </w:p>
        </w:tc>
      </w:tr>
      <w:tr w:rsidR="00CF31DF" w:rsidTr="005414BA">
        <w:trPr>
          <w:trHeight w:val="576"/>
        </w:trPr>
        <w:tc>
          <w:tcPr>
            <w:tcW w:w="817" w:type="dxa"/>
            <w:shd w:val="clear" w:color="auto" w:fill="auto"/>
          </w:tcPr>
          <w:p w:rsidR="00CF31DF" w:rsidRDefault="00CF31DF" w:rsidP="005414BA">
            <w:r>
              <w:t>2.</w:t>
            </w:r>
          </w:p>
        </w:tc>
        <w:tc>
          <w:tcPr>
            <w:tcW w:w="2835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Mavračići kod kbr. 23 (k.č. 1348), </w:t>
            </w:r>
          </w:p>
          <w:p w:rsidR="00CF31DF" w:rsidRDefault="00CF31DF" w:rsidP="005414BA">
            <w:pPr>
              <w:pStyle w:val="ListParagraph"/>
              <w:ind w:left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Karasmani kod trafostanice (k.č. 1757/3),</w:t>
            </w:r>
          </w:p>
          <w:p w:rsidR="00CF31DF" w:rsidRPr="00141649" w:rsidRDefault="00CF31DF" w:rsidP="005414BA">
            <w:pPr>
              <w:pStyle w:val="ListParagraph"/>
              <w:ind w:left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Horvati kod kbr. 60 (k.č. 221)</w:t>
            </w:r>
          </w:p>
          <w:p w:rsidR="00CF31DF" w:rsidRDefault="00CF31DF" w:rsidP="005414BA"/>
        </w:tc>
        <w:tc>
          <w:tcPr>
            <w:tcW w:w="4111" w:type="dxa"/>
            <w:shd w:val="clear" w:color="auto" w:fill="auto"/>
          </w:tcPr>
          <w:p w:rsidR="00CF31DF" w:rsidRDefault="00CF31DF" w:rsidP="005414BA">
            <w:r>
              <w:t xml:space="preserve">postavljanje samostojeće oglasne ploče </w:t>
            </w:r>
          </w:p>
        </w:tc>
        <w:tc>
          <w:tcPr>
            <w:tcW w:w="1559" w:type="dxa"/>
            <w:shd w:val="clear" w:color="auto" w:fill="auto"/>
          </w:tcPr>
          <w:p w:rsidR="00CF31DF" w:rsidRDefault="00CF31DF" w:rsidP="005414BA">
            <w:r>
              <w:t>3 kom</w:t>
            </w:r>
          </w:p>
        </w:tc>
      </w:tr>
      <w:tr w:rsidR="00CF31DF" w:rsidTr="005414BA">
        <w:trPr>
          <w:trHeight w:val="576"/>
        </w:trPr>
        <w:tc>
          <w:tcPr>
            <w:tcW w:w="817" w:type="dxa"/>
            <w:shd w:val="clear" w:color="auto" w:fill="auto"/>
          </w:tcPr>
          <w:p w:rsidR="00CF31DF" w:rsidRDefault="00CF31DF" w:rsidP="005414BA">
            <w:r>
              <w:t>3.</w:t>
            </w:r>
          </w:p>
        </w:tc>
        <w:tc>
          <w:tcPr>
            <w:tcW w:w="2835" w:type="dxa"/>
            <w:shd w:val="clear" w:color="auto" w:fill="auto"/>
          </w:tcPr>
          <w:p w:rsidR="00CF31DF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OŠ Stjepana Bencekovića </w:t>
            </w:r>
          </w:p>
        </w:tc>
        <w:tc>
          <w:tcPr>
            <w:tcW w:w="4111" w:type="dxa"/>
            <w:shd w:val="clear" w:color="auto" w:fill="auto"/>
          </w:tcPr>
          <w:p w:rsidR="00CF31DF" w:rsidRPr="00141649" w:rsidRDefault="00CF31DF" w:rsidP="005414BA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ugradnja klima uređaja</w:t>
            </w:r>
          </w:p>
          <w:p w:rsidR="00CF31DF" w:rsidRDefault="00CF31DF" w:rsidP="005414BA"/>
        </w:tc>
        <w:tc>
          <w:tcPr>
            <w:tcW w:w="1559" w:type="dxa"/>
            <w:shd w:val="clear" w:color="auto" w:fill="auto"/>
          </w:tcPr>
          <w:p w:rsidR="00CF31DF" w:rsidRDefault="00CF31DF" w:rsidP="005414BA"/>
        </w:tc>
      </w:tr>
    </w:tbl>
    <w:p w:rsidR="00CF31DF" w:rsidRDefault="00CF31DF" w:rsidP="00CF31DF">
      <w:pPr>
        <w:rPr>
          <w:b/>
        </w:rPr>
      </w:pPr>
    </w:p>
    <w:p w:rsidR="00CF31DF" w:rsidRPr="005424E4" w:rsidRDefault="00CF31DF" w:rsidP="00CF31DF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Cs w:val="24"/>
          <w:lang w:val="hr-HR"/>
        </w:rPr>
      </w:pPr>
      <w:r w:rsidRPr="005424E4">
        <w:rPr>
          <w:rFonts w:ascii="Times New Roman" w:hAnsi="Times New Roman"/>
          <w:szCs w:val="24"/>
          <w:lang w:val="hr-HR"/>
        </w:rPr>
        <w:t xml:space="preserve">Ovaj se zaključak dostavlja Vijeću Gradske četvrti Brezovica na postupanje. </w:t>
      </w:r>
    </w:p>
    <w:p w:rsidR="00C14E7B" w:rsidRDefault="00C14E7B" w:rsidP="00BF48FA">
      <w:pPr>
        <w:jc w:val="both"/>
        <w:rPr>
          <w:b/>
        </w:rPr>
      </w:pPr>
    </w:p>
    <w:p w:rsidR="00CF31DF" w:rsidRDefault="00CF31DF" w:rsidP="00CF31DF">
      <w:pPr>
        <w:pStyle w:val="NoSpacing"/>
        <w:jc w:val="both"/>
        <w:rPr>
          <w:b/>
        </w:rPr>
      </w:pPr>
    </w:p>
    <w:p w:rsidR="00CF31DF" w:rsidRPr="00CF31DF" w:rsidRDefault="00942C62" w:rsidP="00CF31DF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ED7412">
        <w:rPr>
          <w:b/>
        </w:rPr>
        <w:t xml:space="preserve">Ad. 2. – </w:t>
      </w:r>
      <w:r w:rsidR="00CF31DF" w:rsidRPr="00CF31DF">
        <w:rPr>
          <w:rFonts w:ascii="Times New Roman" w:hAnsi="Times New Roman"/>
          <w:b/>
          <w:sz w:val="24"/>
          <w:szCs w:val="24"/>
        </w:rPr>
        <w:t>Skrb o prostorima mjesne samouprave – donošenje zaključka</w:t>
      </w:r>
    </w:p>
    <w:p w:rsidR="00A92308" w:rsidRDefault="00A92308" w:rsidP="00BF48FA">
      <w:pPr>
        <w:jc w:val="both"/>
        <w:rPr>
          <w:rFonts w:ascii="pg-1ffc" w:hAnsi="pg-1ffc"/>
          <w:color w:val="000000"/>
        </w:rPr>
      </w:pPr>
    </w:p>
    <w:p w:rsidR="00BF48FA" w:rsidRDefault="00BF48FA" w:rsidP="00BF48F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drugu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48FA" w:rsidRDefault="00BF48FA" w:rsidP="00BF48F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8A179A" w:rsidRDefault="008A179A" w:rsidP="008A17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1C5404" w:rsidRPr="009E46AE" w:rsidRDefault="001C5404" w:rsidP="001C5404">
      <w:pPr>
        <w:jc w:val="center"/>
        <w:rPr>
          <w:b/>
        </w:rPr>
      </w:pPr>
      <w:r w:rsidRPr="009E46AE">
        <w:rPr>
          <w:b/>
        </w:rPr>
        <w:t>ZAKLJUČAK</w:t>
      </w:r>
    </w:p>
    <w:p w:rsidR="001C5404" w:rsidRPr="009E46AE" w:rsidRDefault="001C5404" w:rsidP="001C5404">
      <w:pPr>
        <w:jc w:val="center"/>
        <w:rPr>
          <w:b/>
        </w:rPr>
      </w:pPr>
      <w:r w:rsidRPr="009E46AE">
        <w:rPr>
          <w:b/>
        </w:rPr>
        <w:t xml:space="preserve">o </w:t>
      </w:r>
      <w:r w:rsidR="00CF31DF">
        <w:rPr>
          <w:b/>
        </w:rPr>
        <w:t>s</w:t>
      </w:r>
      <w:r w:rsidR="00CF31DF" w:rsidRPr="00CF31DF">
        <w:rPr>
          <w:b/>
        </w:rPr>
        <w:t>krb</w:t>
      </w:r>
      <w:r w:rsidR="00CF31DF">
        <w:rPr>
          <w:b/>
        </w:rPr>
        <w:t>i</w:t>
      </w:r>
      <w:r w:rsidR="00CF31DF" w:rsidRPr="00CF31DF">
        <w:rPr>
          <w:b/>
        </w:rPr>
        <w:t xml:space="preserve"> o prostorima mjesne samouprave</w:t>
      </w:r>
    </w:p>
    <w:p w:rsidR="001C5404" w:rsidRPr="009E46AE" w:rsidRDefault="001C5404" w:rsidP="001C5404">
      <w:pPr>
        <w:rPr>
          <w:b/>
        </w:rPr>
      </w:pPr>
    </w:p>
    <w:p w:rsidR="001C5404" w:rsidRPr="001C5404" w:rsidRDefault="001C5404" w:rsidP="001C5404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szCs w:val="24"/>
        </w:rPr>
        <w:t>Vijeće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Mjesnog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odbora</w:t>
      </w:r>
      <w:proofErr w:type="spellEnd"/>
      <w:r w:rsidRPr="001C5404">
        <w:rPr>
          <w:rFonts w:ascii="Times New Roman" w:hAnsi="Times New Roman"/>
          <w:szCs w:val="24"/>
        </w:rPr>
        <w:t xml:space="preserve"> Horvati </w:t>
      </w:r>
      <w:proofErr w:type="spellStart"/>
      <w:r w:rsidRPr="001C5404">
        <w:rPr>
          <w:rFonts w:ascii="Times New Roman" w:hAnsi="Times New Roman"/>
          <w:szCs w:val="24"/>
        </w:rPr>
        <w:t>raspravljalo</w:t>
      </w:r>
      <w:proofErr w:type="spellEnd"/>
      <w:r w:rsidRPr="001C5404">
        <w:rPr>
          <w:rFonts w:ascii="Times New Roman" w:hAnsi="Times New Roman"/>
          <w:szCs w:val="24"/>
        </w:rPr>
        <w:t xml:space="preserve"> je o </w:t>
      </w:r>
      <w:proofErr w:type="spellStart"/>
      <w:r w:rsidRPr="001C5404">
        <w:rPr>
          <w:rFonts w:ascii="Times New Roman" w:hAnsi="Times New Roman"/>
          <w:szCs w:val="24"/>
        </w:rPr>
        <w:t>prijedlogu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="00CF31DF">
        <w:rPr>
          <w:rFonts w:ascii="Times New Roman" w:hAnsi="Times New Roman"/>
          <w:szCs w:val="24"/>
        </w:rPr>
        <w:t>vezanom</w:t>
      </w:r>
      <w:proofErr w:type="spellEnd"/>
      <w:r w:rsidR="00CF31DF">
        <w:rPr>
          <w:rFonts w:ascii="Times New Roman" w:hAnsi="Times New Roman"/>
          <w:szCs w:val="24"/>
        </w:rPr>
        <w:t xml:space="preserve"> za </w:t>
      </w:r>
      <w:proofErr w:type="spellStart"/>
      <w:r w:rsidR="00CF31DF">
        <w:rPr>
          <w:rFonts w:ascii="Times New Roman" w:hAnsi="Times New Roman"/>
          <w:szCs w:val="24"/>
        </w:rPr>
        <w:t>skb</w:t>
      </w:r>
      <w:proofErr w:type="spellEnd"/>
      <w:r w:rsidR="00CF31DF">
        <w:rPr>
          <w:rFonts w:ascii="Times New Roman" w:hAnsi="Times New Roman"/>
          <w:szCs w:val="24"/>
        </w:rPr>
        <w:t xml:space="preserve"> o </w:t>
      </w:r>
      <w:proofErr w:type="spellStart"/>
      <w:r w:rsidR="00CF31DF">
        <w:rPr>
          <w:rFonts w:ascii="Times New Roman" w:hAnsi="Times New Roman"/>
          <w:szCs w:val="24"/>
        </w:rPr>
        <w:t>prostorima</w:t>
      </w:r>
      <w:proofErr w:type="spellEnd"/>
      <w:r w:rsidR="00CF31DF">
        <w:rPr>
          <w:rFonts w:ascii="Times New Roman" w:hAnsi="Times New Roman"/>
          <w:szCs w:val="24"/>
        </w:rPr>
        <w:t xml:space="preserve"> </w:t>
      </w:r>
      <w:proofErr w:type="spellStart"/>
      <w:r w:rsidR="00CF31DF">
        <w:rPr>
          <w:rFonts w:ascii="Times New Roman" w:hAnsi="Times New Roman"/>
          <w:szCs w:val="24"/>
        </w:rPr>
        <w:t>mjesne</w:t>
      </w:r>
      <w:proofErr w:type="spellEnd"/>
      <w:r w:rsidR="00CF31DF">
        <w:rPr>
          <w:rFonts w:ascii="Times New Roman" w:hAnsi="Times New Roman"/>
          <w:szCs w:val="24"/>
        </w:rPr>
        <w:t xml:space="preserve"> </w:t>
      </w:r>
      <w:proofErr w:type="spellStart"/>
      <w:r w:rsidR="00CF31DF">
        <w:rPr>
          <w:rFonts w:ascii="Times New Roman" w:hAnsi="Times New Roman"/>
          <w:szCs w:val="24"/>
        </w:rPr>
        <w:t>samuprave</w:t>
      </w:r>
      <w:proofErr w:type="spellEnd"/>
      <w:r w:rsidR="00CF31DF">
        <w:rPr>
          <w:rFonts w:ascii="Times New Roman" w:hAnsi="Times New Roman"/>
          <w:szCs w:val="24"/>
        </w:rPr>
        <w:t>.</w:t>
      </w:r>
    </w:p>
    <w:p w:rsidR="001C5404" w:rsidRDefault="001C5404" w:rsidP="001C5404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szCs w:val="24"/>
        </w:rPr>
      </w:pPr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Vijeće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Mjesnog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odbora</w:t>
      </w:r>
      <w:proofErr w:type="spellEnd"/>
      <w:r w:rsidRPr="001C5404">
        <w:rPr>
          <w:rFonts w:ascii="Times New Roman" w:hAnsi="Times New Roman"/>
          <w:szCs w:val="24"/>
        </w:rPr>
        <w:t xml:space="preserve"> Horvati </w:t>
      </w:r>
      <w:r w:rsidR="00CF31DF">
        <w:rPr>
          <w:rFonts w:ascii="Times New Roman" w:hAnsi="Times New Roman"/>
          <w:szCs w:val="24"/>
        </w:rPr>
        <w:t xml:space="preserve">ne </w:t>
      </w:r>
      <w:proofErr w:type="spellStart"/>
      <w:r w:rsidR="00CF31DF">
        <w:rPr>
          <w:rFonts w:ascii="Times New Roman" w:hAnsi="Times New Roman"/>
          <w:szCs w:val="24"/>
        </w:rPr>
        <w:t>slaže</w:t>
      </w:r>
      <w:proofErr w:type="spellEnd"/>
      <w:r w:rsidR="00CF31DF">
        <w:rPr>
          <w:rFonts w:ascii="Times New Roman" w:hAnsi="Times New Roman"/>
          <w:szCs w:val="24"/>
        </w:rPr>
        <w:t xml:space="preserve"> se </w:t>
      </w:r>
      <w:proofErr w:type="spellStart"/>
      <w:proofErr w:type="gramStart"/>
      <w:r w:rsidR="00CF31DF">
        <w:rPr>
          <w:rFonts w:ascii="Times New Roman" w:hAnsi="Times New Roman"/>
          <w:szCs w:val="24"/>
        </w:rPr>
        <w:t>sa</w:t>
      </w:r>
      <w:proofErr w:type="spellEnd"/>
      <w:proofErr w:type="gramEnd"/>
      <w:r w:rsidR="00CF31DF">
        <w:rPr>
          <w:rFonts w:ascii="Times New Roman" w:hAnsi="Times New Roman"/>
          <w:szCs w:val="24"/>
        </w:rPr>
        <w:t xml:space="preserve"> </w:t>
      </w:r>
      <w:proofErr w:type="spellStart"/>
      <w:r w:rsidR="00CF31DF">
        <w:rPr>
          <w:rFonts w:ascii="Times New Roman" w:hAnsi="Times New Roman"/>
          <w:szCs w:val="24"/>
        </w:rPr>
        <w:t>prijedlogom</w:t>
      </w:r>
      <w:proofErr w:type="spellEnd"/>
      <w:r w:rsidR="00CF31DF">
        <w:rPr>
          <w:rFonts w:ascii="Times New Roman" w:hAnsi="Times New Roman"/>
          <w:szCs w:val="24"/>
        </w:rPr>
        <w:t xml:space="preserve">. </w:t>
      </w:r>
    </w:p>
    <w:p w:rsidR="00CF31DF" w:rsidRPr="001C5404" w:rsidRDefault="00CF31DF" w:rsidP="001C5404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Vijeće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Mjesnog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odbora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zbog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velikog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broja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korisnika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veličine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prostora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ostalih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situacija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smatra</w:t>
      </w:r>
      <w:proofErr w:type="spellEnd"/>
      <w:r>
        <w:rPr>
          <w:rFonts w:ascii="Times New Roman" w:hAnsi="Times New Roman"/>
          <w:szCs w:val="24"/>
        </w:rPr>
        <w:t xml:space="preserve"> da </w:t>
      </w:r>
      <w:proofErr w:type="spellStart"/>
      <w:r>
        <w:rPr>
          <w:rFonts w:ascii="Times New Roman" w:hAnsi="Times New Roman"/>
          <w:szCs w:val="24"/>
        </w:rPr>
        <w:t>domar</w:t>
      </w:r>
      <w:proofErr w:type="spellEnd"/>
      <w:r>
        <w:rPr>
          <w:rFonts w:ascii="Times New Roman" w:hAnsi="Times New Roman"/>
          <w:szCs w:val="24"/>
        </w:rPr>
        <w:t xml:space="preserve"> mora </w:t>
      </w:r>
      <w:proofErr w:type="spellStart"/>
      <w:r>
        <w:rPr>
          <w:rFonts w:ascii="Times New Roman" w:hAnsi="Times New Roman"/>
          <w:szCs w:val="24"/>
        </w:rPr>
        <w:t>biti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zadužen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samo</w:t>
      </w:r>
      <w:proofErr w:type="spellEnd"/>
      <w:r>
        <w:rPr>
          <w:rFonts w:ascii="Times New Roman" w:hAnsi="Times New Roman"/>
          <w:szCs w:val="24"/>
        </w:rPr>
        <w:t xml:space="preserve"> za proctor MO Horvati</w:t>
      </w:r>
    </w:p>
    <w:p w:rsidR="001C5404" w:rsidRPr="001C5404" w:rsidRDefault="001C5404" w:rsidP="001C5404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szCs w:val="24"/>
        </w:rPr>
        <w:t>Ovaj</w:t>
      </w:r>
      <w:proofErr w:type="spellEnd"/>
      <w:r w:rsidRPr="001C5404">
        <w:rPr>
          <w:rFonts w:ascii="Times New Roman" w:hAnsi="Times New Roman"/>
          <w:szCs w:val="24"/>
        </w:rPr>
        <w:t xml:space="preserve"> se </w:t>
      </w:r>
      <w:proofErr w:type="spellStart"/>
      <w:r w:rsidRPr="001C5404">
        <w:rPr>
          <w:rFonts w:ascii="Times New Roman" w:hAnsi="Times New Roman"/>
          <w:szCs w:val="24"/>
        </w:rPr>
        <w:t>zaključak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dostavlja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Vijeću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Gradske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četvrti</w:t>
      </w:r>
      <w:proofErr w:type="spellEnd"/>
      <w:r w:rsidRPr="001C5404">
        <w:rPr>
          <w:rFonts w:ascii="Times New Roman" w:hAnsi="Times New Roman"/>
          <w:szCs w:val="24"/>
        </w:rPr>
        <w:t xml:space="preserve"> Brezovica </w:t>
      </w:r>
      <w:proofErr w:type="spellStart"/>
      <w:r w:rsidRPr="001C5404">
        <w:rPr>
          <w:rFonts w:ascii="Times New Roman" w:hAnsi="Times New Roman"/>
          <w:szCs w:val="24"/>
        </w:rPr>
        <w:t>na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postupanje</w:t>
      </w:r>
      <w:proofErr w:type="spellEnd"/>
    </w:p>
    <w:p w:rsidR="001C5404" w:rsidRDefault="001C5404" w:rsidP="006A72B3">
      <w:pPr>
        <w:jc w:val="both"/>
        <w:rPr>
          <w:b/>
        </w:rPr>
      </w:pPr>
    </w:p>
    <w:p w:rsidR="00CF31DF" w:rsidRDefault="00CF31DF" w:rsidP="00CF31DF">
      <w:pPr>
        <w:rPr>
          <w:b/>
        </w:rPr>
      </w:pPr>
    </w:p>
    <w:p w:rsidR="006A5F8F" w:rsidRPr="006A5F8F" w:rsidRDefault="00D95BF4" w:rsidP="006A5F8F">
      <w:pPr>
        <w:rPr>
          <w:b/>
          <w:color w:val="000000"/>
        </w:rPr>
      </w:pPr>
      <w:r w:rsidRPr="006A5F8F">
        <w:rPr>
          <w:b/>
        </w:rPr>
        <w:lastRenderedPageBreak/>
        <w:t xml:space="preserve">Ad. 3. </w:t>
      </w:r>
      <w:r w:rsidR="001C5404" w:rsidRPr="006A5F8F">
        <w:rPr>
          <w:b/>
        </w:rPr>
        <w:t>-</w:t>
      </w:r>
      <w:r w:rsidR="00A92308" w:rsidRPr="006A5F8F">
        <w:rPr>
          <w:rStyle w:val="a"/>
          <w:rFonts w:ascii="pg-1ffc" w:hAnsi="pg-1ffc"/>
          <w:color w:val="000000"/>
        </w:rPr>
        <w:t xml:space="preserve"> </w:t>
      </w:r>
      <w:r w:rsidR="006A5F8F" w:rsidRPr="006A5F8F">
        <w:rPr>
          <w:b/>
          <w:color w:val="000000"/>
        </w:rPr>
        <w:t xml:space="preserve">Prijedlog odluke o izmjenama i dopuni Odluke o davanju u zakup </w:t>
      </w:r>
      <w:r w:rsidR="006A5F8F" w:rsidRPr="006A5F8F">
        <w:rPr>
          <w:b/>
          <w:bCs/>
          <w:color w:val="000000"/>
        </w:rPr>
        <w:t>ili na korištenje javne površine na području gradske četvrti</w:t>
      </w:r>
    </w:p>
    <w:p w:rsidR="006A5F8F" w:rsidRDefault="006A5F8F" w:rsidP="00CF31DF">
      <w:pPr>
        <w:rPr>
          <w:b/>
          <w:bCs/>
          <w:color w:val="000000"/>
        </w:rPr>
      </w:pPr>
    </w:p>
    <w:p w:rsidR="006A5F8F" w:rsidRDefault="006A5F8F" w:rsidP="00CF31DF">
      <w:pPr>
        <w:rPr>
          <w:b/>
          <w:bCs/>
          <w:color w:val="000000"/>
        </w:rPr>
      </w:pPr>
    </w:p>
    <w:p w:rsidR="006A72B3" w:rsidRDefault="00E9390D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A92308">
        <w:rPr>
          <w:rFonts w:ascii="Times New Roman" w:hAnsi="Times New Roman" w:cs="Times New Roman"/>
          <w:sz w:val="24"/>
          <w:szCs w:val="24"/>
        </w:rPr>
        <w:t>treču</w:t>
      </w:r>
      <w:r w:rsidR="00115C6E">
        <w:rPr>
          <w:rFonts w:ascii="Times New Roman" w:hAnsi="Times New Roman" w:cs="Times New Roman"/>
          <w:sz w:val="24"/>
          <w:szCs w:val="24"/>
        </w:rPr>
        <w:t xml:space="preserve"> </w:t>
      </w:r>
      <w:r w:rsidR="00D95BF4"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95BF4"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 w:rsidR="006A72B3">
        <w:rPr>
          <w:rFonts w:ascii="Times New Roman" w:hAnsi="Times New Roman" w:cs="Times New Roman"/>
          <w:sz w:val="24"/>
          <w:szCs w:val="24"/>
        </w:rPr>
        <w:t>.</w:t>
      </w:r>
    </w:p>
    <w:p w:rsidR="00CF31DF" w:rsidRDefault="00CF31DF" w:rsidP="00CF31D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Palijaš, obzirom da se više nitko nije javio za riječ zatvara raspravu te </w:t>
      </w:r>
      <w:r w:rsidR="006A5F8F">
        <w:rPr>
          <w:rFonts w:ascii="Times New Roman" w:hAnsi="Times New Roman" w:cs="Times New Roman"/>
          <w:sz w:val="24"/>
          <w:szCs w:val="24"/>
        </w:rPr>
        <w:t>konstatira da su članovi primili na znanje obavjest a Mjesni odbor Horvati nema površinu za traženo.</w:t>
      </w:r>
    </w:p>
    <w:p w:rsidR="006A5F8F" w:rsidRDefault="006A5F8F" w:rsidP="00CF31D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5F8F" w:rsidRDefault="00D95BF4" w:rsidP="006A5F8F">
      <w:pPr>
        <w:rPr>
          <w:b/>
          <w:bCs/>
          <w:color w:val="000000"/>
        </w:rPr>
      </w:pPr>
      <w:r w:rsidRPr="00D95BF4">
        <w:rPr>
          <w:b/>
        </w:rPr>
        <w:t xml:space="preserve">Ad. 4. - </w:t>
      </w:r>
      <w:r w:rsidR="006A5F8F" w:rsidRPr="00CF31DF">
        <w:rPr>
          <w:b/>
          <w:bCs/>
          <w:color w:val="000000"/>
        </w:rPr>
        <w:t xml:space="preserve">Poboljšavanje suradnje sa podružnicama Zagrebačkog holding na području MO </w:t>
      </w:r>
    </w:p>
    <w:p w:rsidR="006A5F8F" w:rsidRPr="00CF31DF" w:rsidRDefault="006A5F8F" w:rsidP="006A5F8F">
      <w:pPr>
        <w:rPr>
          <w:b/>
          <w:color w:val="000000"/>
        </w:rPr>
      </w:pPr>
      <w:r>
        <w:rPr>
          <w:b/>
          <w:bCs/>
          <w:color w:val="000000"/>
        </w:rPr>
        <w:t xml:space="preserve">             </w:t>
      </w:r>
      <w:r w:rsidRPr="00CF31DF">
        <w:rPr>
          <w:b/>
          <w:bCs/>
          <w:color w:val="000000"/>
        </w:rPr>
        <w:t>Horvati</w:t>
      </w:r>
    </w:p>
    <w:p w:rsidR="006A5F8F" w:rsidRPr="006A72B3" w:rsidRDefault="006A5F8F" w:rsidP="006A5F8F">
      <w:pPr>
        <w:jc w:val="both"/>
        <w:rPr>
          <w:b/>
        </w:rPr>
      </w:pPr>
    </w:p>
    <w:p w:rsidR="006A5F8F" w:rsidRDefault="006A5F8F" w:rsidP="006A5F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četvrtu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5F8F" w:rsidRDefault="006A5F8F" w:rsidP="006A5F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6A5F8F" w:rsidRDefault="006A5F8F" w:rsidP="006A5F8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je zaključak </w:t>
      </w:r>
    </w:p>
    <w:p w:rsidR="006A5F8F" w:rsidRDefault="006A5F8F" w:rsidP="006A5F8F">
      <w:pPr>
        <w:jc w:val="center"/>
        <w:rPr>
          <w:b/>
        </w:rPr>
      </w:pPr>
      <w:r>
        <w:rPr>
          <w:b/>
        </w:rPr>
        <w:t xml:space="preserve">     </w:t>
      </w:r>
      <w:r w:rsidRPr="009E46AE">
        <w:rPr>
          <w:b/>
        </w:rPr>
        <w:t>ZAKLJUČAK</w:t>
      </w:r>
    </w:p>
    <w:p w:rsidR="006A5F8F" w:rsidRPr="009E46AE" w:rsidRDefault="006A5F8F" w:rsidP="006A5F8F">
      <w:pPr>
        <w:jc w:val="center"/>
        <w:rPr>
          <w:b/>
        </w:rPr>
      </w:pPr>
      <w:r>
        <w:rPr>
          <w:b/>
        </w:rPr>
        <w:t>o kvalitetnojoj suradnji između podružnica Holdinga i Mjesnog odbora</w:t>
      </w:r>
    </w:p>
    <w:p w:rsidR="006A5F8F" w:rsidRDefault="006A5F8F" w:rsidP="006A5F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5F8F" w:rsidRPr="001C5404" w:rsidRDefault="006A5F8F" w:rsidP="006A5F8F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szCs w:val="24"/>
        </w:rPr>
        <w:t>Vijeće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Mjesnog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odbora</w:t>
      </w:r>
      <w:proofErr w:type="spellEnd"/>
      <w:r w:rsidRPr="001C5404">
        <w:rPr>
          <w:rFonts w:ascii="Times New Roman" w:hAnsi="Times New Roman"/>
          <w:szCs w:val="24"/>
        </w:rPr>
        <w:t xml:space="preserve"> Horvati </w:t>
      </w:r>
      <w:proofErr w:type="spellStart"/>
      <w:r w:rsidRPr="001C5404">
        <w:rPr>
          <w:rFonts w:ascii="Times New Roman" w:hAnsi="Times New Roman"/>
          <w:szCs w:val="24"/>
        </w:rPr>
        <w:t>raspravljalo</w:t>
      </w:r>
      <w:proofErr w:type="spellEnd"/>
      <w:r w:rsidRPr="001C5404">
        <w:rPr>
          <w:rFonts w:ascii="Times New Roman" w:hAnsi="Times New Roman"/>
          <w:szCs w:val="24"/>
        </w:rPr>
        <w:t xml:space="preserve"> je o </w:t>
      </w:r>
      <w:proofErr w:type="spellStart"/>
      <w:r>
        <w:rPr>
          <w:rFonts w:ascii="Times New Roman" w:hAnsi="Times New Roman"/>
          <w:szCs w:val="24"/>
        </w:rPr>
        <w:t>problematici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vezanoj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uz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operativne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planove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području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Mjesnog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odbora</w:t>
      </w:r>
      <w:proofErr w:type="spellEnd"/>
      <w:r>
        <w:rPr>
          <w:rFonts w:ascii="Times New Roman" w:hAnsi="Times New Roman"/>
          <w:szCs w:val="24"/>
        </w:rPr>
        <w:t xml:space="preserve"> Horvati, </w:t>
      </w:r>
      <w:proofErr w:type="spellStart"/>
      <w:r>
        <w:rPr>
          <w:rFonts w:ascii="Times New Roman" w:hAnsi="Times New Roman"/>
          <w:szCs w:val="24"/>
        </w:rPr>
        <w:t>odvozu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smeća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održavanju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kanala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autobusnih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stanica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pražnjenja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košarica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čišćenja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nogostupa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redovnog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održavanja</w:t>
      </w:r>
      <w:proofErr w:type="spellEnd"/>
    </w:p>
    <w:p w:rsidR="006A5F8F" w:rsidRDefault="006A5F8F" w:rsidP="006A5F8F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Vijeće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Mjesnog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odbora</w:t>
      </w:r>
      <w:proofErr w:type="spellEnd"/>
      <w:r w:rsidRPr="001C5404">
        <w:rPr>
          <w:rFonts w:ascii="Times New Roman" w:hAnsi="Times New Roman"/>
          <w:szCs w:val="24"/>
        </w:rPr>
        <w:t xml:space="preserve"> Ho</w:t>
      </w:r>
      <w:r>
        <w:rPr>
          <w:rFonts w:ascii="Times New Roman" w:hAnsi="Times New Roman"/>
          <w:szCs w:val="24"/>
        </w:rPr>
        <w:t xml:space="preserve">rvati u </w:t>
      </w:r>
      <w:proofErr w:type="spellStart"/>
      <w:r>
        <w:rPr>
          <w:rFonts w:ascii="Times New Roman" w:hAnsi="Times New Roman"/>
          <w:szCs w:val="24"/>
        </w:rPr>
        <w:t>cilju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poboljšavanja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kvalitete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usluge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traži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sastanak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Cs w:val="24"/>
        </w:rPr>
        <w:t>sa</w:t>
      </w:r>
      <w:proofErr w:type="spellEnd"/>
      <w:proofErr w:type="gram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predstavnicima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Zagrebačkih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cesta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Zrinjevca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Čistoće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koji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nadležni</w:t>
      </w:r>
      <w:proofErr w:type="spellEnd"/>
      <w:r>
        <w:rPr>
          <w:rFonts w:ascii="Times New Roman" w:hAnsi="Times New Roman"/>
          <w:szCs w:val="24"/>
        </w:rPr>
        <w:t xml:space="preserve"> za </w:t>
      </w:r>
      <w:proofErr w:type="spellStart"/>
      <w:r>
        <w:rPr>
          <w:rFonts w:ascii="Times New Roman" w:hAnsi="Times New Roman"/>
          <w:szCs w:val="24"/>
        </w:rPr>
        <w:t>provođenje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tjednih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operativnih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planova</w:t>
      </w:r>
      <w:proofErr w:type="spellEnd"/>
      <w:r>
        <w:rPr>
          <w:rFonts w:ascii="Times New Roman" w:hAnsi="Times New Roman"/>
          <w:szCs w:val="24"/>
        </w:rPr>
        <w:t xml:space="preserve"> za </w:t>
      </w:r>
      <w:proofErr w:type="spellStart"/>
      <w:r>
        <w:rPr>
          <w:rFonts w:ascii="Times New Roman" w:hAnsi="Times New Roman"/>
          <w:szCs w:val="24"/>
        </w:rPr>
        <w:t>Mjesni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odbor</w:t>
      </w:r>
      <w:proofErr w:type="spellEnd"/>
      <w:r>
        <w:rPr>
          <w:rFonts w:ascii="Times New Roman" w:hAnsi="Times New Roman"/>
          <w:szCs w:val="24"/>
        </w:rPr>
        <w:t xml:space="preserve"> Horvati. </w:t>
      </w:r>
    </w:p>
    <w:p w:rsidR="006A5F8F" w:rsidRPr="001C5404" w:rsidRDefault="006A5F8F" w:rsidP="006A5F8F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szCs w:val="24"/>
        </w:rPr>
        <w:t>Ovaj</w:t>
      </w:r>
      <w:proofErr w:type="spellEnd"/>
      <w:r w:rsidRPr="001C5404">
        <w:rPr>
          <w:rFonts w:ascii="Times New Roman" w:hAnsi="Times New Roman"/>
          <w:szCs w:val="24"/>
        </w:rPr>
        <w:t xml:space="preserve"> se </w:t>
      </w:r>
      <w:proofErr w:type="spellStart"/>
      <w:r w:rsidRPr="001C5404">
        <w:rPr>
          <w:rFonts w:ascii="Times New Roman" w:hAnsi="Times New Roman"/>
          <w:szCs w:val="24"/>
        </w:rPr>
        <w:t>zaključak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dostavlja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Vijeću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Gradske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četvrti</w:t>
      </w:r>
      <w:proofErr w:type="spellEnd"/>
      <w:r w:rsidRPr="001C5404">
        <w:rPr>
          <w:rFonts w:ascii="Times New Roman" w:hAnsi="Times New Roman"/>
          <w:szCs w:val="24"/>
        </w:rPr>
        <w:t xml:space="preserve"> Brezovica </w:t>
      </w:r>
      <w:proofErr w:type="spellStart"/>
      <w:r w:rsidRPr="001C5404">
        <w:rPr>
          <w:rFonts w:ascii="Times New Roman" w:hAnsi="Times New Roman"/>
          <w:szCs w:val="24"/>
        </w:rPr>
        <w:t>na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postupanje</w:t>
      </w:r>
      <w:proofErr w:type="spellEnd"/>
    </w:p>
    <w:p w:rsidR="00A92308" w:rsidRDefault="00A92308" w:rsidP="00E31CB5">
      <w:pPr>
        <w:jc w:val="both"/>
        <w:rPr>
          <w:b/>
        </w:rPr>
      </w:pPr>
    </w:p>
    <w:p w:rsidR="002272B4" w:rsidRDefault="002272B4" w:rsidP="00E31CB5">
      <w:pPr>
        <w:jc w:val="both"/>
        <w:rPr>
          <w:b/>
        </w:rPr>
      </w:pPr>
      <w:r w:rsidRPr="002272B4">
        <w:rPr>
          <w:b/>
        </w:rPr>
        <w:t xml:space="preserve">Ad.5. </w:t>
      </w:r>
      <w:r w:rsidR="006A5F8F">
        <w:rPr>
          <w:b/>
        </w:rPr>
        <w:t xml:space="preserve">Pitanja i prijedlozi </w:t>
      </w:r>
    </w:p>
    <w:p w:rsidR="002272B4" w:rsidRDefault="002272B4" w:rsidP="00E31CB5">
      <w:pPr>
        <w:jc w:val="both"/>
        <w:rPr>
          <w:b/>
        </w:rPr>
      </w:pPr>
    </w:p>
    <w:p w:rsidR="006A5F8F" w:rsidRDefault="002272B4" w:rsidP="002272B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petu </w:t>
      </w:r>
      <w:r w:rsidRPr="00413604">
        <w:rPr>
          <w:rFonts w:ascii="Times New Roman" w:hAnsi="Times New Roman" w:cs="Times New Roman"/>
          <w:sz w:val="24"/>
          <w:szCs w:val="24"/>
        </w:rPr>
        <w:t xml:space="preserve">točku dnevnoga reda,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</w:t>
      </w:r>
      <w:r w:rsidR="006A5F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5F8F" w:rsidRDefault="006A5F8F" w:rsidP="002272B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Zatraženo je korištenje prostora za 10. </w:t>
      </w:r>
      <w:r w:rsidR="004D4F2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ujn</w:t>
      </w:r>
      <w:r w:rsidR="004D4F26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2022. Od strane Zlatka Žutog. </w:t>
      </w:r>
      <w:r w:rsidR="00D40140">
        <w:rPr>
          <w:rFonts w:ascii="Times New Roman" w:hAnsi="Times New Roman" w:cs="Times New Roman"/>
          <w:sz w:val="24"/>
          <w:szCs w:val="24"/>
        </w:rPr>
        <w:t>Zatraženo je da se dostavi pismeni zahtjev po kojem će se rješavati korištenje prostora.</w:t>
      </w:r>
      <w:r w:rsidR="002272B4" w:rsidRPr="00413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C62" w:rsidRDefault="00D40140" w:rsidP="00942C62">
      <w:pPr>
        <w:ind w:firstLine="708"/>
        <w:jc w:val="both"/>
      </w:pPr>
      <w:r>
        <w:t xml:space="preserve">Vjekoslav Palijaš, </w:t>
      </w:r>
      <w:r w:rsidR="00942C62">
        <w:t xml:space="preserve">obzirom da se </w:t>
      </w:r>
      <w:r w:rsidR="00DD1283">
        <w:t xml:space="preserve">više </w:t>
      </w:r>
      <w:r w:rsidR="00942C62">
        <w:t xml:space="preserve">nitko nije javio za riječ, zatvara točku i završava se sjednica. </w:t>
      </w:r>
    </w:p>
    <w:p w:rsidR="00942C62" w:rsidRDefault="00077B9C" w:rsidP="0037288A">
      <w:pPr>
        <w:ind w:left="1416" w:firstLine="708"/>
        <w:jc w:val="both"/>
        <w:rPr>
          <w:i/>
        </w:rPr>
      </w:pPr>
      <w:r>
        <w:t xml:space="preserve">Sjednica je trajala do </w:t>
      </w:r>
      <w:r w:rsidR="003E7921">
        <w:t>2</w:t>
      </w:r>
      <w:r w:rsidR="00D40140">
        <w:t>1</w:t>
      </w:r>
      <w:r w:rsidR="00942C62">
        <w:t>,</w:t>
      </w:r>
      <w:r w:rsidR="00D40140">
        <w:t>30</w:t>
      </w:r>
      <w:r w:rsidR="00942C62">
        <w:t xml:space="preserve"> sati</w:t>
      </w:r>
    </w:p>
    <w:p w:rsidR="0037288A" w:rsidRDefault="0037288A" w:rsidP="00DD1283"/>
    <w:p w:rsidR="00673105" w:rsidRDefault="00673105" w:rsidP="00DD1283"/>
    <w:p w:rsidR="00673105" w:rsidRDefault="00673105" w:rsidP="00DD1283"/>
    <w:p w:rsidR="00DD1283" w:rsidRPr="0014066B" w:rsidRDefault="00DD1283" w:rsidP="00DD1283">
      <w:r w:rsidRPr="0014066B">
        <w:t>KLASA:</w:t>
      </w:r>
      <w:r w:rsidRPr="0014066B">
        <w:rPr>
          <w:b/>
        </w:rPr>
        <w:t xml:space="preserve"> </w:t>
      </w:r>
      <w:r>
        <w:t>024-08/22-03/</w:t>
      </w:r>
      <w:r w:rsidR="00D40140">
        <w:t>1336</w:t>
      </w:r>
    </w:p>
    <w:p w:rsidR="00DD1283" w:rsidRPr="0014066B" w:rsidRDefault="00DD1283" w:rsidP="00DD1283">
      <w:r>
        <w:t>URBROJ: 251-13-11-8-22-2</w:t>
      </w:r>
    </w:p>
    <w:p w:rsidR="00942C62" w:rsidRPr="0014066B" w:rsidRDefault="00942C62" w:rsidP="00942C62">
      <w:pPr>
        <w:tabs>
          <w:tab w:val="left" w:pos="4140"/>
        </w:tabs>
        <w:ind w:right="3312"/>
      </w:pPr>
      <w:r>
        <w:t xml:space="preserve">Horvati, </w:t>
      </w:r>
      <w:r w:rsidR="00CE2EB3">
        <w:t>3</w:t>
      </w:r>
      <w:r w:rsidR="00D40140">
        <w:t>0</w:t>
      </w:r>
      <w:r w:rsidR="003E7921">
        <w:t>.</w:t>
      </w:r>
      <w:r w:rsidR="008D675D">
        <w:t xml:space="preserve"> </w:t>
      </w:r>
      <w:r w:rsidR="00D40140">
        <w:t>lipnja</w:t>
      </w:r>
      <w:r w:rsidR="00CE2EB3">
        <w:t xml:space="preserve"> </w:t>
      </w:r>
      <w:r>
        <w:t>202</w:t>
      </w:r>
      <w:r w:rsidR="00077B9C">
        <w:t>2</w:t>
      </w:r>
      <w:r w:rsidRPr="0014066B">
        <w:t>.</w:t>
      </w:r>
    </w:p>
    <w:p w:rsidR="00DD1283" w:rsidRDefault="00DD1283" w:rsidP="00942C62"/>
    <w:p w:rsidR="00DD1283" w:rsidRDefault="00DD1283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sectPr w:rsidR="005823F5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g-1ff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0F4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928D9"/>
    <w:multiLevelType w:val="hybridMultilevel"/>
    <w:tmpl w:val="86308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F21E9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D089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9E0534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53CA5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10B93"/>
    <w:multiLevelType w:val="hybridMultilevel"/>
    <w:tmpl w:val="88CA2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A33C7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460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D1A1A"/>
    <w:multiLevelType w:val="hybridMultilevel"/>
    <w:tmpl w:val="D16484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110D1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218B6"/>
    <w:multiLevelType w:val="hybridMultilevel"/>
    <w:tmpl w:val="D4042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A710D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6D52A1"/>
    <w:multiLevelType w:val="hybridMultilevel"/>
    <w:tmpl w:val="4ADC3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0D7416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CA474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AE7F9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EA705C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837F9C"/>
    <w:multiLevelType w:val="hybridMultilevel"/>
    <w:tmpl w:val="B0CE4A46"/>
    <w:lvl w:ilvl="0" w:tplc="53F20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D41BA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96E61AF"/>
    <w:multiLevelType w:val="hybridMultilevel"/>
    <w:tmpl w:val="88C43DC8"/>
    <w:lvl w:ilvl="0" w:tplc="A808D4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601EE2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6">
    <w:nsid w:val="750C166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986FDB"/>
    <w:multiLevelType w:val="hybridMultilevel"/>
    <w:tmpl w:val="CE485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28592B"/>
    <w:multiLevelType w:val="hybridMultilevel"/>
    <w:tmpl w:val="6C9AE304"/>
    <w:lvl w:ilvl="0" w:tplc="79F644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C4FED"/>
    <w:multiLevelType w:val="hybridMultilevel"/>
    <w:tmpl w:val="F2867EEC"/>
    <w:lvl w:ilvl="0" w:tplc="914804D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30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8"/>
  </w:num>
  <w:num w:numId="7">
    <w:abstractNumId w:val="23"/>
  </w:num>
  <w:num w:numId="8">
    <w:abstractNumId w:val="24"/>
  </w:num>
  <w:num w:numId="9">
    <w:abstractNumId w:val="32"/>
  </w:num>
  <w:num w:numId="10">
    <w:abstractNumId w:val="0"/>
  </w:num>
  <w:num w:numId="11">
    <w:abstractNumId w:val="1"/>
  </w:num>
  <w:num w:numId="12">
    <w:abstractNumId w:val="34"/>
  </w:num>
  <w:num w:numId="13">
    <w:abstractNumId w:val="19"/>
  </w:num>
  <w:num w:numId="14">
    <w:abstractNumId w:val="29"/>
  </w:num>
  <w:num w:numId="15">
    <w:abstractNumId w:val="6"/>
  </w:num>
  <w:num w:numId="16">
    <w:abstractNumId w:val="16"/>
  </w:num>
  <w:num w:numId="17">
    <w:abstractNumId w:val="5"/>
  </w:num>
  <w:num w:numId="18">
    <w:abstractNumId w:val="3"/>
  </w:num>
  <w:num w:numId="19">
    <w:abstractNumId w:val="4"/>
  </w:num>
  <w:num w:numId="20">
    <w:abstractNumId w:val="13"/>
  </w:num>
  <w:num w:numId="21">
    <w:abstractNumId w:val="35"/>
  </w:num>
  <w:num w:numId="22">
    <w:abstractNumId w:val="11"/>
  </w:num>
  <w:num w:numId="23">
    <w:abstractNumId w:val="18"/>
  </w:num>
  <w:num w:numId="24">
    <w:abstractNumId w:val="36"/>
  </w:num>
  <w:num w:numId="25">
    <w:abstractNumId w:val="28"/>
  </w:num>
  <w:num w:numId="26">
    <w:abstractNumId w:val="39"/>
  </w:num>
  <w:num w:numId="27">
    <w:abstractNumId w:val="9"/>
  </w:num>
  <w:num w:numId="28">
    <w:abstractNumId w:val="10"/>
  </w:num>
  <w:num w:numId="29">
    <w:abstractNumId w:val="15"/>
  </w:num>
  <w:num w:numId="30">
    <w:abstractNumId w:val="37"/>
  </w:num>
  <w:num w:numId="31">
    <w:abstractNumId w:val="20"/>
  </w:num>
  <w:num w:numId="32">
    <w:abstractNumId w:val="14"/>
  </w:num>
  <w:num w:numId="33">
    <w:abstractNumId w:val="7"/>
  </w:num>
  <w:num w:numId="34">
    <w:abstractNumId w:val="21"/>
  </w:num>
  <w:num w:numId="35">
    <w:abstractNumId w:val="12"/>
  </w:num>
  <w:num w:numId="36">
    <w:abstractNumId w:val="2"/>
  </w:num>
  <w:num w:numId="37">
    <w:abstractNumId w:val="25"/>
  </w:num>
  <w:num w:numId="38">
    <w:abstractNumId w:val="27"/>
  </w:num>
  <w:num w:numId="39">
    <w:abstractNumId w:val="40"/>
  </w:num>
  <w:num w:numId="40">
    <w:abstractNumId w:val="3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B9C"/>
    <w:rsid w:val="000D2D33"/>
    <w:rsid w:val="000D4538"/>
    <w:rsid w:val="000F3A74"/>
    <w:rsid w:val="001075BD"/>
    <w:rsid w:val="00115C6E"/>
    <w:rsid w:val="00192D3C"/>
    <w:rsid w:val="001C5404"/>
    <w:rsid w:val="001D3C0B"/>
    <w:rsid w:val="002272B4"/>
    <w:rsid w:val="002805D0"/>
    <w:rsid w:val="00281815"/>
    <w:rsid w:val="002A7DA1"/>
    <w:rsid w:val="003043DB"/>
    <w:rsid w:val="0037288A"/>
    <w:rsid w:val="003D2867"/>
    <w:rsid w:val="003E2FA8"/>
    <w:rsid w:val="003E7921"/>
    <w:rsid w:val="004005EB"/>
    <w:rsid w:val="00410E8F"/>
    <w:rsid w:val="00413604"/>
    <w:rsid w:val="00497E9C"/>
    <w:rsid w:val="004D4F26"/>
    <w:rsid w:val="005823F5"/>
    <w:rsid w:val="00595033"/>
    <w:rsid w:val="005F5D31"/>
    <w:rsid w:val="00672F8E"/>
    <w:rsid w:val="00673105"/>
    <w:rsid w:val="0067377C"/>
    <w:rsid w:val="006A5F8F"/>
    <w:rsid w:val="006A72B3"/>
    <w:rsid w:val="007A6FB5"/>
    <w:rsid w:val="0083529C"/>
    <w:rsid w:val="0084652A"/>
    <w:rsid w:val="008A179A"/>
    <w:rsid w:val="008B0AC9"/>
    <w:rsid w:val="008D25FB"/>
    <w:rsid w:val="008D675D"/>
    <w:rsid w:val="008D7099"/>
    <w:rsid w:val="009072E3"/>
    <w:rsid w:val="00911615"/>
    <w:rsid w:val="00914F9F"/>
    <w:rsid w:val="00942C62"/>
    <w:rsid w:val="0098474F"/>
    <w:rsid w:val="009C7EFA"/>
    <w:rsid w:val="00A06F78"/>
    <w:rsid w:val="00A52FCD"/>
    <w:rsid w:val="00A619D8"/>
    <w:rsid w:val="00A92308"/>
    <w:rsid w:val="00AA5982"/>
    <w:rsid w:val="00AE26C3"/>
    <w:rsid w:val="00BC64E5"/>
    <w:rsid w:val="00BD2ACA"/>
    <w:rsid w:val="00BF48FA"/>
    <w:rsid w:val="00C14E7B"/>
    <w:rsid w:val="00C318E8"/>
    <w:rsid w:val="00C74D93"/>
    <w:rsid w:val="00C75CA7"/>
    <w:rsid w:val="00CB27FD"/>
    <w:rsid w:val="00CE2EB3"/>
    <w:rsid w:val="00CF31DF"/>
    <w:rsid w:val="00CF5BA2"/>
    <w:rsid w:val="00D40140"/>
    <w:rsid w:val="00D95BF4"/>
    <w:rsid w:val="00DC5436"/>
    <w:rsid w:val="00DD1283"/>
    <w:rsid w:val="00E31CB5"/>
    <w:rsid w:val="00E453CD"/>
    <w:rsid w:val="00E646FB"/>
    <w:rsid w:val="00E9390D"/>
    <w:rsid w:val="00EA4496"/>
    <w:rsid w:val="00ED7412"/>
    <w:rsid w:val="00F32FC3"/>
    <w:rsid w:val="00F45301"/>
    <w:rsid w:val="00F511A0"/>
    <w:rsid w:val="00FA67A9"/>
    <w:rsid w:val="00FB0A57"/>
    <w:rsid w:val="00FE6DF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12</cp:revision>
  <dcterms:created xsi:type="dcterms:W3CDTF">2022-05-16T10:36:00Z</dcterms:created>
  <dcterms:modified xsi:type="dcterms:W3CDTF">2022-07-19T07:40:00Z</dcterms:modified>
</cp:coreProperties>
</file>