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9F102" w14:textId="77777777" w:rsidR="005B470D" w:rsidRDefault="005B470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00FA747" w14:textId="77777777" w:rsidR="005B470D" w:rsidRDefault="00740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ZAPISNIK</w:t>
      </w:r>
    </w:p>
    <w:p w14:paraId="5391288E" w14:textId="77777777" w:rsidR="005B470D" w:rsidRDefault="007401F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 21. sjednice Vijeća Mjesnog odbora Vidovec</w:t>
      </w:r>
    </w:p>
    <w:p w14:paraId="02CDC0A8" w14:textId="66B1D8E2" w:rsidR="005B470D" w:rsidRDefault="00740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održane u ponedjeljak, 23. veljače 2023. u 20,00 sati</w:t>
      </w:r>
    </w:p>
    <w:p w14:paraId="2A64A42E" w14:textId="77777777" w:rsidR="005B470D" w:rsidRDefault="005B4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1FB4690" w14:textId="77777777" w:rsidR="005B470D" w:rsidRDefault="00740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14:paraId="4FCEE897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FBDC072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NAZOČNI ČLANOVI:</w:t>
      </w:r>
    </w:p>
    <w:p w14:paraId="3D8CBC37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Bernarda Hukman, Josip Huzanić, Božidar Jambrešić, Đurđica Todić i Mario Komušar</w:t>
      </w:r>
    </w:p>
    <w:p w14:paraId="5B1D6BE9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2C1B2FF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Predsjedava: Božidar Jambrešić</w:t>
      </w:r>
    </w:p>
    <w:p w14:paraId="2BFCA2F3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Zapisnik vodi: Josip Huzanić</w:t>
      </w:r>
    </w:p>
    <w:p w14:paraId="1604149A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59726FF" w14:textId="76DD94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usvaja Zapisnik 20. sjednice Vijeća održane 24. s</w:t>
      </w:r>
      <w:r w:rsidR="00844CA6">
        <w:rPr>
          <w:rFonts w:ascii="Times New Roman" w:eastAsia="Times New Roman" w:hAnsi="Times New Roman" w:cs="Times New Roman"/>
        </w:rPr>
        <w:t>iječnja</w:t>
      </w:r>
      <w:r>
        <w:rPr>
          <w:rFonts w:ascii="Times New Roman" w:eastAsia="Times New Roman" w:hAnsi="Times New Roman" w:cs="Times New Roman"/>
        </w:rPr>
        <w:t xml:space="preserve"> 202</w:t>
      </w:r>
      <w:r w:rsidR="00844CA6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 na temelju glasanja  svih prisutnih vijećnika.</w:t>
      </w:r>
    </w:p>
    <w:p w14:paraId="02BFD052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A77870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konstatira da je prisutno 5 od 5 članova Vijeća, što znači da Vijeće može pravovaljano odlučivati te otvara 21. sjednicu Vijeća Mjesnog odbora Vidovec.</w:t>
      </w:r>
    </w:p>
    <w:p w14:paraId="1AC41F55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F2C4A9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C6F7DDC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C1B24" w14:textId="77777777" w:rsidR="005B470D" w:rsidRDefault="005B4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8EA1317" w14:textId="77777777" w:rsidR="005B470D" w:rsidRDefault="00740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DNEVNI RED</w:t>
      </w:r>
    </w:p>
    <w:p w14:paraId="06EB1920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42F83D8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1. Zahtjevi za korištenje prostora</w:t>
      </w:r>
    </w:p>
    <w:p w14:paraId="2DE1B72F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2. Tekuća problematika</w:t>
      </w:r>
    </w:p>
    <w:p w14:paraId="473D4504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color w:val="000000"/>
        </w:rPr>
        <w:t>3. Pitanja, prijedlozi i obavijesti</w:t>
      </w:r>
    </w:p>
    <w:p w14:paraId="148D741C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AC1EDB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Ad.1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/>
          <w:b/>
          <w:color w:val="000000"/>
        </w:rPr>
        <w:t>Zahtjevi za korištenje prostora</w:t>
      </w:r>
    </w:p>
    <w:p w14:paraId="13287261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B8BD45" w14:textId="0BF5E43C" w:rsidR="005B470D" w:rsidRDefault="007401FE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Zahtjevi Hrvatske demokratske zajednice i KUD-a Prigorski z</w:t>
      </w:r>
      <w:r w:rsidR="00844CA6">
        <w:rPr>
          <w:rFonts w:ascii="Times New Roman" w:eastAsia="Times New Roman" w:hAnsi="Times New Roman" w:cs="Times New Roman"/>
          <w:bCs/>
        </w:rPr>
        <w:t>d</w:t>
      </w:r>
      <w:r>
        <w:rPr>
          <w:rFonts w:ascii="Times New Roman" w:eastAsia="Times New Roman" w:hAnsi="Times New Roman" w:cs="Times New Roman"/>
          <w:bCs/>
        </w:rPr>
        <w:t xml:space="preserve">enec </w:t>
      </w:r>
      <w:r w:rsidR="00844CA6">
        <w:rPr>
          <w:rFonts w:ascii="Times New Roman" w:eastAsia="Times New Roman" w:hAnsi="Times New Roman" w:cs="Times New Roman"/>
          <w:bCs/>
        </w:rPr>
        <w:t>jednoglasno</w:t>
      </w:r>
      <w:r>
        <w:rPr>
          <w:rFonts w:ascii="Times New Roman" w:eastAsia="Times New Roman" w:hAnsi="Times New Roman" w:cs="Times New Roman"/>
          <w:bCs/>
        </w:rPr>
        <w:t xml:space="preserve"> su prihvaćeni.</w:t>
      </w:r>
    </w:p>
    <w:p w14:paraId="7741C539" w14:textId="706274B0" w:rsidR="005B470D" w:rsidRDefault="007401FE">
      <w:pPr>
        <w:spacing w:after="0" w:line="240" w:lineRule="auto"/>
        <w:rPr>
          <w:rFonts w:ascii="Times New Roman" w:eastAsia="SimSun" w:hAnsi="Times New Roman" w:cs="Times New Roman"/>
          <w:bCs/>
          <w:color w:val="383800"/>
        </w:rPr>
      </w:pPr>
      <w:r>
        <w:rPr>
          <w:rFonts w:ascii="Times New Roman" w:eastAsia="Times New Roman" w:hAnsi="Times New Roman" w:cs="Times New Roman"/>
          <w:bCs/>
        </w:rPr>
        <w:t>Hrvatska demokratska zajednica prostor će koristiti  četvrtkom od 19</w:t>
      </w:r>
      <w:r w:rsidR="00844CA6">
        <w:rPr>
          <w:rFonts w:ascii="Times New Roman" w:eastAsia="Times New Roman" w:hAnsi="Times New Roman" w:cs="Times New Roman"/>
          <w:bCs/>
        </w:rPr>
        <w:t xml:space="preserve">:00 do </w:t>
      </w:r>
      <w:r>
        <w:rPr>
          <w:rFonts w:ascii="Times New Roman" w:eastAsia="Times New Roman" w:hAnsi="Times New Roman" w:cs="Times New Roman"/>
          <w:bCs/>
        </w:rPr>
        <w:t>20</w:t>
      </w:r>
      <w:r w:rsidR="00844CA6">
        <w:rPr>
          <w:rFonts w:ascii="Times New Roman" w:eastAsia="Times New Roman" w:hAnsi="Times New Roman" w:cs="Times New Roman"/>
          <w:bCs/>
        </w:rPr>
        <w:t>:00</w:t>
      </w:r>
      <w:r>
        <w:rPr>
          <w:rFonts w:ascii="Times New Roman" w:eastAsia="Times New Roman" w:hAnsi="Times New Roman" w:cs="Times New Roman"/>
          <w:bCs/>
        </w:rPr>
        <w:t xml:space="preserve"> sati</w:t>
      </w:r>
      <w:r w:rsidR="00844CA6"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</w:rPr>
        <w:t xml:space="preserve"> KUD Prigorski z</w:t>
      </w:r>
      <w:r w:rsidR="00844CA6">
        <w:rPr>
          <w:rFonts w:ascii="Times New Roman" w:eastAsia="Times New Roman" w:hAnsi="Times New Roman" w:cs="Times New Roman"/>
          <w:bCs/>
        </w:rPr>
        <w:t>d</w:t>
      </w:r>
      <w:r>
        <w:rPr>
          <w:rFonts w:ascii="Times New Roman" w:eastAsia="Times New Roman" w:hAnsi="Times New Roman" w:cs="Times New Roman"/>
          <w:bCs/>
        </w:rPr>
        <w:t xml:space="preserve">enec </w:t>
      </w:r>
      <w:r>
        <w:rPr>
          <w:rFonts w:ascii="Times New Roman" w:hAnsi="Times New Roman" w:cs="Times New Roman"/>
          <w:bCs/>
          <w:color w:val="252500"/>
        </w:rPr>
        <w:t xml:space="preserve">ponedjeljkom </w:t>
      </w:r>
      <w:r>
        <w:rPr>
          <w:rFonts w:ascii="Times New Roman" w:hAnsi="Times New Roman" w:cs="Times New Roman"/>
          <w:bCs/>
          <w:color w:val="353500"/>
        </w:rPr>
        <w:t xml:space="preserve">od </w:t>
      </w:r>
      <w:r>
        <w:rPr>
          <w:rFonts w:ascii="Times New Roman" w:hAnsi="Times New Roman" w:cs="Times New Roman"/>
          <w:bCs/>
          <w:color w:val="2E2E00"/>
        </w:rPr>
        <w:t xml:space="preserve">20:00 </w:t>
      </w:r>
      <w:r>
        <w:rPr>
          <w:rFonts w:ascii="Times New Roman" w:hAnsi="Times New Roman" w:cs="Times New Roman"/>
          <w:bCs/>
          <w:color w:val="3A3A00"/>
        </w:rPr>
        <w:t xml:space="preserve">do 22:00 </w:t>
      </w:r>
      <w:r>
        <w:rPr>
          <w:rFonts w:ascii="Times New Roman" w:hAnsi="Times New Roman" w:cs="Times New Roman"/>
          <w:bCs/>
          <w:color w:val="303000"/>
        </w:rPr>
        <w:t>sati, </w:t>
      </w:r>
      <w:r>
        <w:rPr>
          <w:rFonts w:ascii="Times New Roman" w:hAnsi="Times New Roman" w:cs="Times New Roman"/>
          <w:bCs/>
          <w:color w:val="272700"/>
        </w:rPr>
        <w:t xml:space="preserve"> utorkom </w:t>
      </w:r>
      <w:r>
        <w:rPr>
          <w:rFonts w:ascii="Times New Roman" w:hAnsi="Times New Roman" w:cs="Times New Roman"/>
          <w:bCs/>
          <w:color w:val="2D2D00"/>
        </w:rPr>
        <w:t xml:space="preserve">od </w:t>
      </w:r>
      <w:r>
        <w:rPr>
          <w:rFonts w:ascii="Times New Roman" w:hAnsi="Times New Roman" w:cs="Times New Roman"/>
          <w:bCs/>
          <w:color w:val="303000"/>
        </w:rPr>
        <w:t xml:space="preserve">20:00 </w:t>
      </w:r>
      <w:r>
        <w:rPr>
          <w:rFonts w:ascii="Times New Roman" w:hAnsi="Times New Roman" w:cs="Times New Roman"/>
          <w:bCs/>
          <w:color w:val="3C3C00"/>
        </w:rPr>
        <w:t xml:space="preserve">do </w:t>
      </w:r>
      <w:r>
        <w:rPr>
          <w:rFonts w:ascii="Times New Roman" w:hAnsi="Times New Roman" w:cs="Times New Roman"/>
          <w:bCs/>
          <w:color w:val="323200"/>
        </w:rPr>
        <w:t xml:space="preserve">22:00 </w:t>
      </w:r>
      <w:r>
        <w:rPr>
          <w:rFonts w:ascii="Times New Roman" w:hAnsi="Times New Roman" w:cs="Times New Roman"/>
          <w:bCs/>
          <w:color w:val="373700"/>
        </w:rPr>
        <w:t>sati, </w:t>
      </w:r>
      <w:r>
        <w:rPr>
          <w:rFonts w:ascii="Times New Roman" w:hAnsi="Times New Roman" w:cs="Times New Roman"/>
          <w:bCs/>
          <w:color w:val="292900"/>
        </w:rPr>
        <w:t>srijedom o</w:t>
      </w:r>
      <w:r>
        <w:rPr>
          <w:rFonts w:ascii="Times New Roman" w:eastAsia="SimSun" w:hAnsi="Times New Roman" w:cs="Times New Roman"/>
          <w:bCs/>
          <w:color w:val="414100"/>
        </w:rPr>
        <w:t xml:space="preserve">d </w:t>
      </w:r>
      <w:r>
        <w:rPr>
          <w:rFonts w:ascii="Times New Roman" w:eastAsia="SimSun" w:hAnsi="Times New Roman" w:cs="Times New Roman"/>
          <w:bCs/>
          <w:color w:val="343400"/>
        </w:rPr>
        <w:t xml:space="preserve">20:00 </w:t>
      </w:r>
      <w:r>
        <w:rPr>
          <w:rFonts w:ascii="Times New Roman" w:eastAsia="SimSun" w:hAnsi="Times New Roman" w:cs="Times New Roman"/>
          <w:bCs/>
          <w:color w:val="333300"/>
        </w:rPr>
        <w:t xml:space="preserve">do </w:t>
      </w:r>
      <w:r>
        <w:rPr>
          <w:rFonts w:ascii="Times New Roman" w:eastAsia="SimSun" w:hAnsi="Times New Roman" w:cs="Times New Roman"/>
          <w:bCs/>
          <w:color w:val="343400"/>
        </w:rPr>
        <w:t xml:space="preserve">22:00 sati, </w:t>
      </w:r>
      <w:r w:rsidR="00844CA6">
        <w:rPr>
          <w:rFonts w:ascii="Times New Roman" w:hAnsi="Times New Roman" w:cs="Times New Roman"/>
          <w:bCs/>
          <w:color w:val="282800"/>
        </w:rPr>
        <w:t>petkom</w:t>
      </w:r>
      <w:r>
        <w:rPr>
          <w:rFonts w:ascii="Times New Roman" w:hAnsi="Times New Roman" w:cs="Times New Roman"/>
          <w:bCs/>
          <w:color w:val="282800"/>
        </w:rPr>
        <w:t xml:space="preserve"> </w:t>
      </w:r>
      <w:r>
        <w:rPr>
          <w:rFonts w:ascii="Times New Roman" w:eastAsia="SimSun" w:hAnsi="Times New Roman" w:cs="Times New Roman"/>
          <w:bCs/>
          <w:color w:val="323200"/>
        </w:rPr>
        <w:t xml:space="preserve">od </w:t>
      </w:r>
      <w:r>
        <w:rPr>
          <w:rFonts w:ascii="Times New Roman" w:eastAsia="SimSun" w:hAnsi="Times New Roman" w:cs="Times New Roman"/>
          <w:bCs/>
          <w:color w:val="333300"/>
        </w:rPr>
        <w:t xml:space="preserve">19:00 </w:t>
      </w:r>
      <w:r>
        <w:rPr>
          <w:rFonts w:ascii="Times New Roman" w:eastAsia="SimSun" w:hAnsi="Times New Roman" w:cs="Times New Roman"/>
          <w:bCs/>
          <w:color w:val="3A3A00"/>
        </w:rPr>
        <w:t xml:space="preserve">do </w:t>
      </w:r>
      <w:r>
        <w:rPr>
          <w:rFonts w:ascii="Times New Roman" w:eastAsia="SimSun" w:hAnsi="Times New Roman" w:cs="Times New Roman"/>
          <w:bCs/>
          <w:color w:val="363600"/>
        </w:rPr>
        <w:t xml:space="preserve">20:00 sati, </w:t>
      </w:r>
      <w:r>
        <w:rPr>
          <w:rFonts w:ascii="Times New Roman" w:hAnsi="Times New Roman" w:cs="Times New Roman"/>
          <w:bCs/>
          <w:color w:val="212100"/>
        </w:rPr>
        <w:t>subotom </w:t>
      </w:r>
      <w:r>
        <w:rPr>
          <w:rFonts w:ascii="Times New Roman" w:eastAsia="SimSun" w:hAnsi="Times New Roman" w:cs="Times New Roman"/>
          <w:bCs/>
          <w:color w:val="3A3A00"/>
        </w:rPr>
        <w:t xml:space="preserve"> </w:t>
      </w:r>
      <w:r>
        <w:rPr>
          <w:rFonts w:ascii="Times New Roman" w:eastAsia="SimSun" w:hAnsi="Times New Roman" w:cs="Times New Roman"/>
          <w:bCs/>
          <w:color w:val="323200"/>
        </w:rPr>
        <w:t xml:space="preserve">od </w:t>
      </w:r>
      <w:r>
        <w:rPr>
          <w:rFonts w:ascii="Times New Roman" w:eastAsia="SimSun" w:hAnsi="Times New Roman" w:cs="Times New Roman"/>
          <w:bCs/>
          <w:color w:val="2F2F00"/>
        </w:rPr>
        <w:t xml:space="preserve">20:00 </w:t>
      </w:r>
      <w:r>
        <w:rPr>
          <w:rFonts w:ascii="Times New Roman" w:eastAsia="SimSun" w:hAnsi="Times New Roman" w:cs="Times New Roman"/>
          <w:bCs/>
          <w:color w:val="363600"/>
        </w:rPr>
        <w:t xml:space="preserve">do </w:t>
      </w:r>
      <w:r>
        <w:rPr>
          <w:rFonts w:ascii="Times New Roman" w:eastAsia="SimSun" w:hAnsi="Times New Roman" w:cs="Times New Roman"/>
          <w:bCs/>
          <w:color w:val="3D3D00"/>
        </w:rPr>
        <w:t xml:space="preserve">22:00 </w:t>
      </w:r>
      <w:r>
        <w:rPr>
          <w:rFonts w:ascii="Times New Roman" w:eastAsia="SimSun" w:hAnsi="Times New Roman" w:cs="Times New Roman"/>
          <w:bCs/>
          <w:color w:val="383800"/>
        </w:rPr>
        <w:t>sati.</w:t>
      </w:r>
    </w:p>
    <w:p w14:paraId="31380EA6" w14:textId="77777777" w:rsidR="005B470D" w:rsidRDefault="005B470D">
      <w:pPr>
        <w:spacing w:after="0" w:line="240" w:lineRule="auto"/>
        <w:rPr>
          <w:rFonts w:ascii="Times New Roman" w:eastAsia="SimSun" w:hAnsi="Times New Roman" w:cs="Times New Roman"/>
          <w:bCs/>
          <w:color w:val="383800"/>
        </w:rPr>
      </w:pPr>
    </w:p>
    <w:p w14:paraId="4E96C25B" w14:textId="77777777" w:rsidR="005B470D" w:rsidRDefault="005B470D">
      <w:pPr>
        <w:spacing w:after="0" w:line="240" w:lineRule="auto"/>
        <w:rPr>
          <w:rFonts w:ascii="Times New Roman" w:eastAsia="SimSun" w:hAnsi="Times New Roman" w:cs="Times New Roman"/>
          <w:bCs/>
          <w:color w:val="383800"/>
        </w:rPr>
      </w:pPr>
    </w:p>
    <w:p w14:paraId="08AB04EA" w14:textId="77777777" w:rsidR="005B470D" w:rsidRDefault="007401FE">
      <w:pPr>
        <w:spacing w:after="0" w:line="240" w:lineRule="auto"/>
        <w:rPr>
          <w:rFonts w:ascii="Times New Roman" w:eastAsia="SimSun" w:hAnsi="Times New Roman" w:cs="Times New Roman"/>
          <w:b/>
          <w:color w:val="383800"/>
        </w:rPr>
      </w:pPr>
      <w:r>
        <w:rPr>
          <w:rFonts w:ascii="Times New Roman" w:eastAsia="Times New Roman" w:hAnsi="Times New Roman" w:cs="Times New Roman"/>
          <w:b/>
        </w:rPr>
        <w:t xml:space="preserve">Ad.2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/>
          <w:b/>
          <w:color w:val="000000"/>
        </w:rPr>
        <w:t>Tekuća problematika</w:t>
      </w:r>
    </w:p>
    <w:p w14:paraId="23E82F0B" w14:textId="77777777" w:rsidR="005B470D" w:rsidRDefault="005B470D">
      <w:pPr>
        <w:spacing w:after="0" w:line="240" w:lineRule="auto"/>
        <w:rPr>
          <w:rFonts w:ascii="Times New Roman" w:eastAsia="SimSun" w:hAnsi="Times New Roman" w:cs="Times New Roman"/>
          <w:bCs/>
          <w:color w:val="383800"/>
        </w:rPr>
      </w:pPr>
    </w:p>
    <w:p w14:paraId="1D618F04" w14:textId="21E82CCA" w:rsidR="005B470D" w:rsidRDefault="007401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izvještava da se prema najavi g. Rogića iz stručne službe, kreće s</w:t>
      </w:r>
      <w:r w:rsidR="00844CA6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zaostacima radova planiranih u prethodnom razdoblju</w:t>
      </w:r>
      <w:r w:rsidR="00844CA6">
        <w:rPr>
          <w:rFonts w:ascii="Times New Roman" w:eastAsia="Times New Roman" w:hAnsi="Times New Roman" w:cs="Times New Roman"/>
        </w:rPr>
        <w:t>, to se prvenstveno odnosi</w:t>
      </w:r>
      <w:r>
        <w:rPr>
          <w:rFonts w:ascii="Times New Roman" w:eastAsia="Times New Roman" w:hAnsi="Times New Roman" w:cs="Times New Roman"/>
        </w:rPr>
        <w:t xml:space="preserve"> na sanaciju nogostupa kod trafostani</w:t>
      </w:r>
      <w:r w:rsidR="00844CA6"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</w:rPr>
        <w:t xml:space="preserve">e u </w:t>
      </w:r>
      <w:r w:rsidR="00844CA6">
        <w:rPr>
          <w:rFonts w:ascii="Times New Roman" w:eastAsia="Times New Roman" w:hAnsi="Times New Roman" w:cs="Times New Roman"/>
        </w:rPr>
        <w:t>blizini</w:t>
      </w:r>
      <w:r>
        <w:rPr>
          <w:rFonts w:ascii="Times New Roman" w:eastAsia="Times New Roman" w:hAnsi="Times New Roman" w:cs="Times New Roman"/>
        </w:rPr>
        <w:t xml:space="preserve"> PŠ Vidovec.</w:t>
      </w:r>
    </w:p>
    <w:p w14:paraId="42B85403" w14:textId="630AFC0D" w:rsidR="005B470D" w:rsidRDefault="00844CA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Nakon poplave očišćena je taložnica/separator  koja se nalazi kod PŠ Vidovec. U najavi je pronalazak uzroka začepljenja cijevi. Ukoliko se radi o oštećenju cijevi kreće se u hitnu sanaciju iste. Zamijenjeni su postojeći uspornici te je najavljeno postavljanje uspornika kod PŠ Vidovec. Obavljen je očevid u ulici Večerini, no sanacija nije izvršena. </w:t>
      </w:r>
    </w:p>
    <w:p w14:paraId="3774612E" w14:textId="06C0EF1E" w:rsidR="00844CA6" w:rsidRDefault="00844CA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A1F75D" w14:textId="0A9B7DBC" w:rsidR="00844CA6" w:rsidRDefault="00844CA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334BB3" w14:textId="77777777" w:rsidR="00844CA6" w:rsidRDefault="00844CA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7BBC79" w14:textId="77777777" w:rsidR="005B470D" w:rsidRDefault="007401F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Ad.3 </w:t>
      </w:r>
      <w:r>
        <w:rPr>
          <w:rFonts w:ascii="Times New Roman" w:eastAsia="Times New Roman" w:hAnsi="Times New Roman" w:cs="Times New Roman"/>
          <w:b/>
        </w:rPr>
        <w:tab/>
        <w:t>Pitanja, prijedlozi i obavijesti</w:t>
      </w:r>
    </w:p>
    <w:p w14:paraId="09FA4F71" w14:textId="77777777" w:rsidR="005B470D" w:rsidRDefault="005B470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B3F745" w14:textId="5DDA8F60" w:rsidR="005B470D" w:rsidRDefault="007401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Traži se sanacija puknuća cijevi u ulici Večerini</w:t>
      </w:r>
      <w:r w:rsidR="00844CA6">
        <w:rPr>
          <w:rFonts w:ascii="Times New Roman" w:eastAsia="Times New Roman" w:hAnsi="Times New Roman" w:cs="Times New Roman"/>
        </w:rPr>
        <w:t>.</w:t>
      </w:r>
    </w:p>
    <w:p w14:paraId="1C21D009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Traži se ugradnja cijevi za odvodnju oborinske odvodnje u ulicama Komušari i Večerini.</w:t>
      </w:r>
    </w:p>
    <w:p w14:paraId="5836A510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Traži se sanacija poljskog puta istočno od Markuševečki Popovec kbr. 72.</w:t>
      </w:r>
    </w:p>
    <w:p w14:paraId="43672EB4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Traži se sanacija sprava,  ograde te nove kante za otpad u dječjem parku kod PŠ Vidovec.</w:t>
      </w:r>
    </w:p>
    <w:p w14:paraId="68778BB3" w14:textId="7F967A9E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Traži se </w:t>
      </w:r>
      <w:r w:rsidR="00844CA6">
        <w:rPr>
          <w:rFonts w:ascii="Times New Roman" w:eastAsia="Times New Roman" w:hAnsi="Times New Roman" w:cs="Times New Roman"/>
        </w:rPr>
        <w:t>odluka o</w:t>
      </w:r>
      <w:r>
        <w:rPr>
          <w:rFonts w:ascii="Times New Roman" w:eastAsia="Times New Roman" w:hAnsi="Times New Roman" w:cs="Times New Roman"/>
        </w:rPr>
        <w:t xml:space="preserve"> nadležnosti čišćenj</w:t>
      </w:r>
      <w:r w:rsidR="00844CA6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i održavanj</w:t>
      </w:r>
      <w:r w:rsidR="00844CA6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dječjeg igrališta kod PŠ </w:t>
      </w:r>
      <w:r w:rsidR="00844CA6"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</w:rPr>
        <w:t>idovec.</w:t>
      </w:r>
    </w:p>
    <w:p w14:paraId="4D3749D6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188197" w14:textId="4AEB06F2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Traži se GČ Podsljeme uvid u realizaciju Plana MKA iz 2020.g i 2021.g. te plan izvršenja zaostalih akcija iz prethodnog razdoblja. </w:t>
      </w:r>
    </w:p>
    <w:p w14:paraId="10305872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9BDD80B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315F489" w14:textId="77777777" w:rsidR="005B470D" w:rsidRDefault="007401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Sjednica završava u 20.40 sati.</w:t>
      </w:r>
    </w:p>
    <w:p w14:paraId="2C53241B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9CEEDD" w14:textId="5A51F03A" w:rsidR="005B470D" w:rsidRDefault="007401FE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KLASA: 024-08/23-003/426</w:t>
      </w:r>
    </w:p>
    <w:p w14:paraId="7B843999" w14:textId="6DEE0E49" w:rsidR="005B470D" w:rsidRDefault="007401FE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URBROJ: 251-13-11-2/003-23-2</w:t>
      </w:r>
    </w:p>
    <w:p w14:paraId="1AA28DF5" w14:textId="77777777" w:rsidR="005B470D" w:rsidRDefault="007401FE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Zagreb, 23. veljače 2022</w:t>
      </w:r>
    </w:p>
    <w:p w14:paraId="692CAEB7" w14:textId="2D5F322E" w:rsidR="005B470D" w:rsidRDefault="005B47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6FDE25DD" w14:textId="77777777" w:rsidR="0018706D" w:rsidRDefault="0018706D" w:rsidP="001870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obradila: Mirela Gašpert Bertić </w:t>
      </w:r>
    </w:p>
    <w:p w14:paraId="3814E93A" w14:textId="7199F893" w:rsidR="0018706D" w:rsidRDefault="0018706D" w:rsidP="001870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AE22167" w14:textId="1E96E0A2" w:rsidR="0018706D" w:rsidRDefault="0018706D" w:rsidP="001870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347C59" w14:textId="77777777" w:rsidR="0018706D" w:rsidRDefault="0018706D" w:rsidP="0018706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7237A3F4" w14:textId="77777777" w:rsidR="005B470D" w:rsidRDefault="007401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Zapisnik sastavio:</w:t>
      </w:r>
    </w:p>
    <w:p w14:paraId="5B99C30C" w14:textId="77777777" w:rsidR="005B470D" w:rsidRDefault="007401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Josip Huzanić    </w:t>
      </w:r>
    </w:p>
    <w:p w14:paraId="34DC837E" w14:textId="77777777" w:rsidR="005B470D" w:rsidRDefault="005B470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</w:p>
    <w:p w14:paraId="0AAD5457" w14:textId="77777777" w:rsidR="005B470D" w:rsidRDefault="007401F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MO Vidovec: </w:t>
      </w:r>
    </w:p>
    <w:p w14:paraId="36893FBC" w14:textId="77777777" w:rsidR="005B470D" w:rsidRDefault="007401F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 </w:t>
      </w:r>
    </w:p>
    <w:p w14:paraId="4A5ED6A1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5CB555" w14:textId="77777777" w:rsidR="005B470D" w:rsidRDefault="005B47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A5455D" w14:textId="77777777" w:rsidR="005B470D" w:rsidRDefault="005B470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62BF34" w14:textId="77777777" w:rsidR="005B470D" w:rsidRDefault="005B470D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5B470D">
      <w:foot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5ECE3" w14:textId="77777777" w:rsidR="001155D2" w:rsidRDefault="001155D2">
      <w:pPr>
        <w:spacing w:line="240" w:lineRule="auto"/>
      </w:pPr>
      <w:r>
        <w:separator/>
      </w:r>
    </w:p>
  </w:endnote>
  <w:endnote w:type="continuationSeparator" w:id="0">
    <w:p w14:paraId="0CDAB760" w14:textId="77777777" w:rsidR="001155D2" w:rsidRDefault="001155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3BECE" w14:textId="77777777" w:rsidR="005B470D" w:rsidRDefault="007401FE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9E9EC0" wp14:editId="733CEF7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C49AF" w14:textId="6F785EEF" w:rsidR="005B470D" w:rsidRDefault="007401FE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8706D" w:rsidRPr="0018706D">
                            <w:rPr>
                              <w:noProof/>
                              <w:color w:val="C0504D" w:themeColor="accent2"/>
                            </w:rPr>
                            <w:t>1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9E9EC0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" filled="f" stroked="f">
              <v:textbox inset=",0,,0">
                <w:txbxContent>
                  <w:p w14:paraId="03BC49AF" w14:textId="6F785EEF" w:rsidR="005B470D" w:rsidRDefault="007401FE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8706D" w:rsidRPr="0018706D">
                      <w:rPr>
                        <w:noProof/>
                        <w:color w:val="C0504D" w:themeColor="accent2"/>
                      </w:rPr>
                      <w:t>1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97171" w14:textId="77777777" w:rsidR="001155D2" w:rsidRDefault="001155D2">
      <w:pPr>
        <w:spacing w:after="0"/>
      </w:pPr>
      <w:r>
        <w:separator/>
      </w:r>
    </w:p>
  </w:footnote>
  <w:footnote w:type="continuationSeparator" w:id="0">
    <w:p w14:paraId="23816E00" w14:textId="77777777" w:rsidR="001155D2" w:rsidRDefault="001155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56"/>
    <w:rsid w:val="00024961"/>
    <w:rsid w:val="001155D2"/>
    <w:rsid w:val="0018706D"/>
    <w:rsid w:val="005B470D"/>
    <w:rsid w:val="007401FE"/>
    <w:rsid w:val="00844CA6"/>
    <w:rsid w:val="00CC2C56"/>
    <w:rsid w:val="00E40499"/>
    <w:rsid w:val="09AF5140"/>
    <w:rsid w:val="34C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3C9A"/>
  <w15:docId w15:val="{F159EA0E-347B-4BE7-91E4-83A71251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rsid w:val="00740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7401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jhuzanic</dc:creator>
  <cp:lastModifiedBy>Mirela Gašpert Bertić</cp:lastModifiedBy>
  <cp:revision>6</cp:revision>
  <cp:lastPrinted>2023-03-21T07:38:00Z</cp:lastPrinted>
  <dcterms:created xsi:type="dcterms:W3CDTF">2023-01-09T07:09:00Z</dcterms:created>
  <dcterms:modified xsi:type="dcterms:W3CDTF">2023-05-22T13:29:00Z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A2EA9D8BAF9043A8A1B1C58F4F7C5787</vt:lpwstr>
  </property>
</Properties>
</file>