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77777777" w:rsidR="0060306F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391A3C84" w:rsidR="0060306F" w:rsidRDefault="00D00550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</w:t>
      </w:r>
      <w:r w:rsidR="0060306F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713FF2C7" w:rsidR="0060306F" w:rsidRPr="008F3585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F3585">
        <w:rPr>
          <w:rFonts w:ascii="Times New Roman" w:hAnsi="Times New Roman"/>
          <w:b/>
          <w:sz w:val="24"/>
          <w:szCs w:val="24"/>
        </w:rPr>
        <w:t xml:space="preserve">održane dana </w:t>
      </w:r>
      <w:r w:rsidR="00D00550">
        <w:rPr>
          <w:rFonts w:ascii="Times New Roman" w:hAnsi="Times New Roman"/>
          <w:b/>
          <w:sz w:val="24"/>
          <w:szCs w:val="24"/>
        </w:rPr>
        <w:t>25</w:t>
      </w:r>
      <w:r w:rsidR="002A3571">
        <w:rPr>
          <w:rFonts w:ascii="Times New Roman" w:hAnsi="Times New Roman"/>
          <w:b/>
          <w:sz w:val="24"/>
          <w:szCs w:val="24"/>
        </w:rPr>
        <w:t xml:space="preserve">. </w:t>
      </w:r>
      <w:r w:rsidR="00D00550">
        <w:rPr>
          <w:rFonts w:ascii="Times New Roman" w:hAnsi="Times New Roman"/>
          <w:b/>
          <w:sz w:val="24"/>
          <w:szCs w:val="24"/>
        </w:rPr>
        <w:t>rujna</w:t>
      </w:r>
      <w:r w:rsidRPr="008F3585">
        <w:rPr>
          <w:rFonts w:ascii="Times New Roman" w:hAnsi="Times New Roman"/>
          <w:b/>
          <w:sz w:val="24"/>
          <w:szCs w:val="24"/>
        </w:rPr>
        <w:t xml:space="preserve"> 2023. g. </w:t>
      </w:r>
      <w:r w:rsidRPr="008F3585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8F3585">
        <w:rPr>
          <w:rFonts w:ascii="Times New Roman" w:hAnsi="Times New Roman"/>
          <w:b/>
          <w:sz w:val="24"/>
          <w:szCs w:val="24"/>
        </w:rPr>
        <w:t>početkom u 20.</w:t>
      </w:r>
      <w:r w:rsidR="00D00550">
        <w:rPr>
          <w:rFonts w:ascii="Times New Roman" w:hAnsi="Times New Roman"/>
          <w:b/>
          <w:sz w:val="24"/>
          <w:szCs w:val="24"/>
        </w:rPr>
        <w:t>30</w:t>
      </w:r>
      <w:r w:rsidRPr="008F3585">
        <w:rPr>
          <w:rFonts w:ascii="Times New Roman" w:hAnsi="Times New Roman"/>
          <w:b/>
          <w:sz w:val="24"/>
          <w:szCs w:val="24"/>
        </w:rPr>
        <w:t>0 sat</w:t>
      </w:r>
      <w:r w:rsidR="00D00550">
        <w:rPr>
          <w:rFonts w:ascii="Times New Roman" w:hAnsi="Times New Roman"/>
          <w:b/>
          <w:sz w:val="24"/>
          <w:szCs w:val="24"/>
        </w:rPr>
        <w:t>i</w:t>
      </w:r>
      <w:r w:rsidRPr="008F3585">
        <w:rPr>
          <w:rFonts w:ascii="Times New Roman" w:hAnsi="Times New Roman"/>
          <w:b/>
          <w:sz w:val="24"/>
          <w:szCs w:val="24"/>
        </w:rPr>
        <w:t xml:space="preserve">  u prostorijama </w:t>
      </w:r>
    </w:p>
    <w:p w14:paraId="461435A0" w14:textId="77777777" w:rsidR="0060306F" w:rsidRPr="008F3585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F3585">
        <w:rPr>
          <w:rFonts w:ascii="Times New Roman" w:hAnsi="Times New Roman"/>
          <w:b/>
          <w:sz w:val="24"/>
          <w:szCs w:val="24"/>
        </w:rPr>
        <w:t>Mjesnog odbora „Nadbiskup Antun Bauer“, Bauerova 21</w:t>
      </w:r>
    </w:p>
    <w:p w14:paraId="105A19FD" w14:textId="77777777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464088F4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članovi Vijeća Mjesnog odbora: </w:t>
      </w:r>
      <w:r w:rsidR="004A19CA">
        <w:rPr>
          <w:rFonts w:ascii="Times New Roman" w:hAnsi="Times New Roman"/>
          <w:sz w:val="24"/>
          <w:szCs w:val="24"/>
        </w:rPr>
        <w:t>Marina Bauer</w:t>
      </w:r>
      <w:r w:rsidR="00566BCE">
        <w:rPr>
          <w:rFonts w:ascii="Times New Roman" w:hAnsi="Times New Roman"/>
          <w:sz w:val="24"/>
          <w:szCs w:val="24"/>
        </w:rPr>
        <w:t>, Zlatan Krajina</w:t>
      </w:r>
      <w:r w:rsidR="00773F83">
        <w:rPr>
          <w:rFonts w:ascii="Times New Roman" w:hAnsi="Times New Roman"/>
          <w:sz w:val="24"/>
          <w:szCs w:val="24"/>
        </w:rPr>
        <w:t>, Ante Barišić</w:t>
      </w:r>
      <w:r w:rsidR="00566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Goranka Tropčić Zekan. </w:t>
      </w:r>
    </w:p>
    <w:p w14:paraId="01C0147C" w14:textId="0A6605ED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D00550">
        <w:rPr>
          <w:rFonts w:ascii="Times New Roman" w:hAnsi="Times New Roman"/>
          <w:sz w:val="24"/>
          <w:szCs w:val="24"/>
        </w:rPr>
        <w:t>je prisutno četvero</w:t>
      </w:r>
      <w:r w:rsidR="00773F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član</w:t>
      </w:r>
      <w:r w:rsidR="00773F83">
        <w:rPr>
          <w:rFonts w:ascii="Times New Roman" w:hAnsi="Times New Roman"/>
          <w:sz w:val="24"/>
          <w:szCs w:val="24"/>
        </w:rPr>
        <w:t>ov</w:t>
      </w:r>
      <w:r w:rsidR="00D0055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/članic</w:t>
      </w:r>
      <w:r w:rsidR="00D0055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Vijeća, te su </w:t>
      </w:r>
      <w:r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uvjeti za raspravu i pravovaljano odlučivanje. </w:t>
      </w:r>
    </w:p>
    <w:p w14:paraId="40DE9A03" w14:textId="4A71842F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 utvrđivanja dnevnog reda gđa. Tropčić Zekan predlaže usvajanje zapisnika 2</w:t>
      </w:r>
      <w:r w:rsidR="00D0055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sjednice Vijeća te otvara raspravu o istom. Vijeće, bez rasprave, jednoglasno usvaja zapisnik 2</w:t>
      </w:r>
      <w:r w:rsidR="00D0055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sjednice Vijeća Mjesnog odbora.</w:t>
      </w:r>
    </w:p>
    <w:p w14:paraId="36CD74E7" w14:textId="0D822100" w:rsidR="0071679F" w:rsidRDefault="0060306F" w:rsidP="002A35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Vijeća otvara raspravu o Dnevnom redu </w:t>
      </w:r>
      <w:r w:rsidR="00D00550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 sjednice Vijeća Mjesnog odbora</w:t>
      </w:r>
      <w:r w:rsidR="002A3571">
        <w:rPr>
          <w:rFonts w:ascii="Times New Roman" w:hAnsi="Times New Roman"/>
          <w:sz w:val="24"/>
          <w:szCs w:val="24"/>
        </w:rPr>
        <w:t xml:space="preserve">, </w:t>
      </w:r>
      <w:r w:rsidR="002A3571" w:rsidRPr="002A3571">
        <w:rPr>
          <w:rFonts w:ascii="Times New Roman" w:hAnsi="Times New Roman"/>
          <w:sz w:val="24"/>
          <w:szCs w:val="24"/>
        </w:rPr>
        <w:t>te predlaže Dnevni red.  Vijeće jednoglasno, bez rasprave, prihvaća predložen</w:t>
      </w:r>
      <w:r w:rsidR="00D00550">
        <w:rPr>
          <w:rFonts w:ascii="Times New Roman" w:hAnsi="Times New Roman"/>
          <w:sz w:val="24"/>
          <w:szCs w:val="24"/>
        </w:rPr>
        <w:t>o</w:t>
      </w:r>
      <w:r w:rsidR="002A3571" w:rsidRPr="002A3571">
        <w:rPr>
          <w:rFonts w:ascii="Times New Roman" w:hAnsi="Times New Roman"/>
          <w:sz w:val="24"/>
          <w:szCs w:val="24"/>
        </w:rPr>
        <w:t xml:space="preserve"> i donosi sljedeći</w:t>
      </w:r>
      <w:r w:rsidR="00DE2560">
        <w:rPr>
          <w:rFonts w:ascii="Times New Roman" w:hAnsi="Times New Roman"/>
          <w:sz w:val="24"/>
          <w:szCs w:val="24"/>
        </w:rPr>
        <w:t>:</w:t>
      </w:r>
    </w:p>
    <w:p w14:paraId="5438B592" w14:textId="1E9A8133" w:rsidR="00D700C2" w:rsidRDefault="00D700C2" w:rsidP="002A3571">
      <w:pPr>
        <w:jc w:val="both"/>
        <w:rPr>
          <w:rFonts w:ascii="Times New Roman" w:hAnsi="Times New Roman"/>
          <w:sz w:val="24"/>
          <w:szCs w:val="24"/>
        </w:rPr>
      </w:pPr>
    </w:p>
    <w:p w14:paraId="285B4F3B" w14:textId="51FB4BC5" w:rsidR="00D700C2" w:rsidRDefault="00D700C2" w:rsidP="002A3571">
      <w:pPr>
        <w:jc w:val="both"/>
        <w:rPr>
          <w:rFonts w:ascii="Times New Roman" w:hAnsi="Times New Roman"/>
          <w:sz w:val="24"/>
          <w:szCs w:val="24"/>
        </w:rPr>
      </w:pPr>
    </w:p>
    <w:p w14:paraId="3096AD64" w14:textId="1F86B397" w:rsidR="00D700C2" w:rsidRDefault="00D700C2" w:rsidP="002A3571">
      <w:pPr>
        <w:jc w:val="both"/>
        <w:rPr>
          <w:rFonts w:ascii="Times New Roman" w:hAnsi="Times New Roman"/>
          <w:sz w:val="24"/>
          <w:szCs w:val="24"/>
        </w:rPr>
      </w:pPr>
    </w:p>
    <w:p w14:paraId="0DA46EAB" w14:textId="77777777" w:rsidR="00D700C2" w:rsidRPr="002A3571" w:rsidRDefault="00D700C2" w:rsidP="002A3571">
      <w:pPr>
        <w:jc w:val="both"/>
        <w:rPr>
          <w:rFonts w:ascii="Times New Roman" w:hAnsi="Times New Roman"/>
          <w:sz w:val="24"/>
          <w:szCs w:val="24"/>
        </w:rPr>
      </w:pPr>
    </w:p>
    <w:p w14:paraId="11CC5B69" w14:textId="77777777" w:rsidR="0060306F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1F86148C" w14:textId="4E9D399D" w:rsidR="00D00550" w:rsidRPr="00D00550" w:rsidRDefault="00D00550" w:rsidP="00D00550">
      <w:pPr>
        <w:numPr>
          <w:ilvl w:val="0"/>
          <w:numId w:val="38"/>
        </w:numPr>
        <w:spacing w:after="0" w:line="276" w:lineRule="auto"/>
        <w:contextualSpacing/>
        <w:rPr>
          <w:rFonts w:ascii="Times New Roman" w:hAnsi="Times New Roman"/>
          <w:i/>
          <w:sz w:val="24"/>
          <w:szCs w:val="24"/>
        </w:rPr>
      </w:pPr>
      <w:r w:rsidRPr="00D00550">
        <w:rPr>
          <w:rFonts w:ascii="Times New Roman" w:hAnsi="Times New Roman"/>
          <w:sz w:val="24"/>
          <w:szCs w:val="24"/>
        </w:rPr>
        <w:t>Nacrt prijedloga Odluke o donošenju Urbanističkog plana uređenja G</w:t>
      </w:r>
      <w:r w:rsidR="00F04331">
        <w:rPr>
          <w:rFonts w:ascii="Times New Roman" w:hAnsi="Times New Roman"/>
          <w:sz w:val="24"/>
          <w:szCs w:val="24"/>
        </w:rPr>
        <w:t>r</w:t>
      </w:r>
      <w:r w:rsidRPr="00D00550">
        <w:rPr>
          <w:rFonts w:ascii="Times New Roman" w:hAnsi="Times New Roman"/>
          <w:sz w:val="24"/>
          <w:szCs w:val="24"/>
        </w:rPr>
        <w:t xml:space="preserve">oblje Donji Dragonožec, </w:t>
      </w:r>
      <w:r w:rsidRPr="00D00550">
        <w:rPr>
          <w:rFonts w:ascii="Times New Roman" w:hAnsi="Times New Roman"/>
          <w:i/>
          <w:sz w:val="24"/>
          <w:szCs w:val="24"/>
        </w:rPr>
        <w:t>mišljenje, traži se</w:t>
      </w:r>
    </w:p>
    <w:p w14:paraId="75CF0A89" w14:textId="77777777" w:rsidR="00D00550" w:rsidRPr="00D00550" w:rsidRDefault="00D00550" w:rsidP="00D00550">
      <w:pPr>
        <w:numPr>
          <w:ilvl w:val="0"/>
          <w:numId w:val="38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D00550">
        <w:rPr>
          <w:rFonts w:ascii="Times New Roman" w:hAnsi="Times New Roman"/>
          <w:sz w:val="24"/>
          <w:szCs w:val="24"/>
        </w:rPr>
        <w:t xml:space="preserve">Prijedlog Odluke o izradi Odluke o stavljanju izvan snage Urbanističkog plana uređenja „Savska – Šarengradska - jug”, </w:t>
      </w:r>
      <w:r w:rsidRPr="00D00550">
        <w:rPr>
          <w:rFonts w:ascii="Times New Roman" w:hAnsi="Times New Roman"/>
          <w:i/>
          <w:sz w:val="24"/>
          <w:szCs w:val="24"/>
        </w:rPr>
        <w:t>mišljenje, traži se</w:t>
      </w:r>
    </w:p>
    <w:p w14:paraId="22D41525" w14:textId="77777777" w:rsidR="00D00550" w:rsidRPr="00D00550" w:rsidRDefault="00D00550" w:rsidP="00D00550">
      <w:pPr>
        <w:numPr>
          <w:ilvl w:val="0"/>
          <w:numId w:val="38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D00550">
        <w:rPr>
          <w:rFonts w:ascii="Times New Roman" w:hAnsi="Times New Roman"/>
          <w:sz w:val="24"/>
          <w:szCs w:val="24"/>
        </w:rPr>
        <w:t xml:space="preserve">Prijedlog Odluke o izradi Odluke o stavljanju izvan snage Urbanističkog plana uređenja „Savska – Šarengradska - sjever”, </w:t>
      </w:r>
      <w:r w:rsidRPr="00D00550">
        <w:rPr>
          <w:rFonts w:ascii="Times New Roman" w:hAnsi="Times New Roman"/>
          <w:i/>
          <w:sz w:val="24"/>
          <w:szCs w:val="24"/>
        </w:rPr>
        <w:t>mišljenje, traži se</w:t>
      </w:r>
    </w:p>
    <w:p w14:paraId="3D3BEB28" w14:textId="77777777" w:rsidR="00D00550" w:rsidRPr="00D00550" w:rsidRDefault="00D00550" w:rsidP="00D00550">
      <w:pPr>
        <w:numPr>
          <w:ilvl w:val="0"/>
          <w:numId w:val="38"/>
        </w:numPr>
        <w:spacing w:after="0" w:line="276" w:lineRule="auto"/>
        <w:contextualSpacing/>
        <w:rPr>
          <w:rFonts w:ascii="Times New Roman" w:hAnsi="Times New Roman"/>
          <w:bCs/>
          <w:sz w:val="24"/>
          <w:szCs w:val="24"/>
        </w:rPr>
      </w:pPr>
      <w:r w:rsidRPr="00D00550">
        <w:rPr>
          <w:rFonts w:ascii="Times New Roman" w:hAnsi="Times New Roman"/>
          <w:bCs/>
          <w:sz w:val="24"/>
          <w:szCs w:val="24"/>
        </w:rPr>
        <w:t xml:space="preserve">Prijedlog Odluke o izradi Odluke o stavljanju izvan snage Urbanističkog plana uređenja „Savski park - istok”, </w:t>
      </w:r>
      <w:r w:rsidRPr="00D00550">
        <w:rPr>
          <w:rFonts w:ascii="Times New Roman" w:hAnsi="Times New Roman"/>
          <w:bCs/>
          <w:i/>
          <w:iCs/>
          <w:sz w:val="24"/>
          <w:szCs w:val="24"/>
        </w:rPr>
        <w:t>mišljenje, traži se</w:t>
      </w:r>
    </w:p>
    <w:p w14:paraId="3EB938A5" w14:textId="77777777" w:rsidR="00D00550" w:rsidRPr="00D00550" w:rsidRDefault="00D00550" w:rsidP="00D00550">
      <w:pPr>
        <w:numPr>
          <w:ilvl w:val="0"/>
          <w:numId w:val="38"/>
        </w:numPr>
        <w:spacing w:after="0" w:line="276" w:lineRule="auto"/>
        <w:contextualSpacing/>
        <w:rPr>
          <w:rFonts w:ascii="Times New Roman" w:hAnsi="Times New Roman"/>
          <w:bCs/>
          <w:sz w:val="24"/>
          <w:szCs w:val="24"/>
        </w:rPr>
      </w:pPr>
      <w:r w:rsidRPr="00D00550">
        <w:rPr>
          <w:rFonts w:ascii="Times New Roman" w:hAnsi="Times New Roman"/>
          <w:bCs/>
          <w:sz w:val="24"/>
          <w:szCs w:val="24"/>
        </w:rPr>
        <w:t xml:space="preserve">Prijedlog Odluke o izradi Odluke o stavljanju izvan snage Urbanističkog plana uređenja „Savski park - zapad”, </w:t>
      </w:r>
      <w:r w:rsidRPr="00D00550">
        <w:rPr>
          <w:rFonts w:ascii="Times New Roman" w:hAnsi="Times New Roman"/>
          <w:bCs/>
          <w:i/>
          <w:iCs/>
          <w:sz w:val="24"/>
          <w:szCs w:val="24"/>
        </w:rPr>
        <w:t>mišljenje, traži se</w:t>
      </w:r>
    </w:p>
    <w:p w14:paraId="62BEE6FC" w14:textId="77777777" w:rsidR="00D00550" w:rsidRPr="00D00550" w:rsidRDefault="00D00550" w:rsidP="00D00550">
      <w:pPr>
        <w:numPr>
          <w:ilvl w:val="0"/>
          <w:numId w:val="38"/>
        </w:numPr>
        <w:spacing w:after="0" w:line="276" w:lineRule="auto"/>
        <w:contextualSpacing/>
        <w:rPr>
          <w:rFonts w:ascii="Times New Roman" w:hAnsi="Times New Roman"/>
          <w:bCs/>
          <w:sz w:val="24"/>
          <w:szCs w:val="24"/>
        </w:rPr>
      </w:pPr>
      <w:r w:rsidRPr="00D00550">
        <w:rPr>
          <w:rFonts w:ascii="Times New Roman" w:hAnsi="Times New Roman"/>
          <w:bCs/>
          <w:iCs/>
          <w:sz w:val="24"/>
          <w:szCs w:val="24"/>
        </w:rPr>
        <w:t>Od šaranja do stvaranja - nastavak aktivnost</w:t>
      </w:r>
    </w:p>
    <w:p w14:paraId="50B0319B" w14:textId="77777777" w:rsidR="00D00550" w:rsidRPr="00D00550" w:rsidRDefault="00D00550" w:rsidP="00D00550">
      <w:pPr>
        <w:numPr>
          <w:ilvl w:val="0"/>
          <w:numId w:val="38"/>
        </w:numPr>
        <w:spacing w:after="0" w:line="276" w:lineRule="auto"/>
        <w:contextualSpacing/>
        <w:rPr>
          <w:rFonts w:ascii="Times New Roman" w:hAnsi="Times New Roman"/>
          <w:bCs/>
          <w:sz w:val="24"/>
          <w:szCs w:val="24"/>
        </w:rPr>
      </w:pPr>
      <w:r w:rsidRPr="00D00550">
        <w:rPr>
          <w:rFonts w:ascii="Times New Roman" w:hAnsi="Times New Roman"/>
          <w:bCs/>
          <w:iCs/>
          <w:sz w:val="24"/>
          <w:szCs w:val="24"/>
        </w:rPr>
        <w:t>Pitanja, prijedlozi i razno</w:t>
      </w:r>
    </w:p>
    <w:p w14:paraId="3EA2A19E" w14:textId="34E1F73C"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BD6891E" w14:textId="5057394F" w:rsidR="00D700C2" w:rsidRDefault="00D700C2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D3E7DBE" w14:textId="216AA709" w:rsidR="00D700C2" w:rsidRDefault="00D700C2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396C2EA" w14:textId="19C038CB" w:rsidR="00D700C2" w:rsidRDefault="00D700C2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E4F768B" w14:textId="4983B88B" w:rsidR="00D700C2" w:rsidRDefault="00D700C2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D4B84AF" w14:textId="352E25C3" w:rsidR="00D700C2" w:rsidRDefault="00D700C2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66B6ACD" w14:textId="21ED26D2" w:rsidR="00D700C2" w:rsidRDefault="00D700C2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59937FD" w14:textId="77777777" w:rsidR="00D700C2" w:rsidRDefault="00D700C2" w:rsidP="00F04331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14:paraId="07A7287E" w14:textId="110AC7A1" w:rsidR="00F04331" w:rsidRPr="00F04331" w:rsidRDefault="005122E4" w:rsidP="00F04331">
      <w:pPr>
        <w:spacing w:after="0" w:line="276" w:lineRule="auto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D62961">
        <w:rPr>
          <w:rFonts w:ascii="Times New Roman" w:hAnsi="Times New Roman"/>
          <w:b/>
          <w:bCs/>
          <w:sz w:val="24"/>
          <w:szCs w:val="24"/>
        </w:rPr>
        <w:lastRenderedPageBreak/>
        <w:t xml:space="preserve">Ad 1. </w:t>
      </w:r>
      <w:r w:rsidR="00F04331" w:rsidRPr="00F04331">
        <w:rPr>
          <w:rFonts w:ascii="Times New Roman" w:hAnsi="Times New Roman"/>
          <w:b/>
          <w:bCs/>
          <w:sz w:val="24"/>
          <w:szCs w:val="24"/>
        </w:rPr>
        <w:t>Nacrt prijedloga Odluke o donošenju Urbanističkog plana uređenja G</w:t>
      </w:r>
      <w:r w:rsidR="00F04331">
        <w:rPr>
          <w:rFonts w:ascii="Times New Roman" w:hAnsi="Times New Roman"/>
          <w:b/>
          <w:bCs/>
          <w:sz w:val="24"/>
          <w:szCs w:val="24"/>
        </w:rPr>
        <w:t>r</w:t>
      </w:r>
      <w:r w:rsidR="00F04331" w:rsidRPr="00F04331">
        <w:rPr>
          <w:rFonts w:ascii="Times New Roman" w:hAnsi="Times New Roman"/>
          <w:b/>
          <w:bCs/>
          <w:sz w:val="24"/>
          <w:szCs w:val="24"/>
        </w:rPr>
        <w:t xml:space="preserve">oblje Donji Dragonožec, </w:t>
      </w:r>
      <w:r w:rsidR="00F04331" w:rsidRPr="00F04331">
        <w:rPr>
          <w:rFonts w:ascii="Times New Roman" w:hAnsi="Times New Roman"/>
          <w:b/>
          <w:bCs/>
          <w:i/>
          <w:sz w:val="24"/>
          <w:szCs w:val="24"/>
        </w:rPr>
        <w:t>mišljenje, traži se</w:t>
      </w:r>
    </w:p>
    <w:p w14:paraId="71698CD0" w14:textId="32C92891" w:rsidR="00193E68" w:rsidRDefault="00193E68" w:rsidP="00F0433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510940E" w14:textId="1DAA06BA" w:rsidR="00DE2560" w:rsidRDefault="00193E68" w:rsidP="00AF1C78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97A6C">
        <w:rPr>
          <w:rFonts w:ascii="Times New Roman" w:hAnsi="Times New Roman"/>
          <w:sz w:val="24"/>
          <w:szCs w:val="24"/>
        </w:rPr>
        <w:t xml:space="preserve">Članovi Vijeća </w:t>
      </w:r>
      <w:r w:rsidR="00E2463B" w:rsidRPr="00697A6C">
        <w:rPr>
          <w:rFonts w:ascii="Times New Roman" w:hAnsi="Times New Roman"/>
          <w:sz w:val="24"/>
          <w:szCs w:val="24"/>
        </w:rPr>
        <w:t>Mjesnog odbora “Nadbiskup Antun Bauer“</w:t>
      </w:r>
      <w:r w:rsidRPr="00697A6C">
        <w:rPr>
          <w:rFonts w:ascii="Times New Roman" w:hAnsi="Times New Roman"/>
          <w:sz w:val="24"/>
          <w:szCs w:val="24"/>
        </w:rPr>
        <w:t xml:space="preserve"> </w:t>
      </w:r>
      <w:r w:rsidR="00697A6C" w:rsidRPr="00697A6C">
        <w:rPr>
          <w:rFonts w:ascii="Times New Roman" w:hAnsi="Times New Roman"/>
          <w:sz w:val="24"/>
          <w:szCs w:val="24"/>
        </w:rPr>
        <w:t>raspravljali</w:t>
      </w:r>
      <w:r w:rsidR="00697A6C">
        <w:rPr>
          <w:rFonts w:ascii="Times New Roman" w:hAnsi="Times New Roman"/>
          <w:sz w:val="24"/>
          <w:szCs w:val="24"/>
        </w:rPr>
        <w:t xml:space="preserve"> su </w:t>
      </w:r>
      <w:r w:rsidR="00CC2063">
        <w:rPr>
          <w:rFonts w:ascii="Times New Roman" w:hAnsi="Times New Roman"/>
          <w:sz w:val="24"/>
          <w:szCs w:val="24"/>
        </w:rPr>
        <w:t xml:space="preserve">nacrtu prijedloga </w:t>
      </w:r>
      <w:r w:rsidR="00CC2063" w:rsidRPr="00D00550">
        <w:rPr>
          <w:rFonts w:ascii="Times New Roman" w:hAnsi="Times New Roman"/>
          <w:sz w:val="24"/>
          <w:szCs w:val="24"/>
        </w:rPr>
        <w:t>Odluke o donošenju Urbanističkog plana uređenja G</w:t>
      </w:r>
      <w:r w:rsidR="00CC2063">
        <w:rPr>
          <w:rFonts w:ascii="Times New Roman" w:hAnsi="Times New Roman"/>
          <w:sz w:val="24"/>
          <w:szCs w:val="24"/>
        </w:rPr>
        <w:t>r</w:t>
      </w:r>
      <w:r w:rsidR="00CC2063" w:rsidRPr="00D00550">
        <w:rPr>
          <w:rFonts w:ascii="Times New Roman" w:hAnsi="Times New Roman"/>
          <w:sz w:val="24"/>
          <w:szCs w:val="24"/>
        </w:rPr>
        <w:t>oblje Donji Dragonožec</w:t>
      </w:r>
      <w:r w:rsidR="00CC2063">
        <w:rPr>
          <w:rFonts w:ascii="Times New Roman" w:hAnsi="Times New Roman"/>
          <w:sz w:val="24"/>
          <w:szCs w:val="24"/>
        </w:rPr>
        <w:t xml:space="preserve">, te su s tri glasa za i jednim suzdržanim </w:t>
      </w:r>
      <w:r w:rsidR="00CC2063">
        <w:rPr>
          <w:rFonts w:ascii="Times New Roman" w:eastAsia="Times New Roman" w:hAnsi="Times New Roman"/>
          <w:sz w:val="24"/>
          <w:szCs w:val="24"/>
          <w:lang w:eastAsia="hr-HR"/>
        </w:rPr>
        <w:t>dali pozitivno mišljenje o Nacrtu prijedloga Odluke o donošenju Urbanističkog plana uređenja Groblje Donji Dragonožec</w:t>
      </w:r>
      <w:r w:rsidR="00F128F0">
        <w:rPr>
          <w:rFonts w:ascii="Times New Roman" w:eastAsia="Times New Roman" w:hAnsi="Times New Roman"/>
          <w:sz w:val="24"/>
          <w:szCs w:val="24"/>
          <w:lang w:eastAsia="hr-HR"/>
        </w:rPr>
        <w:t>, o čemu se donosi sljedeći:</w:t>
      </w:r>
    </w:p>
    <w:p w14:paraId="2669BE30" w14:textId="77777777" w:rsidR="00F128F0" w:rsidRDefault="00F128F0" w:rsidP="00F128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1B207D6" w14:textId="77777777" w:rsidR="00F128F0" w:rsidRDefault="00F128F0" w:rsidP="00F128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5E372C2" w14:textId="77777777" w:rsidR="00F128F0" w:rsidRDefault="00F128F0" w:rsidP="00F128F0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Nacrtu prijedloga Odluke o donošenju Urbanističkog plana uređenja</w:t>
      </w:r>
    </w:p>
    <w:p w14:paraId="61B66A65" w14:textId="77777777" w:rsidR="00F128F0" w:rsidRDefault="00F128F0" w:rsidP="00F128F0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Goblje Donji Dragonožec</w:t>
      </w:r>
    </w:p>
    <w:p w14:paraId="2E1C9071" w14:textId="77777777" w:rsidR="00F128F0" w:rsidRDefault="00F128F0" w:rsidP="00F128F0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8DDFA2C" w14:textId="77777777" w:rsidR="00F128F0" w:rsidRDefault="00F128F0" w:rsidP="00F128F0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16D32987" w14:textId="77777777" w:rsidR="00F128F0" w:rsidRPr="006534F3" w:rsidRDefault="00F128F0" w:rsidP="00F128F0">
      <w:pPr>
        <w:pStyle w:val="ListParagraph"/>
        <w:numPr>
          <w:ilvl w:val="0"/>
          <w:numId w:val="18"/>
        </w:numPr>
        <w:spacing w:line="276" w:lineRule="auto"/>
        <w:jc w:val="both"/>
      </w:pPr>
      <w:r>
        <w:t>Vijeće Mjesnog odbora „Nadbiskup Antun Bauer“ daje pozitivno mišljenje o Nacrtu prijedloga Odluke o donošenju Urbanističkog plana uređenja Groblje Donji Dragonožec.</w:t>
      </w:r>
    </w:p>
    <w:p w14:paraId="3DECD4B8" w14:textId="77777777" w:rsidR="00F128F0" w:rsidRPr="00565914" w:rsidRDefault="00F128F0" w:rsidP="00F128F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1A964EB" w14:textId="77777777" w:rsidR="00F128F0" w:rsidRPr="00A20C5C" w:rsidRDefault="00F128F0" w:rsidP="00F128F0">
      <w:pPr>
        <w:pStyle w:val="ListParagraph"/>
        <w:numPr>
          <w:ilvl w:val="0"/>
          <w:numId w:val="18"/>
        </w:numPr>
        <w:spacing w:line="276" w:lineRule="auto"/>
        <w:jc w:val="both"/>
      </w:pPr>
      <w:r>
        <w:t>Ovaj se zaključak dostavlja Vijeću Gradske četvrti Donji grad.</w:t>
      </w:r>
    </w:p>
    <w:p w14:paraId="1DC25392" w14:textId="77777777" w:rsidR="00AF1C78" w:rsidRDefault="00AF1C78" w:rsidP="00AF1C78">
      <w:pPr>
        <w:jc w:val="both"/>
        <w:rPr>
          <w:rFonts w:ascii="Times New Roman" w:hAnsi="Times New Roman"/>
          <w:sz w:val="24"/>
          <w:szCs w:val="24"/>
        </w:rPr>
      </w:pPr>
    </w:p>
    <w:p w14:paraId="20A497C6" w14:textId="77777777" w:rsidR="00384E38" w:rsidRPr="00384E38" w:rsidRDefault="00D62961" w:rsidP="00384E38">
      <w:pPr>
        <w:spacing w:after="0" w:line="276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D62961">
        <w:rPr>
          <w:rFonts w:ascii="Times New Roman" w:hAnsi="Times New Roman"/>
          <w:b/>
          <w:bCs/>
          <w:sz w:val="24"/>
          <w:szCs w:val="24"/>
        </w:rPr>
        <w:t xml:space="preserve">Ad. 2. </w:t>
      </w:r>
      <w:r w:rsidR="00384E38" w:rsidRPr="00480AF9">
        <w:rPr>
          <w:rFonts w:ascii="Times New Roman" w:hAnsi="Times New Roman"/>
          <w:b/>
          <w:bCs/>
          <w:sz w:val="24"/>
          <w:szCs w:val="24"/>
        </w:rPr>
        <w:t xml:space="preserve">Prijedlog Odluke o izradi Odluke o stavljanju izvan snage Urbanističkog plana uređenja „Savska – Šarengradska - jug”, </w:t>
      </w:r>
      <w:r w:rsidR="00384E38" w:rsidRPr="00480AF9">
        <w:rPr>
          <w:rFonts w:ascii="Times New Roman" w:hAnsi="Times New Roman"/>
          <w:b/>
          <w:bCs/>
          <w:i/>
          <w:sz w:val="24"/>
          <w:szCs w:val="24"/>
        </w:rPr>
        <w:t>mišljenje, traži se</w:t>
      </w:r>
    </w:p>
    <w:p w14:paraId="02DBD10D" w14:textId="4573BD3B" w:rsidR="00384E38" w:rsidRDefault="00CC2063" w:rsidP="00CC2063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97A6C">
        <w:rPr>
          <w:rFonts w:ascii="Times New Roman" w:hAnsi="Times New Roman"/>
          <w:sz w:val="24"/>
          <w:szCs w:val="24"/>
        </w:rPr>
        <w:t>Članovi Vijeća Mjesnog odbora “Nadbiskup Antun Bauer“ raspravljali</w:t>
      </w:r>
      <w:r>
        <w:rPr>
          <w:rFonts w:ascii="Times New Roman" w:hAnsi="Times New Roman"/>
          <w:sz w:val="24"/>
          <w:szCs w:val="24"/>
        </w:rPr>
        <w:t xml:space="preserve"> su prijedlogu </w:t>
      </w:r>
      <w:r w:rsidRPr="00D00550">
        <w:rPr>
          <w:rFonts w:ascii="Times New Roman" w:hAnsi="Times New Roman"/>
          <w:sz w:val="24"/>
          <w:szCs w:val="24"/>
        </w:rPr>
        <w:t>Odluke o izradi Odluke o stavljanju izvan snage Urbanističkog plana uređenja „Savska – Šarengradska - jug”</w:t>
      </w:r>
      <w:r>
        <w:rPr>
          <w:rFonts w:ascii="Times New Roman" w:hAnsi="Times New Roman"/>
          <w:sz w:val="24"/>
          <w:szCs w:val="24"/>
        </w:rPr>
        <w:t xml:space="preserve">, te su </w:t>
      </w:r>
      <w:r w:rsidR="00B31B31">
        <w:rPr>
          <w:rFonts w:ascii="Times New Roman" w:hAnsi="Times New Roman"/>
          <w:sz w:val="24"/>
          <w:szCs w:val="24"/>
        </w:rPr>
        <w:t>jednoglasno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dali pozitivno mišljenje o Prijedlogu </w:t>
      </w:r>
      <w:r w:rsidRPr="00D00550">
        <w:rPr>
          <w:rFonts w:ascii="Times New Roman" w:hAnsi="Times New Roman"/>
          <w:sz w:val="24"/>
          <w:szCs w:val="24"/>
        </w:rPr>
        <w:t>Odluke o izradi Odluke o stavljanju izvan snage Urbanističkog plana uređenja „Savska – Šarengradska - jug”</w:t>
      </w:r>
      <w:r w:rsidR="00F128F0">
        <w:rPr>
          <w:rFonts w:ascii="Times New Roman" w:eastAsia="Times New Roman" w:hAnsi="Times New Roman"/>
          <w:sz w:val="24"/>
          <w:szCs w:val="24"/>
          <w:lang w:eastAsia="hr-HR"/>
        </w:rPr>
        <w:t>, o čemu se donosi sljedeći:</w:t>
      </w:r>
    </w:p>
    <w:p w14:paraId="7029F354" w14:textId="77777777" w:rsidR="00F128F0" w:rsidRDefault="00F128F0" w:rsidP="00F128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468D99A" w14:textId="77777777" w:rsidR="00F128F0" w:rsidRDefault="00F128F0" w:rsidP="00F128F0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Odluke o izradi Odluke o stavljanju izvan snage Urbamističkog plana uređenja „Savska -  Šarengradska - jug” </w:t>
      </w:r>
    </w:p>
    <w:p w14:paraId="157094A2" w14:textId="77777777" w:rsidR="00F128F0" w:rsidRDefault="00F128F0" w:rsidP="00F128F0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2B4150A" w14:textId="77777777" w:rsidR="00F128F0" w:rsidRDefault="00F128F0" w:rsidP="00F128F0">
      <w:pPr>
        <w:pStyle w:val="ListParagraph"/>
        <w:numPr>
          <w:ilvl w:val="0"/>
          <w:numId w:val="39"/>
        </w:numPr>
        <w:spacing w:line="276" w:lineRule="auto"/>
        <w:jc w:val="both"/>
      </w:pPr>
      <w:r>
        <w:t xml:space="preserve">Vijeće Mjesnog odbora „Nadbiskup Antun Bauer“ daje pozitivno mišljenje o Prijedlogu Odluke o izradi Odluke o stavljanju izvan snage Urbanističkog plana uređenja </w:t>
      </w:r>
    </w:p>
    <w:p w14:paraId="6198149F" w14:textId="77777777" w:rsidR="00F128F0" w:rsidRPr="006534F3" w:rsidRDefault="00F128F0" w:rsidP="00F128F0">
      <w:pPr>
        <w:pStyle w:val="ListParagraph"/>
        <w:ind w:left="644"/>
        <w:jc w:val="both"/>
      </w:pPr>
      <w:r>
        <w:t>„Savska – Šarengradska – jug“.</w:t>
      </w:r>
    </w:p>
    <w:p w14:paraId="225BF87F" w14:textId="77777777" w:rsidR="00F128F0" w:rsidRPr="00565914" w:rsidRDefault="00F128F0" w:rsidP="00F128F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D58E6B8" w14:textId="77777777" w:rsidR="00F128F0" w:rsidRPr="00A20C5C" w:rsidRDefault="00F128F0" w:rsidP="00F128F0">
      <w:pPr>
        <w:pStyle w:val="ListParagraph"/>
        <w:numPr>
          <w:ilvl w:val="0"/>
          <w:numId w:val="39"/>
        </w:numPr>
        <w:spacing w:line="276" w:lineRule="auto"/>
        <w:jc w:val="both"/>
      </w:pPr>
      <w:r>
        <w:t>Ovaj se zaključak dostavlja Vijeću Gradske četvrti Donji grad.</w:t>
      </w:r>
    </w:p>
    <w:p w14:paraId="1F28A20E" w14:textId="77777777" w:rsidR="00F128F0" w:rsidRDefault="00F128F0" w:rsidP="00CC2063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F45203" w14:textId="77777777" w:rsidR="00384E38" w:rsidRPr="00384E38" w:rsidRDefault="00384E38" w:rsidP="00384E38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Ad. 3. </w:t>
      </w:r>
      <w:r w:rsidRPr="00480AF9">
        <w:rPr>
          <w:rFonts w:ascii="Times New Roman" w:hAnsi="Times New Roman"/>
          <w:b/>
          <w:bCs/>
          <w:sz w:val="24"/>
          <w:szCs w:val="24"/>
        </w:rPr>
        <w:t>Prijedlog Odluke o izradi Odluke o stavljanju izvan snage Urbanističkog plana uređenja „Savska – Šarengradska - sjever”, mišljenje, traži se</w:t>
      </w:r>
    </w:p>
    <w:p w14:paraId="22E75930" w14:textId="4205D035" w:rsidR="006F7C49" w:rsidRDefault="006F7C49" w:rsidP="006F7C49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97A6C">
        <w:rPr>
          <w:rFonts w:ascii="Times New Roman" w:hAnsi="Times New Roman"/>
          <w:sz w:val="24"/>
          <w:szCs w:val="24"/>
        </w:rPr>
        <w:t>Članovi Vijeća Mjesnog odbora “Nadbiskup Antun Bauer“ raspravljali</w:t>
      </w:r>
      <w:r>
        <w:rPr>
          <w:rFonts w:ascii="Times New Roman" w:hAnsi="Times New Roman"/>
          <w:sz w:val="24"/>
          <w:szCs w:val="24"/>
        </w:rPr>
        <w:t xml:space="preserve"> su prijedlogu </w:t>
      </w:r>
      <w:r w:rsidRPr="00D00550">
        <w:rPr>
          <w:rFonts w:ascii="Times New Roman" w:hAnsi="Times New Roman"/>
          <w:sz w:val="24"/>
          <w:szCs w:val="24"/>
        </w:rPr>
        <w:t xml:space="preserve">Odluke o izradi Odluke o stavljanju izvan snage Urbanističkog plana uređenja „Savska – Šarengradska - </w:t>
      </w:r>
      <w:r>
        <w:rPr>
          <w:rFonts w:ascii="Times New Roman" w:hAnsi="Times New Roman"/>
          <w:sz w:val="24"/>
          <w:szCs w:val="24"/>
        </w:rPr>
        <w:t>sjever</w:t>
      </w:r>
      <w:r w:rsidRPr="00D00550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te su </w:t>
      </w:r>
      <w:r w:rsidR="00B31B31">
        <w:rPr>
          <w:rFonts w:ascii="Times New Roman" w:hAnsi="Times New Roman"/>
          <w:sz w:val="24"/>
          <w:szCs w:val="24"/>
        </w:rPr>
        <w:t>jednoglasno</w:t>
      </w:r>
      <w:r w:rsidR="00B31B3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dali pozitivno mišljenje o Prijedlogu </w:t>
      </w:r>
      <w:r w:rsidRPr="00D00550">
        <w:rPr>
          <w:rFonts w:ascii="Times New Roman" w:hAnsi="Times New Roman"/>
          <w:sz w:val="24"/>
          <w:szCs w:val="24"/>
        </w:rPr>
        <w:t xml:space="preserve">Odluke o izradi Odluke o stavljanju izvan snage Urbanističkog plana uređenja „Savska – Šarengradska - </w:t>
      </w:r>
      <w:r>
        <w:rPr>
          <w:rFonts w:ascii="Times New Roman" w:hAnsi="Times New Roman"/>
          <w:sz w:val="24"/>
          <w:szCs w:val="24"/>
        </w:rPr>
        <w:t>sjever</w:t>
      </w:r>
      <w:r w:rsidRPr="00D00550">
        <w:rPr>
          <w:rFonts w:ascii="Times New Roman" w:hAnsi="Times New Roman"/>
          <w:sz w:val="24"/>
          <w:szCs w:val="24"/>
        </w:rPr>
        <w:t>”</w:t>
      </w:r>
      <w:r w:rsidR="00F128F0">
        <w:rPr>
          <w:rFonts w:ascii="Times New Roman" w:eastAsia="Times New Roman" w:hAnsi="Times New Roman"/>
          <w:sz w:val="24"/>
          <w:szCs w:val="24"/>
          <w:lang w:eastAsia="hr-HR"/>
        </w:rPr>
        <w:t>, o čemu se donosi sljedeći:</w:t>
      </w:r>
    </w:p>
    <w:p w14:paraId="74115F49" w14:textId="77777777" w:rsidR="00D700C2" w:rsidRDefault="00D700C2" w:rsidP="006F7C49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66D099" w14:textId="77777777" w:rsidR="00F128F0" w:rsidRDefault="00F128F0" w:rsidP="00F128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Z A K L J U Č A K</w:t>
      </w:r>
    </w:p>
    <w:p w14:paraId="115D7206" w14:textId="77777777" w:rsidR="00F128F0" w:rsidRDefault="00F128F0" w:rsidP="00F128F0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Odluke o izradi Odluke o stavljanju izvan snage Urbanističkog plana uređenja „Savska -  Šarengradska - sjever” </w:t>
      </w:r>
    </w:p>
    <w:p w14:paraId="48EC0DFF" w14:textId="77777777" w:rsidR="00F128F0" w:rsidRDefault="00F128F0" w:rsidP="00F128F0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2E1C3DC" w14:textId="77777777" w:rsidR="00F128F0" w:rsidRDefault="00F128F0" w:rsidP="00F128F0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4A2388B1" w14:textId="77777777" w:rsidR="00F128F0" w:rsidRDefault="00F128F0" w:rsidP="00F128F0">
      <w:pPr>
        <w:pStyle w:val="ListParagraph"/>
        <w:numPr>
          <w:ilvl w:val="0"/>
          <w:numId w:val="41"/>
        </w:numPr>
        <w:spacing w:line="276" w:lineRule="auto"/>
        <w:jc w:val="both"/>
      </w:pPr>
      <w:r>
        <w:t xml:space="preserve">Vijeće Mjesnog odbora „Nadbiskup Antun Bauer“ daje pozitivno mišljenje o prijedlogu Odluke o izradi Odluke o stavljanju izvan snage Urbanističkog plana uređenja </w:t>
      </w:r>
    </w:p>
    <w:p w14:paraId="503FC9DD" w14:textId="77777777" w:rsidR="00F128F0" w:rsidRPr="006534F3" w:rsidRDefault="00F128F0" w:rsidP="00F128F0">
      <w:pPr>
        <w:pStyle w:val="ListParagraph"/>
        <w:ind w:left="644"/>
        <w:jc w:val="both"/>
      </w:pPr>
      <w:r>
        <w:t>„Savska – Šarengradska – sjever“.</w:t>
      </w:r>
    </w:p>
    <w:p w14:paraId="3A2FFBC7" w14:textId="77777777" w:rsidR="00F128F0" w:rsidRPr="00565914" w:rsidRDefault="00F128F0" w:rsidP="00F128F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DDAC8A0" w14:textId="77777777" w:rsidR="00F128F0" w:rsidRPr="00A20C5C" w:rsidRDefault="00F128F0" w:rsidP="00F128F0">
      <w:pPr>
        <w:pStyle w:val="ListParagraph"/>
        <w:numPr>
          <w:ilvl w:val="0"/>
          <w:numId w:val="41"/>
        </w:numPr>
        <w:spacing w:line="276" w:lineRule="auto"/>
        <w:jc w:val="both"/>
      </w:pPr>
      <w:r>
        <w:t>Ovaj se zaključak dostavlja Vijeću Gradske četvrti Donji grad.</w:t>
      </w:r>
    </w:p>
    <w:p w14:paraId="21947840" w14:textId="77777777" w:rsidR="00F128F0" w:rsidRDefault="00F128F0" w:rsidP="006F7C4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C730082" w14:textId="77777777" w:rsidR="006F7C49" w:rsidRPr="00843A52" w:rsidRDefault="006F7C49" w:rsidP="00843A52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F2F2D23" w14:textId="17D2FCE6" w:rsidR="00566BCE" w:rsidRDefault="00E74AFA" w:rsidP="00843A52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D0C01">
        <w:rPr>
          <w:rFonts w:ascii="Times New Roman" w:hAnsi="Times New Roman"/>
          <w:b/>
          <w:bCs/>
          <w:sz w:val="24"/>
          <w:szCs w:val="24"/>
        </w:rPr>
        <w:t xml:space="preserve">Ad.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9D0C01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Pr="00480AF9">
        <w:rPr>
          <w:rFonts w:ascii="Times New Roman" w:hAnsi="Times New Roman"/>
          <w:b/>
          <w:bCs/>
          <w:sz w:val="24"/>
          <w:szCs w:val="24"/>
        </w:rPr>
        <w:t xml:space="preserve">Prijedlog Odluke o izradi Odluke o stavljanju izvan snage Urbanističkog plana uređenja „Savski park - istok”, </w:t>
      </w:r>
      <w:r w:rsidRPr="00480AF9">
        <w:rPr>
          <w:rFonts w:ascii="Times New Roman" w:hAnsi="Times New Roman"/>
          <w:b/>
          <w:bCs/>
          <w:i/>
          <w:iCs/>
          <w:sz w:val="24"/>
          <w:szCs w:val="24"/>
        </w:rPr>
        <w:t>mišljenje, traži se</w:t>
      </w:r>
    </w:p>
    <w:p w14:paraId="22226CB1" w14:textId="02D0CE95" w:rsidR="00384E38" w:rsidRDefault="006F7C49" w:rsidP="006F7C49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97A6C">
        <w:rPr>
          <w:rFonts w:ascii="Times New Roman" w:hAnsi="Times New Roman"/>
          <w:sz w:val="24"/>
          <w:szCs w:val="24"/>
        </w:rPr>
        <w:t>Članovi Vijeća Mjesnog odbora “Nadbiskup Antun Bauer“ raspravljali</w:t>
      </w:r>
      <w:r>
        <w:rPr>
          <w:rFonts w:ascii="Times New Roman" w:hAnsi="Times New Roman"/>
          <w:sz w:val="24"/>
          <w:szCs w:val="24"/>
        </w:rPr>
        <w:t xml:space="preserve"> su prijedlogu </w:t>
      </w:r>
      <w:r w:rsidRPr="00D00550">
        <w:rPr>
          <w:rFonts w:ascii="Times New Roman" w:hAnsi="Times New Roman"/>
          <w:sz w:val="24"/>
          <w:szCs w:val="24"/>
        </w:rPr>
        <w:t>Odluke o izradi Odluke o stavljanju izvan snage Urbanističkog plana uređenja „Savsk</w:t>
      </w:r>
      <w:r>
        <w:rPr>
          <w:rFonts w:ascii="Times New Roman" w:hAnsi="Times New Roman"/>
          <w:sz w:val="24"/>
          <w:szCs w:val="24"/>
        </w:rPr>
        <w:t xml:space="preserve">i park – istok“, te su </w:t>
      </w:r>
      <w:r w:rsidR="00B31B31">
        <w:rPr>
          <w:rFonts w:ascii="Times New Roman" w:hAnsi="Times New Roman"/>
          <w:sz w:val="24"/>
          <w:szCs w:val="24"/>
        </w:rPr>
        <w:t>jednoglasno</w:t>
      </w:r>
      <w:r w:rsidR="00B31B3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dali pozitivno mišljenje o Prijedlogu </w:t>
      </w:r>
      <w:r w:rsidRPr="00D00550">
        <w:rPr>
          <w:rFonts w:ascii="Times New Roman" w:hAnsi="Times New Roman"/>
          <w:sz w:val="24"/>
          <w:szCs w:val="24"/>
        </w:rPr>
        <w:t>Odluke o izradi Odluke o stavljanju izvan snage Urbanističkog plana uređenja „Savsk</w:t>
      </w:r>
      <w:r>
        <w:rPr>
          <w:rFonts w:ascii="Times New Roman" w:hAnsi="Times New Roman"/>
          <w:sz w:val="24"/>
          <w:szCs w:val="24"/>
        </w:rPr>
        <w:t>i park – istok“</w:t>
      </w:r>
      <w:r w:rsidR="00F128F0" w:rsidRPr="00F128F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128F0">
        <w:rPr>
          <w:rFonts w:ascii="Times New Roman" w:eastAsia="Times New Roman" w:hAnsi="Times New Roman"/>
          <w:sz w:val="24"/>
          <w:szCs w:val="24"/>
          <w:lang w:eastAsia="hr-HR"/>
        </w:rPr>
        <w:t>, o čemu se donosi sljedeći:</w:t>
      </w:r>
    </w:p>
    <w:p w14:paraId="02F62CE5" w14:textId="77777777" w:rsidR="00F128F0" w:rsidRDefault="00F128F0" w:rsidP="00F128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9250730" w14:textId="77777777" w:rsidR="00F128F0" w:rsidRDefault="00F128F0" w:rsidP="00F128F0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Odluke o izradi Odluke o stavljanju izvan snage Urbanističkog plana uređenja „Savski park - istok” </w:t>
      </w:r>
    </w:p>
    <w:p w14:paraId="5C91920A" w14:textId="77777777" w:rsidR="00F128F0" w:rsidRDefault="00F128F0" w:rsidP="00F128F0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79C73CE" w14:textId="77777777" w:rsidR="00F128F0" w:rsidRDefault="00F128F0" w:rsidP="00F128F0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8138E70" w14:textId="77777777" w:rsidR="00F128F0" w:rsidRDefault="00F128F0" w:rsidP="00F128F0">
      <w:pPr>
        <w:pStyle w:val="ListParagraph"/>
        <w:numPr>
          <w:ilvl w:val="0"/>
          <w:numId w:val="42"/>
        </w:numPr>
        <w:spacing w:line="276" w:lineRule="auto"/>
        <w:jc w:val="both"/>
      </w:pPr>
      <w:r>
        <w:t xml:space="preserve">Vijeće Mjesnog odbora „Nadbiskup Antun Bauer“ daje pozitivno mišljenje o Prijedlogu Odluke o izradi Odluke o stavljanju izvan snage Urbanističkog plana uređenja </w:t>
      </w:r>
    </w:p>
    <w:p w14:paraId="114C280C" w14:textId="77777777" w:rsidR="00F128F0" w:rsidRPr="006534F3" w:rsidRDefault="00F128F0" w:rsidP="00F128F0">
      <w:pPr>
        <w:pStyle w:val="ListParagraph"/>
        <w:ind w:left="644"/>
        <w:jc w:val="both"/>
      </w:pPr>
      <w:r>
        <w:t>„Savski park – istok“.</w:t>
      </w:r>
    </w:p>
    <w:p w14:paraId="31A9012B" w14:textId="77777777" w:rsidR="00F128F0" w:rsidRPr="00565914" w:rsidRDefault="00F128F0" w:rsidP="00F128F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B9E99ED" w14:textId="77777777" w:rsidR="00F128F0" w:rsidRPr="00A20C5C" w:rsidRDefault="00F128F0" w:rsidP="00F128F0">
      <w:pPr>
        <w:pStyle w:val="ListParagraph"/>
        <w:numPr>
          <w:ilvl w:val="0"/>
          <w:numId w:val="42"/>
        </w:numPr>
        <w:spacing w:line="276" w:lineRule="auto"/>
        <w:jc w:val="both"/>
      </w:pPr>
      <w:r>
        <w:t>Ovaj se zaključak dostavlja Vijeću Gradske četvrti Donji grad.</w:t>
      </w:r>
    </w:p>
    <w:p w14:paraId="47A3C0F2" w14:textId="77777777" w:rsidR="00E74AFA" w:rsidRDefault="00E74AFA" w:rsidP="00843A52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3CE1A6" w14:textId="7807426C" w:rsidR="00E74AFA" w:rsidRPr="00E74AFA" w:rsidRDefault="00E74AFA" w:rsidP="00E74AFA">
      <w:pPr>
        <w:spacing w:after="0" w:line="276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D0C01">
        <w:rPr>
          <w:rFonts w:ascii="Times New Roman" w:hAnsi="Times New Roman"/>
          <w:b/>
          <w:bCs/>
          <w:sz w:val="24"/>
          <w:szCs w:val="24"/>
        </w:rPr>
        <w:t xml:space="preserve">Ad.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9D0C01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Pr="00E74AFA">
        <w:rPr>
          <w:rFonts w:ascii="Times New Roman" w:hAnsi="Times New Roman"/>
          <w:b/>
          <w:bCs/>
          <w:sz w:val="24"/>
          <w:szCs w:val="24"/>
        </w:rPr>
        <w:t xml:space="preserve">Prijedlog Odluke o izradi Odluke o stavljanju izvan snage Urbanističkog plana uređenja „Savski park - zapad”, </w:t>
      </w:r>
      <w:r w:rsidRPr="00E74AFA">
        <w:rPr>
          <w:rFonts w:ascii="Times New Roman" w:hAnsi="Times New Roman"/>
          <w:b/>
          <w:bCs/>
          <w:i/>
          <w:iCs/>
          <w:sz w:val="24"/>
          <w:szCs w:val="24"/>
        </w:rPr>
        <w:t>mišljenje, traži se</w:t>
      </w:r>
    </w:p>
    <w:p w14:paraId="7EC404E7" w14:textId="575F7B85" w:rsidR="006F7C49" w:rsidRDefault="006F7C49" w:rsidP="006F7C49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97A6C">
        <w:rPr>
          <w:rFonts w:ascii="Times New Roman" w:hAnsi="Times New Roman"/>
          <w:sz w:val="24"/>
          <w:szCs w:val="24"/>
        </w:rPr>
        <w:t>Članovi Vijeća Mjesnog odbora “Nadbiskup Antun Bauer“ raspravljali</w:t>
      </w:r>
      <w:r>
        <w:rPr>
          <w:rFonts w:ascii="Times New Roman" w:hAnsi="Times New Roman"/>
          <w:sz w:val="24"/>
          <w:szCs w:val="24"/>
        </w:rPr>
        <w:t xml:space="preserve"> su prijedlogu </w:t>
      </w:r>
      <w:r w:rsidRPr="00D00550">
        <w:rPr>
          <w:rFonts w:ascii="Times New Roman" w:hAnsi="Times New Roman"/>
          <w:sz w:val="24"/>
          <w:szCs w:val="24"/>
        </w:rPr>
        <w:t>Odluke o izradi Odluke o stavljanju izvan snage Urbanističkog plana uređenja „Savsk</w:t>
      </w:r>
      <w:r>
        <w:rPr>
          <w:rFonts w:ascii="Times New Roman" w:hAnsi="Times New Roman"/>
          <w:sz w:val="24"/>
          <w:szCs w:val="24"/>
        </w:rPr>
        <w:t xml:space="preserve">i park – zapad“, te su </w:t>
      </w:r>
      <w:r w:rsidR="00B31B31">
        <w:rPr>
          <w:rFonts w:ascii="Times New Roman" w:hAnsi="Times New Roman"/>
          <w:sz w:val="24"/>
          <w:szCs w:val="24"/>
        </w:rPr>
        <w:t>jednoglasno</w:t>
      </w:r>
      <w:r w:rsidR="00B31B3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dali pozitivno mišljenje o Prijedlogu </w:t>
      </w:r>
      <w:r w:rsidRPr="00D00550">
        <w:rPr>
          <w:rFonts w:ascii="Times New Roman" w:hAnsi="Times New Roman"/>
          <w:sz w:val="24"/>
          <w:szCs w:val="24"/>
        </w:rPr>
        <w:t>Odluke o izradi Odluke o stavljanju izvan snage Urbanističkog plana uređenja „Savsk</w:t>
      </w:r>
      <w:r>
        <w:rPr>
          <w:rFonts w:ascii="Times New Roman" w:hAnsi="Times New Roman"/>
          <w:sz w:val="24"/>
          <w:szCs w:val="24"/>
        </w:rPr>
        <w:t>i park – zapad“</w:t>
      </w:r>
      <w:r w:rsidR="00F128F0" w:rsidRPr="00F128F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128F0">
        <w:rPr>
          <w:rFonts w:ascii="Times New Roman" w:eastAsia="Times New Roman" w:hAnsi="Times New Roman"/>
          <w:sz w:val="24"/>
          <w:szCs w:val="24"/>
          <w:lang w:eastAsia="hr-HR"/>
        </w:rPr>
        <w:t>, o čemu se donosi sljedeći:</w:t>
      </w:r>
    </w:p>
    <w:p w14:paraId="514A5F3D" w14:textId="77777777" w:rsidR="00F128F0" w:rsidRDefault="00F128F0" w:rsidP="00F128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D349083" w14:textId="77777777" w:rsidR="00F128F0" w:rsidRDefault="00F128F0" w:rsidP="00F128F0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Odluke o izradi Odluke o stavljanju izvan snage Urbanističkog plana uređenja „Savski park - zapad” </w:t>
      </w:r>
    </w:p>
    <w:p w14:paraId="5498B3E7" w14:textId="77777777" w:rsidR="00F128F0" w:rsidRDefault="00F128F0" w:rsidP="00F128F0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13A753F" w14:textId="77777777" w:rsidR="00F128F0" w:rsidRDefault="00F128F0" w:rsidP="00F128F0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3AB09A93" w14:textId="77777777" w:rsidR="00F128F0" w:rsidRDefault="00F128F0" w:rsidP="00F128F0">
      <w:pPr>
        <w:pStyle w:val="ListParagraph"/>
        <w:numPr>
          <w:ilvl w:val="0"/>
          <w:numId w:val="40"/>
        </w:numPr>
        <w:spacing w:line="276" w:lineRule="auto"/>
        <w:jc w:val="both"/>
      </w:pPr>
      <w:r>
        <w:t xml:space="preserve">Vijeće Mjesnog odbora „Nadbiskup Antun Bauer“ daje pozitivno mišljenje o Prijedlogu Odluke o izradi Odluke o stavljanju izvan snage Urbanističkog plana uređenja </w:t>
      </w:r>
    </w:p>
    <w:p w14:paraId="2426C515" w14:textId="77777777" w:rsidR="00F128F0" w:rsidRPr="006534F3" w:rsidRDefault="00F128F0" w:rsidP="00F128F0">
      <w:pPr>
        <w:pStyle w:val="ListParagraph"/>
        <w:ind w:left="644"/>
        <w:jc w:val="both"/>
      </w:pPr>
      <w:r>
        <w:t>„Savski park – zapad“.</w:t>
      </w:r>
    </w:p>
    <w:p w14:paraId="7E638719" w14:textId="77777777" w:rsidR="00F128F0" w:rsidRPr="00565914" w:rsidRDefault="00F128F0" w:rsidP="00F128F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B42CD6E" w14:textId="77777777" w:rsidR="00F128F0" w:rsidRPr="00A20C5C" w:rsidRDefault="00F128F0" w:rsidP="00F128F0">
      <w:pPr>
        <w:pStyle w:val="ListParagraph"/>
        <w:numPr>
          <w:ilvl w:val="0"/>
          <w:numId w:val="40"/>
        </w:numPr>
        <w:spacing w:line="276" w:lineRule="auto"/>
        <w:jc w:val="both"/>
      </w:pPr>
      <w:r>
        <w:t>Ovaj se zaključak dostavlja Vijeću Gradske četvrti Donji grad.</w:t>
      </w:r>
    </w:p>
    <w:p w14:paraId="2117A793" w14:textId="77777777" w:rsidR="00A960E6" w:rsidRDefault="00A960E6" w:rsidP="00843A52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93A2F6" w14:textId="1D642A5F" w:rsidR="00E74AFA" w:rsidRPr="00E74AFA" w:rsidRDefault="00E74AFA" w:rsidP="00E74AFA">
      <w:pPr>
        <w:spacing w:after="0" w:line="276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D0C01">
        <w:rPr>
          <w:rFonts w:ascii="Times New Roman" w:hAnsi="Times New Roman"/>
          <w:b/>
          <w:bCs/>
          <w:sz w:val="24"/>
          <w:szCs w:val="24"/>
        </w:rPr>
        <w:t xml:space="preserve">Ad.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9D0C01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Pr="00E74AFA">
        <w:rPr>
          <w:rFonts w:ascii="Times New Roman" w:hAnsi="Times New Roman"/>
          <w:b/>
          <w:bCs/>
          <w:iCs/>
          <w:sz w:val="24"/>
          <w:szCs w:val="24"/>
        </w:rPr>
        <w:t>Od šaranja do stvaranja - nastavak aktivnost</w:t>
      </w:r>
    </w:p>
    <w:p w14:paraId="3B9EBF24" w14:textId="1695FCC5" w:rsidR="00384E38" w:rsidRDefault="004335D1" w:rsidP="004335D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97A6C">
        <w:rPr>
          <w:rFonts w:ascii="Times New Roman" w:hAnsi="Times New Roman"/>
          <w:sz w:val="24"/>
          <w:szCs w:val="24"/>
        </w:rPr>
        <w:t>Članovi Vijeća Mjesnog odbora “Nadbiskup Antun Bauer“ raspravljali</w:t>
      </w:r>
      <w:r>
        <w:rPr>
          <w:rFonts w:ascii="Times New Roman" w:hAnsi="Times New Roman"/>
          <w:sz w:val="24"/>
          <w:szCs w:val="24"/>
        </w:rPr>
        <w:t xml:space="preserve"> su o nastavku aktivnosti, te zaključili da će intenzivirati svoj rad u budućem periodu.</w:t>
      </w:r>
    </w:p>
    <w:p w14:paraId="565B7450" w14:textId="77777777" w:rsidR="00566BCE" w:rsidRDefault="00566BCE" w:rsidP="0060306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25437A" w14:textId="77777777" w:rsidR="008D2AD6" w:rsidRDefault="008D2AD6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BDF14E" w14:textId="5F8215FF" w:rsidR="00865A47" w:rsidRPr="009D0C01" w:rsidRDefault="00A618CD" w:rsidP="00865A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D0C01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E74AFA">
        <w:rPr>
          <w:rFonts w:ascii="Times New Roman" w:hAnsi="Times New Roman"/>
          <w:b/>
          <w:bCs/>
          <w:sz w:val="24"/>
          <w:szCs w:val="24"/>
        </w:rPr>
        <w:t>7</w:t>
      </w:r>
      <w:r w:rsidRPr="009D0C01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65A47" w:rsidRPr="009D0C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0C01" w:rsidRPr="009D0C01">
        <w:rPr>
          <w:rFonts w:ascii="Times New Roman" w:hAnsi="Times New Roman"/>
          <w:b/>
          <w:bCs/>
          <w:sz w:val="24"/>
          <w:szCs w:val="24"/>
        </w:rPr>
        <w:t>Pitanja</w:t>
      </w:r>
      <w:r w:rsidR="00A678D1">
        <w:rPr>
          <w:rFonts w:ascii="Times New Roman" w:hAnsi="Times New Roman"/>
          <w:b/>
          <w:bCs/>
          <w:sz w:val="24"/>
          <w:szCs w:val="24"/>
        </w:rPr>
        <w:t>, prijedlozi i razno</w:t>
      </w:r>
    </w:p>
    <w:p w14:paraId="33BCFCB7" w14:textId="77777777" w:rsidR="00865A47" w:rsidRPr="00566BCE" w:rsidRDefault="00865A47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0E28CE" w14:textId="713C016A" w:rsidR="009D0C01" w:rsidRDefault="004335D1" w:rsidP="009D0C0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Vijećnik Zlatan Krajina obavijestio je vijećnike o reakcijama građana na novo iscrtani i označeni postojeći pješački prijelaz u ulici Antuna Bauera kod kućnog broja 20, tj. na križanju s ulicom Šandora Brešćenskoga. Iako je pješački prijelaz sada zaista vidljiviji nego ranije, građani su i dalje zabrinuti za sigurnost pješaka, jer se prebrza, nekada čak i obijesna vožnja nije prestala. Građani i dalje žele postavljanje uzdignute plohe. Na istu temu imamo i pristigli mail. Vijećnici također podržavaju ugradnju uzdignute plohe, a moguće čak i pješačkog semafora, ukoliko uzdignuta ploha ne dovede do poboljšanja sigurnosti pješaka</w:t>
      </w:r>
      <w:r w:rsidR="00F128F0">
        <w:rPr>
          <w:rFonts w:ascii="Times New Roman" w:hAnsi="Times New Roman"/>
          <w:sz w:val="24"/>
          <w:szCs w:val="24"/>
        </w:rPr>
        <w:t>, te se obavezuju pratiti daljnju situaciju, te ovu temu raspraviti na sljedećoj sjednici.</w:t>
      </w:r>
    </w:p>
    <w:p w14:paraId="475B5470" w14:textId="77777777" w:rsidR="003542BD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257527" w14:textId="77777777" w:rsidR="003542BD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4E73FA" w14:textId="4EDE501F" w:rsidR="0060306F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Sjednica je završila u 2</w:t>
      </w:r>
      <w:r w:rsidR="00DE2560">
        <w:rPr>
          <w:rFonts w:ascii="Times New Roman" w:hAnsi="Times New Roman"/>
          <w:sz w:val="24"/>
          <w:szCs w:val="24"/>
        </w:rPr>
        <w:t>1</w:t>
      </w:r>
      <w:r w:rsidR="00952FA7">
        <w:rPr>
          <w:rFonts w:ascii="Times New Roman" w:hAnsi="Times New Roman"/>
          <w:sz w:val="24"/>
          <w:szCs w:val="24"/>
        </w:rPr>
        <w:t>.</w:t>
      </w:r>
      <w:r w:rsidR="00237F9D">
        <w:rPr>
          <w:rFonts w:ascii="Times New Roman" w:hAnsi="Times New Roman"/>
          <w:sz w:val="24"/>
          <w:szCs w:val="24"/>
        </w:rPr>
        <w:t>3</w:t>
      </w:r>
      <w:r w:rsidR="00DE256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</w:p>
    <w:p w14:paraId="60C432DB" w14:textId="77777777" w:rsidR="0060306F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14:paraId="61DFF11F" w14:textId="78583F62" w:rsidR="00001DF0" w:rsidRDefault="00001DF0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C848337" w14:textId="32AAD57C" w:rsidR="00D700C2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ECCBD4D" w14:textId="77777777" w:rsidR="00D700C2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A57E05E" w14:textId="77777777" w:rsidR="00D700C2" w:rsidRP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sz w:val="24"/>
          <w:szCs w:val="24"/>
          <w:lang w:eastAsia="hr-HR"/>
        </w:rPr>
        <w:t>KLASA:  024-08/23-003/1868</w:t>
      </w:r>
    </w:p>
    <w:p w14:paraId="68471D42" w14:textId="77777777" w:rsidR="00D700C2" w:rsidRP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sz w:val="24"/>
          <w:szCs w:val="24"/>
          <w:lang w:eastAsia="hr-HR"/>
        </w:rPr>
        <w:t>URBROJ: 251-13-11-1/006-23-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02</w:t>
      </w:r>
    </w:p>
    <w:p w14:paraId="0B3A6624" w14:textId="5A6D1B8A" w:rsid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046652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25. rujna</w:t>
      </w:r>
      <w:r w:rsidRPr="00046652">
        <w:rPr>
          <w:rFonts w:ascii="Times New Roman" w:eastAsia="Times New Roman" w:hAnsi="Times New Roman"/>
          <w:sz w:val="24"/>
          <w:szCs w:val="24"/>
          <w:lang w:eastAsia="hr-HR"/>
        </w:rPr>
        <w:t xml:space="preserve"> 2023.</w:t>
      </w:r>
    </w:p>
    <w:p w14:paraId="26C65A45" w14:textId="2281DA71" w:rsidR="00D700C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A5DE91" w14:textId="77777777" w:rsidR="00D700C2" w:rsidRPr="00046652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633307E" w14:textId="77777777" w:rsidR="00D700C2" w:rsidRPr="00D700C2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7320BE0" w14:textId="77777777" w:rsidR="00001DF0" w:rsidRPr="00D700C2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</w:t>
      </w:r>
      <w:r w:rsidR="0068582A"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14:paraId="05FE7382" w14:textId="77777777" w:rsidR="00001DF0" w:rsidRPr="00D700C2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14:paraId="0DA2019F" w14:textId="77777777" w:rsidR="00001DF0" w:rsidRPr="00D700C2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14:paraId="1B24D781" w14:textId="77777777" w:rsidR="00001DF0" w:rsidRPr="00D700C2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F6C1FD1" w14:textId="38EFEDD6" w:rsidR="00001DF0" w:rsidRPr="00D700C2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Goranka Tropčić Zekan</w:t>
      </w:r>
      <w:r w:rsidR="00555A09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  <w:bookmarkStart w:id="0" w:name="_GoBack"/>
      <w:bookmarkEnd w:id="0"/>
    </w:p>
    <w:p w14:paraId="220D785C" w14:textId="77777777" w:rsidR="00001DF0" w:rsidRPr="0068582A" w:rsidRDefault="00001DF0" w:rsidP="00001DF0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68582A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</w:t>
      </w:r>
    </w:p>
    <w:p w14:paraId="79CF1665" w14:textId="77777777" w:rsidR="00C04519" w:rsidRDefault="00C04519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C04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28D3"/>
    <w:multiLevelType w:val="hybridMultilevel"/>
    <w:tmpl w:val="0874B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081243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FB7D69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B74804"/>
    <w:multiLevelType w:val="multilevel"/>
    <w:tmpl w:val="F72CE11A"/>
    <w:lvl w:ilvl="0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6104A4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A90B25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0E041E"/>
    <w:multiLevelType w:val="hybridMultilevel"/>
    <w:tmpl w:val="658294F2"/>
    <w:lvl w:ilvl="0" w:tplc="7780D6E8">
      <w:start w:val="1"/>
      <w:numFmt w:val="upperRoman"/>
      <w:lvlText w:val="%1."/>
      <w:lvlJc w:val="left"/>
      <w:pPr>
        <w:ind w:left="1800" w:hanging="72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A05BD6"/>
    <w:multiLevelType w:val="hybridMultilevel"/>
    <w:tmpl w:val="3634C28A"/>
    <w:lvl w:ilvl="0" w:tplc="E2740384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60A75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C535E7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4A452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1DD654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4480BC2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2576E2"/>
    <w:multiLevelType w:val="hybridMultilevel"/>
    <w:tmpl w:val="1C008B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92E52"/>
    <w:multiLevelType w:val="hybridMultilevel"/>
    <w:tmpl w:val="D890B8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4F3B92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991DA3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BCC2EC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EBA1AF6"/>
    <w:multiLevelType w:val="hybridMultilevel"/>
    <w:tmpl w:val="0590BB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11337"/>
    <w:multiLevelType w:val="hybridMultilevel"/>
    <w:tmpl w:val="843C7D92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415D606C"/>
    <w:multiLevelType w:val="hybridMultilevel"/>
    <w:tmpl w:val="A6E88414"/>
    <w:lvl w:ilvl="0" w:tplc="329A93A4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5C00C9E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A6B1D95"/>
    <w:multiLevelType w:val="multilevel"/>
    <w:tmpl w:val="9BFA4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4E990122"/>
    <w:multiLevelType w:val="hybridMultilevel"/>
    <w:tmpl w:val="63F4FF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D5F9A"/>
    <w:multiLevelType w:val="hybridMultilevel"/>
    <w:tmpl w:val="E41C85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7AD5623"/>
    <w:multiLevelType w:val="hybridMultilevel"/>
    <w:tmpl w:val="701C54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572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1414863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3087895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8CC2BC6"/>
    <w:multiLevelType w:val="hybridMultilevel"/>
    <w:tmpl w:val="DAE41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121EAE"/>
    <w:multiLevelType w:val="hybridMultilevel"/>
    <w:tmpl w:val="FFFFFFFF"/>
    <w:lvl w:ilvl="0" w:tplc="0BBA3E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3C52F9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8D427B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BF3653D"/>
    <w:multiLevelType w:val="hybridMultilevel"/>
    <w:tmpl w:val="FFFFFFFF"/>
    <w:lvl w:ilvl="0" w:tplc="041A0019">
      <w:start w:val="1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C2C71E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8"/>
  </w:num>
  <w:num w:numId="8">
    <w:abstractNumId w:val="1"/>
  </w:num>
  <w:num w:numId="9">
    <w:abstractNumId w:val="20"/>
  </w:num>
  <w:num w:numId="10">
    <w:abstractNumId w:val="34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26"/>
  </w:num>
  <w:num w:numId="14">
    <w:abstractNumId w:val="15"/>
  </w:num>
  <w:num w:numId="15">
    <w:abstractNumId w:val="13"/>
  </w:num>
  <w:num w:numId="16">
    <w:abstractNumId w:val="9"/>
  </w:num>
  <w:num w:numId="17">
    <w:abstractNumId w:val="22"/>
  </w:num>
  <w:num w:numId="18">
    <w:abstractNumId w:val="35"/>
  </w:num>
  <w:num w:numId="19">
    <w:abstractNumId w:val="36"/>
  </w:num>
  <w:num w:numId="20">
    <w:abstractNumId w:val="30"/>
  </w:num>
  <w:num w:numId="21">
    <w:abstractNumId w:val="27"/>
  </w:num>
  <w:num w:numId="22">
    <w:abstractNumId w:val="0"/>
  </w:num>
  <w:num w:numId="23">
    <w:abstractNumId w:val="32"/>
  </w:num>
  <w:num w:numId="24">
    <w:abstractNumId w:val="19"/>
  </w:num>
  <w:num w:numId="25">
    <w:abstractNumId w:val="11"/>
  </w:num>
  <w:num w:numId="26">
    <w:abstractNumId w:val="12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33"/>
  </w:num>
  <w:num w:numId="31">
    <w:abstractNumId w:val="4"/>
  </w:num>
  <w:num w:numId="32">
    <w:abstractNumId w:val="6"/>
  </w:num>
  <w:num w:numId="33">
    <w:abstractNumId w:val="31"/>
  </w:num>
  <w:num w:numId="34">
    <w:abstractNumId w:val="37"/>
  </w:num>
  <w:num w:numId="35">
    <w:abstractNumId w:val="39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17"/>
  </w:num>
  <w:num w:numId="39">
    <w:abstractNumId w:val="23"/>
  </w:num>
  <w:num w:numId="40">
    <w:abstractNumId w:val="10"/>
  </w:num>
  <w:num w:numId="41">
    <w:abstractNumId w:val="7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24193"/>
    <w:rsid w:val="00046652"/>
    <w:rsid w:val="00054B07"/>
    <w:rsid w:val="000951A5"/>
    <w:rsid w:val="00095C2F"/>
    <w:rsid w:val="000B6429"/>
    <w:rsid w:val="000D74FD"/>
    <w:rsid w:val="00114B7C"/>
    <w:rsid w:val="00174825"/>
    <w:rsid w:val="00183DA6"/>
    <w:rsid w:val="00193E68"/>
    <w:rsid w:val="001978BD"/>
    <w:rsid w:val="001D0450"/>
    <w:rsid w:val="001F3757"/>
    <w:rsid w:val="00237F9D"/>
    <w:rsid w:val="0027245E"/>
    <w:rsid w:val="002A3571"/>
    <w:rsid w:val="002F0EA5"/>
    <w:rsid w:val="003542BD"/>
    <w:rsid w:val="00384E38"/>
    <w:rsid w:val="004335D1"/>
    <w:rsid w:val="004A19CA"/>
    <w:rsid w:val="00505632"/>
    <w:rsid w:val="005122E4"/>
    <w:rsid w:val="005343BE"/>
    <w:rsid w:val="00555A09"/>
    <w:rsid w:val="00566BCE"/>
    <w:rsid w:val="005752B2"/>
    <w:rsid w:val="005E26DE"/>
    <w:rsid w:val="0060306F"/>
    <w:rsid w:val="0062399E"/>
    <w:rsid w:val="00623B95"/>
    <w:rsid w:val="006414AA"/>
    <w:rsid w:val="00660075"/>
    <w:rsid w:val="0068582A"/>
    <w:rsid w:val="00697A6C"/>
    <w:rsid w:val="006D37D2"/>
    <w:rsid w:val="006F7C49"/>
    <w:rsid w:val="0071679F"/>
    <w:rsid w:val="00773F83"/>
    <w:rsid w:val="007779A7"/>
    <w:rsid w:val="007A1740"/>
    <w:rsid w:val="007C7F50"/>
    <w:rsid w:val="00815B73"/>
    <w:rsid w:val="00826942"/>
    <w:rsid w:val="00843A52"/>
    <w:rsid w:val="00865A47"/>
    <w:rsid w:val="008D2AD6"/>
    <w:rsid w:val="008F3585"/>
    <w:rsid w:val="00952FA7"/>
    <w:rsid w:val="00981E85"/>
    <w:rsid w:val="00995B80"/>
    <w:rsid w:val="009D0C01"/>
    <w:rsid w:val="00A163FB"/>
    <w:rsid w:val="00A2558F"/>
    <w:rsid w:val="00A618CD"/>
    <w:rsid w:val="00A678D1"/>
    <w:rsid w:val="00A960E6"/>
    <w:rsid w:val="00AA6511"/>
    <w:rsid w:val="00AF1C78"/>
    <w:rsid w:val="00B1193D"/>
    <w:rsid w:val="00B24422"/>
    <w:rsid w:val="00B31B31"/>
    <w:rsid w:val="00B54E61"/>
    <w:rsid w:val="00B619BB"/>
    <w:rsid w:val="00BB40A1"/>
    <w:rsid w:val="00BB6FBB"/>
    <w:rsid w:val="00BC1DD2"/>
    <w:rsid w:val="00C04519"/>
    <w:rsid w:val="00C12350"/>
    <w:rsid w:val="00C251A0"/>
    <w:rsid w:val="00C73CDA"/>
    <w:rsid w:val="00CC2063"/>
    <w:rsid w:val="00CD1152"/>
    <w:rsid w:val="00D00550"/>
    <w:rsid w:val="00D35747"/>
    <w:rsid w:val="00D424F2"/>
    <w:rsid w:val="00D62961"/>
    <w:rsid w:val="00D67E4B"/>
    <w:rsid w:val="00D700C2"/>
    <w:rsid w:val="00D76E1F"/>
    <w:rsid w:val="00DE2560"/>
    <w:rsid w:val="00E03A0E"/>
    <w:rsid w:val="00E2463B"/>
    <w:rsid w:val="00E30710"/>
    <w:rsid w:val="00E63550"/>
    <w:rsid w:val="00E74AFA"/>
    <w:rsid w:val="00EF3F89"/>
    <w:rsid w:val="00F04331"/>
    <w:rsid w:val="00F11ED9"/>
    <w:rsid w:val="00F128F0"/>
    <w:rsid w:val="00F13151"/>
    <w:rsid w:val="00F6537A"/>
    <w:rsid w:val="00F70469"/>
    <w:rsid w:val="00F745DA"/>
    <w:rsid w:val="00F90B1E"/>
    <w:rsid w:val="00FB2A67"/>
    <w:rsid w:val="00FB51A7"/>
    <w:rsid w:val="00FC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FFCCA-21F9-4BD1-B6CD-6A2BEA25C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25</cp:revision>
  <cp:lastPrinted>2023-02-10T11:30:00Z</cp:lastPrinted>
  <dcterms:created xsi:type="dcterms:W3CDTF">2023-07-27T09:41:00Z</dcterms:created>
  <dcterms:modified xsi:type="dcterms:W3CDTF">2023-11-22T09:50:00Z</dcterms:modified>
</cp:coreProperties>
</file>