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3E2BD9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lang w:eastAsia="hr-HR"/>
        </w:rPr>
      </w:pPr>
      <w:bookmarkStart w:id="0" w:name="_GoBack"/>
      <w:bookmarkEnd w:id="0"/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     Z A P I S N I K</w:t>
      </w:r>
    </w:p>
    <w:p w:rsidR="003E2BD9" w:rsidRPr="003E2BD9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>s 27. sjednice Vijeća Mjesnog odbora Medvedgrad, 23. kolovoza 2023.</w:t>
      </w:r>
    </w:p>
    <w:p w:rsidR="003E2BD9" w:rsidRPr="003E2BD9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>u mjesnoj samoupravi Medvedgrad, Mikulići 189</w:t>
      </w:r>
    </w:p>
    <w:p w:rsidR="003E2BD9" w:rsidRPr="003E2BD9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>s početkom u 18:00 sati</w:t>
      </w:r>
    </w:p>
    <w:p w:rsidR="003E2BD9" w:rsidRPr="003E2BD9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>NAZOČNI ČLANOVI VIJEĆA:</w:t>
      </w:r>
    </w:p>
    <w:p w:rsidR="003E2BD9" w:rsidRPr="003E2BD9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>Petra Fabijačić, Gorana Marin, Biserka Kruc, Snježana Hržina, Mario Tudjek, Danijel Vuk, Edi Povržen</w:t>
      </w:r>
    </w:p>
    <w:p w:rsidR="003E2BD9" w:rsidRPr="003E2BD9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>Predsjedava Biserka Kruc, predsjednica Vijeća. Konstatira da su nazočni svi članova vijeća  te se odluke mogu pravovaljano donositi.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>.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3E2BD9">
        <w:rPr>
          <w:rFonts w:ascii="Times New Roman" w:eastAsia="Times New Roman" w:hAnsi="Times New Roman" w:cs="Times New Roman"/>
          <w:lang w:eastAsia="hr-HR"/>
        </w:rPr>
        <w:t>daje</w:t>
      </w: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3E2BD9">
        <w:rPr>
          <w:rFonts w:ascii="Times New Roman" w:eastAsia="Times New Roman" w:hAnsi="Times New Roman" w:cs="Times New Roman"/>
          <w:lang w:eastAsia="hr-HR"/>
        </w:rPr>
        <w:t>dopunu dnevnog reda točkom- Lukšić 60-postavljanje prometnog ogledala.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>Predsjednica</w:t>
      </w:r>
      <w:r w:rsidRPr="003E2BD9">
        <w:rPr>
          <w:rFonts w:ascii="Times New Roman" w:eastAsia="Times New Roman" w:hAnsi="Times New Roman" w:cs="Times New Roman"/>
          <w:lang w:eastAsia="hr-HR"/>
        </w:rPr>
        <w:t xml:space="preserve"> daje dnevni red na glasovanje</w:t>
      </w:r>
    </w:p>
    <w:p w:rsidR="003E2BD9" w:rsidRPr="003E2BD9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>Jednoglasno usvojen slijedeći dnevni red</w:t>
      </w:r>
    </w:p>
    <w:p w:rsidR="003E2BD9" w:rsidRPr="003E2BD9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>D n e v n i   r e d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1" w:name="_Hlk22117455"/>
    </w:p>
    <w:p w:rsidR="003E2BD9" w:rsidRPr="003E2BD9" w:rsidRDefault="003E2BD9" w:rsidP="003E2BD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>Lukšić-Polanščak, uklanjanje zvona za staklo i papir</w:t>
      </w:r>
    </w:p>
    <w:p w:rsidR="003E2BD9" w:rsidRPr="003E2BD9" w:rsidRDefault="003E2BD9" w:rsidP="003E2BD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>Ulica Mali potok 9-postavljanje rešetke za oborinsku odvodnju</w:t>
      </w:r>
    </w:p>
    <w:p w:rsidR="003E2BD9" w:rsidRPr="003E2BD9" w:rsidRDefault="003E2BD9" w:rsidP="003E2BD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>Lukšić 60-postavljanje prometnog ogledala</w:t>
      </w:r>
    </w:p>
    <w:p w:rsidR="003E2BD9" w:rsidRPr="003E2BD9" w:rsidRDefault="003E2BD9" w:rsidP="003E2BD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>Pitanja, prijedlozi i obavijesti</w:t>
      </w:r>
    </w:p>
    <w:bookmarkEnd w:id="1"/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Ad. 1.  </w:t>
      </w:r>
      <w:r w:rsidRPr="003E2BD9">
        <w:rPr>
          <w:rFonts w:ascii="Times New Roman" w:eastAsia="Times New Roman" w:hAnsi="Times New Roman" w:cs="Times New Roman"/>
          <w:lang w:eastAsia="hr-HR"/>
        </w:rPr>
        <w:t>Lukšić-Polanščak-uklanjanje zvona za staklo i papir</w:t>
      </w: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3E2BD9">
        <w:rPr>
          <w:rFonts w:ascii="Times New Roman" w:eastAsia="Times New Roman" w:hAnsi="Times New Roman" w:cs="Times New Roman"/>
          <w:lang w:eastAsia="hr-HR"/>
        </w:rPr>
        <w:t>obrazlaže traženo te dodaje da također treba ukloniti zvona u Mikulićima 133</w:t>
      </w: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3E2BD9">
        <w:rPr>
          <w:rFonts w:ascii="Times New Roman" w:eastAsia="Times New Roman" w:hAnsi="Times New Roman" w:cs="Times New Roman"/>
          <w:lang w:eastAsia="hr-HR"/>
        </w:rPr>
        <w:t xml:space="preserve">otvara raspravu. 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>Nakon rasprave vijećnici jednoglasno donose slijedeći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76" w:lineRule="auto"/>
        <w:rPr>
          <w:rFonts w:ascii="Times New Roman" w:eastAsia="Calibri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Z A K LJ U Č A K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o uklanjanju zvona za staklo i papir</w:t>
      </w:r>
    </w:p>
    <w:p w:rsidR="003E2BD9" w:rsidRPr="003E2BD9" w:rsidRDefault="003E2BD9" w:rsidP="003E2BD9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3E2BD9" w:rsidRPr="003E2BD9" w:rsidRDefault="003E2BD9" w:rsidP="003E2BD9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lang w:eastAsia="hr-HR"/>
        </w:rPr>
      </w:pPr>
      <w:r w:rsidRPr="003E2BD9">
        <w:rPr>
          <w:rFonts w:ascii="Times New Roman" w:eastAsia="Times New Roman" w:hAnsi="Times New Roman" w:cs="Times New Roman"/>
          <w:color w:val="000000"/>
          <w:lang w:eastAsia="hr-HR"/>
        </w:rPr>
        <w:t>Vijeće je raspravljalo o zahtjevu stanara koji traže da se uklone zvona za staklo i papir na lokaciji Lukšić-Polanščak i Mikulići 133.</w:t>
      </w:r>
    </w:p>
    <w:p w:rsidR="003E2BD9" w:rsidRPr="003E2BD9" w:rsidRDefault="003E2BD9" w:rsidP="003E2BD9">
      <w:pPr>
        <w:spacing w:after="0" w:line="276" w:lineRule="auto"/>
        <w:ind w:left="708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3E2BD9" w:rsidRPr="003E2BD9" w:rsidRDefault="003E2BD9" w:rsidP="003E2BD9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lang w:eastAsia="hr-HR"/>
        </w:rPr>
      </w:pPr>
      <w:r w:rsidRPr="003E2BD9">
        <w:rPr>
          <w:rFonts w:ascii="Times New Roman" w:eastAsia="Times New Roman" w:hAnsi="Times New Roman" w:cs="Times New Roman"/>
          <w:color w:val="000000"/>
          <w:lang w:eastAsia="hr-HR"/>
        </w:rPr>
        <w:t>Vijeće podržava traženo te će se ovaj Zaključak dostaviti Vijeću Gradske četvrti Črnomerec na daljnje postupanje.</w:t>
      </w:r>
    </w:p>
    <w:p w:rsidR="003E2BD9" w:rsidRPr="003E2BD9" w:rsidRDefault="003E2BD9" w:rsidP="003E2BD9">
      <w:pPr>
        <w:spacing w:after="0" w:line="276" w:lineRule="auto"/>
        <w:rPr>
          <w:rFonts w:ascii="Times New Roman" w:eastAsia="Calibri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Ad. 2.  </w:t>
      </w:r>
      <w:r w:rsidRPr="003E2BD9">
        <w:rPr>
          <w:rFonts w:ascii="Times New Roman" w:eastAsia="Times New Roman" w:hAnsi="Times New Roman" w:cs="Times New Roman"/>
          <w:lang w:eastAsia="hr-HR"/>
        </w:rPr>
        <w:t>Ulica Mali potok 9-postavljanje rešetke za oborinsku odvodnju</w:t>
      </w: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3E2BD9">
        <w:rPr>
          <w:rFonts w:ascii="Times New Roman" w:eastAsia="Times New Roman" w:hAnsi="Times New Roman" w:cs="Times New Roman"/>
          <w:lang w:eastAsia="hr-HR"/>
        </w:rPr>
        <w:t xml:space="preserve">kratko obrazlaže traženo te otvara raspravu. U raspravi sudjelovali svi vijećnici. </w:t>
      </w: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>Predsjednica</w:t>
      </w:r>
      <w:r w:rsidRPr="003E2BD9">
        <w:rPr>
          <w:rFonts w:ascii="Times New Roman" w:eastAsia="Times New Roman" w:hAnsi="Times New Roman" w:cs="Times New Roman"/>
          <w:lang w:eastAsia="hr-HR"/>
        </w:rPr>
        <w:t xml:space="preserve"> daje prijedlog Zaključka na glasovanje.</w:t>
      </w: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>Jednoglasno usvojen slijedeći</w:t>
      </w: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Z A K LJ U Č A K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                    o postavljanju rešetke za oborinsku vodu u Ulici Mali potok 9</w:t>
      </w:r>
    </w:p>
    <w:p w:rsidR="003E2BD9" w:rsidRPr="003E2BD9" w:rsidRDefault="003E2BD9" w:rsidP="003E2BD9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3E2BD9" w:rsidRPr="003E2BD9" w:rsidRDefault="003E2BD9" w:rsidP="003E2BD9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lang w:eastAsia="hr-HR"/>
        </w:rPr>
      </w:pPr>
      <w:r w:rsidRPr="003E2BD9">
        <w:rPr>
          <w:rFonts w:ascii="Times New Roman" w:eastAsia="Times New Roman" w:hAnsi="Times New Roman" w:cs="Times New Roman"/>
          <w:color w:val="000000"/>
          <w:lang w:eastAsia="hr-HR"/>
        </w:rPr>
        <w:t>Vijeće je raspravljalo o zahtjevu stanara za postavljanje rešetke za oborinsku odvodnju u ulici Mali potok 9.</w:t>
      </w:r>
    </w:p>
    <w:p w:rsidR="003E2BD9" w:rsidRPr="003E2BD9" w:rsidRDefault="003E2BD9" w:rsidP="003E2BD9">
      <w:pPr>
        <w:spacing w:after="0" w:line="276" w:lineRule="auto"/>
        <w:ind w:left="708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3E2BD9" w:rsidRPr="003E2BD9" w:rsidRDefault="003E2BD9" w:rsidP="003E2BD9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lang w:eastAsia="hr-HR"/>
        </w:rPr>
      </w:pPr>
      <w:r w:rsidRPr="003E2BD9">
        <w:rPr>
          <w:rFonts w:ascii="Times New Roman" w:eastAsia="Times New Roman" w:hAnsi="Times New Roman" w:cs="Times New Roman"/>
          <w:color w:val="000000"/>
          <w:lang w:eastAsia="hr-HR"/>
        </w:rPr>
        <w:t>Vijeće podržava traženo te će se ovaj Zaključak dostaviti Vijeću Gradske četvrti Črnomerec na daljnje postupanje.</w:t>
      </w:r>
    </w:p>
    <w:p w:rsidR="003E2BD9" w:rsidRPr="003E2BD9" w:rsidRDefault="003E2BD9" w:rsidP="003E2BD9">
      <w:pPr>
        <w:spacing w:after="0" w:line="276" w:lineRule="auto"/>
        <w:rPr>
          <w:rFonts w:ascii="Times New Roman" w:eastAsia="Calibri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Ad. 3.  </w:t>
      </w:r>
      <w:r w:rsidRPr="003E2BD9">
        <w:rPr>
          <w:rFonts w:ascii="Times New Roman" w:eastAsia="Times New Roman" w:hAnsi="Times New Roman" w:cs="Times New Roman"/>
          <w:lang w:eastAsia="hr-HR"/>
        </w:rPr>
        <w:t>Lukšić 60-postavljanje prometnog ogledala</w:t>
      </w:r>
    </w:p>
    <w:p w:rsidR="003E2BD9" w:rsidRPr="003E2BD9" w:rsidRDefault="003E2BD9" w:rsidP="003E2BD9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3E2BD9">
        <w:rPr>
          <w:rFonts w:ascii="Times New Roman" w:eastAsia="Times New Roman" w:hAnsi="Times New Roman" w:cs="Times New Roman"/>
          <w:lang w:eastAsia="hr-HR"/>
        </w:rPr>
        <w:t>kratko obrazlaže te otvara raspravu.</w:t>
      </w: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>U raspravi sudjelovali svi vijećnici.</w:t>
      </w: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>Predsjednica</w:t>
      </w:r>
      <w:r w:rsidRPr="003E2BD9">
        <w:rPr>
          <w:rFonts w:ascii="Times New Roman" w:eastAsia="Times New Roman" w:hAnsi="Times New Roman" w:cs="Times New Roman"/>
          <w:lang w:eastAsia="hr-HR"/>
        </w:rPr>
        <w:t xml:space="preserve"> daje prijedlog Zaključka na glasovanje.</w:t>
      </w: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>Jednoglasno usvojen slijedeći</w:t>
      </w: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76" w:lineRule="auto"/>
        <w:rPr>
          <w:rFonts w:ascii="Times New Roman" w:eastAsia="Calibri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Z A K LJ U Č A K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o postavljanju prometnog ogledala u Ulici Lukšić 60</w:t>
      </w:r>
    </w:p>
    <w:p w:rsidR="003E2BD9" w:rsidRPr="003E2BD9" w:rsidRDefault="003E2BD9" w:rsidP="003E2BD9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3E2BD9" w:rsidRPr="003E2BD9" w:rsidRDefault="003E2BD9" w:rsidP="003E2BD9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lang w:eastAsia="hr-HR"/>
        </w:rPr>
      </w:pPr>
      <w:r w:rsidRPr="003E2BD9">
        <w:rPr>
          <w:rFonts w:ascii="Times New Roman" w:eastAsia="Times New Roman" w:hAnsi="Times New Roman" w:cs="Times New Roman"/>
          <w:color w:val="000000"/>
          <w:lang w:eastAsia="hr-HR"/>
        </w:rPr>
        <w:t>Vijeće je raspravljalo o zahtjevu stanara za postavljanje prometnog ogledala u Ulici Lukšić 60.</w:t>
      </w:r>
    </w:p>
    <w:p w:rsidR="003E2BD9" w:rsidRPr="003E2BD9" w:rsidRDefault="003E2BD9" w:rsidP="003E2BD9">
      <w:pPr>
        <w:spacing w:after="0" w:line="276" w:lineRule="auto"/>
        <w:ind w:left="708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3E2BD9" w:rsidRPr="003E2BD9" w:rsidRDefault="003E2BD9" w:rsidP="003E2BD9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lang w:eastAsia="hr-HR"/>
        </w:rPr>
      </w:pPr>
      <w:r w:rsidRPr="003E2BD9">
        <w:rPr>
          <w:rFonts w:ascii="Times New Roman" w:eastAsia="Times New Roman" w:hAnsi="Times New Roman" w:cs="Times New Roman"/>
          <w:color w:val="000000"/>
          <w:lang w:eastAsia="hr-HR"/>
        </w:rPr>
        <w:t>Vijeće podržava traženo te će se ovaj Zaključak dostaviti Vijeću Gradske četvrti Črnomerec na daljnje postupanje.</w:t>
      </w:r>
    </w:p>
    <w:p w:rsidR="003E2BD9" w:rsidRPr="003E2BD9" w:rsidRDefault="003E2BD9" w:rsidP="003E2BD9">
      <w:pPr>
        <w:spacing w:after="0" w:line="276" w:lineRule="auto"/>
        <w:rPr>
          <w:rFonts w:ascii="Times New Roman" w:eastAsia="Calibri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>Ad. 4.  Pitanja, prijedlozi i odgovori</w:t>
      </w: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3E2BD9">
        <w:rPr>
          <w:rFonts w:ascii="Times New Roman" w:eastAsia="Times New Roman" w:hAnsi="Times New Roman" w:cs="Times New Roman"/>
          <w:lang w:eastAsia="hr-HR"/>
        </w:rPr>
        <w:t>moli da se provjeri i  sanira šaht na adresi Mikuliči 133 zbog poplava prilikom svake kiše.</w:t>
      </w:r>
    </w:p>
    <w:p w:rsidR="003E2BD9" w:rsidRPr="003E2BD9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>Sjednica završena u 19:00 sati.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>Zapisnik sastavila: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>Natalija Vidak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ab/>
      </w:r>
      <w:r w:rsidRPr="003E2BD9">
        <w:rPr>
          <w:rFonts w:ascii="Times New Roman" w:eastAsia="Times New Roman" w:hAnsi="Times New Roman" w:cs="Times New Roman"/>
          <w:lang w:eastAsia="hr-HR"/>
        </w:rPr>
        <w:tab/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>KLASA:   024-08/23-003/1622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>URBROJ: 251-13-11-03/004-23-2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>Zagreb,     23. kolovoza 2023.</w:t>
      </w:r>
    </w:p>
    <w:p w:rsidR="003E2BD9" w:rsidRPr="003E2BD9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 xml:space="preserve">      Predsjednica</w:t>
      </w:r>
    </w:p>
    <w:p w:rsidR="003E2BD9" w:rsidRPr="003E2BD9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>Vijeća Mjesnog odbora</w:t>
      </w:r>
    </w:p>
    <w:p w:rsidR="003E2BD9" w:rsidRPr="003E2BD9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>Medvedgrad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ab/>
      </w:r>
      <w:r w:rsidRPr="003E2BD9">
        <w:rPr>
          <w:rFonts w:ascii="Times New Roman" w:eastAsia="Times New Roman" w:hAnsi="Times New Roman" w:cs="Times New Roman"/>
          <w:lang w:eastAsia="hr-HR"/>
        </w:rPr>
        <w:tab/>
      </w:r>
      <w:r w:rsidRPr="003E2BD9">
        <w:rPr>
          <w:rFonts w:ascii="Times New Roman" w:eastAsia="Times New Roman" w:hAnsi="Times New Roman" w:cs="Times New Roman"/>
          <w:lang w:eastAsia="hr-HR"/>
        </w:rPr>
        <w:tab/>
      </w:r>
      <w:r w:rsidRPr="003E2BD9">
        <w:rPr>
          <w:rFonts w:ascii="Times New Roman" w:eastAsia="Times New Roman" w:hAnsi="Times New Roman" w:cs="Times New Roman"/>
          <w:lang w:eastAsia="hr-HR"/>
        </w:rPr>
        <w:tab/>
      </w:r>
      <w:r w:rsidRPr="003E2BD9">
        <w:rPr>
          <w:rFonts w:ascii="Times New Roman" w:eastAsia="Times New Roman" w:hAnsi="Times New Roman" w:cs="Times New Roman"/>
          <w:lang w:eastAsia="hr-HR"/>
        </w:rPr>
        <w:tab/>
      </w:r>
      <w:r w:rsidRPr="003E2BD9">
        <w:rPr>
          <w:rFonts w:ascii="Times New Roman" w:eastAsia="Times New Roman" w:hAnsi="Times New Roman" w:cs="Times New Roman"/>
          <w:lang w:eastAsia="hr-HR"/>
        </w:rPr>
        <w:tab/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3E2BD9">
        <w:rPr>
          <w:rFonts w:ascii="Times New Roman" w:eastAsia="Times New Roman" w:hAnsi="Times New Roman" w:cs="Times New Roman"/>
          <w:lang w:eastAsia="hr-HR"/>
        </w:rPr>
        <w:tab/>
      </w:r>
      <w:r w:rsidRPr="003E2BD9">
        <w:rPr>
          <w:rFonts w:ascii="Times New Roman" w:eastAsia="Times New Roman" w:hAnsi="Times New Roman" w:cs="Times New Roman"/>
          <w:lang w:eastAsia="hr-HR"/>
        </w:rPr>
        <w:tab/>
      </w:r>
      <w:r w:rsidRPr="003E2BD9">
        <w:rPr>
          <w:rFonts w:ascii="Times New Roman" w:eastAsia="Times New Roman" w:hAnsi="Times New Roman" w:cs="Times New Roman"/>
          <w:lang w:eastAsia="hr-HR"/>
        </w:rPr>
        <w:tab/>
      </w:r>
      <w:r w:rsidRPr="003E2BD9">
        <w:rPr>
          <w:rFonts w:ascii="Times New Roman" w:eastAsia="Times New Roman" w:hAnsi="Times New Roman" w:cs="Times New Roman"/>
          <w:lang w:eastAsia="hr-HR"/>
        </w:rPr>
        <w:tab/>
      </w:r>
      <w:r w:rsidRPr="003E2BD9">
        <w:rPr>
          <w:rFonts w:ascii="Times New Roman" w:eastAsia="Times New Roman" w:hAnsi="Times New Roman" w:cs="Times New Roman"/>
          <w:lang w:eastAsia="hr-HR"/>
        </w:rPr>
        <w:tab/>
      </w:r>
      <w:r w:rsidRPr="003E2BD9">
        <w:rPr>
          <w:rFonts w:ascii="Times New Roman" w:eastAsia="Times New Roman" w:hAnsi="Times New Roman" w:cs="Times New Roman"/>
          <w:lang w:eastAsia="hr-HR"/>
        </w:rPr>
        <w:tab/>
      </w:r>
      <w:r w:rsidRPr="003E2BD9">
        <w:rPr>
          <w:rFonts w:ascii="Times New Roman" w:eastAsia="Times New Roman" w:hAnsi="Times New Roman" w:cs="Times New Roman"/>
          <w:lang w:eastAsia="hr-HR"/>
        </w:rPr>
        <w:tab/>
      </w:r>
      <w:r w:rsidRPr="003E2BD9">
        <w:rPr>
          <w:rFonts w:ascii="Times New Roman" w:eastAsia="Times New Roman" w:hAnsi="Times New Roman" w:cs="Times New Roman"/>
          <w:lang w:eastAsia="hr-HR"/>
        </w:rPr>
        <w:tab/>
      </w:r>
      <w:r w:rsidRPr="003E2BD9">
        <w:rPr>
          <w:rFonts w:ascii="Times New Roman" w:eastAsia="Times New Roman" w:hAnsi="Times New Roman" w:cs="Times New Roman"/>
          <w:lang w:eastAsia="hr-HR"/>
        </w:rPr>
        <w:tab/>
      </w:r>
      <w:r w:rsidRPr="003E2BD9">
        <w:rPr>
          <w:rFonts w:ascii="Times New Roman" w:eastAsia="Times New Roman" w:hAnsi="Times New Roman" w:cs="Times New Roman"/>
          <w:lang w:eastAsia="hr-HR"/>
        </w:rPr>
        <w:tab/>
        <w:t xml:space="preserve">     Biserka Kruc</w:t>
      </w:r>
      <w:r w:rsidR="00EA5754">
        <w:rPr>
          <w:rFonts w:ascii="Times New Roman" w:eastAsia="Times New Roman" w:hAnsi="Times New Roman" w:cs="Times New Roman"/>
          <w:lang w:eastAsia="hr-HR"/>
        </w:rPr>
        <w:t xml:space="preserve"> v. r. </w:t>
      </w: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  <w:gridCol w:w="885"/>
        <w:gridCol w:w="930"/>
        <w:gridCol w:w="3001"/>
      </w:tblGrid>
      <w:tr w:rsidR="003E2BD9" w:rsidRPr="003E2BD9" w:rsidTr="002A1A08">
        <w:trPr>
          <w:trHeight w:val="581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Izvješće o glasanju na 24. sjednici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E2BD9" w:rsidRPr="003E2BD9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E2BD9" w:rsidRPr="003E2BD9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</w:tr>
      <w:tr w:rsidR="003E2BD9" w:rsidRPr="003E2BD9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PETRA FABIJANČIĆ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E2BD9" w:rsidRPr="003E2BD9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GORANA MARIN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E2BD9" w:rsidRPr="003E2BD9" w:rsidTr="002A1A08">
        <w:trPr>
          <w:gridAfter w:val="1"/>
          <w:wAfter w:w="3001" w:type="dxa"/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BISERKA KRUC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E2BD9" w:rsidRPr="003E2BD9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SNJEŽANA HRŽINA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E2BD9" w:rsidRPr="003E2BD9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EDI POVRŽENIĆ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E2BD9" w:rsidRPr="003E2BD9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MARIO TUDJEK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E2BD9" w:rsidRPr="003E2BD9" w:rsidTr="002A1A08">
        <w:trPr>
          <w:gridAfter w:val="1"/>
          <w:wAfter w:w="3001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DANIJEL VUK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E2BD9" w:rsidRPr="003E2BD9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E2BD9" w:rsidRPr="003E2BD9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E2BD9" w:rsidRPr="003E2BD9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E2BD9" w:rsidRPr="003E2BD9" w:rsidTr="002A1A08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E2BD9" w:rsidRPr="003E2BD9" w:rsidTr="002A1A08"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E2BD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BD9" w:rsidRPr="003E2BD9" w:rsidRDefault="003E2BD9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E2BD9" w:rsidRPr="003E2BD9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4C0D78" w:rsidRDefault="004C0D78"/>
    <w:sectPr w:rsidR="004C0D78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B58" w:rsidRDefault="00CF4B58">
      <w:pPr>
        <w:spacing w:after="0" w:line="240" w:lineRule="auto"/>
      </w:pPr>
      <w:r>
        <w:separator/>
      </w:r>
    </w:p>
  </w:endnote>
  <w:endnote w:type="continuationSeparator" w:id="0">
    <w:p w:rsidR="00CF4B58" w:rsidRDefault="00CF4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464B7D" w:rsidRPr="00464B7D">
                            <w:rPr>
                              <w:noProof/>
                              <w:color w:val="ED7D31"/>
                            </w:rPr>
                            <w:t>1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464B7D" w:rsidRPr="00464B7D">
                      <w:rPr>
                        <w:noProof/>
                        <w:color w:val="ED7D31"/>
                      </w:rPr>
                      <w:t>1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B58" w:rsidRDefault="00CF4B58">
      <w:pPr>
        <w:spacing w:after="0" w:line="240" w:lineRule="auto"/>
      </w:pPr>
      <w:r>
        <w:separator/>
      </w:r>
    </w:p>
  </w:footnote>
  <w:footnote w:type="continuationSeparator" w:id="0">
    <w:p w:rsidR="00CF4B58" w:rsidRDefault="00CF4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94A5B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78480F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345E77"/>
    <w:rsid w:val="003E2BD9"/>
    <w:rsid w:val="00464B7D"/>
    <w:rsid w:val="004C0D78"/>
    <w:rsid w:val="00CF4B58"/>
    <w:rsid w:val="00EA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Maja Mateša</cp:lastModifiedBy>
  <cp:revision>2</cp:revision>
  <cp:lastPrinted>2023-09-04T11:51:00Z</cp:lastPrinted>
  <dcterms:created xsi:type="dcterms:W3CDTF">2023-09-28T07:12:00Z</dcterms:created>
  <dcterms:modified xsi:type="dcterms:W3CDTF">2023-09-28T07:12:00Z</dcterms:modified>
</cp:coreProperties>
</file>