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E76CE" w14:textId="77777777" w:rsidR="001F7BAC" w:rsidRPr="00677A1F" w:rsidRDefault="00B926AD" w:rsidP="00677A1F">
      <w:pPr>
        <w:pStyle w:val="Bezproreda"/>
        <w:jc w:val="center"/>
        <w:rPr>
          <w:rFonts w:ascii="Times New Roman" w:hAnsi="Times New Roman" w:cs="Times New Roman"/>
          <w:b/>
          <w:sz w:val="28"/>
          <w:szCs w:val="28"/>
        </w:rPr>
      </w:pPr>
      <w:r w:rsidRPr="00677A1F">
        <w:rPr>
          <w:rFonts w:ascii="Times New Roman" w:hAnsi="Times New Roman" w:cs="Times New Roman"/>
          <w:b/>
          <w:sz w:val="28"/>
          <w:szCs w:val="28"/>
        </w:rPr>
        <w:t>ZAPISNIK</w:t>
      </w:r>
    </w:p>
    <w:p w14:paraId="4670A848" w14:textId="09701F4A" w:rsidR="00677A1F" w:rsidRPr="00677A1F" w:rsidRDefault="00AC7446" w:rsidP="00677A1F">
      <w:pPr>
        <w:pStyle w:val="Bezproreda"/>
        <w:jc w:val="center"/>
        <w:rPr>
          <w:rFonts w:ascii="Times New Roman" w:hAnsi="Times New Roman" w:cs="Times New Roman"/>
          <w:b/>
          <w:sz w:val="24"/>
          <w:szCs w:val="24"/>
        </w:rPr>
      </w:pPr>
      <w:r>
        <w:rPr>
          <w:rFonts w:ascii="Times New Roman" w:hAnsi="Times New Roman" w:cs="Times New Roman"/>
          <w:b/>
          <w:sz w:val="24"/>
          <w:szCs w:val="24"/>
        </w:rPr>
        <w:t>2</w:t>
      </w:r>
      <w:r w:rsidR="00014013">
        <w:rPr>
          <w:rFonts w:ascii="Times New Roman" w:hAnsi="Times New Roman" w:cs="Times New Roman"/>
          <w:b/>
          <w:sz w:val="24"/>
          <w:szCs w:val="24"/>
        </w:rPr>
        <w:t>1</w:t>
      </w:r>
      <w:r w:rsidR="00B926AD" w:rsidRPr="00677A1F">
        <w:rPr>
          <w:rFonts w:ascii="Times New Roman" w:hAnsi="Times New Roman" w:cs="Times New Roman"/>
          <w:b/>
          <w:sz w:val="24"/>
          <w:szCs w:val="24"/>
        </w:rPr>
        <w:t>. sjednice Vijeća Mjesnog odbora Granešinski Novaki,</w:t>
      </w:r>
      <w:r w:rsidR="00601B4F">
        <w:rPr>
          <w:rFonts w:ascii="Times New Roman" w:hAnsi="Times New Roman" w:cs="Times New Roman"/>
          <w:b/>
          <w:sz w:val="24"/>
          <w:szCs w:val="24"/>
        </w:rPr>
        <w:t xml:space="preserve"> </w:t>
      </w:r>
      <w:r w:rsidR="007A71B6">
        <w:rPr>
          <w:rFonts w:ascii="Times New Roman" w:hAnsi="Times New Roman" w:cs="Times New Roman"/>
          <w:b/>
          <w:sz w:val="24"/>
          <w:szCs w:val="24"/>
        </w:rPr>
        <w:t xml:space="preserve">održane </w:t>
      </w:r>
      <w:r w:rsidR="00014013">
        <w:rPr>
          <w:rFonts w:ascii="Times New Roman" w:hAnsi="Times New Roman" w:cs="Times New Roman"/>
          <w:b/>
          <w:sz w:val="24"/>
          <w:szCs w:val="24"/>
        </w:rPr>
        <w:t>7</w:t>
      </w:r>
      <w:r w:rsidR="0069463F" w:rsidRPr="00677A1F">
        <w:rPr>
          <w:rFonts w:ascii="Times New Roman" w:hAnsi="Times New Roman" w:cs="Times New Roman"/>
          <w:b/>
          <w:sz w:val="24"/>
          <w:szCs w:val="24"/>
        </w:rPr>
        <w:t>.</w:t>
      </w:r>
      <w:r w:rsidR="00601B4F">
        <w:rPr>
          <w:rFonts w:ascii="Times New Roman" w:hAnsi="Times New Roman" w:cs="Times New Roman"/>
          <w:b/>
          <w:sz w:val="24"/>
          <w:szCs w:val="24"/>
        </w:rPr>
        <w:t xml:space="preserve"> </w:t>
      </w:r>
      <w:r w:rsidR="00014013">
        <w:rPr>
          <w:rFonts w:ascii="Times New Roman" w:hAnsi="Times New Roman" w:cs="Times New Roman"/>
          <w:b/>
          <w:sz w:val="24"/>
          <w:szCs w:val="24"/>
        </w:rPr>
        <w:t>veljače</w:t>
      </w:r>
      <w:r w:rsidR="00601B4F">
        <w:rPr>
          <w:rFonts w:ascii="Times New Roman" w:hAnsi="Times New Roman" w:cs="Times New Roman"/>
          <w:b/>
          <w:sz w:val="24"/>
          <w:szCs w:val="24"/>
        </w:rPr>
        <w:t xml:space="preserve"> </w:t>
      </w:r>
      <w:r w:rsidR="00B926AD" w:rsidRPr="00677A1F">
        <w:rPr>
          <w:rFonts w:ascii="Times New Roman" w:hAnsi="Times New Roman" w:cs="Times New Roman"/>
          <w:b/>
          <w:sz w:val="24"/>
          <w:szCs w:val="24"/>
        </w:rPr>
        <w:t>20</w:t>
      </w:r>
      <w:r>
        <w:rPr>
          <w:rFonts w:ascii="Times New Roman" w:hAnsi="Times New Roman" w:cs="Times New Roman"/>
          <w:b/>
          <w:sz w:val="24"/>
          <w:szCs w:val="24"/>
        </w:rPr>
        <w:t>23</w:t>
      </w:r>
      <w:r w:rsidR="00B926AD" w:rsidRPr="00677A1F">
        <w:rPr>
          <w:rFonts w:ascii="Times New Roman" w:hAnsi="Times New Roman" w:cs="Times New Roman"/>
          <w:b/>
          <w:sz w:val="24"/>
          <w:szCs w:val="24"/>
        </w:rPr>
        <w:t>.</w:t>
      </w:r>
    </w:p>
    <w:p w14:paraId="6AF4BE47" w14:textId="5D004D5E" w:rsidR="00677A1F" w:rsidRPr="00E075BA" w:rsidRDefault="0023687F" w:rsidP="00E075BA">
      <w:pPr>
        <w:pStyle w:val="Bezproreda"/>
        <w:jc w:val="center"/>
        <w:rPr>
          <w:rFonts w:ascii="Times New Roman" w:hAnsi="Times New Roman" w:cs="Times New Roman"/>
          <w:b/>
          <w:sz w:val="24"/>
          <w:szCs w:val="24"/>
        </w:rPr>
      </w:pPr>
      <w:r w:rsidRPr="00677A1F">
        <w:rPr>
          <w:rFonts w:ascii="Times New Roman" w:hAnsi="Times New Roman" w:cs="Times New Roman"/>
          <w:b/>
          <w:sz w:val="24"/>
          <w:szCs w:val="24"/>
        </w:rPr>
        <w:t xml:space="preserve">u prostorijama </w:t>
      </w:r>
      <w:r w:rsidR="00677A1F" w:rsidRPr="00677A1F">
        <w:rPr>
          <w:rFonts w:ascii="Times New Roman" w:hAnsi="Times New Roman" w:cs="Times New Roman"/>
          <w:b/>
          <w:sz w:val="24"/>
          <w:szCs w:val="24"/>
        </w:rPr>
        <w:t xml:space="preserve">objekta </w:t>
      </w:r>
      <w:r w:rsidRPr="00677A1F">
        <w:rPr>
          <w:rFonts w:ascii="Times New Roman" w:hAnsi="Times New Roman" w:cs="Times New Roman"/>
          <w:b/>
          <w:sz w:val="24"/>
          <w:szCs w:val="24"/>
        </w:rPr>
        <w:t>mjesne samoupr</w:t>
      </w:r>
      <w:r w:rsidR="00134408" w:rsidRPr="00677A1F">
        <w:rPr>
          <w:rFonts w:ascii="Times New Roman" w:hAnsi="Times New Roman" w:cs="Times New Roman"/>
          <w:b/>
          <w:sz w:val="24"/>
          <w:szCs w:val="24"/>
        </w:rPr>
        <w:t>ave,</w:t>
      </w:r>
      <w:r w:rsidR="00677A1F" w:rsidRPr="00677A1F">
        <w:rPr>
          <w:rFonts w:ascii="Times New Roman" w:hAnsi="Times New Roman" w:cs="Times New Roman"/>
          <w:b/>
          <w:sz w:val="24"/>
          <w:szCs w:val="24"/>
        </w:rPr>
        <w:t xml:space="preserve"> </w:t>
      </w:r>
      <w:r w:rsidR="00134408" w:rsidRPr="00677A1F">
        <w:rPr>
          <w:rFonts w:ascii="Times New Roman" w:hAnsi="Times New Roman" w:cs="Times New Roman"/>
          <w:b/>
          <w:sz w:val="24"/>
          <w:szCs w:val="24"/>
        </w:rPr>
        <w:t xml:space="preserve">Novačka </w:t>
      </w:r>
      <w:r w:rsidR="00677A1F" w:rsidRPr="00677A1F">
        <w:rPr>
          <w:rFonts w:ascii="Times New Roman" w:hAnsi="Times New Roman" w:cs="Times New Roman"/>
          <w:b/>
          <w:sz w:val="24"/>
          <w:szCs w:val="24"/>
        </w:rPr>
        <w:t xml:space="preserve">ulica </w:t>
      </w:r>
      <w:r w:rsidR="00134408" w:rsidRPr="00677A1F">
        <w:rPr>
          <w:rFonts w:ascii="Times New Roman" w:hAnsi="Times New Roman" w:cs="Times New Roman"/>
          <w:b/>
          <w:sz w:val="24"/>
          <w:szCs w:val="24"/>
        </w:rPr>
        <w:t>200</w:t>
      </w:r>
      <w:r w:rsidR="00677A1F" w:rsidRPr="00677A1F">
        <w:rPr>
          <w:rFonts w:ascii="Times New Roman" w:hAnsi="Times New Roman" w:cs="Times New Roman"/>
          <w:b/>
          <w:sz w:val="24"/>
          <w:szCs w:val="24"/>
        </w:rPr>
        <w:t>,</w:t>
      </w:r>
      <w:r w:rsidR="00134408" w:rsidRPr="00677A1F">
        <w:rPr>
          <w:rFonts w:ascii="Times New Roman" w:hAnsi="Times New Roman" w:cs="Times New Roman"/>
          <w:b/>
          <w:sz w:val="24"/>
          <w:szCs w:val="24"/>
        </w:rPr>
        <w:t xml:space="preserve"> s početkom u </w:t>
      </w:r>
      <w:r w:rsidR="00014013">
        <w:rPr>
          <w:rFonts w:ascii="Times New Roman" w:hAnsi="Times New Roman" w:cs="Times New Roman"/>
          <w:b/>
          <w:sz w:val="24"/>
          <w:szCs w:val="24"/>
        </w:rPr>
        <w:t>9</w:t>
      </w:r>
      <w:r w:rsidR="00677A1F" w:rsidRPr="00677A1F">
        <w:rPr>
          <w:rFonts w:ascii="Times New Roman" w:hAnsi="Times New Roman" w:cs="Times New Roman"/>
          <w:b/>
          <w:sz w:val="24"/>
          <w:szCs w:val="24"/>
        </w:rPr>
        <w:t>,</w:t>
      </w:r>
      <w:r w:rsidR="00014013">
        <w:rPr>
          <w:rFonts w:ascii="Times New Roman" w:hAnsi="Times New Roman" w:cs="Times New Roman"/>
          <w:b/>
          <w:sz w:val="24"/>
          <w:szCs w:val="24"/>
        </w:rPr>
        <w:t>3</w:t>
      </w:r>
      <w:r w:rsidR="006D349B">
        <w:rPr>
          <w:rFonts w:ascii="Times New Roman" w:hAnsi="Times New Roman" w:cs="Times New Roman"/>
          <w:b/>
          <w:sz w:val="24"/>
          <w:szCs w:val="24"/>
        </w:rPr>
        <w:t>0</w:t>
      </w:r>
      <w:r w:rsidR="00677A1F" w:rsidRPr="00677A1F">
        <w:rPr>
          <w:rFonts w:ascii="Times New Roman" w:hAnsi="Times New Roman" w:cs="Times New Roman"/>
          <w:b/>
          <w:sz w:val="24"/>
          <w:szCs w:val="24"/>
        </w:rPr>
        <w:t xml:space="preserve"> sati</w:t>
      </w:r>
      <w:r w:rsidR="00E075BA">
        <w:rPr>
          <w:rFonts w:ascii="Times New Roman" w:hAnsi="Times New Roman" w:cs="Times New Roman"/>
          <w:b/>
          <w:sz w:val="24"/>
          <w:szCs w:val="24"/>
        </w:rPr>
        <w:t xml:space="preserve"> </w:t>
      </w:r>
    </w:p>
    <w:p w14:paraId="4A3487C1" w14:textId="77777777" w:rsidR="0020086E" w:rsidRDefault="0020086E" w:rsidP="00677A1F">
      <w:pPr>
        <w:pStyle w:val="Bezproreda"/>
        <w:jc w:val="both"/>
        <w:rPr>
          <w:rFonts w:ascii="Times New Roman" w:hAnsi="Times New Roman" w:cs="Times New Roman"/>
          <w:sz w:val="24"/>
          <w:szCs w:val="24"/>
        </w:rPr>
      </w:pPr>
    </w:p>
    <w:p w14:paraId="5C48C88F" w14:textId="77777777" w:rsidR="0020086E" w:rsidRDefault="0020086E" w:rsidP="00677A1F">
      <w:pPr>
        <w:pStyle w:val="Bezproreda"/>
        <w:jc w:val="both"/>
        <w:rPr>
          <w:rFonts w:ascii="Times New Roman" w:hAnsi="Times New Roman" w:cs="Times New Roman"/>
          <w:sz w:val="24"/>
          <w:szCs w:val="24"/>
        </w:rPr>
      </w:pPr>
    </w:p>
    <w:p w14:paraId="6F4300CB" w14:textId="77777777" w:rsidR="0023687F" w:rsidRDefault="00677A1F" w:rsidP="00677A1F">
      <w:pPr>
        <w:pStyle w:val="Bezproreda"/>
        <w:jc w:val="both"/>
        <w:rPr>
          <w:rFonts w:ascii="Times New Roman" w:hAnsi="Times New Roman" w:cs="Times New Roman"/>
          <w:sz w:val="24"/>
          <w:szCs w:val="24"/>
        </w:rPr>
      </w:pPr>
      <w:r>
        <w:rPr>
          <w:rFonts w:ascii="Times New Roman" w:hAnsi="Times New Roman" w:cs="Times New Roman"/>
          <w:sz w:val="24"/>
          <w:szCs w:val="24"/>
        </w:rPr>
        <w:t>NAZOČNI ČLANOVI VIJEĆA</w:t>
      </w:r>
      <w:r w:rsidR="0023687F" w:rsidRPr="00677A1F">
        <w:rPr>
          <w:rFonts w:ascii="Times New Roman" w:hAnsi="Times New Roman" w:cs="Times New Roman"/>
          <w:sz w:val="24"/>
          <w:szCs w:val="24"/>
        </w:rPr>
        <w:t>:</w:t>
      </w:r>
      <w:r>
        <w:rPr>
          <w:rFonts w:ascii="Times New Roman" w:hAnsi="Times New Roman" w:cs="Times New Roman"/>
          <w:sz w:val="24"/>
          <w:szCs w:val="24"/>
        </w:rPr>
        <w:t xml:space="preserve"> </w:t>
      </w:r>
      <w:r w:rsidR="0023687F" w:rsidRPr="00677A1F">
        <w:rPr>
          <w:rFonts w:ascii="Times New Roman" w:hAnsi="Times New Roman" w:cs="Times New Roman"/>
          <w:sz w:val="24"/>
          <w:szCs w:val="24"/>
        </w:rPr>
        <w:t>Dalibor Kelčec Pester,</w:t>
      </w:r>
      <w:r>
        <w:rPr>
          <w:rFonts w:ascii="Times New Roman" w:hAnsi="Times New Roman" w:cs="Times New Roman"/>
          <w:sz w:val="24"/>
          <w:szCs w:val="24"/>
        </w:rPr>
        <w:t xml:space="preserve"> </w:t>
      </w:r>
      <w:r w:rsidR="0023687F" w:rsidRPr="00677A1F">
        <w:rPr>
          <w:rFonts w:ascii="Times New Roman" w:hAnsi="Times New Roman" w:cs="Times New Roman"/>
          <w:sz w:val="24"/>
          <w:szCs w:val="24"/>
        </w:rPr>
        <w:t>Damir Reštigorac,</w:t>
      </w:r>
      <w:r>
        <w:rPr>
          <w:rFonts w:ascii="Times New Roman" w:hAnsi="Times New Roman" w:cs="Times New Roman"/>
          <w:sz w:val="24"/>
          <w:szCs w:val="24"/>
        </w:rPr>
        <w:t xml:space="preserve"> </w:t>
      </w:r>
      <w:r w:rsidR="00FF639A">
        <w:rPr>
          <w:rFonts w:ascii="Times New Roman" w:hAnsi="Times New Roman" w:cs="Times New Roman"/>
          <w:sz w:val="24"/>
          <w:szCs w:val="24"/>
        </w:rPr>
        <w:t>Marijan Ključarić, Vesna Turčin i Renato Blažun.</w:t>
      </w:r>
    </w:p>
    <w:p w14:paraId="78826CB2" w14:textId="77777777" w:rsidR="00FF3315" w:rsidRPr="00677A1F" w:rsidRDefault="00FF3315" w:rsidP="00677A1F">
      <w:pPr>
        <w:pStyle w:val="Bezproreda"/>
        <w:jc w:val="both"/>
        <w:rPr>
          <w:rFonts w:ascii="Times New Roman" w:hAnsi="Times New Roman" w:cs="Times New Roman"/>
          <w:sz w:val="24"/>
          <w:szCs w:val="24"/>
        </w:rPr>
      </w:pPr>
    </w:p>
    <w:p w14:paraId="3E90D9BB" w14:textId="77777777" w:rsidR="000926BF" w:rsidRDefault="000926BF" w:rsidP="00677A1F">
      <w:pPr>
        <w:pStyle w:val="Bezproreda"/>
        <w:jc w:val="both"/>
        <w:rPr>
          <w:rFonts w:ascii="Times New Roman" w:hAnsi="Times New Roman" w:cs="Times New Roman"/>
          <w:sz w:val="24"/>
          <w:szCs w:val="24"/>
        </w:rPr>
      </w:pPr>
    </w:p>
    <w:p w14:paraId="55FDB885"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Predsjedava</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Dalibor Kelčec Pester</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predsjednik Vijeća.</w:t>
      </w:r>
    </w:p>
    <w:p w14:paraId="019C9B24"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Zapisnik vodi</w:t>
      </w:r>
      <w:r w:rsidR="00CB51CB">
        <w:rPr>
          <w:rFonts w:ascii="Times New Roman" w:hAnsi="Times New Roman" w:cs="Times New Roman"/>
          <w:sz w:val="24"/>
          <w:szCs w:val="24"/>
        </w:rPr>
        <w:t>:</w:t>
      </w:r>
      <w:r w:rsidRPr="00677A1F">
        <w:rPr>
          <w:rFonts w:ascii="Times New Roman" w:hAnsi="Times New Roman" w:cs="Times New Roman"/>
          <w:sz w:val="24"/>
          <w:szCs w:val="24"/>
        </w:rPr>
        <w:t xml:space="preserve"> Damir Reštigorac,</w:t>
      </w:r>
      <w:r w:rsidR="00CB51CB">
        <w:rPr>
          <w:rFonts w:ascii="Times New Roman" w:hAnsi="Times New Roman" w:cs="Times New Roman"/>
          <w:sz w:val="24"/>
          <w:szCs w:val="24"/>
        </w:rPr>
        <w:t xml:space="preserve"> </w:t>
      </w:r>
      <w:r w:rsidRPr="00677A1F">
        <w:rPr>
          <w:rFonts w:ascii="Times New Roman" w:hAnsi="Times New Roman" w:cs="Times New Roman"/>
          <w:sz w:val="24"/>
          <w:szCs w:val="24"/>
        </w:rPr>
        <w:t>po</w:t>
      </w:r>
      <w:r w:rsidR="00CB51CB">
        <w:rPr>
          <w:rFonts w:ascii="Times New Roman" w:hAnsi="Times New Roman" w:cs="Times New Roman"/>
          <w:sz w:val="24"/>
          <w:szCs w:val="24"/>
        </w:rPr>
        <w:t>t</w:t>
      </w:r>
      <w:r w:rsidRPr="00677A1F">
        <w:rPr>
          <w:rFonts w:ascii="Times New Roman" w:hAnsi="Times New Roman" w:cs="Times New Roman"/>
          <w:sz w:val="24"/>
          <w:szCs w:val="24"/>
        </w:rPr>
        <w:t>predsjednik Vijeća.</w:t>
      </w:r>
    </w:p>
    <w:p w14:paraId="6FF858DE" w14:textId="77777777" w:rsidR="00CB51CB" w:rsidRDefault="00CB51CB" w:rsidP="00677A1F">
      <w:pPr>
        <w:pStyle w:val="Bezproreda"/>
        <w:jc w:val="both"/>
        <w:rPr>
          <w:rFonts w:ascii="Times New Roman" w:hAnsi="Times New Roman" w:cs="Times New Roman"/>
          <w:sz w:val="24"/>
          <w:szCs w:val="24"/>
        </w:rPr>
      </w:pPr>
    </w:p>
    <w:p w14:paraId="25761D9C" w14:textId="77777777" w:rsidR="0023687F" w:rsidRPr="00677A1F" w:rsidRDefault="0023687F"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 xml:space="preserve">Predsjednik </w:t>
      </w:r>
      <w:r w:rsidR="004D32BA" w:rsidRPr="00677A1F">
        <w:rPr>
          <w:rFonts w:ascii="Times New Roman" w:hAnsi="Times New Roman" w:cs="Times New Roman"/>
          <w:sz w:val="24"/>
          <w:szCs w:val="24"/>
        </w:rPr>
        <w:t xml:space="preserve">konstatira da </w:t>
      </w:r>
      <w:r w:rsidR="003B6094" w:rsidRPr="00677A1F">
        <w:rPr>
          <w:rFonts w:ascii="Times New Roman" w:hAnsi="Times New Roman" w:cs="Times New Roman"/>
          <w:sz w:val="24"/>
          <w:szCs w:val="24"/>
        </w:rPr>
        <w:t>su</w:t>
      </w:r>
      <w:r w:rsidR="004D32BA" w:rsidRPr="00677A1F">
        <w:rPr>
          <w:rFonts w:ascii="Times New Roman" w:hAnsi="Times New Roman" w:cs="Times New Roman"/>
          <w:sz w:val="24"/>
          <w:szCs w:val="24"/>
        </w:rPr>
        <w:t xml:space="preserve"> nazočn</w:t>
      </w:r>
      <w:r w:rsidR="00CB51CB">
        <w:rPr>
          <w:rFonts w:ascii="Times New Roman" w:hAnsi="Times New Roman" w:cs="Times New Roman"/>
          <w:sz w:val="24"/>
          <w:szCs w:val="24"/>
        </w:rPr>
        <w:t>i svi članovi Vijeća te Vijeće može pravovaljano odlučivati.</w:t>
      </w:r>
    </w:p>
    <w:p w14:paraId="3F5AAA56" w14:textId="28901549" w:rsidR="0023687F" w:rsidRPr="00677A1F" w:rsidRDefault="004D32BA"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 xml:space="preserve">Predsjednik otvara </w:t>
      </w:r>
      <w:r w:rsidR="00AC7446">
        <w:rPr>
          <w:rFonts w:ascii="Times New Roman" w:hAnsi="Times New Roman" w:cs="Times New Roman"/>
          <w:sz w:val="24"/>
          <w:szCs w:val="24"/>
        </w:rPr>
        <w:t>2</w:t>
      </w:r>
      <w:r w:rsidR="00014013">
        <w:rPr>
          <w:rFonts w:ascii="Times New Roman" w:hAnsi="Times New Roman" w:cs="Times New Roman"/>
          <w:sz w:val="24"/>
          <w:szCs w:val="24"/>
        </w:rPr>
        <w:t>1</w:t>
      </w:r>
      <w:r w:rsidRPr="00677A1F">
        <w:rPr>
          <w:rFonts w:ascii="Times New Roman" w:hAnsi="Times New Roman" w:cs="Times New Roman"/>
          <w:sz w:val="24"/>
          <w:szCs w:val="24"/>
        </w:rPr>
        <w:t>. sjednicu Vijeća Mj</w:t>
      </w:r>
      <w:r w:rsidR="00021482">
        <w:rPr>
          <w:rFonts w:ascii="Times New Roman" w:hAnsi="Times New Roman" w:cs="Times New Roman"/>
          <w:sz w:val="24"/>
          <w:szCs w:val="24"/>
        </w:rPr>
        <w:t>esnog odbora Granešinski Novaki.</w:t>
      </w:r>
    </w:p>
    <w:p w14:paraId="144575B8" w14:textId="77777777" w:rsidR="00616CEF" w:rsidRDefault="00616CEF" w:rsidP="00677A1F">
      <w:pPr>
        <w:pStyle w:val="Bezproreda"/>
        <w:jc w:val="both"/>
        <w:rPr>
          <w:rFonts w:ascii="Times New Roman" w:hAnsi="Times New Roman" w:cs="Times New Roman"/>
          <w:sz w:val="24"/>
          <w:szCs w:val="24"/>
        </w:rPr>
      </w:pPr>
    </w:p>
    <w:p w14:paraId="47C1CA77" w14:textId="2D6D1275" w:rsidR="00021482" w:rsidRDefault="004D32BA" w:rsidP="00677A1F">
      <w:pPr>
        <w:pStyle w:val="Bezproreda"/>
        <w:jc w:val="both"/>
        <w:rPr>
          <w:rFonts w:ascii="Times New Roman" w:hAnsi="Times New Roman" w:cs="Times New Roman"/>
          <w:sz w:val="24"/>
          <w:szCs w:val="24"/>
        </w:rPr>
      </w:pPr>
      <w:r w:rsidRPr="00677A1F">
        <w:rPr>
          <w:rFonts w:ascii="Times New Roman" w:hAnsi="Times New Roman" w:cs="Times New Roman"/>
          <w:sz w:val="24"/>
          <w:szCs w:val="24"/>
        </w:rPr>
        <w:t>Vijeće</w:t>
      </w:r>
      <w:r w:rsidR="00417F74">
        <w:rPr>
          <w:rFonts w:ascii="Times New Roman" w:hAnsi="Times New Roman" w:cs="Times New Roman"/>
          <w:sz w:val="24"/>
          <w:szCs w:val="24"/>
        </w:rPr>
        <w:t xml:space="preserve"> bez rasprave,</w:t>
      </w:r>
      <w:r w:rsidRPr="00677A1F">
        <w:rPr>
          <w:rFonts w:ascii="Times New Roman" w:hAnsi="Times New Roman" w:cs="Times New Roman"/>
          <w:sz w:val="24"/>
          <w:szCs w:val="24"/>
        </w:rPr>
        <w:t xml:space="preserve"> </w:t>
      </w:r>
      <w:r w:rsidRPr="00417F74">
        <w:rPr>
          <w:rFonts w:ascii="Times New Roman" w:hAnsi="Times New Roman" w:cs="Times New Roman"/>
          <w:i/>
          <w:sz w:val="24"/>
          <w:szCs w:val="24"/>
        </w:rPr>
        <w:t>jednoglasno</w:t>
      </w:r>
      <w:r w:rsidR="00417F74">
        <w:rPr>
          <w:rFonts w:ascii="Times New Roman" w:hAnsi="Times New Roman" w:cs="Times New Roman"/>
          <w:sz w:val="24"/>
          <w:szCs w:val="24"/>
        </w:rPr>
        <w:t>,</w:t>
      </w:r>
      <w:r w:rsidRPr="00677A1F">
        <w:rPr>
          <w:rFonts w:ascii="Times New Roman" w:hAnsi="Times New Roman" w:cs="Times New Roman"/>
          <w:sz w:val="24"/>
          <w:szCs w:val="24"/>
        </w:rPr>
        <w:t xml:space="preserve"> </w:t>
      </w:r>
      <w:r w:rsidR="00417F74">
        <w:rPr>
          <w:rFonts w:ascii="Times New Roman" w:hAnsi="Times New Roman" w:cs="Times New Roman"/>
          <w:sz w:val="24"/>
          <w:szCs w:val="24"/>
        </w:rPr>
        <w:t>prihvaća</w:t>
      </w:r>
      <w:r w:rsidR="009D297F">
        <w:rPr>
          <w:rFonts w:ascii="Times New Roman" w:hAnsi="Times New Roman" w:cs="Times New Roman"/>
          <w:sz w:val="24"/>
          <w:szCs w:val="24"/>
        </w:rPr>
        <w:t xml:space="preserve"> tekst</w:t>
      </w:r>
      <w:r w:rsidRPr="00677A1F">
        <w:rPr>
          <w:rFonts w:ascii="Times New Roman" w:hAnsi="Times New Roman" w:cs="Times New Roman"/>
          <w:sz w:val="24"/>
          <w:szCs w:val="24"/>
        </w:rPr>
        <w:t xml:space="preserve"> zapisnik</w:t>
      </w:r>
      <w:r w:rsidR="009D297F">
        <w:rPr>
          <w:rFonts w:ascii="Times New Roman" w:hAnsi="Times New Roman" w:cs="Times New Roman"/>
          <w:sz w:val="24"/>
          <w:szCs w:val="24"/>
        </w:rPr>
        <w:t>a</w:t>
      </w:r>
      <w:r w:rsidRPr="00677A1F">
        <w:rPr>
          <w:rFonts w:ascii="Times New Roman" w:hAnsi="Times New Roman" w:cs="Times New Roman"/>
          <w:sz w:val="24"/>
          <w:szCs w:val="24"/>
        </w:rPr>
        <w:t xml:space="preserve"> s</w:t>
      </w:r>
      <w:r w:rsidR="00146471">
        <w:rPr>
          <w:rFonts w:ascii="Times New Roman" w:hAnsi="Times New Roman" w:cs="Times New Roman"/>
          <w:sz w:val="24"/>
          <w:szCs w:val="24"/>
        </w:rPr>
        <w:t>a</w:t>
      </w:r>
      <w:r w:rsidR="009D297F">
        <w:rPr>
          <w:rFonts w:ascii="Times New Roman" w:hAnsi="Times New Roman" w:cs="Times New Roman"/>
          <w:sz w:val="24"/>
          <w:szCs w:val="24"/>
        </w:rPr>
        <w:t xml:space="preserve"> </w:t>
      </w:r>
      <w:r w:rsidR="00014013">
        <w:rPr>
          <w:rFonts w:ascii="Times New Roman" w:hAnsi="Times New Roman" w:cs="Times New Roman"/>
          <w:sz w:val="24"/>
          <w:szCs w:val="24"/>
        </w:rPr>
        <w:t>20</w:t>
      </w:r>
      <w:r w:rsidR="00E57191">
        <w:rPr>
          <w:rFonts w:ascii="Times New Roman" w:hAnsi="Times New Roman" w:cs="Times New Roman"/>
          <w:sz w:val="24"/>
          <w:szCs w:val="24"/>
        </w:rPr>
        <w:t>.</w:t>
      </w:r>
      <w:r w:rsidRPr="00677A1F">
        <w:rPr>
          <w:rFonts w:ascii="Times New Roman" w:hAnsi="Times New Roman" w:cs="Times New Roman"/>
          <w:sz w:val="24"/>
          <w:szCs w:val="24"/>
        </w:rPr>
        <w:t xml:space="preserve"> sjednice </w:t>
      </w:r>
      <w:r w:rsidR="009D297F">
        <w:rPr>
          <w:rFonts w:ascii="Times New Roman" w:hAnsi="Times New Roman" w:cs="Times New Roman"/>
          <w:sz w:val="24"/>
          <w:szCs w:val="24"/>
        </w:rPr>
        <w:t xml:space="preserve">održane </w:t>
      </w:r>
      <w:r w:rsidR="00AC7446">
        <w:rPr>
          <w:rFonts w:ascii="Times New Roman" w:hAnsi="Times New Roman" w:cs="Times New Roman"/>
          <w:sz w:val="24"/>
          <w:szCs w:val="24"/>
        </w:rPr>
        <w:t>1</w:t>
      </w:r>
      <w:r w:rsidR="00014013">
        <w:rPr>
          <w:rFonts w:ascii="Times New Roman" w:hAnsi="Times New Roman" w:cs="Times New Roman"/>
          <w:sz w:val="24"/>
          <w:szCs w:val="24"/>
        </w:rPr>
        <w:t>8</w:t>
      </w:r>
      <w:r w:rsidR="009D297F">
        <w:rPr>
          <w:rFonts w:ascii="Times New Roman" w:hAnsi="Times New Roman" w:cs="Times New Roman"/>
          <w:sz w:val="24"/>
          <w:szCs w:val="24"/>
        </w:rPr>
        <w:t xml:space="preserve">. </w:t>
      </w:r>
      <w:r w:rsidR="00014013">
        <w:rPr>
          <w:rFonts w:ascii="Times New Roman" w:hAnsi="Times New Roman" w:cs="Times New Roman"/>
          <w:sz w:val="24"/>
          <w:szCs w:val="24"/>
        </w:rPr>
        <w:t>siječnja</w:t>
      </w:r>
      <w:r w:rsidR="006D349B">
        <w:rPr>
          <w:rFonts w:ascii="Times New Roman" w:hAnsi="Times New Roman" w:cs="Times New Roman"/>
          <w:sz w:val="24"/>
          <w:szCs w:val="24"/>
        </w:rPr>
        <w:t xml:space="preserve"> </w:t>
      </w:r>
      <w:r w:rsidR="00CA1075">
        <w:rPr>
          <w:rFonts w:ascii="Times New Roman" w:hAnsi="Times New Roman" w:cs="Times New Roman"/>
          <w:sz w:val="24"/>
          <w:szCs w:val="24"/>
        </w:rPr>
        <w:t>202</w:t>
      </w:r>
      <w:r w:rsidR="00014013">
        <w:rPr>
          <w:rFonts w:ascii="Times New Roman" w:hAnsi="Times New Roman" w:cs="Times New Roman"/>
          <w:sz w:val="24"/>
          <w:szCs w:val="24"/>
        </w:rPr>
        <w:t>3</w:t>
      </w:r>
      <w:r w:rsidR="00CA1075">
        <w:rPr>
          <w:rFonts w:ascii="Times New Roman" w:hAnsi="Times New Roman" w:cs="Times New Roman"/>
          <w:sz w:val="24"/>
          <w:szCs w:val="24"/>
        </w:rPr>
        <w:t xml:space="preserve">. </w:t>
      </w:r>
      <w:r w:rsidR="00B26F2D">
        <w:rPr>
          <w:rFonts w:ascii="Times New Roman" w:hAnsi="Times New Roman" w:cs="Times New Roman"/>
          <w:sz w:val="24"/>
          <w:szCs w:val="24"/>
        </w:rPr>
        <w:t>godine</w:t>
      </w:r>
      <w:r w:rsidR="00021482">
        <w:rPr>
          <w:rFonts w:ascii="Times New Roman" w:hAnsi="Times New Roman" w:cs="Times New Roman"/>
          <w:sz w:val="24"/>
          <w:szCs w:val="24"/>
        </w:rPr>
        <w:t>.</w:t>
      </w:r>
    </w:p>
    <w:p w14:paraId="70812107" w14:textId="77777777" w:rsidR="00616CEF" w:rsidRDefault="00616CEF" w:rsidP="00677A1F">
      <w:pPr>
        <w:pStyle w:val="Bezproreda"/>
        <w:jc w:val="both"/>
        <w:rPr>
          <w:rFonts w:ascii="Times New Roman" w:hAnsi="Times New Roman" w:cs="Times New Roman"/>
          <w:sz w:val="24"/>
          <w:szCs w:val="24"/>
        </w:rPr>
      </w:pPr>
    </w:p>
    <w:p w14:paraId="24DCF5AB" w14:textId="4340DF2A" w:rsidR="008822A8" w:rsidRPr="00677A1F" w:rsidRDefault="00021482" w:rsidP="00677A1F">
      <w:pPr>
        <w:pStyle w:val="Bezproreda"/>
        <w:jc w:val="both"/>
        <w:rPr>
          <w:rFonts w:ascii="Times New Roman" w:hAnsi="Times New Roman" w:cs="Times New Roman"/>
          <w:sz w:val="24"/>
          <w:szCs w:val="24"/>
        </w:rPr>
      </w:pPr>
      <w:r>
        <w:rPr>
          <w:rFonts w:ascii="Times New Roman" w:hAnsi="Times New Roman" w:cs="Times New Roman"/>
          <w:sz w:val="24"/>
          <w:szCs w:val="24"/>
        </w:rPr>
        <w:t xml:space="preserve">Predsjednik Vijeća predlaže </w:t>
      </w:r>
      <w:r w:rsidR="00014013">
        <w:rPr>
          <w:rFonts w:ascii="Times New Roman" w:hAnsi="Times New Roman" w:cs="Times New Roman"/>
          <w:sz w:val="24"/>
          <w:szCs w:val="24"/>
        </w:rPr>
        <w:t xml:space="preserve">slijedeći </w:t>
      </w:r>
    </w:p>
    <w:p w14:paraId="4BC958CB" w14:textId="77777777" w:rsidR="00FF18C5" w:rsidRDefault="00FF18C5" w:rsidP="00677A1F">
      <w:pPr>
        <w:pStyle w:val="Bezproreda"/>
        <w:jc w:val="both"/>
        <w:rPr>
          <w:rFonts w:ascii="Times New Roman" w:hAnsi="Times New Roman" w:cs="Times New Roman"/>
          <w:sz w:val="24"/>
          <w:szCs w:val="24"/>
        </w:rPr>
      </w:pPr>
    </w:p>
    <w:p w14:paraId="06603C04" w14:textId="77777777" w:rsidR="00CB51CB" w:rsidRPr="00677A1F" w:rsidRDefault="00CB51CB" w:rsidP="00677A1F">
      <w:pPr>
        <w:pStyle w:val="Bezproreda"/>
        <w:jc w:val="both"/>
        <w:rPr>
          <w:rFonts w:ascii="Times New Roman" w:hAnsi="Times New Roman" w:cs="Times New Roman"/>
          <w:sz w:val="24"/>
          <w:szCs w:val="24"/>
        </w:rPr>
      </w:pPr>
    </w:p>
    <w:p w14:paraId="34EB17E2" w14:textId="77777777" w:rsidR="00FF18C5" w:rsidRPr="00CB51CB" w:rsidRDefault="00FF18C5" w:rsidP="00CB51CB">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DNEVNI RED</w:t>
      </w:r>
      <w:r w:rsidR="00CB51CB" w:rsidRPr="00CB51CB">
        <w:rPr>
          <w:rFonts w:ascii="Times New Roman" w:hAnsi="Times New Roman" w:cs="Times New Roman"/>
          <w:b/>
          <w:sz w:val="24"/>
          <w:szCs w:val="24"/>
        </w:rPr>
        <w:t>:</w:t>
      </w:r>
    </w:p>
    <w:p w14:paraId="39FFF5F2" w14:textId="77777777" w:rsidR="00FF18C5" w:rsidRDefault="00FF18C5" w:rsidP="00677A1F">
      <w:pPr>
        <w:pStyle w:val="Bezproreda"/>
        <w:jc w:val="both"/>
        <w:rPr>
          <w:rFonts w:ascii="Times New Roman" w:hAnsi="Times New Roman" w:cs="Times New Roman"/>
          <w:sz w:val="24"/>
          <w:szCs w:val="24"/>
        </w:rPr>
      </w:pPr>
    </w:p>
    <w:p w14:paraId="2B8B0B46" w14:textId="77777777" w:rsidR="00CB51CB" w:rsidRPr="00677A1F" w:rsidRDefault="00CB51CB" w:rsidP="00677A1F">
      <w:pPr>
        <w:pStyle w:val="Bezproreda"/>
        <w:jc w:val="both"/>
        <w:rPr>
          <w:rFonts w:ascii="Times New Roman" w:hAnsi="Times New Roman" w:cs="Times New Roman"/>
          <w:sz w:val="24"/>
          <w:szCs w:val="24"/>
        </w:rPr>
      </w:pPr>
      <w:bookmarkStart w:id="0" w:name="_Hlk121686916"/>
      <w:bookmarkStart w:id="1" w:name="_Hlk126867555"/>
    </w:p>
    <w:p w14:paraId="103C456A" w14:textId="0F1A990F" w:rsidR="009246FE" w:rsidRDefault="00E075BA" w:rsidP="005136B8">
      <w:pPr>
        <w:pStyle w:val="Odlomakpopisa"/>
        <w:numPr>
          <w:ilvl w:val="0"/>
          <w:numId w:val="1"/>
        </w:numPr>
        <w:shd w:val="clear" w:color="auto" w:fill="FFFFFF"/>
        <w:spacing w:after="0" w:line="240" w:lineRule="auto"/>
        <w:jc w:val="both"/>
        <w:rPr>
          <w:rFonts w:ascii="Times New Roman" w:hAnsi="Times New Roman" w:cs="Times New Roman"/>
          <w:i/>
          <w:color w:val="212121"/>
          <w:sz w:val="24"/>
          <w:szCs w:val="24"/>
        </w:rPr>
      </w:pPr>
      <w:bookmarkStart w:id="2" w:name="_Hlk81126000"/>
      <w:bookmarkStart w:id="3" w:name="_Hlk49688566"/>
      <w:bookmarkStart w:id="4" w:name="_Hlk501894843"/>
      <w:bookmarkStart w:id="5" w:name="_Hlk515825677"/>
      <w:bookmarkStart w:id="6" w:name="_Hlk518591480"/>
      <w:bookmarkStart w:id="7" w:name="_Hlk506499666"/>
      <w:bookmarkStart w:id="8" w:name="_Hlk43455185"/>
      <w:bookmarkStart w:id="9" w:name="_Hlk526438979"/>
      <w:r w:rsidRPr="00437E20">
        <w:rPr>
          <w:rFonts w:ascii="Times New Roman" w:hAnsi="Times New Roman" w:cs="Times New Roman"/>
          <w:color w:val="212121"/>
          <w:sz w:val="24"/>
          <w:szCs w:val="24"/>
        </w:rPr>
        <w:t xml:space="preserve">Prijedlog </w:t>
      </w:r>
      <w:r w:rsidR="00014013">
        <w:rPr>
          <w:rFonts w:ascii="Times New Roman" w:hAnsi="Times New Roman" w:cs="Times New Roman"/>
          <w:color w:val="212121"/>
          <w:sz w:val="24"/>
          <w:szCs w:val="24"/>
        </w:rPr>
        <w:t>utroška sredstava s pozicije „Ostali nespomenuti rashodi poslovanja“ u</w:t>
      </w:r>
      <w:r w:rsidR="00AC7446">
        <w:rPr>
          <w:rFonts w:ascii="Times New Roman" w:hAnsi="Times New Roman" w:cs="Times New Roman"/>
          <w:color w:val="212121"/>
          <w:sz w:val="24"/>
          <w:szCs w:val="24"/>
        </w:rPr>
        <w:t xml:space="preserve"> 2023.</w:t>
      </w:r>
      <w:r w:rsidR="00E91C9D" w:rsidRPr="00437E20">
        <w:rPr>
          <w:rFonts w:ascii="Times New Roman" w:hAnsi="Times New Roman" w:cs="Times New Roman"/>
          <w:color w:val="212121"/>
          <w:sz w:val="24"/>
          <w:szCs w:val="24"/>
        </w:rPr>
        <w:t xml:space="preserve"> </w:t>
      </w:r>
      <w:bookmarkStart w:id="10" w:name="_Hlk81125817"/>
      <w:r w:rsidR="00E91C9D" w:rsidRPr="00437E20">
        <w:rPr>
          <w:rFonts w:ascii="Times New Roman" w:hAnsi="Times New Roman" w:cs="Times New Roman"/>
          <w:color w:val="212121"/>
          <w:sz w:val="24"/>
          <w:szCs w:val="24"/>
        </w:rPr>
        <w:t xml:space="preserve">– </w:t>
      </w:r>
      <w:bookmarkStart w:id="11" w:name="_Hlk81125888"/>
      <w:r w:rsidR="00E91C9D" w:rsidRPr="00437E20">
        <w:rPr>
          <w:rFonts w:ascii="Times New Roman" w:hAnsi="Times New Roman" w:cs="Times New Roman"/>
          <w:i/>
          <w:color w:val="212121"/>
          <w:sz w:val="24"/>
          <w:szCs w:val="24"/>
        </w:rPr>
        <w:t>donošenje za</w:t>
      </w:r>
      <w:r w:rsidR="00B26F2D" w:rsidRPr="00437E20">
        <w:rPr>
          <w:rFonts w:ascii="Times New Roman" w:hAnsi="Times New Roman" w:cs="Times New Roman"/>
          <w:i/>
          <w:color w:val="212121"/>
          <w:sz w:val="24"/>
          <w:szCs w:val="24"/>
        </w:rPr>
        <w:t>k</w:t>
      </w:r>
      <w:r w:rsidR="00E91C9D" w:rsidRPr="00437E20">
        <w:rPr>
          <w:rFonts w:ascii="Times New Roman" w:hAnsi="Times New Roman" w:cs="Times New Roman"/>
          <w:i/>
          <w:color w:val="212121"/>
          <w:sz w:val="24"/>
          <w:szCs w:val="24"/>
        </w:rPr>
        <w:t>ljučka</w:t>
      </w:r>
      <w:bookmarkEnd w:id="0"/>
      <w:r w:rsidR="00E91C9D" w:rsidRPr="00437E20">
        <w:rPr>
          <w:rFonts w:ascii="Times New Roman" w:hAnsi="Times New Roman" w:cs="Times New Roman"/>
          <w:i/>
          <w:color w:val="212121"/>
          <w:sz w:val="24"/>
          <w:szCs w:val="24"/>
        </w:rPr>
        <w:t>;</w:t>
      </w:r>
      <w:bookmarkStart w:id="12" w:name="_Hlk101180613"/>
      <w:bookmarkEnd w:id="2"/>
      <w:bookmarkEnd w:id="3"/>
      <w:bookmarkEnd w:id="4"/>
      <w:bookmarkEnd w:id="5"/>
      <w:bookmarkEnd w:id="6"/>
      <w:bookmarkEnd w:id="7"/>
      <w:bookmarkEnd w:id="8"/>
      <w:bookmarkEnd w:id="9"/>
      <w:bookmarkEnd w:id="10"/>
      <w:bookmarkEnd w:id="11"/>
    </w:p>
    <w:p w14:paraId="733FA3D5" w14:textId="4C69CB4D" w:rsidR="009A19B3" w:rsidRPr="00B4479B" w:rsidRDefault="006D349B" w:rsidP="00B4479B">
      <w:pPr>
        <w:pStyle w:val="Odlomakpopisa"/>
        <w:numPr>
          <w:ilvl w:val="0"/>
          <w:numId w:val="1"/>
        </w:numPr>
        <w:shd w:val="clear" w:color="auto" w:fill="FFFFFF"/>
        <w:spacing w:after="0" w:line="240" w:lineRule="auto"/>
        <w:jc w:val="both"/>
        <w:rPr>
          <w:rFonts w:ascii="Times New Roman" w:hAnsi="Times New Roman" w:cs="Times New Roman"/>
          <w:i/>
          <w:color w:val="212121"/>
          <w:sz w:val="24"/>
          <w:szCs w:val="24"/>
        </w:rPr>
      </w:pPr>
      <w:bookmarkStart w:id="13" w:name="_Hlk126869318"/>
      <w:bookmarkEnd w:id="1"/>
      <w:r w:rsidRPr="00B4479B">
        <w:rPr>
          <w:rFonts w:ascii="Times New Roman" w:hAnsi="Times New Roman" w:cs="Times New Roman"/>
          <w:color w:val="212121"/>
          <w:sz w:val="24"/>
          <w:szCs w:val="24"/>
        </w:rPr>
        <w:t>Prijedlo</w:t>
      </w:r>
      <w:r w:rsidR="00AC7446" w:rsidRPr="00B4479B">
        <w:rPr>
          <w:rFonts w:ascii="Times New Roman" w:hAnsi="Times New Roman" w:cs="Times New Roman"/>
          <w:color w:val="212121"/>
          <w:sz w:val="24"/>
          <w:szCs w:val="24"/>
        </w:rPr>
        <w:t>g i</w:t>
      </w:r>
      <w:r w:rsidR="00014013">
        <w:rPr>
          <w:rFonts w:ascii="Times New Roman" w:hAnsi="Times New Roman" w:cs="Times New Roman"/>
          <w:color w:val="212121"/>
          <w:sz w:val="24"/>
          <w:szCs w:val="24"/>
        </w:rPr>
        <w:t xml:space="preserve">scrtavanja parkirališnih mjesta kod objekta mjesne samouprave </w:t>
      </w:r>
      <w:r w:rsidR="003A75B0">
        <w:rPr>
          <w:rFonts w:ascii="Times New Roman" w:hAnsi="Times New Roman" w:cs="Times New Roman"/>
          <w:color w:val="212121"/>
          <w:sz w:val="24"/>
          <w:szCs w:val="24"/>
        </w:rPr>
        <w:t>Granešinski Novaki u Novačkoj ulici 200</w:t>
      </w:r>
      <w:r w:rsidR="00B4479B" w:rsidRPr="00B4479B">
        <w:rPr>
          <w:rFonts w:ascii="Times New Roman" w:hAnsi="Times New Roman" w:cs="Times New Roman"/>
          <w:color w:val="212121"/>
          <w:sz w:val="24"/>
          <w:szCs w:val="24"/>
        </w:rPr>
        <w:t xml:space="preserve"> – </w:t>
      </w:r>
      <w:r w:rsidR="00B4479B" w:rsidRPr="00B4479B">
        <w:rPr>
          <w:rFonts w:ascii="Times New Roman" w:hAnsi="Times New Roman" w:cs="Times New Roman"/>
          <w:i/>
          <w:color w:val="212121"/>
          <w:sz w:val="24"/>
          <w:szCs w:val="24"/>
        </w:rPr>
        <w:t>d</w:t>
      </w:r>
      <w:r w:rsidRPr="00B4479B">
        <w:rPr>
          <w:rFonts w:ascii="Times New Roman" w:hAnsi="Times New Roman" w:cs="Times New Roman"/>
          <w:i/>
          <w:color w:val="212121"/>
          <w:sz w:val="24"/>
          <w:szCs w:val="24"/>
        </w:rPr>
        <w:t>onošenje zaključka</w:t>
      </w:r>
      <w:r w:rsidR="00AC7446" w:rsidRPr="00B4479B">
        <w:rPr>
          <w:rFonts w:ascii="Times New Roman" w:hAnsi="Times New Roman" w:cs="Times New Roman"/>
          <w:i/>
          <w:color w:val="212121"/>
          <w:sz w:val="24"/>
          <w:szCs w:val="24"/>
        </w:rPr>
        <w:t>;</w:t>
      </w:r>
    </w:p>
    <w:bookmarkEnd w:id="13"/>
    <w:p w14:paraId="56B20C1F" w14:textId="7E7D811A" w:rsidR="009A19B3" w:rsidRPr="003A75B0" w:rsidRDefault="003A75B0" w:rsidP="003A75B0">
      <w:pPr>
        <w:pStyle w:val="Odlomakpopisa"/>
        <w:numPr>
          <w:ilvl w:val="0"/>
          <w:numId w:val="1"/>
        </w:numPr>
        <w:shd w:val="clear" w:color="auto" w:fill="FFFFFF"/>
        <w:spacing w:after="0" w:line="240" w:lineRule="auto"/>
        <w:jc w:val="both"/>
        <w:rPr>
          <w:rFonts w:ascii="Times New Roman" w:hAnsi="Times New Roman" w:cs="Times New Roman"/>
          <w:i/>
          <w:color w:val="212121"/>
          <w:sz w:val="24"/>
          <w:szCs w:val="24"/>
        </w:rPr>
      </w:pPr>
      <w:r>
        <w:rPr>
          <w:rFonts w:ascii="Times New Roman" w:hAnsi="Times New Roman" w:cs="Times New Roman"/>
          <w:color w:val="212121"/>
          <w:sz w:val="24"/>
          <w:szCs w:val="24"/>
        </w:rPr>
        <w:t>Zahtjev Anamarije Lukić za jednokratno korištenje prostora u objektu mjesne samouprave Granešinski Novaki, Novačka ulica 200</w:t>
      </w:r>
      <w:r w:rsidR="009A19B3" w:rsidRPr="00437E20">
        <w:rPr>
          <w:rFonts w:ascii="Times New Roman" w:hAnsi="Times New Roman" w:cs="Times New Roman"/>
          <w:color w:val="212121"/>
          <w:sz w:val="24"/>
          <w:szCs w:val="24"/>
        </w:rPr>
        <w:t xml:space="preserve"> – </w:t>
      </w:r>
      <w:r w:rsidR="009A19B3" w:rsidRPr="00437E20">
        <w:rPr>
          <w:rFonts w:ascii="Times New Roman" w:hAnsi="Times New Roman" w:cs="Times New Roman"/>
          <w:i/>
          <w:color w:val="212121"/>
          <w:sz w:val="24"/>
          <w:szCs w:val="24"/>
        </w:rPr>
        <w:t>donošenje zaključka;</w:t>
      </w:r>
      <w:bookmarkEnd w:id="12"/>
    </w:p>
    <w:p w14:paraId="0787E093" w14:textId="77777777" w:rsidR="009A19B3" w:rsidRDefault="009A19B3" w:rsidP="009A19B3">
      <w:pPr>
        <w:pStyle w:val="Odlomakpopisa"/>
        <w:numPr>
          <w:ilvl w:val="0"/>
          <w:numId w:val="1"/>
        </w:numPr>
        <w:shd w:val="clear" w:color="auto" w:fill="FFFFFF"/>
        <w:spacing w:after="0" w:line="240" w:lineRule="auto"/>
        <w:jc w:val="both"/>
        <w:rPr>
          <w:rFonts w:ascii="Times New Roman" w:hAnsi="Times New Roman" w:cs="Times New Roman"/>
          <w:i/>
          <w:color w:val="212121"/>
          <w:sz w:val="24"/>
          <w:szCs w:val="24"/>
        </w:rPr>
      </w:pPr>
      <w:r>
        <w:rPr>
          <w:rFonts w:ascii="Times New Roman" w:hAnsi="Times New Roman" w:cs="Times New Roman"/>
          <w:color w:val="212121"/>
          <w:sz w:val="24"/>
          <w:szCs w:val="24"/>
        </w:rPr>
        <w:t>Pitanja,</w:t>
      </w:r>
      <w:r w:rsidR="00B4479B">
        <w:rPr>
          <w:rFonts w:ascii="Times New Roman" w:hAnsi="Times New Roman" w:cs="Times New Roman"/>
          <w:color w:val="212121"/>
          <w:sz w:val="24"/>
          <w:szCs w:val="24"/>
        </w:rPr>
        <w:t xml:space="preserve"> </w:t>
      </w:r>
      <w:r>
        <w:rPr>
          <w:rFonts w:ascii="Times New Roman" w:hAnsi="Times New Roman" w:cs="Times New Roman"/>
          <w:color w:val="212121"/>
          <w:sz w:val="24"/>
          <w:szCs w:val="24"/>
        </w:rPr>
        <w:t>prijedlozi i obavijesti.</w:t>
      </w:r>
    </w:p>
    <w:p w14:paraId="02BF1CAE" w14:textId="77777777" w:rsidR="00B4479B" w:rsidRDefault="00B4479B" w:rsidP="00B4479B">
      <w:pPr>
        <w:shd w:val="clear" w:color="auto" w:fill="FFFFFF"/>
        <w:spacing w:after="0" w:line="240" w:lineRule="auto"/>
        <w:jc w:val="both"/>
        <w:rPr>
          <w:rFonts w:ascii="Times New Roman" w:hAnsi="Times New Roman" w:cs="Times New Roman"/>
          <w:sz w:val="24"/>
          <w:szCs w:val="24"/>
        </w:rPr>
      </w:pPr>
      <w:bookmarkStart w:id="14" w:name="_Hlk515825873"/>
      <w:bookmarkStart w:id="15" w:name="_Hlk523658534"/>
    </w:p>
    <w:p w14:paraId="45AC3B53" w14:textId="27B1F075" w:rsidR="003A75B0" w:rsidRPr="003A75B0" w:rsidRDefault="00B4479B" w:rsidP="003A75B0">
      <w:pPr>
        <w:pStyle w:val="Bezproreda"/>
        <w:jc w:val="both"/>
        <w:rPr>
          <w:rFonts w:ascii="Times New Roman" w:hAnsi="Times New Roman" w:cs="Times New Roman"/>
          <w:b/>
          <w:bCs/>
          <w:color w:val="212121"/>
          <w:sz w:val="24"/>
          <w:szCs w:val="24"/>
        </w:rPr>
      </w:pPr>
      <w:r>
        <w:rPr>
          <w:rFonts w:ascii="Times New Roman" w:hAnsi="Times New Roman" w:cs="Times New Roman"/>
          <w:b/>
          <w:color w:val="212121"/>
          <w:sz w:val="24"/>
          <w:szCs w:val="24"/>
        </w:rPr>
        <w:t xml:space="preserve"> </w:t>
      </w:r>
    </w:p>
    <w:p w14:paraId="7B6CBF48" w14:textId="796918F9" w:rsidR="003A75B0" w:rsidRDefault="003A75B0" w:rsidP="003A75B0">
      <w:pPr>
        <w:shd w:val="clear" w:color="auto" w:fill="FFFFFF"/>
        <w:spacing w:after="0" w:line="240" w:lineRule="auto"/>
        <w:jc w:val="both"/>
        <w:rPr>
          <w:rFonts w:ascii="Times New Roman" w:hAnsi="Times New Roman" w:cs="Times New Roman"/>
          <w:b/>
          <w:bCs/>
          <w:i/>
          <w:color w:val="212121"/>
          <w:sz w:val="24"/>
          <w:szCs w:val="24"/>
        </w:rPr>
      </w:pPr>
      <w:r w:rsidRPr="003A75B0">
        <w:rPr>
          <w:rFonts w:ascii="Times New Roman" w:hAnsi="Times New Roman" w:cs="Times New Roman"/>
          <w:b/>
          <w:bCs/>
          <w:color w:val="212121"/>
          <w:sz w:val="24"/>
          <w:szCs w:val="24"/>
        </w:rPr>
        <w:t>Ad</w:t>
      </w:r>
      <w:r w:rsidR="00146471">
        <w:rPr>
          <w:rFonts w:ascii="Times New Roman" w:hAnsi="Times New Roman" w:cs="Times New Roman"/>
          <w:b/>
          <w:bCs/>
          <w:color w:val="212121"/>
          <w:sz w:val="24"/>
          <w:szCs w:val="24"/>
        </w:rPr>
        <w:t xml:space="preserve"> </w:t>
      </w:r>
      <w:r w:rsidRPr="003A75B0">
        <w:rPr>
          <w:rFonts w:ascii="Times New Roman" w:hAnsi="Times New Roman" w:cs="Times New Roman"/>
          <w:b/>
          <w:bCs/>
          <w:color w:val="212121"/>
          <w:sz w:val="24"/>
          <w:szCs w:val="24"/>
        </w:rPr>
        <w:t xml:space="preserve">1. Prijedlog utroška sredstava s pozicije „Ostali nespomenuti rashodi </w:t>
      </w:r>
      <w:r w:rsidR="00146471">
        <w:rPr>
          <w:rFonts w:ascii="Times New Roman" w:hAnsi="Times New Roman" w:cs="Times New Roman"/>
          <w:b/>
          <w:bCs/>
          <w:color w:val="212121"/>
          <w:sz w:val="24"/>
          <w:szCs w:val="24"/>
        </w:rPr>
        <w:t>poslovanja“ u 2023.</w:t>
      </w:r>
    </w:p>
    <w:p w14:paraId="3C3F7BA3" w14:textId="77777777" w:rsidR="002E5CE5" w:rsidRPr="003A75B0" w:rsidRDefault="002E5CE5" w:rsidP="003A75B0">
      <w:pPr>
        <w:shd w:val="clear" w:color="auto" w:fill="FFFFFF"/>
        <w:spacing w:after="0" w:line="240" w:lineRule="auto"/>
        <w:jc w:val="both"/>
        <w:rPr>
          <w:rFonts w:ascii="Times New Roman" w:hAnsi="Times New Roman" w:cs="Times New Roman"/>
          <w:b/>
          <w:bCs/>
          <w:i/>
          <w:color w:val="212121"/>
          <w:sz w:val="24"/>
          <w:szCs w:val="24"/>
        </w:rPr>
      </w:pPr>
    </w:p>
    <w:p w14:paraId="4950708B" w14:textId="5712CAC0" w:rsidR="0017564E" w:rsidRDefault="00F64644" w:rsidP="003A75B0">
      <w:pPr>
        <w:shd w:val="clear" w:color="auto" w:fill="FFFFFF"/>
        <w:spacing w:after="0" w:line="240" w:lineRule="auto"/>
        <w:jc w:val="both"/>
        <w:rPr>
          <w:rFonts w:ascii="Times New Roman" w:hAnsi="Times New Roman" w:cs="Times New Roman"/>
          <w:sz w:val="24"/>
          <w:szCs w:val="24"/>
        </w:rPr>
      </w:pPr>
      <w:r w:rsidRPr="00677A1F">
        <w:rPr>
          <w:rFonts w:ascii="Times New Roman" w:hAnsi="Times New Roman" w:cs="Times New Roman"/>
          <w:sz w:val="24"/>
          <w:szCs w:val="24"/>
        </w:rPr>
        <w:t>Nakon rasprave u kojoj sudjeluju svi članovi V</w:t>
      </w:r>
      <w:r w:rsidR="000546B9" w:rsidRPr="00677A1F">
        <w:rPr>
          <w:rFonts w:ascii="Times New Roman" w:hAnsi="Times New Roman" w:cs="Times New Roman"/>
          <w:sz w:val="24"/>
          <w:szCs w:val="24"/>
        </w:rPr>
        <w:t>ijeća</w:t>
      </w:r>
      <w:r w:rsidRPr="00677A1F">
        <w:rPr>
          <w:rFonts w:ascii="Times New Roman" w:hAnsi="Times New Roman" w:cs="Times New Roman"/>
          <w:sz w:val="24"/>
          <w:szCs w:val="24"/>
        </w:rPr>
        <w:t>,</w:t>
      </w:r>
      <w:r w:rsidR="00CB51CB">
        <w:rPr>
          <w:rFonts w:ascii="Times New Roman" w:hAnsi="Times New Roman" w:cs="Times New Roman"/>
          <w:sz w:val="24"/>
          <w:szCs w:val="24"/>
        </w:rPr>
        <w:t xml:space="preserve"> </w:t>
      </w:r>
      <w:r w:rsidR="000546B9" w:rsidRPr="00677A1F">
        <w:rPr>
          <w:rFonts w:ascii="Times New Roman" w:hAnsi="Times New Roman" w:cs="Times New Roman"/>
          <w:sz w:val="24"/>
          <w:szCs w:val="24"/>
        </w:rPr>
        <w:t>Vijeć</w:t>
      </w:r>
      <w:r w:rsidR="00CB51CB">
        <w:rPr>
          <w:rFonts w:ascii="Times New Roman" w:hAnsi="Times New Roman" w:cs="Times New Roman"/>
          <w:sz w:val="24"/>
          <w:szCs w:val="24"/>
        </w:rPr>
        <w:t>e</w:t>
      </w:r>
      <w:r w:rsidR="000546B9" w:rsidRPr="00677A1F">
        <w:rPr>
          <w:rFonts w:ascii="Times New Roman" w:hAnsi="Times New Roman" w:cs="Times New Roman"/>
          <w:sz w:val="24"/>
          <w:szCs w:val="24"/>
        </w:rPr>
        <w:t xml:space="preserve"> </w:t>
      </w:r>
      <w:r w:rsidR="000546B9" w:rsidRPr="00CB51CB">
        <w:rPr>
          <w:rFonts w:ascii="Times New Roman" w:hAnsi="Times New Roman" w:cs="Times New Roman"/>
          <w:i/>
          <w:sz w:val="24"/>
          <w:szCs w:val="24"/>
        </w:rPr>
        <w:t>jednoglasno</w:t>
      </w:r>
      <w:r w:rsidR="000546B9" w:rsidRPr="00677A1F">
        <w:rPr>
          <w:rFonts w:ascii="Times New Roman" w:hAnsi="Times New Roman" w:cs="Times New Roman"/>
          <w:sz w:val="24"/>
          <w:szCs w:val="24"/>
        </w:rPr>
        <w:t xml:space="preserve"> donosi</w:t>
      </w:r>
    </w:p>
    <w:p w14:paraId="06F8FC33" w14:textId="4A65C968" w:rsidR="00A16C75" w:rsidRDefault="00A16C75" w:rsidP="003A75B0">
      <w:pPr>
        <w:shd w:val="clear" w:color="auto" w:fill="FFFFFF"/>
        <w:spacing w:after="0" w:line="240" w:lineRule="auto"/>
        <w:jc w:val="both"/>
        <w:rPr>
          <w:rFonts w:ascii="Times New Roman" w:hAnsi="Times New Roman" w:cs="Times New Roman"/>
          <w:sz w:val="24"/>
          <w:szCs w:val="24"/>
        </w:rPr>
      </w:pPr>
    </w:p>
    <w:p w14:paraId="3DEC809C" w14:textId="6F432667" w:rsidR="00A16C75" w:rsidRDefault="00A16C75" w:rsidP="00A16C75">
      <w:pPr>
        <w:shd w:val="clear" w:color="auto" w:fill="FFFFFF"/>
        <w:spacing w:after="0" w:line="240" w:lineRule="auto"/>
        <w:jc w:val="center"/>
        <w:rPr>
          <w:rFonts w:ascii="Times New Roman" w:hAnsi="Times New Roman" w:cs="Times New Roman"/>
          <w:b/>
          <w:sz w:val="24"/>
          <w:szCs w:val="24"/>
        </w:rPr>
      </w:pPr>
      <w:r w:rsidRPr="00A16C75">
        <w:rPr>
          <w:rFonts w:ascii="Times New Roman" w:hAnsi="Times New Roman" w:cs="Times New Roman"/>
          <w:b/>
          <w:sz w:val="24"/>
          <w:szCs w:val="24"/>
        </w:rPr>
        <w:t>ZAKLJUČAK</w:t>
      </w:r>
    </w:p>
    <w:p w14:paraId="7E252963" w14:textId="7E04AA92" w:rsidR="00846F95" w:rsidRDefault="00846F95" w:rsidP="00A16C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 PRIJEDLOGU UTROŠKA SREDSTAVA S POZICIJE</w:t>
      </w:r>
    </w:p>
    <w:p w14:paraId="14109B9A" w14:textId="745219A2" w:rsidR="00846F95" w:rsidRPr="00A16C75" w:rsidRDefault="00846F95" w:rsidP="00A16C75">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„OSTALI NESPOMENUTI RASHODI POSLOVANJA“</w:t>
      </w:r>
    </w:p>
    <w:p w14:paraId="2DFA557F" w14:textId="77777777" w:rsidR="00CB51CB" w:rsidRPr="00E1467E" w:rsidRDefault="00CB51CB" w:rsidP="00677A1F">
      <w:pPr>
        <w:pStyle w:val="Bezproreda"/>
        <w:jc w:val="both"/>
        <w:rPr>
          <w:rFonts w:ascii="Times New Roman" w:hAnsi="Times New Roman" w:cs="Times New Roman"/>
          <w:b/>
          <w:bCs/>
          <w:sz w:val="24"/>
          <w:szCs w:val="24"/>
        </w:rPr>
      </w:pPr>
      <w:bookmarkStart w:id="16" w:name="_Hlk529997471"/>
    </w:p>
    <w:bookmarkEnd w:id="14"/>
    <w:bookmarkEnd w:id="15"/>
    <w:bookmarkEnd w:id="16"/>
    <w:p w14:paraId="24EC29B6" w14:textId="41BA14BA" w:rsidR="00A16C75" w:rsidRDefault="00A16C75" w:rsidP="00A16C75">
      <w:pPr>
        <w:pStyle w:val="Odlomakpopisa"/>
        <w:numPr>
          <w:ilvl w:val="0"/>
          <w:numId w:val="1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Vijeće Mjesnog odbora Granešinski Novaki na poziciji 291-3299 za 2023. ima 620,00 eura.</w:t>
      </w:r>
    </w:p>
    <w:p w14:paraId="13090063" w14:textId="77777777" w:rsidR="00A16C75" w:rsidRDefault="00A16C75" w:rsidP="00A16C75">
      <w:pPr>
        <w:pStyle w:val="Odlomakpopisa"/>
        <w:shd w:val="clear" w:color="auto" w:fill="FFFFFF"/>
        <w:spacing w:after="0" w:line="240" w:lineRule="auto"/>
        <w:ind w:left="1080"/>
        <w:rPr>
          <w:rFonts w:ascii="Times New Roman" w:hAnsi="Times New Roman" w:cs="Times New Roman"/>
          <w:sz w:val="24"/>
          <w:szCs w:val="24"/>
        </w:rPr>
      </w:pPr>
    </w:p>
    <w:p w14:paraId="5B60A490" w14:textId="77777777" w:rsidR="00A16C75" w:rsidRDefault="00A16C75" w:rsidP="00A16C75">
      <w:pPr>
        <w:pStyle w:val="Odlomakpopisa"/>
        <w:numPr>
          <w:ilvl w:val="0"/>
          <w:numId w:val="1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Vijeće Mjesnog odbora Granešinski Novaki predlaže utrošak sredstava iz točke I. ovog zaključka na sljedeći način:</w:t>
      </w:r>
    </w:p>
    <w:p w14:paraId="259616E9" w14:textId="56E75CBA" w:rsidR="00A16C75" w:rsidRDefault="00A16C75" w:rsidP="00A16C75">
      <w:pPr>
        <w:pStyle w:val="Odlomakpopisa"/>
        <w:numPr>
          <w:ilvl w:val="0"/>
          <w:numId w:val="19"/>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Za potrebe Mjesnog odbora</w:t>
      </w:r>
      <w:r>
        <w:rPr>
          <w:rFonts w:ascii="Times New Roman" w:hAnsi="Times New Roman" w:cs="Times New Roman"/>
          <w:sz w:val="24"/>
          <w:szCs w:val="24"/>
        </w:rPr>
        <w:tab/>
      </w:r>
      <w:r>
        <w:rPr>
          <w:rFonts w:ascii="Times New Roman" w:hAnsi="Times New Roman" w:cs="Times New Roman"/>
          <w:sz w:val="24"/>
          <w:szCs w:val="24"/>
        </w:rPr>
        <w:tab/>
        <w:t>620,00 eura</w:t>
      </w:r>
    </w:p>
    <w:p w14:paraId="09F9A005" w14:textId="4E45585E" w:rsidR="00A16C75" w:rsidRDefault="00A16C75" w:rsidP="00A16C75">
      <w:pPr>
        <w:pStyle w:val="Odlomakpopisa"/>
        <w:shd w:val="clear" w:color="auto" w:fill="FFFFFF"/>
        <w:spacing w:after="0" w:line="240" w:lineRule="auto"/>
        <w:ind w:left="1440"/>
        <w:rPr>
          <w:rFonts w:ascii="Times New Roman" w:hAnsi="Times New Roman" w:cs="Times New Roman"/>
          <w:sz w:val="24"/>
          <w:szCs w:val="24"/>
        </w:rPr>
      </w:pPr>
      <w:r>
        <w:rPr>
          <w:rFonts w:ascii="Times New Roman" w:hAnsi="Times New Roman" w:cs="Times New Roman"/>
          <w:sz w:val="24"/>
          <w:szCs w:val="24"/>
        </w:rPr>
        <w:t>Ukupno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620,00 eura</w:t>
      </w:r>
    </w:p>
    <w:p w14:paraId="487C9C35" w14:textId="77777777" w:rsidR="00A16C75" w:rsidRDefault="00A16C75" w:rsidP="00A16C75">
      <w:pPr>
        <w:pStyle w:val="Odlomakpopisa"/>
        <w:shd w:val="clear" w:color="auto" w:fill="FFFFFF"/>
        <w:spacing w:after="0" w:line="240" w:lineRule="auto"/>
        <w:ind w:left="1080"/>
        <w:rPr>
          <w:rFonts w:ascii="Times New Roman" w:hAnsi="Times New Roman" w:cs="Times New Roman"/>
          <w:sz w:val="24"/>
          <w:szCs w:val="24"/>
        </w:rPr>
      </w:pPr>
    </w:p>
    <w:p w14:paraId="6F818687" w14:textId="77777777" w:rsidR="00A16C75" w:rsidRPr="00582487" w:rsidRDefault="00A16C75" w:rsidP="00A16C75">
      <w:pPr>
        <w:pStyle w:val="Odlomakpopisa"/>
        <w:numPr>
          <w:ilvl w:val="0"/>
          <w:numId w:val="18"/>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Ovaj će zaključak biti dostavljen Gradskom uredu za mjesnu samoupravu, civilnu zaštitu i sigurnost.</w:t>
      </w:r>
    </w:p>
    <w:p w14:paraId="19794B6E" w14:textId="77777777" w:rsidR="00413522" w:rsidRDefault="00413522" w:rsidP="006D349B">
      <w:pPr>
        <w:pStyle w:val="Bezproreda"/>
        <w:jc w:val="both"/>
        <w:rPr>
          <w:rFonts w:ascii="Times New Roman" w:hAnsi="Times New Roman" w:cs="Times New Roman"/>
          <w:sz w:val="24"/>
          <w:szCs w:val="24"/>
        </w:rPr>
      </w:pPr>
    </w:p>
    <w:p w14:paraId="5D4F873D" w14:textId="77777777" w:rsidR="00413522" w:rsidRPr="00C03C1F" w:rsidRDefault="00413522" w:rsidP="006D349B">
      <w:pPr>
        <w:pStyle w:val="Bezproreda"/>
        <w:jc w:val="both"/>
        <w:rPr>
          <w:rFonts w:ascii="Times New Roman" w:hAnsi="Times New Roman" w:cs="Times New Roman"/>
          <w:b/>
          <w:sz w:val="24"/>
          <w:szCs w:val="24"/>
        </w:rPr>
      </w:pPr>
    </w:p>
    <w:p w14:paraId="0EA9070D" w14:textId="541905E0" w:rsidR="0077251A" w:rsidRPr="00146471" w:rsidRDefault="0049411D" w:rsidP="00146471">
      <w:pPr>
        <w:shd w:val="clear" w:color="auto" w:fill="FFFFFF"/>
        <w:spacing w:after="0" w:line="240" w:lineRule="auto"/>
        <w:jc w:val="both"/>
        <w:rPr>
          <w:rFonts w:ascii="Times New Roman" w:hAnsi="Times New Roman" w:cs="Times New Roman"/>
          <w:b/>
          <w:bCs/>
          <w:i/>
          <w:color w:val="212121"/>
          <w:sz w:val="24"/>
          <w:szCs w:val="24"/>
        </w:rPr>
      </w:pPr>
      <w:r w:rsidRPr="00146471">
        <w:rPr>
          <w:rFonts w:ascii="Times New Roman" w:hAnsi="Times New Roman" w:cs="Times New Roman"/>
          <w:b/>
          <w:bCs/>
          <w:color w:val="212121"/>
          <w:sz w:val="24"/>
          <w:szCs w:val="24"/>
        </w:rPr>
        <w:t>Ad 2</w:t>
      </w:r>
      <w:r w:rsidR="00214E5C" w:rsidRPr="00146471">
        <w:rPr>
          <w:rFonts w:ascii="Times New Roman" w:hAnsi="Times New Roman" w:cs="Times New Roman"/>
          <w:b/>
          <w:bCs/>
          <w:color w:val="212121"/>
          <w:sz w:val="24"/>
          <w:szCs w:val="24"/>
        </w:rPr>
        <w:t>.</w:t>
      </w:r>
      <w:r w:rsidRPr="00146471">
        <w:rPr>
          <w:rFonts w:ascii="Times New Roman" w:hAnsi="Times New Roman" w:cs="Times New Roman"/>
          <w:b/>
          <w:bCs/>
          <w:color w:val="212121"/>
          <w:sz w:val="24"/>
          <w:szCs w:val="24"/>
        </w:rPr>
        <w:t xml:space="preserve"> </w:t>
      </w:r>
      <w:r w:rsidR="0077251A" w:rsidRPr="00146471">
        <w:rPr>
          <w:rFonts w:ascii="Times New Roman" w:hAnsi="Times New Roman" w:cs="Times New Roman"/>
          <w:b/>
          <w:bCs/>
          <w:color w:val="212121"/>
          <w:sz w:val="24"/>
          <w:szCs w:val="24"/>
        </w:rPr>
        <w:t>Prijedlog iscrtavanja parkirališnih mjesta kod objekta mjesne samouprave Granešinski</w:t>
      </w:r>
      <w:r w:rsidR="00146471">
        <w:rPr>
          <w:rFonts w:ascii="Times New Roman" w:hAnsi="Times New Roman" w:cs="Times New Roman"/>
          <w:b/>
          <w:bCs/>
          <w:color w:val="212121"/>
          <w:sz w:val="24"/>
          <w:szCs w:val="24"/>
        </w:rPr>
        <w:t xml:space="preserve"> Novaki u Novačkoj ulici 200</w:t>
      </w:r>
    </w:p>
    <w:p w14:paraId="1D239962" w14:textId="77777777" w:rsidR="00146471" w:rsidRDefault="00146471" w:rsidP="0077251A">
      <w:pPr>
        <w:shd w:val="clear" w:color="auto" w:fill="FFFFFF"/>
        <w:spacing w:after="0" w:line="240" w:lineRule="auto"/>
        <w:jc w:val="both"/>
        <w:rPr>
          <w:rFonts w:ascii="Times New Roman" w:hAnsi="Times New Roman" w:cs="Times New Roman"/>
          <w:sz w:val="24"/>
          <w:szCs w:val="24"/>
        </w:rPr>
      </w:pPr>
    </w:p>
    <w:p w14:paraId="7F6E9355" w14:textId="5F035012" w:rsidR="0049411D" w:rsidRPr="00677A1F" w:rsidRDefault="0049411D" w:rsidP="0077251A">
      <w:pPr>
        <w:shd w:val="clear" w:color="auto" w:fill="FFFFFF"/>
        <w:spacing w:after="0" w:line="240" w:lineRule="auto"/>
        <w:jc w:val="both"/>
        <w:rPr>
          <w:rFonts w:ascii="Times New Roman" w:hAnsi="Times New Roman" w:cs="Times New Roman"/>
          <w:sz w:val="24"/>
          <w:szCs w:val="24"/>
        </w:rPr>
      </w:pPr>
      <w:r w:rsidRPr="00677A1F">
        <w:rPr>
          <w:rFonts w:ascii="Times New Roman" w:hAnsi="Times New Roman" w:cs="Times New Roman"/>
          <w:sz w:val="24"/>
          <w:szCs w:val="24"/>
        </w:rPr>
        <w:t>Nakon rasprave u kojoj sudjeluju svi članovi Vijeća,</w:t>
      </w:r>
      <w:r>
        <w:rPr>
          <w:rFonts w:ascii="Times New Roman" w:hAnsi="Times New Roman" w:cs="Times New Roman"/>
          <w:sz w:val="24"/>
          <w:szCs w:val="24"/>
        </w:rPr>
        <w:t xml:space="preserve"> </w:t>
      </w:r>
      <w:r w:rsidRPr="00677A1F">
        <w:rPr>
          <w:rFonts w:ascii="Times New Roman" w:hAnsi="Times New Roman" w:cs="Times New Roman"/>
          <w:sz w:val="24"/>
          <w:szCs w:val="24"/>
        </w:rPr>
        <w:t>Vijeć</w:t>
      </w:r>
      <w:r>
        <w:rPr>
          <w:rFonts w:ascii="Times New Roman" w:hAnsi="Times New Roman" w:cs="Times New Roman"/>
          <w:sz w:val="24"/>
          <w:szCs w:val="24"/>
        </w:rPr>
        <w:t>e</w:t>
      </w:r>
      <w:r w:rsidRPr="00677A1F">
        <w:rPr>
          <w:rFonts w:ascii="Times New Roman" w:hAnsi="Times New Roman" w:cs="Times New Roman"/>
          <w:sz w:val="24"/>
          <w:szCs w:val="24"/>
        </w:rPr>
        <w:t xml:space="preserve"> </w:t>
      </w:r>
      <w:r w:rsidRPr="00CB51CB">
        <w:rPr>
          <w:rFonts w:ascii="Times New Roman" w:hAnsi="Times New Roman" w:cs="Times New Roman"/>
          <w:i/>
          <w:sz w:val="24"/>
          <w:szCs w:val="24"/>
        </w:rPr>
        <w:t>jednoglasno</w:t>
      </w:r>
      <w:r w:rsidRPr="00677A1F">
        <w:rPr>
          <w:rFonts w:ascii="Times New Roman" w:hAnsi="Times New Roman" w:cs="Times New Roman"/>
          <w:sz w:val="24"/>
          <w:szCs w:val="24"/>
        </w:rPr>
        <w:t xml:space="preserve"> donosi</w:t>
      </w:r>
    </w:p>
    <w:p w14:paraId="50172DAC" w14:textId="77777777" w:rsidR="0049411D" w:rsidRPr="00E1467E" w:rsidRDefault="0049411D" w:rsidP="0049411D">
      <w:pPr>
        <w:pStyle w:val="Bezproreda"/>
        <w:jc w:val="both"/>
        <w:rPr>
          <w:rFonts w:ascii="Times New Roman" w:hAnsi="Times New Roman" w:cs="Times New Roman"/>
          <w:b/>
          <w:bCs/>
          <w:sz w:val="24"/>
          <w:szCs w:val="24"/>
        </w:rPr>
      </w:pPr>
    </w:p>
    <w:p w14:paraId="243FFAD3" w14:textId="46349523" w:rsidR="0049411D" w:rsidRDefault="0049411D" w:rsidP="0049411D">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ZAKLJUČAK</w:t>
      </w:r>
    </w:p>
    <w:p w14:paraId="6A4A398D" w14:textId="68710803" w:rsidR="001754B7" w:rsidRDefault="001754B7" w:rsidP="0049411D">
      <w:pPr>
        <w:pStyle w:val="Bezproreda"/>
        <w:jc w:val="center"/>
        <w:rPr>
          <w:rFonts w:ascii="Times New Roman" w:hAnsi="Times New Roman" w:cs="Times New Roman"/>
          <w:b/>
          <w:sz w:val="24"/>
          <w:szCs w:val="24"/>
        </w:rPr>
      </w:pPr>
      <w:r>
        <w:rPr>
          <w:rFonts w:ascii="Times New Roman" w:hAnsi="Times New Roman" w:cs="Times New Roman"/>
          <w:b/>
          <w:sz w:val="24"/>
          <w:szCs w:val="24"/>
        </w:rPr>
        <w:t>o prijedlogu za iscrtavanje parkirališnih mjesta</w:t>
      </w:r>
    </w:p>
    <w:p w14:paraId="545E717C" w14:textId="77777777" w:rsidR="001754B7" w:rsidRDefault="001754B7" w:rsidP="001754B7">
      <w:pPr>
        <w:pStyle w:val="Bezproreda"/>
        <w:rPr>
          <w:rFonts w:ascii="Times New Roman" w:hAnsi="Times New Roman" w:cs="Times New Roman"/>
          <w:b/>
          <w:sz w:val="24"/>
          <w:szCs w:val="24"/>
        </w:rPr>
      </w:pPr>
    </w:p>
    <w:p w14:paraId="06E16A58" w14:textId="77777777" w:rsidR="001754B7" w:rsidRDefault="001754B7" w:rsidP="001754B7">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Predlaže se iscrtavanje parkirališnih mjesta u Novačkoj ulici kod kbr. 200 na parkiralištu kod objekta mjesne samouprave Granešinski Novaki. </w:t>
      </w:r>
    </w:p>
    <w:p w14:paraId="10B95676" w14:textId="77777777" w:rsidR="001754B7" w:rsidRDefault="001754B7" w:rsidP="001754B7">
      <w:pPr>
        <w:pStyle w:val="Bezproreda"/>
        <w:ind w:left="1080"/>
        <w:jc w:val="both"/>
        <w:rPr>
          <w:rFonts w:ascii="Times New Roman" w:hAnsi="Times New Roman" w:cs="Times New Roman"/>
          <w:sz w:val="24"/>
          <w:szCs w:val="24"/>
        </w:rPr>
      </w:pPr>
      <w:r>
        <w:rPr>
          <w:rFonts w:ascii="Times New Roman" w:hAnsi="Times New Roman" w:cs="Times New Roman"/>
          <w:sz w:val="24"/>
          <w:szCs w:val="24"/>
        </w:rPr>
        <w:t>Isto je potrebno iz razloga što pokraj objekta mjesne samouprave postoji parkiralište na kojem nisu iscrtana parkirališna mjesta te se ovim putem predlaže da se na navedenom parkiralištu iscrtaju parkirališna mjesta. Za navedeni objekt investitor je bio Grad Zagreb.</w:t>
      </w:r>
    </w:p>
    <w:p w14:paraId="3136B1F4" w14:textId="77777777" w:rsidR="001754B7" w:rsidRDefault="001754B7" w:rsidP="001754B7">
      <w:pPr>
        <w:pStyle w:val="Bezproreda"/>
        <w:ind w:left="1080"/>
        <w:jc w:val="both"/>
        <w:rPr>
          <w:rFonts w:ascii="Times New Roman" w:hAnsi="Times New Roman" w:cs="Times New Roman"/>
          <w:sz w:val="24"/>
          <w:szCs w:val="24"/>
        </w:rPr>
      </w:pPr>
    </w:p>
    <w:p w14:paraId="1A55A340" w14:textId="77777777" w:rsidR="001754B7" w:rsidRPr="005136B8" w:rsidRDefault="001754B7" w:rsidP="001754B7">
      <w:pPr>
        <w:pStyle w:val="Bezproreda"/>
        <w:numPr>
          <w:ilvl w:val="0"/>
          <w:numId w:val="2"/>
        </w:numPr>
        <w:jc w:val="both"/>
        <w:rPr>
          <w:rFonts w:ascii="Times New Roman" w:hAnsi="Times New Roman" w:cs="Times New Roman"/>
          <w:sz w:val="24"/>
          <w:szCs w:val="24"/>
        </w:rPr>
      </w:pPr>
      <w:r>
        <w:rPr>
          <w:rFonts w:ascii="Times New Roman" w:hAnsi="Times New Roman" w:cs="Times New Roman"/>
          <w:sz w:val="24"/>
          <w:szCs w:val="24"/>
        </w:rPr>
        <w:t>Ovaj zaključak dostavlja se Gradskom uredu za obnovu, izgradnju, prostorno uređenje, graditeljstvo, komunalne poslove i promet, Sektoru za promet na daljnje postupanje.</w:t>
      </w:r>
    </w:p>
    <w:p w14:paraId="1915F4FA" w14:textId="77777777" w:rsidR="000B5762" w:rsidRDefault="000B5762" w:rsidP="000B5762">
      <w:pPr>
        <w:pStyle w:val="Bezproreda"/>
        <w:jc w:val="both"/>
        <w:rPr>
          <w:rFonts w:ascii="Times New Roman" w:hAnsi="Times New Roman" w:cs="Times New Roman"/>
          <w:sz w:val="24"/>
          <w:szCs w:val="24"/>
        </w:rPr>
      </w:pPr>
    </w:p>
    <w:p w14:paraId="7A63D470" w14:textId="77777777" w:rsidR="0049411D" w:rsidRDefault="0049411D" w:rsidP="00677A1F">
      <w:pPr>
        <w:pStyle w:val="Bezproreda"/>
        <w:jc w:val="both"/>
        <w:rPr>
          <w:rFonts w:ascii="Times New Roman" w:hAnsi="Times New Roman" w:cs="Times New Roman"/>
          <w:sz w:val="24"/>
          <w:szCs w:val="24"/>
        </w:rPr>
      </w:pPr>
    </w:p>
    <w:p w14:paraId="1412F73E" w14:textId="5CD66EE2" w:rsidR="00FB0A42" w:rsidRPr="00146471" w:rsidRDefault="00C03C1F" w:rsidP="00146471">
      <w:pPr>
        <w:shd w:val="clear" w:color="auto" w:fill="FFFFFF"/>
        <w:spacing w:after="0" w:line="240" w:lineRule="auto"/>
        <w:jc w:val="both"/>
        <w:rPr>
          <w:rFonts w:ascii="Times New Roman" w:hAnsi="Times New Roman" w:cs="Times New Roman"/>
          <w:b/>
          <w:bCs/>
          <w:i/>
          <w:color w:val="212121"/>
          <w:sz w:val="24"/>
          <w:szCs w:val="24"/>
        </w:rPr>
      </w:pPr>
      <w:r w:rsidRPr="00146471">
        <w:rPr>
          <w:rFonts w:ascii="Times New Roman" w:hAnsi="Times New Roman" w:cs="Times New Roman"/>
          <w:b/>
          <w:color w:val="212121"/>
          <w:sz w:val="24"/>
          <w:szCs w:val="24"/>
        </w:rPr>
        <w:t>Ad 3</w:t>
      </w:r>
      <w:r w:rsidR="00FB0A42" w:rsidRPr="00146471">
        <w:rPr>
          <w:rFonts w:ascii="Times New Roman" w:hAnsi="Times New Roman" w:cs="Times New Roman"/>
          <w:b/>
          <w:color w:val="212121"/>
          <w:sz w:val="24"/>
          <w:szCs w:val="24"/>
        </w:rPr>
        <w:t>.</w:t>
      </w:r>
      <w:r w:rsidR="00FB0A42" w:rsidRPr="00146471">
        <w:rPr>
          <w:rFonts w:ascii="Times New Roman" w:hAnsi="Times New Roman" w:cs="Times New Roman"/>
          <w:color w:val="212121"/>
          <w:sz w:val="24"/>
          <w:szCs w:val="24"/>
        </w:rPr>
        <w:t xml:space="preserve"> </w:t>
      </w:r>
      <w:r w:rsidR="00FB0A42" w:rsidRPr="00146471">
        <w:rPr>
          <w:rFonts w:ascii="Times New Roman" w:hAnsi="Times New Roman" w:cs="Times New Roman"/>
          <w:b/>
          <w:bCs/>
          <w:color w:val="212121"/>
          <w:sz w:val="24"/>
          <w:szCs w:val="24"/>
        </w:rPr>
        <w:t>Zahtjev Anamarije Lukić za jednokratno korištenje prostora u objektu mjesne samouprave Granešin</w:t>
      </w:r>
      <w:r w:rsidR="00146471">
        <w:rPr>
          <w:rFonts w:ascii="Times New Roman" w:hAnsi="Times New Roman" w:cs="Times New Roman"/>
          <w:b/>
          <w:bCs/>
          <w:color w:val="212121"/>
          <w:sz w:val="24"/>
          <w:szCs w:val="24"/>
        </w:rPr>
        <w:t>ski Novaki, Novačka ulica 200</w:t>
      </w:r>
    </w:p>
    <w:p w14:paraId="22618A79" w14:textId="77777777" w:rsidR="00FB0A42" w:rsidRPr="00FB0A42" w:rsidRDefault="00FB0A42" w:rsidP="00FB0A42">
      <w:pPr>
        <w:pStyle w:val="Odlomakpopisa"/>
        <w:shd w:val="clear" w:color="auto" w:fill="FFFFFF"/>
        <w:spacing w:after="0" w:line="240" w:lineRule="auto"/>
        <w:jc w:val="both"/>
        <w:rPr>
          <w:rFonts w:ascii="Times New Roman" w:hAnsi="Times New Roman" w:cs="Times New Roman"/>
          <w:bCs/>
          <w:i/>
          <w:color w:val="212121"/>
          <w:sz w:val="24"/>
          <w:szCs w:val="24"/>
        </w:rPr>
      </w:pPr>
    </w:p>
    <w:p w14:paraId="5A6153B6" w14:textId="1DB4FFC5" w:rsidR="00C03C1F" w:rsidRDefault="00C03C1F" w:rsidP="00FB0A42">
      <w:pPr>
        <w:shd w:val="clear" w:color="auto" w:fill="FFFFFF"/>
        <w:spacing w:after="0" w:line="240" w:lineRule="auto"/>
        <w:jc w:val="both"/>
        <w:rPr>
          <w:rFonts w:ascii="Times New Roman" w:hAnsi="Times New Roman" w:cs="Times New Roman"/>
          <w:sz w:val="24"/>
          <w:szCs w:val="24"/>
        </w:rPr>
      </w:pPr>
      <w:r w:rsidRPr="00677A1F">
        <w:rPr>
          <w:rFonts w:ascii="Times New Roman" w:hAnsi="Times New Roman" w:cs="Times New Roman"/>
          <w:sz w:val="24"/>
          <w:szCs w:val="24"/>
        </w:rPr>
        <w:t>Nakon rasprave u kojoj sudjeluju svi članovi Vijeća,</w:t>
      </w:r>
      <w:r>
        <w:rPr>
          <w:rFonts w:ascii="Times New Roman" w:hAnsi="Times New Roman" w:cs="Times New Roman"/>
          <w:sz w:val="24"/>
          <w:szCs w:val="24"/>
        </w:rPr>
        <w:t xml:space="preserve"> </w:t>
      </w:r>
      <w:r w:rsidRPr="00677A1F">
        <w:rPr>
          <w:rFonts w:ascii="Times New Roman" w:hAnsi="Times New Roman" w:cs="Times New Roman"/>
          <w:sz w:val="24"/>
          <w:szCs w:val="24"/>
        </w:rPr>
        <w:t>Vijeć</w:t>
      </w:r>
      <w:r>
        <w:rPr>
          <w:rFonts w:ascii="Times New Roman" w:hAnsi="Times New Roman" w:cs="Times New Roman"/>
          <w:sz w:val="24"/>
          <w:szCs w:val="24"/>
        </w:rPr>
        <w:t>e</w:t>
      </w:r>
      <w:r w:rsidRPr="00677A1F">
        <w:rPr>
          <w:rFonts w:ascii="Times New Roman" w:hAnsi="Times New Roman" w:cs="Times New Roman"/>
          <w:sz w:val="24"/>
          <w:szCs w:val="24"/>
        </w:rPr>
        <w:t xml:space="preserve"> </w:t>
      </w:r>
      <w:r w:rsidRPr="00CB51CB">
        <w:rPr>
          <w:rFonts w:ascii="Times New Roman" w:hAnsi="Times New Roman" w:cs="Times New Roman"/>
          <w:i/>
          <w:sz w:val="24"/>
          <w:szCs w:val="24"/>
        </w:rPr>
        <w:t>jednoglasno</w:t>
      </w:r>
      <w:r w:rsidRPr="00677A1F">
        <w:rPr>
          <w:rFonts w:ascii="Times New Roman" w:hAnsi="Times New Roman" w:cs="Times New Roman"/>
          <w:sz w:val="24"/>
          <w:szCs w:val="24"/>
        </w:rPr>
        <w:t xml:space="preserve"> donosi</w:t>
      </w:r>
    </w:p>
    <w:p w14:paraId="43C4EE40" w14:textId="77777777" w:rsidR="001928A3" w:rsidRPr="00677A1F" w:rsidRDefault="001928A3" w:rsidP="00FB0A42">
      <w:pPr>
        <w:shd w:val="clear" w:color="auto" w:fill="FFFFFF"/>
        <w:spacing w:after="0" w:line="240" w:lineRule="auto"/>
        <w:jc w:val="both"/>
        <w:rPr>
          <w:rFonts w:ascii="Times New Roman" w:hAnsi="Times New Roman" w:cs="Times New Roman"/>
          <w:sz w:val="24"/>
          <w:szCs w:val="24"/>
        </w:rPr>
      </w:pPr>
    </w:p>
    <w:p w14:paraId="61517A55" w14:textId="19D7B5A3" w:rsidR="00696066" w:rsidRDefault="001928A3" w:rsidP="001928A3">
      <w:pPr>
        <w:pStyle w:val="Bezproreda"/>
        <w:jc w:val="center"/>
        <w:rPr>
          <w:rFonts w:ascii="Times New Roman" w:hAnsi="Times New Roman" w:cs="Times New Roman"/>
          <w:b/>
          <w:sz w:val="24"/>
          <w:szCs w:val="24"/>
        </w:rPr>
      </w:pPr>
      <w:r w:rsidRPr="00CB51CB">
        <w:rPr>
          <w:rFonts w:ascii="Times New Roman" w:hAnsi="Times New Roman" w:cs="Times New Roman"/>
          <w:b/>
          <w:sz w:val="24"/>
          <w:szCs w:val="24"/>
        </w:rPr>
        <w:t>ZAKLJUČAK</w:t>
      </w:r>
    </w:p>
    <w:p w14:paraId="035FF7A6" w14:textId="494E5211" w:rsidR="00BB127F" w:rsidRDefault="00BB127F" w:rsidP="001928A3">
      <w:pPr>
        <w:pStyle w:val="Bezproreda"/>
        <w:jc w:val="center"/>
        <w:rPr>
          <w:rFonts w:ascii="Times New Roman" w:hAnsi="Times New Roman" w:cs="Times New Roman"/>
          <w:b/>
          <w:sz w:val="24"/>
          <w:szCs w:val="24"/>
        </w:rPr>
      </w:pPr>
      <w:r>
        <w:rPr>
          <w:rFonts w:ascii="Times New Roman" w:hAnsi="Times New Roman" w:cs="Times New Roman"/>
          <w:b/>
          <w:sz w:val="24"/>
          <w:szCs w:val="24"/>
        </w:rPr>
        <w:t>o jednokratnom korištenju prostora mjesne samouprave</w:t>
      </w:r>
    </w:p>
    <w:p w14:paraId="117BEB8C" w14:textId="5A08024D" w:rsidR="001928A3" w:rsidRDefault="001928A3" w:rsidP="001928A3">
      <w:pPr>
        <w:pStyle w:val="Bezproreda"/>
        <w:jc w:val="center"/>
        <w:rPr>
          <w:rFonts w:ascii="Times New Roman" w:hAnsi="Times New Roman" w:cs="Times New Roman"/>
          <w:b/>
          <w:sz w:val="24"/>
          <w:szCs w:val="24"/>
        </w:rPr>
      </w:pPr>
    </w:p>
    <w:p w14:paraId="72CED3FC" w14:textId="2E864E10" w:rsidR="0030093E" w:rsidRDefault="00C960DE" w:rsidP="0030093E">
      <w:pPr>
        <w:pStyle w:val="Bezproreda"/>
        <w:numPr>
          <w:ilvl w:val="0"/>
          <w:numId w:val="21"/>
        </w:numPr>
        <w:jc w:val="both"/>
        <w:rPr>
          <w:rFonts w:ascii="Times New Roman" w:hAnsi="Times New Roman" w:cs="Times New Roman"/>
          <w:bCs/>
          <w:sz w:val="24"/>
          <w:szCs w:val="24"/>
        </w:rPr>
      </w:pPr>
      <w:r>
        <w:rPr>
          <w:rFonts w:ascii="Times New Roman" w:hAnsi="Times New Roman" w:cs="Times New Roman"/>
          <w:bCs/>
          <w:sz w:val="24"/>
          <w:szCs w:val="24"/>
        </w:rPr>
        <w:t xml:space="preserve">Odobrava se </w:t>
      </w:r>
      <w:r w:rsidR="00C96E18">
        <w:rPr>
          <w:rFonts w:ascii="Times New Roman" w:hAnsi="Times New Roman" w:cs="Times New Roman"/>
          <w:bCs/>
          <w:sz w:val="24"/>
          <w:szCs w:val="24"/>
        </w:rPr>
        <w:t>jednokratno korištenje prostora u objektu mjesne samouprave Granešinski Novaki, Novačka ulica 200, Anamariji Lukić iz Zagreba, Novačka ulica 162, u terminu 25. veljače 2023. od 17,00 do 21,00 sat.</w:t>
      </w:r>
    </w:p>
    <w:p w14:paraId="1A6E8F34" w14:textId="50F84DB2" w:rsidR="00C960DE" w:rsidRDefault="0030093E" w:rsidP="0030093E">
      <w:pPr>
        <w:pStyle w:val="Bezproreda"/>
        <w:numPr>
          <w:ilvl w:val="0"/>
          <w:numId w:val="21"/>
        </w:numPr>
        <w:jc w:val="both"/>
        <w:rPr>
          <w:rFonts w:ascii="Times New Roman" w:hAnsi="Times New Roman" w:cs="Times New Roman"/>
          <w:bCs/>
          <w:sz w:val="24"/>
          <w:szCs w:val="24"/>
        </w:rPr>
      </w:pPr>
      <w:r>
        <w:rPr>
          <w:rFonts w:ascii="Times New Roman" w:hAnsi="Times New Roman" w:cs="Times New Roman"/>
          <w:bCs/>
          <w:sz w:val="24"/>
          <w:szCs w:val="24"/>
        </w:rPr>
        <w:t>Prostor iz točke I. ovog zaključka Anamarija Lukić</w:t>
      </w:r>
      <w:r w:rsidR="00C96E18">
        <w:rPr>
          <w:rFonts w:ascii="Times New Roman" w:hAnsi="Times New Roman" w:cs="Times New Roman"/>
          <w:bCs/>
          <w:sz w:val="24"/>
          <w:szCs w:val="24"/>
        </w:rPr>
        <w:t xml:space="preserve"> koristit će </w:t>
      </w:r>
      <w:r>
        <w:rPr>
          <w:rFonts w:ascii="Times New Roman" w:hAnsi="Times New Roman" w:cs="Times New Roman"/>
          <w:bCs/>
          <w:sz w:val="24"/>
          <w:szCs w:val="24"/>
        </w:rPr>
        <w:t>za proslavu rođendana, uz naknadu od 0,08 eura po 1 m2, koju je korisnik dužan platiti na račun Proračuna Grada Zagreba.</w:t>
      </w:r>
    </w:p>
    <w:p w14:paraId="46430EC3" w14:textId="721FCE8B" w:rsidR="0030093E" w:rsidRDefault="0030093E" w:rsidP="0030093E">
      <w:pPr>
        <w:pStyle w:val="Bezproreda"/>
        <w:numPr>
          <w:ilvl w:val="0"/>
          <w:numId w:val="21"/>
        </w:numPr>
        <w:jc w:val="both"/>
        <w:rPr>
          <w:rFonts w:ascii="Times New Roman" w:hAnsi="Times New Roman" w:cs="Times New Roman"/>
          <w:bCs/>
          <w:sz w:val="24"/>
          <w:szCs w:val="24"/>
        </w:rPr>
      </w:pPr>
      <w:r>
        <w:rPr>
          <w:rFonts w:ascii="Times New Roman" w:hAnsi="Times New Roman" w:cs="Times New Roman"/>
          <w:bCs/>
          <w:sz w:val="24"/>
          <w:szCs w:val="24"/>
        </w:rPr>
        <w:t>O jednokratnom korištenju prostora iz točke I. ovog zaključka Gradski ured za mjesnu samoupravu, civilnu zaštitu i sigurnost izdat će odobrenje o korištenju, a u skladu s ovim zaključkom.</w:t>
      </w:r>
    </w:p>
    <w:p w14:paraId="1D9350F8" w14:textId="77777777" w:rsidR="00C960DE" w:rsidRDefault="00C960DE" w:rsidP="001928A3">
      <w:pPr>
        <w:pStyle w:val="Bezproreda"/>
        <w:jc w:val="center"/>
        <w:rPr>
          <w:rFonts w:ascii="Times New Roman" w:hAnsi="Times New Roman" w:cs="Times New Roman"/>
          <w:bCs/>
          <w:sz w:val="24"/>
          <w:szCs w:val="24"/>
        </w:rPr>
      </w:pPr>
    </w:p>
    <w:p w14:paraId="0D765286" w14:textId="77777777" w:rsidR="00C960DE" w:rsidRDefault="00C960DE" w:rsidP="003B4BB3">
      <w:pPr>
        <w:pStyle w:val="Bezproreda"/>
        <w:rPr>
          <w:rFonts w:ascii="Times New Roman" w:hAnsi="Times New Roman" w:cs="Times New Roman"/>
          <w:b/>
          <w:bCs/>
          <w:sz w:val="24"/>
          <w:szCs w:val="24"/>
        </w:rPr>
      </w:pPr>
      <w:bookmarkStart w:id="17" w:name="_GoBack"/>
      <w:bookmarkEnd w:id="17"/>
    </w:p>
    <w:p w14:paraId="39FBC8D7" w14:textId="5A085A20" w:rsidR="00542D1F" w:rsidRDefault="00C960DE" w:rsidP="003B4BB3">
      <w:pPr>
        <w:pStyle w:val="Bezproreda"/>
        <w:rPr>
          <w:rFonts w:ascii="Times New Roman" w:hAnsi="Times New Roman" w:cs="Times New Roman"/>
          <w:b/>
          <w:bCs/>
          <w:sz w:val="24"/>
          <w:szCs w:val="24"/>
        </w:rPr>
      </w:pPr>
      <w:r>
        <w:rPr>
          <w:rFonts w:ascii="Times New Roman" w:hAnsi="Times New Roman" w:cs="Times New Roman"/>
          <w:b/>
          <w:bCs/>
          <w:sz w:val="24"/>
          <w:szCs w:val="24"/>
        </w:rPr>
        <w:t>Ad 4</w:t>
      </w:r>
      <w:r w:rsidR="00542D1F" w:rsidRPr="00F96E15">
        <w:rPr>
          <w:rFonts w:ascii="Times New Roman" w:hAnsi="Times New Roman" w:cs="Times New Roman"/>
          <w:b/>
          <w:bCs/>
          <w:sz w:val="24"/>
          <w:szCs w:val="24"/>
        </w:rPr>
        <w:t>.</w:t>
      </w:r>
      <w:r w:rsidR="00542D1F">
        <w:rPr>
          <w:rFonts w:ascii="Times New Roman" w:hAnsi="Times New Roman" w:cs="Times New Roman"/>
          <w:b/>
          <w:bCs/>
          <w:sz w:val="24"/>
          <w:szCs w:val="24"/>
        </w:rPr>
        <w:t xml:space="preserve"> Pitanja,</w:t>
      </w:r>
      <w:r w:rsidR="00D1633E">
        <w:rPr>
          <w:rFonts w:ascii="Times New Roman" w:hAnsi="Times New Roman" w:cs="Times New Roman"/>
          <w:b/>
          <w:bCs/>
          <w:sz w:val="24"/>
          <w:szCs w:val="24"/>
        </w:rPr>
        <w:t xml:space="preserve"> prijedlozi i obavijesti</w:t>
      </w:r>
    </w:p>
    <w:p w14:paraId="0B54B30E" w14:textId="77777777" w:rsidR="00214E5C" w:rsidRDefault="00214E5C" w:rsidP="003B4BB3">
      <w:pPr>
        <w:pStyle w:val="Bezproreda"/>
        <w:rPr>
          <w:rFonts w:ascii="Times New Roman" w:hAnsi="Times New Roman" w:cs="Times New Roman"/>
          <w:sz w:val="24"/>
          <w:szCs w:val="24"/>
        </w:rPr>
      </w:pPr>
    </w:p>
    <w:p w14:paraId="4B65D67C" w14:textId="77777777" w:rsidR="00C03C1F" w:rsidRDefault="00C03C1F" w:rsidP="003027D6">
      <w:pPr>
        <w:pStyle w:val="Bezproreda"/>
        <w:jc w:val="both"/>
        <w:rPr>
          <w:rFonts w:ascii="Times New Roman" w:hAnsi="Times New Roman" w:cs="Times New Roman"/>
          <w:sz w:val="24"/>
          <w:szCs w:val="24"/>
        </w:rPr>
      </w:pPr>
      <w:r>
        <w:rPr>
          <w:rFonts w:ascii="Times New Roman" w:hAnsi="Times New Roman" w:cs="Times New Roman"/>
          <w:sz w:val="24"/>
          <w:szCs w:val="24"/>
        </w:rPr>
        <w:t>Predlaže se hitna sanacija ulice Blažunov brijeg nakon polaganja novog</w:t>
      </w:r>
      <w:r w:rsidR="00B83A7A">
        <w:rPr>
          <w:rFonts w:ascii="Times New Roman" w:hAnsi="Times New Roman" w:cs="Times New Roman"/>
          <w:sz w:val="24"/>
          <w:szCs w:val="24"/>
        </w:rPr>
        <w:t xml:space="preserve"> vodoopskrbnog cjevovoda </w:t>
      </w:r>
      <w:r>
        <w:rPr>
          <w:rFonts w:ascii="Times New Roman" w:hAnsi="Times New Roman" w:cs="Times New Roman"/>
          <w:sz w:val="24"/>
          <w:szCs w:val="24"/>
        </w:rPr>
        <w:t>2021. godine, te ulica Zakiščak kod kbr. 4 i sanacija šahta odvodnje u Novačkoj ulici kod kbr. 269 koji je propao te postoji mogućnost puknuća istog, kao i sanacija šahta slivnika koji je propao u Sjevernoj ulici kod kbr. 41.</w:t>
      </w:r>
    </w:p>
    <w:p w14:paraId="1CE227F1" w14:textId="77777777" w:rsidR="00FF3E3D" w:rsidRDefault="00FF3E3D" w:rsidP="00677A1F">
      <w:pPr>
        <w:pStyle w:val="Bezproreda"/>
        <w:jc w:val="both"/>
        <w:rPr>
          <w:rFonts w:ascii="Times New Roman" w:hAnsi="Times New Roman" w:cs="Times New Roman"/>
          <w:sz w:val="24"/>
          <w:szCs w:val="24"/>
        </w:rPr>
      </w:pPr>
    </w:p>
    <w:p w14:paraId="2B231AAC" w14:textId="4294818A" w:rsidR="00F40909" w:rsidRDefault="00C94550"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 xml:space="preserve">Sjednica </w:t>
      </w:r>
      <w:r w:rsidR="00601B4F">
        <w:rPr>
          <w:rFonts w:ascii="Times New Roman" w:hAnsi="Times New Roman" w:cs="Times New Roman"/>
          <w:sz w:val="24"/>
          <w:szCs w:val="24"/>
        </w:rPr>
        <w:t xml:space="preserve">je </w:t>
      </w:r>
      <w:r w:rsidRPr="00677A1F">
        <w:rPr>
          <w:rFonts w:ascii="Times New Roman" w:hAnsi="Times New Roman" w:cs="Times New Roman"/>
          <w:sz w:val="24"/>
          <w:szCs w:val="24"/>
        </w:rPr>
        <w:t xml:space="preserve">završila u </w:t>
      </w:r>
      <w:r w:rsidR="00184C9D">
        <w:rPr>
          <w:rFonts w:ascii="Times New Roman" w:hAnsi="Times New Roman" w:cs="Times New Roman"/>
          <w:sz w:val="24"/>
          <w:szCs w:val="24"/>
        </w:rPr>
        <w:t>1</w:t>
      </w:r>
      <w:r w:rsidR="008E64B6">
        <w:rPr>
          <w:rFonts w:ascii="Times New Roman" w:hAnsi="Times New Roman" w:cs="Times New Roman"/>
          <w:sz w:val="24"/>
          <w:szCs w:val="24"/>
        </w:rPr>
        <w:t>0</w:t>
      </w:r>
      <w:r w:rsidR="00184C9D">
        <w:rPr>
          <w:rFonts w:ascii="Times New Roman" w:hAnsi="Times New Roman" w:cs="Times New Roman"/>
          <w:sz w:val="24"/>
          <w:szCs w:val="24"/>
        </w:rPr>
        <w:t>,</w:t>
      </w:r>
      <w:r w:rsidR="008E64B6">
        <w:rPr>
          <w:rFonts w:ascii="Times New Roman" w:hAnsi="Times New Roman" w:cs="Times New Roman"/>
          <w:sz w:val="24"/>
          <w:szCs w:val="24"/>
        </w:rPr>
        <w:t>15</w:t>
      </w:r>
      <w:r w:rsidR="005A0E78">
        <w:rPr>
          <w:rFonts w:ascii="Times New Roman" w:hAnsi="Times New Roman" w:cs="Times New Roman"/>
          <w:sz w:val="24"/>
          <w:szCs w:val="24"/>
        </w:rPr>
        <w:t xml:space="preserve"> sati.</w:t>
      </w:r>
    </w:p>
    <w:p w14:paraId="2EA8B713" w14:textId="522BED98" w:rsidR="003027D6" w:rsidRDefault="003027D6" w:rsidP="00677A1F">
      <w:pPr>
        <w:pStyle w:val="Bezproreda"/>
        <w:rPr>
          <w:rFonts w:ascii="Times New Roman" w:hAnsi="Times New Roman" w:cs="Times New Roman"/>
          <w:sz w:val="24"/>
          <w:szCs w:val="24"/>
        </w:rPr>
      </w:pPr>
    </w:p>
    <w:p w14:paraId="19842401" w14:textId="2968CBB0" w:rsidR="00601B4F" w:rsidRDefault="00601B4F" w:rsidP="00677A1F">
      <w:pPr>
        <w:pStyle w:val="Bezproreda"/>
        <w:rPr>
          <w:rFonts w:ascii="Times New Roman" w:hAnsi="Times New Roman" w:cs="Times New Roman"/>
          <w:sz w:val="24"/>
          <w:szCs w:val="24"/>
        </w:rPr>
      </w:pPr>
    </w:p>
    <w:p w14:paraId="3F3E9093" w14:textId="581FA1B4" w:rsidR="00146471" w:rsidRDefault="00146471" w:rsidP="00677A1F">
      <w:pPr>
        <w:pStyle w:val="Bezproreda"/>
        <w:rPr>
          <w:rFonts w:ascii="Times New Roman" w:hAnsi="Times New Roman" w:cs="Times New Roman"/>
          <w:sz w:val="24"/>
          <w:szCs w:val="24"/>
        </w:rPr>
      </w:pPr>
      <w:r>
        <w:rPr>
          <w:rFonts w:ascii="Times New Roman" w:hAnsi="Times New Roman" w:cs="Times New Roman"/>
          <w:sz w:val="24"/>
          <w:szCs w:val="24"/>
        </w:rPr>
        <w:t>KLASA: 024-08/23-003/305</w:t>
      </w:r>
    </w:p>
    <w:p w14:paraId="508B65D0" w14:textId="384595D9" w:rsidR="00146471" w:rsidRDefault="00146471" w:rsidP="00677A1F">
      <w:pPr>
        <w:pStyle w:val="Bezproreda"/>
        <w:rPr>
          <w:rFonts w:ascii="Times New Roman" w:hAnsi="Times New Roman" w:cs="Times New Roman"/>
          <w:sz w:val="24"/>
          <w:szCs w:val="24"/>
        </w:rPr>
      </w:pPr>
      <w:r>
        <w:rPr>
          <w:rFonts w:ascii="Times New Roman" w:hAnsi="Times New Roman" w:cs="Times New Roman"/>
          <w:sz w:val="24"/>
          <w:szCs w:val="24"/>
        </w:rPr>
        <w:t>URBROJ: 251-13-11-5/007-23-2</w:t>
      </w:r>
    </w:p>
    <w:p w14:paraId="6092752E" w14:textId="6DA64D42" w:rsidR="00146471" w:rsidRDefault="00146471" w:rsidP="00677A1F">
      <w:pPr>
        <w:pStyle w:val="Bezproreda"/>
        <w:rPr>
          <w:rFonts w:ascii="Times New Roman" w:hAnsi="Times New Roman" w:cs="Times New Roman"/>
          <w:sz w:val="24"/>
          <w:szCs w:val="24"/>
        </w:rPr>
      </w:pPr>
    </w:p>
    <w:p w14:paraId="1FEEDE3B" w14:textId="77777777" w:rsidR="00146471" w:rsidRPr="00677A1F" w:rsidRDefault="00146471" w:rsidP="00677A1F">
      <w:pPr>
        <w:pStyle w:val="Bezproreda"/>
        <w:rPr>
          <w:rFonts w:ascii="Times New Roman" w:hAnsi="Times New Roman" w:cs="Times New Roman"/>
          <w:sz w:val="24"/>
          <w:szCs w:val="24"/>
        </w:rPr>
      </w:pPr>
    </w:p>
    <w:p w14:paraId="7D65F481" w14:textId="77777777" w:rsidR="008761AE" w:rsidRPr="00677A1F" w:rsidRDefault="008761AE"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Zapisnik sastavio:</w:t>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t xml:space="preserve">         Predsjednik</w:t>
      </w:r>
    </w:p>
    <w:p w14:paraId="4B61F744" w14:textId="77777777" w:rsidR="008761AE" w:rsidRDefault="008761AE" w:rsidP="00677A1F">
      <w:pPr>
        <w:pStyle w:val="Bezproreda"/>
        <w:rPr>
          <w:rFonts w:ascii="Times New Roman" w:hAnsi="Times New Roman" w:cs="Times New Roman"/>
          <w:sz w:val="24"/>
          <w:szCs w:val="24"/>
        </w:rPr>
      </w:pPr>
      <w:r w:rsidRPr="00677A1F">
        <w:rPr>
          <w:rFonts w:ascii="Times New Roman" w:hAnsi="Times New Roman" w:cs="Times New Roman"/>
          <w:sz w:val="24"/>
          <w:szCs w:val="24"/>
        </w:rPr>
        <w:t>Damir Reštigorac</w:t>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r>
      <w:r w:rsidR="00601B4F">
        <w:rPr>
          <w:rFonts w:ascii="Times New Roman" w:hAnsi="Times New Roman" w:cs="Times New Roman"/>
          <w:sz w:val="24"/>
          <w:szCs w:val="24"/>
        </w:rPr>
        <w:tab/>
        <w:t xml:space="preserve">Vijeća </w:t>
      </w:r>
      <w:r w:rsidRPr="00677A1F">
        <w:rPr>
          <w:rFonts w:ascii="Times New Roman" w:hAnsi="Times New Roman" w:cs="Times New Roman"/>
          <w:sz w:val="24"/>
          <w:szCs w:val="24"/>
        </w:rPr>
        <w:t>Mjesnog odbora</w:t>
      </w:r>
    </w:p>
    <w:p w14:paraId="0857D608" w14:textId="77777777" w:rsidR="00601B4F" w:rsidRDefault="00601B4F" w:rsidP="00677A1F">
      <w:pPr>
        <w:pStyle w:val="Bezprored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Granešinski Novaki</w:t>
      </w:r>
    </w:p>
    <w:p w14:paraId="2CBA9AB8" w14:textId="77777777" w:rsidR="00601B4F" w:rsidRPr="00677A1F" w:rsidRDefault="00601B4F" w:rsidP="00677A1F">
      <w:pPr>
        <w:pStyle w:val="Bezproreda"/>
        <w:rPr>
          <w:rFonts w:ascii="Times New Roman" w:hAnsi="Times New Roman" w:cs="Times New Roman"/>
          <w:sz w:val="24"/>
          <w:szCs w:val="24"/>
        </w:rPr>
      </w:pPr>
    </w:p>
    <w:p w14:paraId="0DCE45F6" w14:textId="77777777" w:rsidR="0023687F" w:rsidRPr="00677A1F" w:rsidRDefault="00601B4F" w:rsidP="00260802">
      <w:pPr>
        <w:pStyle w:val="Bezproreda"/>
        <w:ind w:left="5664" w:firstLine="708"/>
        <w:rPr>
          <w:rFonts w:ascii="Times New Roman" w:hAnsi="Times New Roman" w:cs="Times New Roman"/>
          <w:sz w:val="24"/>
          <w:szCs w:val="24"/>
        </w:rPr>
      </w:pPr>
      <w:r>
        <w:rPr>
          <w:rFonts w:ascii="Times New Roman" w:hAnsi="Times New Roman" w:cs="Times New Roman"/>
          <w:sz w:val="24"/>
          <w:szCs w:val="24"/>
        </w:rPr>
        <w:t xml:space="preserve"> </w:t>
      </w:r>
      <w:r w:rsidR="008761AE" w:rsidRPr="00677A1F">
        <w:rPr>
          <w:rFonts w:ascii="Times New Roman" w:hAnsi="Times New Roman" w:cs="Times New Roman"/>
          <w:sz w:val="24"/>
          <w:szCs w:val="24"/>
        </w:rPr>
        <w:t>Dalibor Kelčec Pester</w:t>
      </w:r>
    </w:p>
    <w:sectPr w:rsidR="0023687F" w:rsidRPr="00677A1F" w:rsidSect="001F7B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C20AF" w14:textId="77777777" w:rsidR="0073671F" w:rsidRDefault="0073671F" w:rsidP="002D038E">
      <w:pPr>
        <w:spacing w:after="0" w:line="240" w:lineRule="auto"/>
      </w:pPr>
      <w:r>
        <w:separator/>
      </w:r>
    </w:p>
  </w:endnote>
  <w:endnote w:type="continuationSeparator" w:id="0">
    <w:p w14:paraId="0CA2800A" w14:textId="77777777" w:rsidR="0073671F" w:rsidRDefault="0073671F" w:rsidP="002D0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14760" w14:textId="77777777" w:rsidR="0073671F" w:rsidRDefault="0073671F" w:rsidP="002D038E">
      <w:pPr>
        <w:spacing w:after="0" w:line="240" w:lineRule="auto"/>
      </w:pPr>
      <w:r>
        <w:separator/>
      </w:r>
    </w:p>
  </w:footnote>
  <w:footnote w:type="continuationSeparator" w:id="0">
    <w:p w14:paraId="428FDACC" w14:textId="77777777" w:rsidR="0073671F" w:rsidRDefault="0073671F" w:rsidP="002D03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5933"/>
    <w:multiLevelType w:val="hybridMultilevel"/>
    <w:tmpl w:val="1F9C2648"/>
    <w:lvl w:ilvl="0" w:tplc="FB72EC7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BC452A"/>
    <w:multiLevelType w:val="hybridMultilevel"/>
    <w:tmpl w:val="0B9C9FCA"/>
    <w:lvl w:ilvl="0" w:tplc="E3D291A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AB4BE7"/>
    <w:multiLevelType w:val="hybridMultilevel"/>
    <w:tmpl w:val="5F246D42"/>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A50AEC"/>
    <w:multiLevelType w:val="hybridMultilevel"/>
    <w:tmpl w:val="AB624BC6"/>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7957CB"/>
    <w:multiLevelType w:val="hybridMultilevel"/>
    <w:tmpl w:val="33D84A74"/>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A974A0"/>
    <w:multiLevelType w:val="hybridMultilevel"/>
    <w:tmpl w:val="33D84A7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8D7308D"/>
    <w:multiLevelType w:val="hybridMultilevel"/>
    <w:tmpl w:val="33D84A7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9FC0D62"/>
    <w:multiLevelType w:val="hybridMultilevel"/>
    <w:tmpl w:val="68CA8ACE"/>
    <w:lvl w:ilvl="0" w:tplc="E4F058D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7F1A63"/>
    <w:multiLevelType w:val="hybridMultilevel"/>
    <w:tmpl w:val="FB5ECEE8"/>
    <w:lvl w:ilvl="0" w:tplc="D16C99E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7772142"/>
    <w:multiLevelType w:val="hybridMultilevel"/>
    <w:tmpl w:val="52EEF61E"/>
    <w:lvl w:ilvl="0" w:tplc="80BC176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4860900"/>
    <w:multiLevelType w:val="hybridMultilevel"/>
    <w:tmpl w:val="ED8A90C0"/>
    <w:lvl w:ilvl="0" w:tplc="A72CD988">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45EB0804"/>
    <w:multiLevelType w:val="hybridMultilevel"/>
    <w:tmpl w:val="7FE027F4"/>
    <w:lvl w:ilvl="0" w:tplc="C8505AB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49103462"/>
    <w:multiLevelType w:val="hybridMultilevel"/>
    <w:tmpl w:val="33D84A7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26944B9"/>
    <w:multiLevelType w:val="hybridMultilevel"/>
    <w:tmpl w:val="33D84A7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B5C2988"/>
    <w:multiLevelType w:val="hybridMultilevel"/>
    <w:tmpl w:val="0B9C9FCA"/>
    <w:lvl w:ilvl="0" w:tplc="E3D291A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AE80F16"/>
    <w:multiLevelType w:val="hybridMultilevel"/>
    <w:tmpl w:val="AEDA8C7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6C8E3F66"/>
    <w:multiLevelType w:val="hybridMultilevel"/>
    <w:tmpl w:val="391AEC00"/>
    <w:lvl w:ilvl="0" w:tplc="7E62EDB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06A691C"/>
    <w:multiLevelType w:val="hybridMultilevel"/>
    <w:tmpl w:val="458EEC6C"/>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633A3D"/>
    <w:multiLevelType w:val="hybridMultilevel"/>
    <w:tmpl w:val="5A52950C"/>
    <w:lvl w:ilvl="0" w:tplc="F160B34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B0B164C"/>
    <w:multiLevelType w:val="hybridMultilevel"/>
    <w:tmpl w:val="33D84A74"/>
    <w:lvl w:ilvl="0" w:tplc="041A000F">
      <w:start w:val="1"/>
      <w:numFmt w:val="decimal"/>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DAA438A"/>
    <w:multiLevelType w:val="hybridMultilevel"/>
    <w:tmpl w:val="8C10BE26"/>
    <w:lvl w:ilvl="0" w:tplc="9E8CE5C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20"/>
  </w:num>
  <w:num w:numId="4">
    <w:abstractNumId w:val="1"/>
  </w:num>
  <w:num w:numId="5">
    <w:abstractNumId w:val="14"/>
  </w:num>
  <w:num w:numId="6">
    <w:abstractNumId w:val="5"/>
  </w:num>
  <w:num w:numId="7">
    <w:abstractNumId w:val="19"/>
  </w:num>
  <w:num w:numId="8">
    <w:abstractNumId w:val="12"/>
  </w:num>
  <w:num w:numId="9">
    <w:abstractNumId w:val="6"/>
  </w:num>
  <w:num w:numId="10">
    <w:abstractNumId w:val="13"/>
  </w:num>
  <w:num w:numId="11">
    <w:abstractNumId w:val="16"/>
  </w:num>
  <w:num w:numId="12">
    <w:abstractNumId w:val="9"/>
  </w:num>
  <w:num w:numId="13">
    <w:abstractNumId w:val="7"/>
  </w:num>
  <w:num w:numId="14">
    <w:abstractNumId w:val="8"/>
  </w:num>
  <w:num w:numId="15">
    <w:abstractNumId w:val="4"/>
  </w:num>
  <w:num w:numId="16">
    <w:abstractNumId w:val="17"/>
  </w:num>
  <w:num w:numId="17">
    <w:abstractNumId w:val="2"/>
  </w:num>
  <w:num w:numId="18">
    <w:abstractNumId w:val="11"/>
  </w:num>
  <w:num w:numId="19">
    <w:abstractNumId w:val="10"/>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926AD"/>
    <w:rsid w:val="00003A2C"/>
    <w:rsid w:val="00010234"/>
    <w:rsid w:val="00014013"/>
    <w:rsid w:val="00014EF4"/>
    <w:rsid w:val="00016674"/>
    <w:rsid w:val="00021482"/>
    <w:rsid w:val="000370E9"/>
    <w:rsid w:val="00042471"/>
    <w:rsid w:val="0004559B"/>
    <w:rsid w:val="000457D0"/>
    <w:rsid w:val="000508EA"/>
    <w:rsid w:val="00052918"/>
    <w:rsid w:val="00052EFD"/>
    <w:rsid w:val="000546B9"/>
    <w:rsid w:val="00071A15"/>
    <w:rsid w:val="00074B61"/>
    <w:rsid w:val="000926BF"/>
    <w:rsid w:val="00096B53"/>
    <w:rsid w:val="000A424A"/>
    <w:rsid w:val="000A57A4"/>
    <w:rsid w:val="000A66A4"/>
    <w:rsid w:val="000B0C16"/>
    <w:rsid w:val="000B2782"/>
    <w:rsid w:val="000B5762"/>
    <w:rsid w:val="000C7A7D"/>
    <w:rsid w:val="000D1113"/>
    <w:rsid w:val="000D1F5A"/>
    <w:rsid w:val="000F03A3"/>
    <w:rsid w:val="00101D13"/>
    <w:rsid w:val="0010581A"/>
    <w:rsid w:val="00110AE7"/>
    <w:rsid w:val="00112EB1"/>
    <w:rsid w:val="00114298"/>
    <w:rsid w:val="00120678"/>
    <w:rsid w:val="00131967"/>
    <w:rsid w:val="00134408"/>
    <w:rsid w:val="0014085B"/>
    <w:rsid w:val="00144513"/>
    <w:rsid w:val="00146471"/>
    <w:rsid w:val="0016004B"/>
    <w:rsid w:val="001634E6"/>
    <w:rsid w:val="0016618A"/>
    <w:rsid w:val="00171715"/>
    <w:rsid w:val="001754B7"/>
    <w:rsid w:val="0017564E"/>
    <w:rsid w:val="00184C9D"/>
    <w:rsid w:val="00191769"/>
    <w:rsid w:val="001928A3"/>
    <w:rsid w:val="00194713"/>
    <w:rsid w:val="0019493E"/>
    <w:rsid w:val="00197E59"/>
    <w:rsid w:val="001A176A"/>
    <w:rsid w:val="001B4BCB"/>
    <w:rsid w:val="001B74CB"/>
    <w:rsid w:val="001C0C6D"/>
    <w:rsid w:val="001C1F5A"/>
    <w:rsid w:val="001D1DF8"/>
    <w:rsid w:val="001D512C"/>
    <w:rsid w:val="001E7403"/>
    <w:rsid w:val="001F7746"/>
    <w:rsid w:val="001F7BAC"/>
    <w:rsid w:val="0020086E"/>
    <w:rsid w:val="00204BE9"/>
    <w:rsid w:val="00204C32"/>
    <w:rsid w:val="0021038D"/>
    <w:rsid w:val="00211C78"/>
    <w:rsid w:val="00214E5C"/>
    <w:rsid w:val="002209B1"/>
    <w:rsid w:val="002300D8"/>
    <w:rsid w:val="00233E8D"/>
    <w:rsid w:val="00235B69"/>
    <w:rsid w:val="0023687F"/>
    <w:rsid w:val="0024688F"/>
    <w:rsid w:val="00254748"/>
    <w:rsid w:val="00256F08"/>
    <w:rsid w:val="00260802"/>
    <w:rsid w:val="002705BE"/>
    <w:rsid w:val="00270FED"/>
    <w:rsid w:val="00280B98"/>
    <w:rsid w:val="002818C1"/>
    <w:rsid w:val="00283E40"/>
    <w:rsid w:val="002974D9"/>
    <w:rsid w:val="0029761C"/>
    <w:rsid w:val="002A43B7"/>
    <w:rsid w:val="002A5D0C"/>
    <w:rsid w:val="002B6BD2"/>
    <w:rsid w:val="002C1C2F"/>
    <w:rsid w:val="002C26FA"/>
    <w:rsid w:val="002D038E"/>
    <w:rsid w:val="002E01CA"/>
    <w:rsid w:val="002E2457"/>
    <w:rsid w:val="002E5CE5"/>
    <w:rsid w:val="002F3F04"/>
    <w:rsid w:val="002F6EFC"/>
    <w:rsid w:val="00300219"/>
    <w:rsid w:val="0030093E"/>
    <w:rsid w:val="003027D6"/>
    <w:rsid w:val="00314625"/>
    <w:rsid w:val="00317073"/>
    <w:rsid w:val="00317979"/>
    <w:rsid w:val="0032145F"/>
    <w:rsid w:val="00327231"/>
    <w:rsid w:val="003275DE"/>
    <w:rsid w:val="00333C07"/>
    <w:rsid w:val="00337607"/>
    <w:rsid w:val="003501EE"/>
    <w:rsid w:val="003511B8"/>
    <w:rsid w:val="00356FD8"/>
    <w:rsid w:val="003607BD"/>
    <w:rsid w:val="003717E0"/>
    <w:rsid w:val="00373BDE"/>
    <w:rsid w:val="00384A9C"/>
    <w:rsid w:val="00387742"/>
    <w:rsid w:val="00392C56"/>
    <w:rsid w:val="003961A3"/>
    <w:rsid w:val="003A75B0"/>
    <w:rsid w:val="003B4BB3"/>
    <w:rsid w:val="003B6094"/>
    <w:rsid w:val="003C2814"/>
    <w:rsid w:val="003E139F"/>
    <w:rsid w:val="003E1594"/>
    <w:rsid w:val="003F4873"/>
    <w:rsid w:val="003F4EA1"/>
    <w:rsid w:val="003F68BB"/>
    <w:rsid w:val="00400EE9"/>
    <w:rsid w:val="00402A0C"/>
    <w:rsid w:val="00410D05"/>
    <w:rsid w:val="0041217B"/>
    <w:rsid w:val="00413522"/>
    <w:rsid w:val="00417F74"/>
    <w:rsid w:val="00421D6A"/>
    <w:rsid w:val="004249B2"/>
    <w:rsid w:val="00426257"/>
    <w:rsid w:val="004310D0"/>
    <w:rsid w:val="00437652"/>
    <w:rsid w:val="00437E20"/>
    <w:rsid w:val="004436A5"/>
    <w:rsid w:val="0044628D"/>
    <w:rsid w:val="00453B35"/>
    <w:rsid w:val="00456574"/>
    <w:rsid w:val="004621CE"/>
    <w:rsid w:val="00472A37"/>
    <w:rsid w:val="0047351F"/>
    <w:rsid w:val="00480AC8"/>
    <w:rsid w:val="00483F8C"/>
    <w:rsid w:val="004855F3"/>
    <w:rsid w:val="0049328A"/>
    <w:rsid w:val="0049411D"/>
    <w:rsid w:val="00495399"/>
    <w:rsid w:val="004A7357"/>
    <w:rsid w:val="004A7650"/>
    <w:rsid w:val="004A7834"/>
    <w:rsid w:val="004B74D1"/>
    <w:rsid w:val="004C554F"/>
    <w:rsid w:val="004C69C1"/>
    <w:rsid w:val="004D32BA"/>
    <w:rsid w:val="004D4907"/>
    <w:rsid w:val="005136B8"/>
    <w:rsid w:val="00523AFB"/>
    <w:rsid w:val="005318A0"/>
    <w:rsid w:val="00542881"/>
    <w:rsid w:val="00542D1F"/>
    <w:rsid w:val="00543966"/>
    <w:rsid w:val="00555F9F"/>
    <w:rsid w:val="00560AC3"/>
    <w:rsid w:val="005638BC"/>
    <w:rsid w:val="00567464"/>
    <w:rsid w:val="00570410"/>
    <w:rsid w:val="00580A89"/>
    <w:rsid w:val="00581621"/>
    <w:rsid w:val="00596CF4"/>
    <w:rsid w:val="005A050B"/>
    <w:rsid w:val="005A0E78"/>
    <w:rsid w:val="005A2589"/>
    <w:rsid w:val="005A2AAE"/>
    <w:rsid w:val="005A3649"/>
    <w:rsid w:val="005B0162"/>
    <w:rsid w:val="005B1B72"/>
    <w:rsid w:val="005B402D"/>
    <w:rsid w:val="005B7C10"/>
    <w:rsid w:val="005C53DC"/>
    <w:rsid w:val="005D159B"/>
    <w:rsid w:val="005D25A2"/>
    <w:rsid w:val="005D6862"/>
    <w:rsid w:val="005F6280"/>
    <w:rsid w:val="005F7FC1"/>
    <w:rsid w:val="00601B4F"/>
    <w:rsid w:val="00601ECA"/>
    <w:rsid w:val="0060681A"/>
    <w:rsid w:val="00607D8C"/>
    <w:rsid w:val="00616CEF"/>
    <w:rsid w:val="00624A40"/>
    <w:rsid w:val="006261AF"/>
    <w:rsid w:val="006300D7"/>
    <w:rsid w:val="00633EDC"/>
    <w:rsid w:val="006453BE"/>
    <w:rsid w:val="00647A04"/>
    <w:rsid w:val="00650795"/>
    <w:rsid w:val="006557F8"/>
    <w:rsid w:val="00661DA7"/>
    <w:rsid w:val="00661F86"/>
    <w:rsid w:val="00671CC7"/>
    <w:rsid w:val="00673E67"/>
    <w:rsid w:val="0067546F"/>
    <w:rsid w:val="00676ECB"/>
    <w:rsid w:val="00677A1F"/>
    <w:rsid w:val="00682FC8"/>
    <w:rsid w:val="006872E3"/>
    <w:rsid w:val="0069463F"/>
    <w:rsid w:val="00696066"/>
    <w:rsid w:val="006961D1"/>
    <w:rsid w:val="006A7C05"/>
    <w:rsid w:val="006A7E2D"/>
    <w:rsid w:val="006B288C"/>
    <w:rsid w:val="006B2E30"/>
    <w:rsid w:val="006B367D"/>
    <w:rsid w:val="006C0890"/>
    <w:rsid w:val="006C1867"/>
    <w:rsid w:val="006C1DBF"/>
    <w:rsid w:val="006C3D6B"/>
    <w:rsid w:val="006C4351"/>
    <w:rsid w:val="006C5DCF"/>
    <w:rsid w:val="006C5F95"/>
    <w:rsid w:val="006D0184"/>
    <w:rsid w:val="006D2140"/>
    <w:rsid w:val="006D2E4F"/>
    <w:rsid w:val="006D349B"/>
    <w:rsid w:val="006E0035"/>
    <w:rsid w:val="006E4E9F"/>
    <w:rsid w:val="006E57A4"/>
    <w:rsid w:val="006F1D4F"/>
    <w:rsid w:val="00703710"/>
    <w:rsid w:val="00720A52"/>
    <w:rsid w:val="0073598C"/>
    <w:rsid w:val="0073671F"/>
    <w:rsid w:val="00767694"/>
    <w:rsid w:val="00772458"/>
    <w:rsid w:val="0077251A"/>
    <w:rsid w:val="0078033C"/>
    <w:rsid w:val="00780CD5"/>
    <w:rsid w:val="00792704"/>
    <w:rsid w:val="00795130"/>
    <w:rsid w:val="007A0DCA"/>
    <w:rsid w:val="007A59B6"/>
    <w:rsid w:val="007A71B6"/>
    <w:rsid w:val="007B233F"/>
    <w:rsid w:val="007D28A4"/>
    <w:rsid w:val="007D3035"/>
    <w:rsid w:val="007D546E"/>
    <w:rsid w:val="007F464B"/>
    <w:rsid w:val="007F5BC3"/>
    <w:rsid w:val="00802300"/>
    <w:rsid w:val="00806CD9"/>
    <w:rsid w:val="008072E5"/>
    <w:rsid w:val="008079A2"/>
    <w:rsid w:val="00811544"/>
    <w:rsid w:val="00815B73"/>
    <w:rsid w:val="008178E9"/>
    <w:rsid w:val="008242A2"/>
    <w:rsid w:val="0082566A"/>
    <w:rsid w:val="00833692"/>
    <w:rsid w:val="00833CA5"/>
    <w:rsid w:val="00836627"/>
    <w:rsid w:val="008379FE"/>
    <w:rsid w:val="00837DDE"/>
    <w:rsid w:val="00843888"/>
    <w:rsid w:val="00843AB3"/>
    <w:rsid w:val="00846F95"/>
    <w:rsid w:val="0084794F"/>
    <w:rsid w:val="00847954"/>
    <w:rsid w:val="00847B8D"/>
    <w:rsid w:val="008505DD"/>
    <w:rsid w:val="008511FA"/>
    <w:rsid w:val="00851F86"/>
    <w:rsid w:val="00853B1E"/>
    <w:rsid w:val="00855511"/>
    <w:rsid w:val="008761AE"/>
    <w:rsid w:val="00876FDA"/>
    <w:rsid w:val="00880635"/>
    <w:rsid w:val="008822A8"/>
    <w:rsid w:val="00883D5A"/>
    <w:rsid w:val="00885E33"/>
    <w:rsid w:val="00890753"/>
    <w:rsid w:val="00890C99"/>
    <w:rsid w:val="00896F35"/>
    <w:rsid w:val="008C0015"/>
    <w:rsid w:val="008C3CE2"/>
    <w:rsid w:val="008D22B2"/>
    <w:rsid w:val="008E2614"/>
    <w:rsid w:val="008E64B6"/>
    <w:rsid w:val="00905313"/>
    <w:rsid w:val="00912E3B"/>
    <w:rsid w:val="00915FE4"/>
    <w:rsid w:val="00920810"/>
    <w:rsid w:val="00923037"/>
    <w:rsid w:val="009246FE"/>
    <w:rsid w:val="00931435"/>
    <w:rsid w:val="00931D59"/>
    <w:rsid w:val="009364D9"/>
    <w:rsid w:val="009428F0"/>
    <w:rsid w:val="00945896"/>
    <w:rsid w:val="009469FC"/>
    <w:rsid w:val="009477D5"/>
    <w:rsid w:val="00951D6F"/>
    <w:rsid w:val="00955D7D"/>
    <w:rsid w:val="00960E94"/>
    <w:rsid w:val="009612F3"/>
    <w:rsid w:val="009662AC"/>
    <w:rsid w:val="00976A26"/>
    <w:rsid w:val="009806EF"/>
    <w:rsid w:val="00992B2F"/>
    <w:rsid w:val="009A0E15"/>
    <w:rsid w:val="009A19B3"/>
    <w:rsid w:val="009B1B11"/>
    <w:rsid w:val="009B203A"/>
    <w:rsid w:val="009B2475"/>
    <w:rsid w:val="009B5CED"/>
    <w:rsid w:val="009B6C24"/>
    <w:rsid w:val="009C5A10"/>
    <w:rsid w:val="009D297F"/>
    <w:rsid w:val="009D35B5"/>
    <w:rsid w:val="009D660D"/>
    <w:rsid w:val="009E4F2E"/>
    <w:rsid w:val="009F08BD"/>
    <w:rsid w:val="009F734E"/>
    <w:rsid w:val="00A023EA"/>
    <w:rsid w:val="00A16C75"/>
    <w:rsid w:val="00A42929"/>
    <w:rsid w:val="00A54BDE"/>
    <w:rsid w:val="00A5727B"/>
    <w:rsid w:val="00A62A64"/>
    <w:rsid w:val="00A645D7"/>
    <w:rsid w:val="00A66433"/>
    <w:rsid w:val="00A667FB"/>
    <w:rsid w:val="00A669CE"/>
    <w:rsid w:val="00A6727B"/>
    <w:rsid w:val="00A82A4B"/>
    <w:rsid w:val="00AA19DF"/>
    <w:rsid w:val="00AA3CEE"/>
    <w:rsid w:val="00AA4198"/>
    <w:rsid w:val="00AA69DC"/>
    <w:rsid w:val="00AA7125"/>
    <w:rsid w:val="00AB6057"/>
    <w:rsid w:val="00AC7446"/>
    <w:rsid w:val="00AE4B47"/>
    <w:rsid w:val="00AE4F50"/>
    <w:rsid w:val="00AF2569"/>
    <w:rsid w:val="00AF2D11"/>
    <w:rsid w:val="00AF40EE"/>
    <w:rsid w:val="00AF412B"/>
    <w:rsid w:val="00B136B3"/>
    <w:rsid w:val="00B2274B"/>
    <w:rsid w:val="00B237C8"/>
    <w:rsid w:val="00B26F2D"/>
    <w:rsid w:val="00B27901"/>
    <w:rsid w:val="00B404F9"/>
    <w:rsid w:val="00B4479B"/>
    <w:rsid w:val="00B4530C"/>
    <w:rsid w:val="00B50540"/>
    <w:rsid w:val="00B54A97"/>
    <w:rsid w:val="00B66BFA"/>
    <w:rsid w:val="00B75874"/>
    <w:rsid w:val="00B76FD4"/>
    <w:rsid w:val="00B81006"/>
    <w:rsid w:val="00B83A7A"/>
    <w:rsid w:val="00B926AD"/>
    <w:rsid w:val="00B927C6"/>
    <w:rsid w:val="00B94440"/>
    <w:rsid w:val="00B966D2"/>
    <w:rsid w:val="00BB127F"/>
    <w:rsid w:val="00BB13D8"/>
    <w:rsid w:val="00BB3021"/>
    <w:rsid w:val="00BB3433"/>
    <w:rsid w:val="00BB34F4"/>
    <w:rsid w:val="00BC419E"/>
    <w:rsid w:val="00BC4509"/>
    <w:rsid w:val="00BC52CF"/>
    <w:rsid w:val="00BD2B6A"/>
    <w:rsid w:val="00BE00C2"/>
    <w:rsid w:val="00BE0993"/>
    <w:rsid w:val="00BE2CD1"/>
    <w:rsid w:val="00BF0498"/>
    <w:rsid w:val="00C021AF"/>
    <w:rsid w:val="00C03C1F"/>
    <w:rsid w:val="00C04FDF"/>
    <w:rsid w:val="00C12BF3"/>
    <w:rsid w:val="00C152AA"/>
    <w:rsid w:val="00C21ECE"/>
    <w:rsid w:val="00C22136"/>
    <w:rsid w:val="00C2364E"/>
    <w:rsid w:val="00C32CDA"/>
    <w:rsid w:val="00C35D0C"/>
    <w:rsid w:val="00C45CB1"/>
    <w:rsid w:val="00C64B7C"/>
    <w:rsid w:val="00C656C9"/>
    <w:rsid w:val="00C71345"/>
    <w:rsid w:val="00C7366D"/>
    <w:rsid w:val="00C75736"/>
    <w:rsid w:val="00C8343A"/>
    <w:rsid w:val="00C86D97"/>
    <w:rsid w:val="00C918A8"/>
    <w:rsid w:val="00C94550"/>
    <w:rsid w:val="00C960DE"/>
    <w:rsid w:val="00C96E18"/>
    <w:rsid w:val="00CA1075"/>
    <w:rsid w:val="00CA114C"/>
    <w:rsid w:val="00CA5A9A"/>
    <w:rsid w:val="00CB51CB"/>
    <w:rsid w:val="00CB7AB3"/>
    <w:rsid w:val="00CD2CDC"/>
    <w:rsid w:val="00CD4447"/>
    <w:rsid w:val="00CD4696"/>
    <w:rsid w:val="00CE6548"/>
    <w:rsid w:val="00CF26D7"/>
    <w:rsid w:val="00D04771"/>
    <w:rsid w:val="00D1633E"/>
    <w:rsid w:val="00D238F2"/>
    <w:rsid w:val="00D275DE"/>
    <w:rsid w:val="00D32F38"/>
    <w:rsid w:val="00D4183E"/>
    <w:rsid w:val="00D46CDD"/>
    <w:rsid w:val="00D67E44"/>
    <w:rsid w:val="00D73002"/>
    <w:rsid w:val="00D76661"/>
    <w:rsid w:val="00D872F0"/>
    <w:rsid w:val="00D925BE"/>
    <w:rsid w:val="00D94802"/>
    <w:rsid w:val="00DA7276"/>
    <w:rsid w:val="00DB6C88"/>
    <w:rsid w:val="00DC3A37"/>
    <w:rsid w:val="00DC5A97"/>
    <w:rsid w:val="00DD0B2C"/>
    <w:rsid w:val="00DD47CC"/>
    <w:rsid w:val="00DD6324"/>
    <w:rsid w:val="00DD6B5F"/>
    <w:rsid w:val="00DE4827"/>
    <w:rsid w:val="00DE78CD"/>
    <w:rsid w:val="00DF0A6D"/>
    <w:rsid w:val="00DF1931"/>
    <w:rsid w:val="00DF404B"/>
    <w:rsid w:val="00E075BA"/>
    <w:rsid w:val="00E1467E"/>
    <w:rsid w:val="00E146FD"/>
    <w:rsid w:val="00E328ED"/>
    <w:rsid w:val="00E371D1"/>
    <w:rsid w:val="00E44A9C"/>
    <w:rsid w:val="00E53E16"/>
    <w:rsid w:val="00E55A30"/>
    <w:rsid w:val="00E57191"/>
    <w:rsid w:val="00E8155F"/>
    <w:rsid w:val="00E83BF9"/>
    <w:rsid w:val="00E91C9D"/>
    <w:rsid w:val="00E93668"/>
    <w:rsid w:val="00E96CC6"/>
    <w:rsid w:val="00EA11ED"/>
    <w:rsid w:val="00EC3EBA"/>
    <w:rsid w:val="00EC5BBB"/>
    <w:rsid w:val="00EC7A5F"/>
    <w:rsid w:val="00ED0FD5"/>
    <w:rsid w:val="00ED35FE"/>
    <w:rsid w:val="00ED4658"/>
    <w:rsid w:val="00ED4A02"/>
    <w:rsid w:val="00EE1991"/>
    <w:rsid w:val="00EE7957"/>
    <w:rsid w:val="00F008BF"/>
    <w:rsid w:val="00F02C03"/>
    <w:rsid w:val="00F04DFE"/>
    <w:rsid w:val="00F16152"/>
    <w:rsid w:val="00F17518"/>
    <w:rsid w:val="00F17976"/>
    <w:rsid w:val="00F23C1D"/>
    <w:rsid w:val="00F40909"/>
    <w:rsid w:val="00F47C02"/>
    <w:rsid w:val="00F50401"/>
    <w:rsid w:val="00F56EEC"/>
    <w:rsid w:val="00F64644"/>
    <w:rsid w:val="00F67BB4"/>
    <w:rsid w:val="00F846FA"/>
    <w:rsid w:val="00F96E15"/>
    <w:rsid w:val="00FA2331"/>
    <w:rsid w:val="00FA3296"/>
    <w:rsid w:val="00FA4333"/>
    <w:rsid w:val="00FB0A42"/>
    <w:rsid w:val="00FB35B6"/>
    <w:rsid w:val="00FB43EF"/>
    <w:rsid w:val="00FD1C59"/>
    <w:rsid w:val="00FD52D4"/>
    <w:rsid w:val="00FE25FB"/>
    <w:rsid w:val="00FE471B"/>
    <w:rsid w:val="00FE606C"/>
    <w:rsid w:val="00FE6493"/>
    <w:rsid w:val="00FF18C5"/>
    <w:rsid w:val="00FF3315"/>
    <w:rsid w:val="00FF3E3D"/>
    <w:rsid w:val="00FF639A"/>
    <w:rsid w:val="00FF784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1C9A"/>
  <w15:docId w15:val="{CCCBE4E5-FDA5-4E1B-8B21-E26522ABA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11D"/>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E1991"/>
    <w:pPr>
      <w:ind w:left="720"/>
      <w:contextualSpacing/>
    </w:pPr>
  </w:style>
  <w:style w:type="paragraph" w:styleId="Zaglavlje">
    <w:name w:val="header"/>
    <w:basedOn w:val="Normal"/>
    <w:link w:val="ZaglavljeChar"/>
    <w:uiPriority w:val="99"/>
    <w:unhideWhenUsed/>
    <w:rsid w:val="002D038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D038E"/>
  </w:style>
  <w:style w:type="paragraph" w:styleId="Podnoje">
    <w:name w:val="footer"/>
    <w:basedOn w:val="Normal"/>
    <w:link w:val="PodnojeChar"/>
    <w:uiPriority w:val="99"/>
    <w:unhideWhenUsed/>
    <w:rsid w:val="002D038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D038E"/>
  </w:style>
  <w:style w:type="paragraph" w:styleId="Tekstbalonia">
    <w:name w:val="Balloon Text"/>
    <w:basedOn w:val="Normal"/>
    <w:link w:val="TekstbaloniaChar"/>
    <w:uiPriority w:val="99"/>
    <w:semiHidden/>
    <w:unhideWhenUsed/>
    <w:rsid w:val="00AF256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F2569"/>
    <w:rPr>
      <w:rFonts w:ascii="Segoe UI" w:hAnsi="Segoe UI" w:cs="Segoe UI"/>
      <w:sz w:val="18"/>
      <w:szCs w:val="18"/>
    </w:rPr>
  </w:style>
  <w:style w:type="paragraph" w:styleId="Bezproreda">
    <w:name w:val="No Spacing"/>
    <w:uiPriority w:val="1"/>
    <w:qFormat/>
    <w:rsid w:val="00677A1F"/>
    <w:pPr>
      <w:spacing w:after="0" w:line="240" w:lineRule="auto"/>
    </w:pPr>
  </w:style>
  <w:style w:type="character" w:styleId="Referencakomentara">
    <w:name w:val="annotation reference"/>
    <w:basedOn w:val="Zadanifontodlomka"/>
    <w:uiPriority w:val="99"/>
    <w:semiHidden/>
    <w:unhideWhenUsed/>
    <w:rsid w:val="004C69C1"/>
    <w:rPr>
      <w:sz w:val="16"/>
      <w:szCs w:val="16"/>
    </w:rPr>
  </w:style>
  <w:style w:type="paragraph" w:styleId="Tekstkomentara">
    <w:name w:val="annotation text"/>
    <w:basedOn w:val="Normal"/>
    <w:link w:val="TekstkomentaraChar"/>
    <w:uiPriority w:val="99"/>
    <w:semiHidden/>
    <w:unhideWhenUsed/>
    <w:rsid w:val="004C69C1"/>
    <w:pPr>
      <w:spacing w:line="240" w:lineRule="auto"/>
    </w:pPr>
    <w:rPr>
      <w:sz w:val="20"/>
      <w:szCs w:val="20"/>
    </w:rPr>
  </w:style>
  <w:style w:type="character" w:customStyle="1" w:styleId="TekstkomentaraChar">
    <w:name w:val="Tekst komentara Char"/>
    <w:basedOn w:val="Zadanifontodlomka"/>
    <w:link w:val="Tekstkomentara"/>
    <w:uiPriority w:val="99"/>
    <w:semiHidden/>
    <w:rsid w:val="004C69C1"/>
    <w:rPr>
      <w:sz w:val="20"/>
      <w:szCs w:val="20"/>
    </w:rPr>
  </w:style>
  <w:style w:type="paragraph" w:styleId="Predmetkomentara">
    <w:name w:val="annotation subject"/>
    <w:basedOn w:val="Tekstkomentara"/>
    <w:next w:val="Tekstkomentara"/>
    <w:link w:val="PredmetkomentaraChar"/>
    <w:uiPriority w:val="99"/>
    <w:semiHidden/>
    <w:unhideWhenUsed/>
    <w:rsid w:val="004C69C1"/>
    <w:rPr>
      <w:b/>
      <w:bCs/>
    </w:rPr>
  </w:style>
  <w:style w:type="character" w:customStyle="1" w:styleId="PredmetkomentaraChar">
    <w:name w:val="Predmet komentara Char"/>
    <w:basedOn w:val="TekstkomentaraChar"/>
    <w:link w:val="Predmetkomentara"/>
    <w:uiPriority w:val="99"/>
    <w:semiHidden/>
    <w:rsid w:val="004C69C1"/>
    <w:rPr>
      <w:b/>
      <w:bCs/>
      <w:sz w:val="20"/>
      <w:szCs w:val="20"/>
    </w:rPr>
  </w:style>
  <w:style w:type="paragraph" w:customStyle="1" w:styleId="Standard">
    <w:name w:val="Standard"/>
    <w:rsid w:val="00C71345"/>
    <w:pPr>
      <w:widowControl w:val="0"/>
      <w:suppressAutoHyphens/>
      <w:autoSpaceDN w:val="0"/>
      <w:spacing w:after="0" w:line="240" w:lineRule="auto"/>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E2900A-7B64-4AD6-AE7D-839AEB6E6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4455</TotalTime>
  <Pages>3</Pages>
  <Words>613</Words>
  <Characters>3495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dc:creator>
  <cp:lastModifiedBy>Jadranka Marković</cp:lastModifiedBy>
  <cp:revision>126</cp:revision>
  <cp:lastPrinted>2023-02-09T20:25:00Z</cp:lastPrinted>
  <dcterms:created xsi:type="dcterms:W3CDTF">2017-12-03T13:22:00Z</dcterms:created>
  <dcterms:modified xsi:type="dcterms:W3CDTF">2023-02-10T09:36:00Z</dcterms:modified>
</cp:coreProperties>
</file>