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B0177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b/>
          <w:bCs/>
          <w:kern w:val="0"/>
          <w:sz w:val="24"/>
          <w:szCs w:val="24"/>
        </w:rPr>
        <w:t>Z A P I S N I K</w:t>
      </w:r>
    </w:p>
    <w:p w14:paraId="0EA42792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b/>
          <w:bCs/>
          <w:kern w:val="0"/>
          <w:sz w:val="24"/>
          <w:szCs w:val="24"/>
        </w:rPr>
        <w:t>32. sjednice Vijeća Mjesnog odbora Markuševec,</w:t>
      </w:r>
    </w:p>
    <w:p w14:paraId="4A8ED0E6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b/>
          <w:bCs/>
          <w:kern w:val="0"/>
          <w:sz w:val="24"/>
          <w:szCs w:val="24"/>
        </w:rPr>
        <w:t>održane u srijedu 24. siječnja 2024.</w:t>
      </w:r>
    </w:p>
    <w:p w14:paraId="63F0DE9F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b/>
          <w:bCs/>
          <w:kern w:val="0"/>
          <w:sz w:val="24"/>
          <w:szCs w:val="24"/>
        </w:rPr>
        <w:t>u prostorijama DD Markuševec, Zagreb, Trg sv. Šimuna 5</w:t>
      </w:r>
    </w:p>
    <w:p w14:paraId="2A995626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b/>
          <w:bCs/>
          <w:kern w:val="0"/>
          <w:sz w:val="24"/>
          <w:szCs w:val="24"/>
        </w:rPr>
        <w:t>s početkom u 19:00 sati</w:t>
      </w:r>
    </w:p>
    <w:p w14:paraId="57E5337B" w14:textId="77777777" w:rsidR="00322B64" w:rsidRDefault="00322B64" w:rsidP="00322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9D5B3B4" w14:textId="77777777" w:rsidR="00506BFA" w:rsidRDefault="00506BFA" w:rsidP="00322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F28A014" w14:textId="77777777" w:rsidR="00506BFA" w:rsidRDefault="00506BFA" w:rsidP="00322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C67F100" w14:textId="77777777" w:rsidR="00506BFA" w:rsidRPr="00EE3A7F" w:rsidRDefault="00506BFA" w:rsidP="00322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04B9F0A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78AC838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NAZOČNI ČLANOVI VIJEĆA:</w:t>
      </w:r>
    </w:p>
    <w:p w14:paraId="022FF313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Tomislav Antolović, Nenad Cebić, Josip Kobasić, Antonio Grivić, Brankica Habijanec, Lobel</w:t>
      </w:r>
    </w:p>
    <w:p w14:paraId="048CD482" w14:textId="79B01549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Machala</w:t>
      </w:r>
    </w:p>
    <w:p w14:paraId="256A304C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9C11FF9" w14:textId="502137E5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NENAZOČNI ČLANOVI VIJEĆA:</w:t>
      </w:r>
    </w:p>
    <w:p w14:paraId="70F46C63" w14:textId="732D83EF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Marko Đukić</w:t>
      </w:r>
    </w:p>
    <w:p w14:paraId="1FE6FC2E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BEEF3DB" w14:textId="75CBA0DC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OSTALI NAZOČNI:</w:t>
      </w:r>
    </w:p>
    <w:p w14:paraId="64BAE4BE" w14:textId="77777777" w:rsidR="00EE3A7F" w:rsidRDefault="00EE3A7F" w:rsidP="00EE3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Sjednici je prisutan Goran Rogić, vd. voditelj Područnog odsjeka Podsljeme (Centar)</w:t>
      </w:r>
    </w:p>
    <w:p w14:paraId="72639485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BCA8EBE" w14:textId="7B6525AF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Predsjedava: Tomislav Antolović, predsjednik Vijeća</w:t>
      </w:r>
    </w:p>
    <w:p w14:paraId="64D2F320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Zapisnik vodi: Brankica Habijanec</w:t>
      </w:r>
    </w:p>
    <w:p w14:paraId="18F87469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610D9BD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2365BB3" w14:textId="2098EB1E" w:rsidR="00322B64" w:rsidRPr="00EE3A7F" w:rsidRDefault="00322B64" w:rsidP="00EE3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Predsjednik usvaja Zapisnik 31. sjednice Vijeća održane 8. prosinca 2023. na temelju</w:t>
      </w:r>
      <w:r w:rsidR="00EE3A7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jednoglasnog slaganja svih prisutnih vijećnika, te otvara 32. sjednicu Vijeća Mjesnog odbora</w:t>
      </w:r>
      <w:r w:rsidR="00EE3A7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Markuševec.</w:t>
      </w:r>
    </w:p>
    <w:p w14:paraId="6F5A2530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8A26E12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A6897AE" w14:textId="4DDCBF44" w:rsidR="00322B64" w:rsidRDefault="00322B64" w:rsidP="00EE3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b/>
          <w:bCs/>
          <w:kern w:val="0"/>
          <w:sz w:val="24"/>
          <w:szCs w:val="24"/>
        </w:rPr>
        <w:t>D N E V N I R E D</w:t>
      </w:r>
    </w:p>
    <w:p w14:paraId="69F8535B" w14:textId="77777777" w:rsidR="00EE3A7F" w:rsidRDefault="00EE3A7F" w:rsidP="00EE3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CA6AFFD" w14:textId="77777777" w:rsidR="00EE3A7F" w:rsidRPr="00EE3A7F" w:rsidRDefault="00EE3A7F" w:rsidP="00EE3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98FA3C9" w14:textId="5A5BEFC6" w:rsidR="00322B64" w:rsidRPr="00C17ABF" w:rsidRDefault="00322B64" w:rsidP="00C17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17ABF">
        <w:rPr>
          <w:rFonts w:ascii="Times New Roman" w:hAnsi="Times New Roman" w:cs="Times New Roman"/>
          <w:kern w:val="0"/>
          <w:sz w:val="24"/>
          <w:szCs w:val="24"/>
        </w:rPr>
        <w:t>1. Plan potreba</w:t>
      </w:r>
      <w:r w:rsidR="00C17ABF" w:rsidRPr="00C17ABF">
        <w:rPr>
          <w:rFonts w:ascii="Times New Roman" w:hAnsi="Times New Roman" w:cs="Times New Roman"/>
          <w:sz w:val="24"/>
          <w:szCs w:val="24"/>
        </w:rPr>
        <w:t xml:space="preserve"> za aktivnostima, programima i projektima unapređenja kvalitete života</w:t>
      </w:r>
      <w:r w:rsidR="00C17ABF">
        <w:rPr>
          <w:rFonts w:ascii="Times New Roman" w:hAnsi="Times New Roman" w:cs="Times New Roman"/>
          <w:sz w:val="24"/>
          <w:szCs w:val="24"/>
        </w:rPr>
        <w:t xml:space="preserve"> </w:t>
      </w:r>
      <w:r w:rsidR="00C17ABF" w:rsidRPr="00C17ABF">
        <w:rPr>
          <w:rFonts w:ascii="Times New Roman" w:hAnsi="Times New Roman" w:cs="Times New Roman"/>
          <w:sz w:val="24"/>
          <w:szCs w:val="24"/>
        </w:rPr>
        <w:t>građana</w:t>
      </w:r>
      <w:r w:rsidRPr="00C17ABF">
        <w:rPr>
          <w:rFonts w:ascii="Times New Roman" w:hAnsi="Times New Roman" w:cs="Times New Roman"/>
          <w:kern w:val="0"/>
          <w:sz w:val="24"/>
          <w:szCs w:val="24"/>
        </w:rPr>
        <w:t xml:space="preserve"> MO Markuševec </w:t>
      </w:r>
      <w:r w:rsidR="00C17ABF" w:rsidRPr="00C17ABF">
        <w:rPr>
          <w:rFonts w:ascii="Times New Roman" w:hAnsi="Times New Roman" w:cs="Times New Roman"/>
          <w:kern w:val="0"/>
          <w:sz w:val="24"/>
          <w:szCs w:val="24"/>
        </w:rPr>
        <w:t>u</w:t>
      </w:r>
      <w:r w:rsidRPr="00C17ABF">
        <w:rPr>
          <w:rFonts w:ascii="Times New Roman" w:hAnsi="Times New Roman" w:cs="Times New Roman"/>
          <w:kern w:val="0"/>
          <w:sz w:val="24"/>
          <w:szCs w:val="24"/>
        </w:rPr>
        <w:t xml:space="preserve"> 2024.</w:t>
      </w:r>
      <w:r w:rsidR="005C73DC">
        <w:rPr>
          <w:rFonts w:ascii="Times New Roman" w:hAnsi="Times New Roman" w:cs="Times New Roman"/>
          <w:kern w:val="0"/>
          <w:sz w:val="24"/>
          <w:szCs w:val="24"/>
        </w:rPr>
        <w:t xml:space="preserve"> – donošenje zaključka</w:t>
      </w:r>
    </w:p>
    <w:p w14:paraId="568B2AFD" w14:textId="77777777" w:rsidR="00322B64" w:rsidRPr="00C17AB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17ABF">
        <w:rPr>
          <w:rFonts w:ascii="Times New Roman" w:hAnsi="Times New Roman" w:cs="Times New Roman"/>
          <w:kern w:val="0"/>
          <w:sz w:val="24"/>
          <w:szCs w:val="24"/>
        </w:rPr>
        <w:t>2. Tekuća problematika</w:t>
      </w:r>
    </w:p>
    <w:p w14:paraId="33FD0500" w14:textId="77777777" w:rsidR="00322B64" w:rsidRPr="00C17AB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17ABF">
        <w:rPr>
          <w:rFonts w:ascii="Times New Roman" w:hAnsi="Times New Roman" w:cs="Times New Roman"/>
          <w:kern w:val="0"/>
          <w:sz w:val="24"/>
          <w:szCs w:val="24"/>
        </w:rPr>
        <w:t>3. Pitanja, prijedlozi i obavijesti</w:t>
      </w:r>
    </w:p>
    <w:p w14:paraId="1DDE133F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691BF1C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CB5A9B8" w14:textId="2B827365" w:rsidR="00322B64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b/>
          <w:bCs/>
          <w:kern w:val="0"/>
          <w:sz w:val="24"/>
          <w:szCs w:val="24"/>
        </w:rPr>
        <w:t>Ad.1. Plan potreba MO Markuševec za 2024.</w:t>
      </w:r>
    </w:p>
    <w:p w14:paraId="52894833" w14:textId="77777777" w:rsidR="00EE3A7F" w:rsidRPr="00EE3A7F" w:rsidRDefault="00EE3A7F" w:rsidP="00EE3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2E13653" w14:textId="0F8F9C4A" w:rsidR="00322B64" w:rsidRPr="00EE3A7F" w:rsidRDefault="00322B64" w:rsidP="00EE3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 xml:space="preserve">Plan potreba za 2024.godinu – AKTIVNOST </w:t>
      </w:r>
      <w:r w:rsidR="00EE3A7F">
        <w:rPr>
          <w:rFonts w:ascii="Times New Roman" w:hAnsi="Times New Roman" w:cs="Times New Roman"/>
          <w:kern w:val="0"/>
          <w:sz w:val="24"/>
          <w:szCs w:val="24"/>
        </w:rPr>
        <w:t xml:space="preserve">–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Dan Mjesnog odbora Markuševec (prvi vikend u</w:t>
      </w:r>
      <w:r w:rsidR="00EE3A7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mjesecu rujnu).</w:t>
      </w:r>
    </w:p>
    <w:p w14:paraId="34EDD6C2" w14:textId="77777777" w:rsidR="00322B64" w:rsidRPr="00EE3A7F" w:rsidRDefault="00322B64" w:rsidP="00EE3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Predviđa se organiziranje:</w:t>
      </w:r>
    </w:p>
    <w:p w14:paraId="02251675" w14:textId="314EE913" w:rsidR="00322B64" w:rsidRPr="00EE3A7F" w:rsidRDefault="00322B64" w:rsidP="00EE3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1. Programa u suradnji s Centrom za kulturu Dubrava koji uključuje predstavu za djecu i</w:t>
      </w:r>
      <w:r w:rsidR="00EE3A7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dječji animacijski program (procijenjena vrijednost 1300</w:t>
      </w:r>
      <w:r w:rsidR="00EE3A7F">
        <w:rPr>
          <w:rFonts w:ascii="Times New Roman" w:hAnsi="Times New Roman" w:cs="Times New Roman"/>
          <w:kern w:val="0"/>
          <w:sz w:val="24"/>
          <w:szCs w:val="24"/>
        </w:rPr>
        <w:t>€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69246832" w14:textId="7914DA61" w:rsidR="00322B64" w:rsidRPr="00EE3A7F" w:rsidRDefault="00322B64" w:rsidP="00EE3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2. Prezentiranje (izvedbe, aktivnosti) udruga korisnika prostora Hrvatskog doma</w:t>
      </w:r>
      <w:r w:rsidR="00EE3A7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Markuševec</w:t>
      </w:r>
    </w:p>
    <w:p w14:paraId="34BE3DAD" w14:textId="77777777" w:rsidR="00322B64" w:rsidRPr="00EE3A7F" w:rsidRDefault="00322B64" w:rsidP="00EE3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3. Prezentiranje (upoznavanje) LOKALNIH domaćih proizvođača (OPG-ovi)</w:t>
      </w:r>
    </w:p>
    <w:p w14:paraId="1767375D" w14:textId="2741F7B4" w:rsidR="00322B64" w:rsidRPr="00EE3A7F" w:rsidRDefault="00322B64" w:rsidP="00EE3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 xml:space="preserve">4. </w:t>
      </w:r>
      <w:r w:rsidR="00EE3A7F" w:rsidRPr="00EE3A7F">
        <w:rPr>
          <w:rFonts w:ascii="Times New Roman" w:hAnsi="Times New Roman" w:cs="Times New Roman"/>
          <w:kern w:val="0"/>
          <w:sz w:val="24"/>
          <w:szCs w:val="24"/>
        </w:rPr>
        <w:t>Javnozdravstveni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 xml:space="preserve"> sadržaj u suradnji s Domom za starije i nemoćne Markuševec (mjerenje</w:t>
      </w:r>
      <w:r w:rsidR="00EE3A7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tlaka, šećera..)</w:t>
      </w:r>
    </w:p>
    <w:p w14:paraId="6DC3B3EA" w14:textId="77777777" w:rsidR="00322B64" w:rsidRPr="00EE3A7F" w:rsidRDefault="00322B64" w:rsidP="00EE3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5. Sportski turnir</w:t>
      </w:r>
    </w:p>
    <w:p w14:paraId="528B4146" w14:textId="77777777" w:rsidR="00506BFA" w:rsidRDefault="00506BFA" w:rsidP="00EE3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1165934" w14:textId="7A9573E0" w:rsidR="00EE3A7F" w:rsidRDefault="00322B64" w:rsidP="00EE3A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Plan potreba</w:t>
      </w:r>
      <w:r w:rsidR="00EE3A7F">
        <w:rPr>
          <w:rFonts w:ascii="Times New Roman" w:hAnsi="Times New Roman" w:cs="Times New Roman"/>
          <w:kern w:val="0"/>
          <w:sz w:val="24"/>
          <w:szCs w:val="24"/>
        </w:rPr>
        <w:t>:</w:t>
      </w:r>
    </w:p>
    <w:p w14:paraId="15345AD6" w14:textId="77777777" w:rsidR="00EE3A7F" w:rsidRDefault="00EE3A7F" w:rsidP="00EE3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52770D24" w14:textId="104573A2" w:rsidR="00322B64" w:rsidRPr="00EE3A7F" w:rsidRDefault="00322B64" w:rsidP="00F67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1. Programa u suradnji s Centrom za kulturu Dubrava koji uključuje predstavu</w:t>
      </w:r>
      <w:r w:rsidR="00EE3A7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za</w:t>
      </w:r>
      <w:r w:rsidR="00EE3A7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djecu i dječji animacijski program (procijenjena vrijednost 1300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,00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€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7ED44FFE" w14:textId="5371D914" w:rsidR="00322B64" w:rsidRPr="00EE3A7F" w:rsidRDefault="00322B64" w:rsidP="00F67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2. Dizajn A3 plakati (proc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 xml:space="preserve">ijenjena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vrijed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nost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 xml:space="preserve"> 100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,00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€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320DD071" w14:textId="51A1BC31" w:rsidR="00322B64" w:rsidRPr="00EE3A7F" w:rsidRDefault="00322B64" w:rsidP="00F67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3. Tisak A3 plakati (</w:t>
      </w:r>
      <w:r w:rsidR="00F676DE" w:rsidRPr="00EE3A7F">
        <w:rPr>
          <w:rFonts w:ascii="Times New Roman" w:hAnsi="Times New Roman" w:cs="Times New Roman"/>
          <w:kern w:val="0"/>
          <w:sz w:val="24"/>
          <w:szCs w:val="24"/>
        </w:rPr>
        <w:t>proc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 xml:space="preserve">ijenjena </w:t>
      </w:r>
      <w:r w:rsidR="00F676DE" w:rsidRPr="00EE3A7F">
        <w:rPr>
          <w:rFonts w:ascii="Times New Roman" w:hAnsi="Times New Roman" w:cs="Times New Roman"/>
          <w:kern w:val="0"/>
          <w:sz w:val="24"/>
          <w:szCs w:val="24"/>
        </w:rPr>
        <w:t>vrijed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nost</w:t>
      </w:r>
      <w:r w:rsidR="00F676DE" w:rsidRPr="00EE3A7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5</w:t>
      </w:r>
      <w:r w:rsidR="00F676DE" w:rsidRPr="00EE3A7F">
        <w:rPr>
          <w:rFonts w:ascii="Times New Roman" w:hAnsi="Times New Roman" w:cs="Times New Roman"/>
          <w:kern w:val="0"/>
          <w:sz w:val="24"/>
          <w:szCs w:val="24"/>
        </w:rPr>
        <w:t>0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,00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€</w:t>
      </w:r>
      <w:r w:rsidR="00F676DE" w:rsidRPr="00EE3A7F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57023A9E" w14:textId="44BD7B2B" w:rsidR="00322B64" w:rsidRPr="00EE3A7F" w:rsidRDefault="00322B64" w:rsidP="00F67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4. Razglas i bežični mikrofon (</w:t>
      </w:r>
      <w:r w:rsidR="00F676DE" w:rsidRPr="00EE3A7F">
        <w:rPr>
          <w:rFonts w:ascii="Times New Roman" w:hAnsi="Times New Roman" w:cs="Times New Roman"/>
          <w:kern w:val="0"/>
          <w:sz w:val="24"/>
          <w:szCs w:val="24"/>
        </w:rPr>
        <w:t>proc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 xml:space="preserve">ijenjena </w:t>
      </w:r>
      <w:r w:rsidR="00F676DE" w:rsidRPr="00EE3A7F">
        <w:rPr>
          <w:rFonts w:ascii="Times New Roman" w:hAnsi="Times New Roman" w:cs="Times New Roman"/>
          <w:kern w:val="0"/>
          <w:sz w:val="24"/>
          <w:szCs w:val="24"/>
        </w:rPr>
        <w:t>vrijed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nost</w:t>
      </w:r>
      <w:r w:rsidR="00F676DE" w:rsidRPr="00EE3A7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250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,00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€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0B8FA8C0" w14:textId="6EA6A03F" w:rsidR="00322B64" w:rsidRPr="00EE3A7F" w:rsidRDefault="00322B64" w:rsidP="00F67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5. Pehar x 6 (</w:t>
      </w:r>
      <w:r w:rsidR="00F676DE" w:rsidRPr="00EE3A7F">
        <w:rPr>
          <w:rFonts w:ascii="Times New Roman" w:hAnsi="Times New Roman" w:cs="Times New Roman"/>
          <w:kern w:val="0"/>
          <w:sz w:val="24"/>
          <w:szCs w:val="24"/>
        </w:rPr>
        <w:t>proc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 xml:space="preserve">ijenjena </w:t>
      </w:r>
      <w:r w:rsidR="00F676DE" w:rsidRPr="00EE3A7F">
        <w:rPr>
          <w:rFonts w:ascii="Times New Roman" w:hAnsi="Times New Roman" w:cs="Times New Roman"/>
          <w:kern w:val="0"/>
          <w:sz w:val="24"/>
          <w:szCs w:val="24"/>
        </w:rPr>
        <w:t>vrijed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nost</w:t>
      </w:r>
      <w:r w:rsidR="00F676DE" w:rsidRPr="00EE3A7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50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,00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€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 xml:space="preserve"> x 6 kom = 300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,00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€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34FBB81D" w14:textId="7AD75F4A" w:rsidR="00322B64" w:rsidRPr="00EE3A7F" w:rsidRDefault="00322B64" w:rsidP="00F67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6. Sportska oprema (</w:t>
      </w:r>
      <w:r w:rsidR="00F676DE" w:rsidRPr="00EE3A7F">
        <w:rPr>
          <w:rFonts w:ascii="Times New Roman" w:hAnsi="Times New Roman" w:cs="Times New Roman"/>
          <w:kern w:val="0"/>
          <w:sz w:val="24"/>
          <w:szCs w:val="24"/>
        </w:rPr>
        <w:t>proc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 xml:space="preserve">ijenjena </w:t>
      </w:r>
      <w:r w:rsidR="00F676DE" w:rsidRPr="00EE3A7F">
        <w:rPr>
          <w:rFonts w:ascii="Times New Roman" w:hAnsi="Times New Roman" w:cs="Times New Roman"/>
          <w:kern w:val="0"/>
          <w:sz w:val="24"/>
          <w:szCs w:val="24"/>
        </w:rPr>
        <w:t>vrijed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nost</w:t>
      </w:r>
      <w:r w:rsidR="00F676DE" w:rsidRPr="00EE3A7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835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,00 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€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 xml:space="preserve"> komplet 40 plosnatih čunjeva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15,50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€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 xml:space="preserve"> x 2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kom = 31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,00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€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, čunjevi za trening 30 cm 4 komada 13,50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€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 xml:space="preserve"> x 3 kom = 40,50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€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, nogometna lopta veličina 5 12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,00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€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 xml:space="preserve"> x 20 kom = 240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,0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>0 €,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 xml:space="preserve"> košarkaška lopta veličina 7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,00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€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 xml:space="preserve"> x 10 kom = </w:t>
      </w:r>
      <w:r w:rsidR="00F676DE" w:rsidRPr="00EE3A7F">
        <w:rPr>
          <w:rFonts w:ascii="Times New Roman" w:hAnsi="Times New Roman" w:cs="Times New Roman"/>
          <w:kern w:val="0"/>
          <w:sz w:val="24"/>
          <w:szCs w:val="24"/>
        </w:rPr>
        <w:t>7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0,00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€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, komplet za stolni tenis 17,50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€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, stol za stolni tenis 400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,00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€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,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elektronička meta za pikado 36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,00€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 xml:space="preserve">–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ponuda u prilogu</w:t>
      </w:r>
    </w:p>
    <w:p w14:paraId="37D2EF2D" w14:textId="58215639" w:rsidR="00322B64" w:rsidRPr="00EE3A7F" w:rsidRDefault="00322B64" w:rsidP="00F67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7. Štand (</w:t>
      </w:r>
      <w:r w:rsidR="00F676DE" w:rsidRPr="00EE3A7F">
        <w:rPr>
          <w:rFonts w:ascii="Times New Roman" w:hAnsi="Times New Roman" w:cs="Times New Roman"/>
          <w:kern w:val="0"/>
          <w:sz w:val="24"/>
          <w:szCs w:val="24"/>
        </w:rPr>
        <w:t>procijenjena vrijednost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 xml:space="preserve"> 50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,00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676DE">
        <w:rPr>
          <w:rFonts w:ascii="Times New Roman" w:hAnsi="Times New Roman" w:cs="Times New Roman"/>
          <w:kern w:val="0"/>
          <w:sz w:val="24"/>
          <w:szCs w:val="24"/>
        </w:rPr>
        <w:t>€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 xml:space="preserve"> x 9 kom = 450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>,00 €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322E657E" w14:textId="11F5AC5D" w:rsidR="00322B64" w:rsidRPr="00EE3A7F" w:rsidRDefault="00322B64" w:rsidP="00F67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8. Papirnate čaše (</w:t>
      </w:r>
      <w:r w:rsidR="00506BFA" w:rsidRPr="00EE3A7F">
        <w:rPr>
          <w:rFonts w:ascii="Times New Roman" w:hAnsi="Times New Roman" w:cs="Times New Roman"/>
          <w:kern w:val="0"/>
          <w:sz w:val="24"/>
          <w:szCs w:val="24"/>
        </w:rPr>
        <w:t>procijenjena vrijednost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 xml:space="preserve"> 100 kom 10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>,00 €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38F86BF0" w14:textId="18E23598" w:rsidR="00322B64" w:rsidRPr="00EE3A7F" w:rsidRDefault="00322B64" w:rsidP="00F67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9. Hrana i piće (5% od ukupnog iznosa = 200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>,00 €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7BE0131A" w14:textId="77777777" w:rsidR="00322B64" w:rsidRPr="00EE3A7F" w:rsidRDefault="00322B64" w:rsidP="00F67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513C14F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D51B5DF" w14:textId="7CC74E4C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b/>
          <w:bCs/>
          <w:kern w:val="0"/>
          <w:sz w:val="24"/>
          <w:szCs w:val="24"/>
        </w:rPr>
        <w:t>Ad.2. Tekuća problematika</w:t>
      </w:r>
    </w:p>
    <w:p w14:paraId="2F397432" w14:textId="749E7D5B" w:rsidR="00322B64" w:rsidRPr="00EE3A7F" w:rsidRDefault="00322B64" w:rsidP="00506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1. Vijećnici ponavljaju zahtjev za prometnim ogledalom na izlazu iz groblja Markuševec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na glavnu prometnicu i na izlaz na prometnicu kod kafića Rondo u samom centru Markuševca.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Vijeće Mjesnog odbora Markuševec donosi – Zaključak o sigurnosti na Zagrebačkim cestama – postavljanje prometnog ogledala.</w:t>
      </w:r>
    </w:p>
    <w:p w14:paraId="7FCB54D8" w14:textId="3B4533D1" w:rsidR="00322B64" w:rsidRPr="00EE3A7F" w:rsidRDefault="00322B64" w:rsidP="00506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Zaključak se upućuje Vijeću Gradske četvrti Podsljeme i Gradskom uredu za mjesnu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samoupravu, promet, civilnu zaštitu i sigurnost.</w:t>
      </w:r>
    </w:p>
    <w:p w14:paraId="55F9B555" w14:textId="4EE8A259" w:rsidR="00322B64" w:rsidRPr="00EE3A7F" w:rsidRDefault="00322B64" w:rsidP="00506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2. Vijećnici iznose i dijele informacije iz različitih izvora o statusu projekta rotora na trgu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s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v. Šimuna u centru Markuševca. Na upite građana, vijećnici MO Markuševec ne raspolažu</w:t>
      </w:r>
    </w:p>
    <w:p w14:paraId="67AE746A" w14:textId="77777777" w:rsidR="00322B64" w:rsidRPr="00EE3A7F" w:rsidRDefault="00322B64" w:rsidP="00506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ažurnim i potrebitim informacijama po pitanju rekonstrukcije rotora.</w:t>
      </w:r>
    </w:p>
    <w:p w14:paraId="6CF0AFDA" w14:textId="47500C2D" w:rsidR="00322B64" w:rsidRPr="00EE3A7F" w:rsidRDefault="00322B64" w:rsidP="00506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Vijeće Mjesnog odbora Markuševec donosi – Zahtjev o dobivanju integriranih i jasnih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informacija o statusu realizacije projekta rotora u centru Markuševca od nadležnih Gradskih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ureda.</w:t>
      </w:r>
    </w:p>
    <w:p w14:paraId="0A3F4377" w14:textId="6CA0C370" w:rsidR="00322B64" w:rsidRPr="00EE3A7F" w:rsidRDefault="00322B64" w:rsidP="00506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 xml:space="preserve">Zaključak se upućuje Vijeću Gradske četvrti Podsljeme i Gradskom uredu za 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>M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jesnu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samoupravu, promet, civilnu zaštitu i sigurnost.</w:t>
      </w:r>
    </w:p>
    <w:p w14:paraId="4B2CDAB4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37EE74E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80BDE22" w14:textId="45E9556C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b/>
          <w:bCs/>
          <w:kern w:val="0"/>
          <w:sz w:val="24"/>
          <w:szCs w:val="24"/>
        </w:rPr>
        <w:t>Ad.3. Pitanja, prijedlozi i obavijesti</w:t>
      </w:r>
    </w:p>
    <w:p w14:paraId="28343E20" w14:textId="44D2388F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EC8DA00" w14:textId="0BC8037A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Dana 10.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veljače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 xml:space="preserve">2024. DVD Markuševec ima redovnu skupštinu. </w:t>
      </w:r>
    </w:p>
    <w:p w14:paraId="574A7FFC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A559724" w14:textId="133A279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Dovršeno u 20:10 sati</w:t>
      </w:r>
    </w:p>
    <w:p w14:paraId="739EB0C4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094234A" w14:textId="2FBCCF5F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KLASA: 024-08/2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>4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-003/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>165</w:t>
      </w:r>
    </w:p>
    <w:p w14:paraId="4E1A6DE0" w14:textId="45F2B539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URBROJ: 251-13-11-2/003-2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>4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-2</w:t>
      </w:r>
    </w:p>
    <w:p w14:paraId="66F619B8" w14:textId="0B1F21CE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U Zagrebu, 24.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E3A7F">
        <w:rPr>
          <w:rFonts w:ascii="Times New Roman" w:hAnsi="Times New Roman" w:cs="Times New Roman"/>
          <w:kern w:val="0"/>
          <w:sz w:val="24"/>
          <w:szCs w:val="24"/>
        </w:rPr>
        <w:t>siječnja 2024.</w:t>
      </w:r>
    </w:p>
    <w:p w14:paraId="79F4B229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E324DA7" w14:textId="77777777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A458A01" w14:textId="1BC2EE8D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Zapisničar: Brankica Habijanec</w:t>
      </w:r>
      <w:r w:rsidR="007762FB">
        <w:rPr>
          <w:rFonts w:ascii="Times New Roman" w:hAnsi="Times New Roman" w:cs="Times New Roman"/>
          <w:kern w:val="0"/>
          <w:sz w:val="24"/>
          <w:szCs w:val="24"/>
        </w:rPr>
        <w:t>, v.r.</w:t>
      </w:r>
    </w:p>
    <w:p w14:paraId="343E7C24" w14:textId="45B4B543" w:rsidR="00322B64" w:rsidRPr="00EE3A7F" w:rsidRDefault="00322B64" w:rsidP="00322B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 w:rsidRPr="00EE3A7F">
        <w:rPr>
          <w:rFonts w:ascii="Times New Roman" w:hAnsi="Times New Roman" w:cs="Times New Roman"/>
          <w:kern w:val="0"/>
          <w:sz w:val="24"/>
          <w:szCs w:val="24"/>
        </w:rPr>
        <w:t>Predsjednik Vijeća Mjesnog odbora Markuševec</w:t>
      </w:r>
      <w:r w:rsidR="00506BFA">
        <w:rPr>
          <w:rFonts w:ascii="Times New Roman" w:hAnsi="Times New Roman" w:cs="Times New Roman"/>
          <w:kern w:val="0"/>
          <w:sz w:val="24"/>
          <w:szCs w:val="24"/>
        </w:rPr>
        <w:t>:</w:t>
      </w:r>
    </w:p>
    <w:p w14:paraId="59ED2FA8" w14:textId="181004B5" w:rsidR="001B4ACE" w:rsidRPr="00506BFA" w:rsidRDefault="00506BFA" w:rsidP="00506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                              </w:t>
      </w:r>
      <w:r w:rsidR="00322B64" w:rsidRPr="00EE3A7F">
        <w:rPr>
          <w:rFonts w:ascii="Times New Roman" w:hAnsi="Times New Roman" w:cs="Times New Roman"/>
          <w:kern w:val="0"/>
          <w:sz w:val="24"/>
          <w:szCs w:val="24"/>
        </w:rPr>
        <w:t>Tomislav Antolović</w:t>
      </w:r>
      <w:r w:rsidR="007762FB">
        <w:rPr>
          <w:rFonts w:ascii="Times New Roman" w:hAnsi="Times New Roman" w:cs="Times New Roman"/>
          <w:kern w:val="0"/>
          <w:sz w:val="24"/>
          <w:szCs w:val="24"/>
        </w:rPr>
        <w:t>, v.r.</w:t>
      </w:r>
    </w:p>
    <w:sectPr w:rsidR="001B4ACE" w:rsidRPr="00506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B64"/>
    <w:rsid w:val="001B4ACE"/>
    <w:rsid w:val="00322B64"/>
    <w:rsid w:val="00331CDC"/>
    <w:rsid w:val="00506BFA"/>
    <w:rsid w:val="00512460"/>
    <w:rsid w:val="005C73DC"/>
    <w:rsid w:val="0064710E"/>
    <w:rsid w:val="006F316E"/>
    <w:rsid w:val="007762FB"/>
    <w:rsid w:val="00A111D0"/>
    <w:rsid w:val="00BE1B9E"/>
    <w:rsid w:val="00C17ABF"/>
    <w:rsid w:val="00EE3A7F"/>
    <w:rsid w:val="00F676DE"/>
    <w:rsid w:val="00FC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DE8AE"/>
  <w15:chartTrackingRefBased/>
  <w15:docId w15:val="{13A761F4-E870-4421-AFA8-F96617AD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Antolović</dc:creator>
  <cp:keywords/>
  <dc:description/>
  <cp:lastModifiedBy>Mirela Gašpert Bertić</cp:lastModifiedBy>
  <cp:revision>5</cp:revision>
  <cp:lastPrinted>2024-01-31T09:23:00Z</cp:lastPrinted>
  <dcterms:created xsi:type="dcterms:W3CDTF">2024-01-31T09:03:00Z</dcterms:created>
  <dcterms:modified xsi:type="dcterms:W3CDTF">2024-07-16T11:01:00Z</dcterms:modified>
</cp:coreProperties>
</file>