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BC5" w:rsidRDefault="003B5FBA">
      <w:pPr>
        <w:keepNext/>
        <w:keepLines/>
        <w:spacing w:after="10" w:line="246" w:lineRule="auto"/>
        <w:ind w:left="11" w:right="2"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 A P I S N I K</w:t>
      </w:r>
    </w:p>
    <w:p w:rsidR="00E26BC5" w:rsidRDefault="003B5FBA">
      <w:pPr>
        <w:keepNext/>
        <w:keepLines/>
        <w:spacing w:after="10" w:line="246" w:lineRule="auto"/>
        <w:ind w:left="11" w:right="2"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 (dvadese</w:t>
      </w:r>
      <w:r>
        <w:rPr>
          <w:rFonts w:ascii="Times New Roman" w:eastAsia="Times New Roman" w:hAnsi="Times New Roman" w:cs="Times New Roman"/>
          <w:b/>
          <w:sz w:val="24"/>
          <w:szCs w:val="24"/>
        </w:rPr>
        <w:t>t i prve</w:t>
      </w:r>
      <w:r>
        <w:rPr>
          <w:rFonts w:ascii="Times New Roman" w:eastAsia="Times New Roman" w:hAnsi="Times New Roman" w:cs="Times New Roman"/>
          <w:b/>
          <w:color w:val="000000"/>
          <w:sz w:val="24"/>
          <w:szCs w:val="24"/>
        </w:rPr>
        <w:t>) sjednice Vijeća Mjesnog odbora Zapruđe, održane 13. veljače 2023. u prostorijama Mjesnog odbora Zapruđe, Meštrovićev trg 1g, s početkom u 18:00 sati </w:t>
      </w:r>
    </w:p>
    <w:p w:rsidR="00E26BC5" w:rsidRDefault="00E26BC5">
      <w:pPr>
        <w:keepNext/>
        <w:keepLines/>
        <w:spacing w:after="10" w:line="246" w:lineRule="auto"/>
        <w:ind w:left="11" w:right="2" w:hanging="10"/>
        <w:jc w:val="center"/>
        <w:rPr>
          <w:rFonts w:ascii="Times New Roman" w:eastAsia="Times New Roman" w:hAnsi="Times New Roman" w:cs="Times New Roman"/>
          <w:b/>
          <w:color w:val="000000"/>
          <w:sz w:val="24"/>
          <w:szCs w:val="24"/>
        </w:rPr>
      </w:pP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NAZOČNI ČLANOVI VIJEĆA:</w:t>
      </w: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Barica Anić, Josip Barišić, Kristijan </w:t>
      </w:r>
      <w:proofErr w:type="spellStart"/>
      <w:r>
        <w:rPr>
          <w:rFonts w:ascii="Times New Roman" w:eastAsia="Times New Roman" w:hAnsi="Times New Roman" w:cs="Times New Roman"/>
          <w:color w:val="000000"/>
          <w:sz w:val="24"/>
          <w:szCs w:val="24"/>
        </w:rPr>
        <w:t>Frida</w:t>
      </w:r>
      <w:proofErr w:type="spellEnd"/>
      <w:r>
        <w:rPr>
          <w:rFonts w:ascii="Times New Roman" w:eastAsia="Times New Roman" w:hAnsi="Times New Roman" w:cs="Times New Roman"/>
          <w:color w:val="000000"/>
          <w:sz w:val="24"/>
          <w:szCs w:val="24"/>
        </w:rPr>
        <w:t xml:space="preserve">, Martina Kolić, Tomislav </w:t>
      </w:r>
      <w:proofErr w:type="spellStart"/>
      <w:r>
        <w:rPr>
          <w:rFonts w:ascii="Times New Roman" w:eastAsia="Times New Roman" w:hAnsi="Times New Roman" w:cs="Times New Roman"/>
          <w:color w:val="000000"/>
          <w:sz w:val="24"/>
          <w:szCs w:val="24"/>
        </w:rPr>
        <w:t>Lopandić</w:t>
      </w:r>
      <w:proofErr w:type="spellEnd"/>
      <w:r>
        <w:rPr>
          <w:rFonts w:ascii="Times New Roman" w:eastAsia="Times New Roman" w:hAnsi="Times New Roman" w:cs="Times New Roman"/>
          <w:color w:val="000000"/>
          <w:sz w:val="24"/>
          <w:szCs w:val="24"/>
        </w:rPr>
        <w:t xml:space="preserve">, Bruno Pintar i Gordana </w:t>
      </w:r>
      <w:proofErr w:type="spellStart"/>
      <w:r>
        <w:rPr>
          <w:rFonts w:ascii="Times New Roman" w:eastAsia="Times New Roman" w:hAnsi="Times New Roman" w:cs="Times New Roman"/>
          <w:color w:val="000000"/>
          <w:sz w:val="24"/>
          <w:szCs w:val="24"/>
        </w:rPr>
        <w:t>Žarković</w:t>
      </w:r>
      <w:proofErr w:type="spellEnd"/>
      <w:r>
        <w:rPr>
          <w:rFonts w:ascii="Times New Roman" w:eastAsia="Times New Roman" w:hAnsi="Times New Roman" w:cs="Times New Roman"/>
          <w:b/>
          <w:color w:val="000000"/>
          <w:sz w:val="24"/>
          <w:szCs w:val="24"/>
        </w:rPr>
        <w:t>.</w:t>
      </w:r>
    </w:p>
    <w:p w:rsidR="00E26BC5" w:rsidRDefault="003B5FBA">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NENAZOČNI ČLANOVI VIJEĆA:</w:t>
      </w: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OSTALI NAZOČNI:</w:t>
      </w:r>
    </w:p>
    <w:p w:rsidR="00E26BC5" w:rsidRDefault="00E26BC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Predsjedava: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color w:val="000000"/>
          <w:sz w:val="24"/>
          <w:szCs w:val="24"/>
        </w:rPr>
        <w:t>, predsjedni</w:t>
      </w:r>
      <w:r>
        <w:rPr>
          <w:rFonts w:ascii="Times New Roman" w:eastAsia="Times New Roman" w:hAnsi="Times New Roman" w:cs="Times New Roman"/>
          <w:sz w:val="24"/>
          <w:szCs w:val="24"/>
        </w:rPr>
        <w:t>ca</w:t>
      </w:r>
      <w:r>
        <w:rPr>
          <w:rFonts w:ascii="Times New Roman" w:eastAsia="Times New Roman" w:hAnsi="Times New Roman" w:cs="Times New Roman"/>
          <w:color w:val="000000"/>
          <w:sz w:val="24"/>
          <w:szCs w:val="24"/>
        </w:rPr>
        <w:t xml:space="preserve"> Vijeća.</w:t>
      </w: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Zapisnik vodi: </w:t>
      </w:r>
      <w:r>
        <w:rPr>
          <w:rFonts w:ascii="Times New Roman" w:eastAsia="Times New Roman" w:hAnsi="Times New Roman" w:cs="Times New Roman"/>
          <w:sz w:val="24"/>
          <w:szCs w:val="24"/>
        </w:rPr>
        <w:t xml:space="preserve">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predsjednica Vijeća.</w:t>
      </w:r>
    </w:p>
    <w:p w:rsidR="00E26BC5" w:rsidRDefault="00E26BC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Predsjedni</w:t>
      </w:r>
      <w:r>
        <w:rPr>
          <w:rFonts w:ascii="Times New Roman" w:eastAsia="Times New Roman" w:hAnsi="Times New Roman" w:cs="Times New Roman"/>
          <w:sz w:val="24"/>
          <w:szCs w:val="24"/>
        </w:rPr>
        <w:t>ca</w:t>
      </w:r>
      <w:r>
        <w:rPr>
          <w:rFonts w:ascii="Times New Roman" w:eastAsia="Times New Roman" w:hAnsi="Times New Roman" w:cs="Times New Roman"/>
          <w:color w:val="000000"/>
          <w:sz w:val="24"/>
          <w:szCs w:val="24"/>
        </w:rPr>
        <w:t xml:space="preserve"> konstatira da je nazočno 7 od ukupno 7 članova Vijeća, što znači da Vijeće može pravovaljano odlučivati, te otvara 21. sjednicu Vijeća Mjesnog odbora.</w:t>
      </w:r>
    </w:p>
    <w:p w:rsidR="00E26BC5" w:rsidRDefault="00E26BC5">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USVAJANJE ZAPISNIKA </w:t>
      </w:r>
    </w:p>
    <w:p w:rsidR="00E26BC5" w:rsidRDefault="003B5FBA">
      <w:pPr>
        <w:spacing w:after="0"/>
        <w:jc w:val="both"/>
        <w:rPr>
          <w:rFonts w:ascii="Times New Roman" w:eastAsia="Times New Roman" w:hAnsi="Times New Roman" w:cs="Times New Roman"/>
          <w:color w:val="000000"/>
          <w:sz w:val="24"/>
          <w:szCs w:val="24"/>
        </w:rPr>
      </w:pPr>
      <w:bookmarkStart w:id="0" w:name="_heading=h.30j0zll" w:colFirst="0" w:colLast="0"/>
      <w:bookmarkEnd w:id="0"/>
      <w:r>
        <w:rPr>
          <w:rFonts w:ascii="Times New Roman" w:eastAsia="Times New Roman" w:hAnsi="Times New Roman" w:cs="Times New Roman"/>
          <w:color w:val="000000"/>
          <w:sz w:val="24"/>
          <w:szCs w:val="24"/>
        </w:rPr>
        <w:t xml:space="preserve">Na zahtjev vijećnika Brune Pintara, traži se dopuna zaključka </w:t>
      </w:r>
      <w:r w:rsidRPr="00ED25E3">
        <w:rPr>
          <w:rFonts w:ascii="Times New Roman" w:eastAsia="Times New Roman" w:hAnsi="Times New Roman" w:cs="Times New Roman"/>
          <w:i/>
          <w:color w:val="000000"/>
          <w:sz w:val="24"/>
          <w:szCs w:val="24"/>
        </w:rPr>
        <w:t xml:space="preserve">Iscrtavanje parkirališnih mjesta na proširenom dijelu </w:t>
      </w:r>
      <w:proofErr w:type="spellStart"/>
      <w:r w:rsidRPr="00ED25E3">
        <w:rPr>
          <w:rFonts w:ascii="Times New Roman" w:eastAsia="Times New Roman" w:hAnsi="Times New Roman" w:cs="Times New Roman"/>
          <w:i/>
          <w:color w:val="000000"/>
          <w:sz w:val="24"/>
          <w:szCs w:val="24"/>
        </w:rPr>
        <w:t>Adamičeve</w:t>
      </w:r>
      <w:proofErr w:type="spellEnd"/>
      <w:r w:rsidRPr="00ED25E3">
        <w:rPr>
          <w:rFonts w:ascii="Times New Roman" w:eastAsia="Times New Roman" w:hAnsi="Times New Roman" w:cs="Times New Roman"/>
          <w:i/>
          <w:color w:val="000000"/>
          <w:sz w:val="24"/>
          <w:szCs w:val="24"/>
        </w:rPr>
        <w:t xml:space="preserve"> ulice</w:t>
      </w:r>
      <w:r w:rsidR="00ED25E3">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donesenog na 20. sjednici Vijeća održanoj 16. siječnja 2023. riječima : „Vijeće uz 4 glasa za, 1 glas protiv </w:t>
      </w:r>
      <w:r>
        <w:rPr>
          <w:rFonts w:ascii="Times New Roman" w:eastAsia="Times New Roman" w:hAnsi="Times New Roman" w:cs="Times New Roman"/>
          <w:b/>
          <w:color w:val="000000"/>
          <w:sz w:val="24"/>
          <w:szCs w:val="24"/>
        </w:rPr>
        <w:t xml:space="preserve">(Kristijan </w:t>
      </w:r>
      <w:proofErr w:type="spellStart"/>
      <w:r>
        <w:rPr>
          <w:rFonts w:ascii="Times New Roman" w:eastAsia="Times New Roman" w:hAnsi="Times New Roman" w:cs="Times New Roman"/>
          <w:b/>
          <w:color w:val="000000"/>
          <w:sz w:val="24"/>
          <w:szCs w:val="24"/>
        </w:rPr>
        <w:t>Frida</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i 2 suzdržana glasa </w:t>
      </w:r>
      <w:r>
        <w:rPr>
          <w:rFonts w:ascii="Times New Roman" w:eastAsia="Times New Roman" w:hAnsi="Times New Roman" w:cs="Times New Roman"/>
          <w:b/>
          <w:color w:val="000000"/>
          <w:sz w:val="24"/>
          <w:szCs w:val="24"/>
        </w:rPr>
        <w:t>(Bruno Pintar, Martina Kolić)</w:t>
      </w:r>
      <w:r>
        <w:rPr>
          <w:rFonts w:ascii="Times New Roman" w:eastAsia="Times New Roman" w:hAnsi="Times New Roman" w:cs="Times New Roman"/>
          <w:color w:val="000000"/>
          <w:sz w:val="24"/>
          <w:szCs w:val="24"/>
        </w:rPr>
        <w:t xml:space="preserve"> donosi…“ te se isto dodaje u zaključak.</w:t>
      </w:r>
    </w:p>
    <w:p w:rsidR="00E26BC5" w:rsidRDefault="003B5FB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jednoglasno, uz gore navedenu prihvaćenu </w:t>
      </w:r>
      <w:r w:rsidR="00ED25E3">
        <w:rPr>
          <w:rFonts w:ascii="Times New Roman" w:eastAsia="Times New Roman" w:hAnsi="Times New Roman" w:cs="Times New Roman"/>
          <w:sz w:val="24"/>
          <w:szCs w:val="24"/>
        </w:rPr>
        <w:t>primjedbu</w:t>
      </w:r>
      <w:r>
        <w:rPr>
          <w:rFonts w:ascii="Times New Roman" w:eastAsia="Times New Roman" w:hAnsi="Times New Roman" w:cs="Times New Roman"/>
          <w:sz w:val="24"/>
          <w:szCs w:val="24"/>
        </w:rPr>
        <w:t>, prihvaća tekst Zapisnika 20. sjednice Vijeća Mjesnog odbora Zapruđe, održane 16. siječnja 2023.</w:t>
      </w:r>
    </w:p>
    <w:p w:rsidR="00E26BC5" w:rsidRDefault="003B5FB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USVAJANJE DNEVNOG REDA</w:t>
      </w:r>
    </w:p>
    <w:p w:rsidR="00E26BC5" w:rsidRDefault="003B5FB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predlaže da se članovi Vijeća izjasne o svim predloženim točkama dnevnog reda, ukoliko ima prijedloga o izostavljanju pojedine točke dnevnog reda ili da se izmjeni njihov redoslijed ili ako ima prijedloga za dopunu dnevnog reda.</w:t>
      </w:r>
    </w:p>
    <w:p w:rsidR="00E26BC5" w:rsidRDefault="003B5FB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Nema prijedloga.</w:t>
      </w:r>
    </w:p>
    <w:p w:rsidR="00E26BC5" w:rsidRDefault="003B5FB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jednoglasno prihvaća dnevni red koji glasi:</w:t>
      </w:r>
    </w:p>
    <w:p w:rsidR="00E26BC5" w:rsidRDefault="00E26BC5">
      <w:pPr>
        <w:spacing w:after="0" w:line="276" w:lineRule="auto"/>
        <w:rPr>
          <w:rFonts w:ascii="Times New Roman" w:eastAsia="Times New Roman" w:hAnsi="Times New Roman" w:cs="Times New Roman"/>
          <w:sz w:val="24"/>
          <w:szCs w:val="24"/>
        </w:rPr>
      </w:pPr>
    </w:p>
    <w:p w:rsidR="00E26BC5" w:rsidRDefault="003B5FBA">
      <w:pPr>
        <w:pBdr>
          <w:top w:val="nil"/>
          <w:left w:val="nil"/>
          <w:bottom w:val="nil"/>
          <w:right w:val="nil"/>
          <w:between w:val="nil"/>
        </w:pBdr>
        <w:spacing w:before="24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N E V N I   R E D</w:t>
      </w:r>
    </w:p>
    <w:p w:rsidR="00E26BC5" w:rsidRDefault="003B5FBA">
      <w:pPr>
        <w:spacing w:after="0" w:line="240" w:lineRule="auto"/>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Prijedlog Financijskog plana Mjesnog odbora Zapruđe za 2023.</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Prijedlog Izvješća o radu Vijeća Mjesnog odbora Zapruđe za 2022. </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Prijedlog Programa rada Vijeća Mjesnog odbora Zapruđe za 2023. </w:t>
      </w:r>
    </w:p>
    <w:p w:rsidR="00ED25E3"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Prijedlog Odluke o izmjeni i dopunama Odluke o mjestima za trgovinu na malo izvan </w:t>
      </w:r>
    </w:p>
    <w:p w:rsidR="00ED25E3" w:rsidRDefault="00ED25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sz w:val="24"/>
          <w:szCs w:val="24"/>
        </w:rPr>
        <w:t xml:space="preserve">prodavaonica i tržnica na malo koja se obavlja na pokretnim napravama i o vanjskom </w:t>
      </w:r>
    </w:p>
    <w:p w:rsidR="00E26BC5" w:rsidRDefault="00ED25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sz w:val="24"/>
          <w:szCs w:val="24"/>
        </w:rPr>
        <w:t xml:space="preserve">izgledu pokretnih naprava i privremenih građevina – </w:t>
      </w:r>
      <w:r w:rsidR="003B5FBA">
        <w:rPr>
          <w:rFonts w:ascii="Times New Roman" w:eastAsia="Times New Roman" w:hAnsi="Times New Roman" w:cs="Times New Roman"/>
          <w:i/>
          <w:sz w:val="24"/>
          <w:szCs w:val="24"/>
        </w:rPr>
        <w:t>donošenje zaključka</w:t>
      </w:r>
    </w:p>
    <w:p w:rsidR="00ED25E3"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 xml:space="preserve">Prijedlog Odluke o davanju u zakup i na drugo korištenje površina javne namjene </w:t>
      </w:r>
      <w:r w:rsidR="00ED25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E26BC5" w:rsidRDefault="00ED25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i/>
          <w:sz w:val="24"/>
          <w:szCs w:val="24"/>
        </w:rPr>
        <w:t>donošenje zaključka</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 xml:space="preserve">Postavljanje srušenih stupića na lokacijama u naselju - </w:t>
      </w:r>
      <w:r>
        <w:rPr>
          <w:rFonts w:ascii="Times New Roman" w:eastAsia="Times New Roman" w:hAnsi="Times New Roman" w:cs="Times New Roman"/>
          <w:i/>
          <w:sz w:val="24"/>
          <w:szCs w:val="24"/>
        </w:rPr>
        <w:t>donošenje zaključka</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 xml:space="preserve">Postavljanje uspornika u naselju - </w:t>
      </w:r>
      <w:r>
        <w:rPr>
          <w:rFonts w:ascii="Times New Roman" w:eastAsia="Times New Roman" w:hAnsi="Times New Roman" w:cs="Times New Roman"/>
          <w:i/>
          <w:sz w:val="24"/>
          <w:szCs w:val="24"/>
        </w:rPr>
        <w:t>donošenje zaključka</w:t>
      </w:r>
    </w:p>
    <w:p w:rsidR="00ED25E3" w:rsidRDefault="003B5FBA">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Povremeno korištenje prostora MO Zapruđe - </w:t>
      </w:r>
      <w:r>
        <w:rPr>
          <w:rFonts w:ascii="Times New Roman" w:eastAsia="Times New Roman" w:hAnsi="Times New Roman" w:cs="Times New Roman"/>
          <w:i/>
          <w:sz w:val="24"/>
          <w:szCs w:val="24"/>
        </w:rPr>
        <w:t>donošenje zaključka</w:t>
      </w:r>
    </w:p>
    <w:p w:rsidR="00E26BC5" w:rsidRDefault="00ED25E3">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sz w:val="24"/>
          <w:szCs w:val="24"/>
        </w:rPr>
        <w:t>•</w:t>
      </w:r>
      <w:r w:rsidR="003B5FBA">
        <w:rPr>
          <w:rFonts w:ascii="Times New Roman" w:eastAsia="Times New Roman" w:hAnsi="Times New Roman" w:cs="Times New Roman"/>
          <w:sz w:val="24"/>
          <w:szCs w:val="24"/>
        </w:rPr>
        <w:tab/>
        <w:t>Domovinski pokret</w:t>
      </w:r>
    </w:p>
    <w:p w:rsidR="00E26BC5" w:rsidRDefault="00ED25E3">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sz w:val="24"/>
          <w:szCs w:val="24"/>
        </w:rPr>
        <w:t>•</w:t>
      </w:r>
      <w:r w:rsidR="003B5FBA">
        <w:rPr>
          <w:rFonts w:ascii="Times New Roman" w:eastAsia="Times New Roman" w:hAnsi="Times New Roman" w:cs="Times New Roman"/>
          <w:sz w:val="24"/>
          <w:szCs w:val="24"/>
        </w:rPr>
        <w:tab/>
        <w:t>Pjevačko društvo Novi Zagreb</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Pitanja, prijedlozi, obavijesti</w:t>
      </w:r>
    </w:p>
    <w:p w:rsidR="00E26BC5" w:rsidRDefault="00ED25E3">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sz w:val="24"/>
          <w:szCs w:val="24"/>
        </w:rPr>
        <w:t>•</w:t>
      </w:r>
      <w:r w:rsidR="003B5FBA">
        <w:rPr>
          <w:rFonts w:ascii="Times New Roman" w:eastAsia="Times New Roman" w:hAnsi="Times New Roman" w:cs="Times New Roman"/>
          <w:sz w:val="24"/>
          <w:szCs w:val="24"/>
        </w:rPr>
        <w:tab/>
        <w:t>definiranje dugoročnih potreba za obnavljanjem, sanacijama i radovima</w:t>
      </w:r>
    </w:p>
    <w:p w:rsidR="00E26BC5" w:rsidRDefault="00ED25E3">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sz w:val="24"/>
          <w:szCs w:val="24"/>
        </w:rPr>
        <w:t>•</w:t>
      </w:r>
      <w:r w:rsidR="003B5FBA">
        <w:rPr>
          <w:rFonts w:ascii="Times New Roman" w:eastAsia="Times New Roman" w:hAnsi="Times New Roman" w:cs="Times New Roman"/>
          <w:sz w:val="24"/>
          <w:szCs w:val="24"/>
        </w:rPr>
        <w:tab/>
        <w:t>sanacija platoa Meštrovićevog trga</w:t>
      </w:r>
    </w:p>
    <w:p w:rsidR="00E26BC5" w:rsidRDefault="00ED25E3">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B5FBA">
        <w:rPr>
          <w:rFonts w:ascii="Times New Roman" w:eastAsia="Times New Roman" w:hAnsi="Times New Roman" w:cs="Times New Roman"/>
          <w:sz w:val="24"/>
          <w:szCs w:val="24"/>
        </w:rPr>
        <w:t>•</w:t>
      </w:r>
      <w:r w:rsidR="003B5FBA">
        <w:rPr>
          <w:rFonts w:ascii="Times New Roman" w:eastAsia="Times New Roman" w:hAnsi="Times New Roman" w:cs="Times New Roman"/>
          <w:sz w:val="24"/>
          <w:szCs w:val="24"/>
        </w:rPr>
        <w:tab/>
        <w:t xml:space="preserve">projekti sanacije dječjih igrališta </w:t>
      </w:r>
      <w:proofErr w:type="spellStart"/>
      <w:r w:rsidR="003B5FBA">
        <w:rPr>
          <w:rFonts w:ascii="Times New Roman" w:eastAsia="Times New Roman" w:hAnsi="Times New Roman" w:cs="Times New Roman"/>
          <w:sz w:val="24"/>
          <w:szCs w:val="24"/>
        </w:rPr>
        <w:t>Lojenov</w:t>
      </w:r>
      <w:proofErr w:type="spellEnd"/>
      <w:r w:rsidR="003B5FBA">
        <w:rPr>
          <w:rFonts w:ascii="Times New Roman" w:eastAsia="Times New Roman" w:hAnsi="Times New Roman" w:cs="Times New Roman"/>
          <w:sz w:val="24"/>
          <w:szCs w:val="24"/>
        </w:rPr>
        <w:t xml:space="preserve"> prilaz</w:t>
      </w:r>
    </w:p>
    <w:p w:rsidR="00E26BC5" w:rsidRDefault="00E26BC5">
      <w:pPr>
        <w:spacing w:after="0" w:line="240" w:lineRule="auto"/>
        <w:ind w:left="2160"/>
        <w:rPr>
          <w:rFonts w:ascii="Times New Roman" w:eastAsia="Times New Roman" w:hAnsi="Times New Roman" w:cs="Times New Roman"/>
          <w:sz w:val="24"/>
          <w:szCs w:val="24"/>
        </w:rPr>
      </w:pPr>
    </w:p>
    <w:p w:rsidR="00E26BC5" w:rsidRDefault="003B5F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Ad 1. Prijedlog Financijskog plana Mjesnog odbora Zapruđe za 2023.</w:t>
      </w:r>
    </w:p>
    <w:p w:rsidR="00E26BC5" w:rsidRDefault="003B5FBA">
      <w:pPr>
        <w:spacing w:after="11" w:line="24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Članovi Vijeća primili su materijal uz poziv.</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pPr>
        <w:spacing w:after="0" w:line="240" w:lineRule="auto"/>
        <w:rPr>
          <w:rFonts w:ascii="Times New Roman" w:eastAsia="Times New Roman" w:hAnsi="Times New Roman" w:cs="Times New Roman"/>
          <w:b/>
        </w:rPr>
      </w:pPr>
      <w:bookmarkStart w:id="3" w:name="_heading=h.3znysh7" w:colFirst="0" w:colLast="0"/>
      <w:bookmarkEnd w:id="3"/>
      <w:r>
        <w:rPr>
          <w:rFonts w:ascii="Times New Roman" w:eastAsia="Times New Roman" w:hAnsi="Times New Roman" w:cs="Times New Roman"/>
          <w:color w:val="000000"/>
          <w:sz w:val="24"/>
          <w:szCs w:val="24"/>
        </w:rPr>
        <w:t>Nakon rasprave, Vijeće jednoglasno donosi</w:t>
      </w:r>
      <w:r>
        <w:rPr>
          <w:rFonts w:ascii="Times New Roman" w:eastAsia="Times New Roman" w:hAnsi="Times New Roman" w:cs="Times New Roman"/>
          <w:b/>
        </w:rPr>
        <w:t xml:space="preserve"> </w:t>
      </w:r>
    </w:p>
    <w:p w:rsidR="00E26BC5" w:rsidRDefault="00E26BC5">
      <w:pPr>
        <w:spacing w:after="0" w:line="240" w:lineRule="auto"/>
        <w:rPr>
          <w:rFonts w:ascii="Times New Roman" w:eastAsia="Times New Roman" w:hAnsi="Times New Roman" w:cs="Times New Roman"/>
          <w:b/>
        </w:rPr>
      </w:pPr>
    </w:p>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FINANCIJSKI PLAN</w:t>
      </w:r>
    </w:p>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Mjesnog Odbora Zapruđe</w:t>
      </w:r>
    </w:p>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za 2023.</w:t>
      </w:r>
    </w:p>
    <w:p w:rsidR="00E26BC5" w:rsidRDefault="00E26BC5">
      <w:pPr>
        <w:spacing w:after="0" w:line="240" w:lineRule="auto"/>
        <w:jc w:val="center"/>
        <w:rPr>
          <w:rFonts w:ascii="Times New Roman" w:eastAsia="Times New Roman" w:hAnsi="Times New Roman" w:cs="Times New Roman"/>
          <w:b/>
          <w:color w:val="000000"/>
        </w:rPr>
      </w:pPr>
    </w:p>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Članak 1.</w:t>
      </w:r>
    </w:p>
    <w:p w:rsidR="00E26BC5" w:rsidRDefault="003B5F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Financijski plan Mjesnog odbora Zapruđe za 2023. (dalje u tekstu: Plan) sastoji se od:</w:t>
      </w:r>
    </w:p>
    <w:p w:rsidR="00E26BC5" w:rsidRDefault="00E26BC5">
      <w:pPr>
        <w:spacing w:after="0" w:line="240" w:lineRule="auto"/>
        <w:jc w:val="center"/>
        <w:rPr>
          <w:rFonts w:ascii="Times New Roman" w:eastAsia="Times New Roman" w:hAnsi="Times New Roman" w:cs="Times New Roman"/>
          <w:color w:val="000000"/>
        </w:rPr>
      </w:pPr>
    </w:p>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PRIHODA: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214.930,00 EUR</w:t>
      </w:r>
    </w:p>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RASHODA: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214.930,00 EUR</w:t>
      </w:r>
    </w:p>
    <w:tbl>
      <w:tblPr>
        <w:tblStyle w:val="a2"/>
        <w:tblW w:w="9927" w:type="dxa"/>
        <w:tblLayout w:type="fixed"/>
        <w:tblLook w:val="0400" w:firstRow="0" w:lastRow="0" w:firstColumn="0" w:lastColumn="0" w:noHBand="0" w:noVBand="1"/>
      </w:tblPr>
      <w:tblGrid>
        <w:gridCol w:w="851"/>
        <w:gridCol w:w="294"/>
        <w:gridCol w:w="6935"/>
        <w:gridCol w:w="1206"/>
        <w:gridCol w:w="9"/>
        <w:gridCol w:w="632"/>
      </w:tblGrid>
      <w:tr w:rsidR="00E26BC5">
        <w:trPr>
          <w:trHeight w:val="300"/>
        </w:trPr>
        <w:tc>
          <w:tcPr>
            <w:tcW w:w="9927" w:type="dxa"/>
            <w:gridSpan w:val="6"/>
            <w:vAlign w:val="bottom"/>
          </w:tcPr>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Članak 2.</w:t>
            </w:r>
          </w:p>
        </w:tc>
      </w:tr>
      <w:tr w:rsidR="00E26BC5">
        <w:trPr>
          <w:trHeight w:val="300"/>
        </w:trPr>
        <w:tc>
          <w:tcPr>
            <w:tcW w:w="9927" w:type="dxa"/>
            <w:gridSpan w:val="6"/>
            <w:vAlign w:val="bottom"/>
          </w:tcPr>
          <w:p w:rsidR="00E26BC5" w:rsidRDefault="003B5F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Prihodi i rashodi iz članka 1. Plana su:</w:t>
            </w:r>
          </w:p>
        </w:tc>
      </w:tr>
      <w:tr w:rsidR="00E26BC5">
        <w:trPr>
          <w:trHeight w:val="300"/>
        </w:trPr>
        <w:tc>
          <w:tcPr>
            <w:tcW w:w="9927" w:type="dxa"/>
            <w:gridSpan w:val="6"/>
            <w:vAlign w:val="bottom"/>
          </w:tcPr>
          <w:p w:rsidR="00E26BC5" w:rsidRDefault="003B5FBA">
            <w:pPr>
              <w:numPr>
                <w:ilvl w:val="0"/>
                <w:numId w:val="13"/>
              </w:numPr>
              <w:pBdr>
                <w:top w:val="nil"/>
                <w:left w:val="nil"/>
                <w:bottom w:val="nil"/>
                <w:right w:val="nil"/>
                <w:between w:val="nil"/>
              </w:pBdr>
              <w:spacing w:line="254" w:lineRule="auto"/>
              <w:rPr>
                <w:rFonts w:ascii="Times New Roman" w:eastAsia="Times New Roman" w:hAnsi="Times New Roman" w:cs="Times New Roman"/>
                <w:color w:val="000000"/>
              </w:rPr>
            </w:pPr>
            <w:r>
              <w:rPr>
                <w:rFonts w:ascii="Times New Roman" w:eastAsia="Times New Roman" w:hAnsi="Times New Roman" w:cs="Times New Roman"/>
                <w:color w:val="000000"/>
              </w:rPr>
              <w:t>PRIHODI</w:t>
            </w:r>
          </w:p>
        </w:tc>
      </w:tr>
      <w:tr w:rsidR="00E26BC5">
        <w:trPr>
          <w:gridAfter w:val="2"/>
          <w:wAfter w:w="641" w:type="dxa"/>
          <w:trHeight w:val="405"/>
        </w:trPr>
        <w:tc>
          <w:tcPr>
            <w:tcW w:w="1145" w:type="dxa"/>
            <w:gridSpan w:val="2"/>
            <w:tcBorders>
              <w:top w:val="single" w:sz="4" w:space="0" w:color="000000"/>
              <w:left w:val="single" w:sz="4" w:space="0" w:color="000000"/>
              <w:bottom w:val="single" w:sz="4" w:space="0" w:color="000000"/>
              <w:right w:val="single" w:sz="4" w:space="0" w:color="000000"/>
            </w:tcBorders>
            <w:vAlign w:val="center"/>
          </w:tcPr>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KONTO</w:t>
            </w:r>
          </w:p>
        </w:tc>
        <w:tc>
          <w:tcPr>
            <w:tcW w:w="6935" w:type="dxa"/>
            <w:tcBorders>
              <w:top w:val="single" w:sz="4" w:space="0" w:color="000000"/>
              <w:left w:val="nil"/>
              <w:bottom w:val="single" w:sz="4" w:space="0" w:color="000000"/>
              <w:right w:val="single" w:sz="4" w:space="0" w:color="000000"/>
            </w:tcBorders>
            <w:vAlign w:val="center"/>
          </w:tcPr>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NAZIV KONTA</w:t>
            </w:r>
          </w:p>
        </w:tc>
        <w:tc>
          <w:tcPr>
            <w:tcW w:w="1206" w:type="dxa"/>
            <w:tcBorders>
              <w:top w:val="single" w:sz="4" w:space="0" w:color="000000"/>
              <w:left w:val="nil"/>
              <w:bottom w:val="single" w:sz="4" w:space="0" w:color="000000"/>
              <w:right w:val="single" w:sz="4" w:space="0" w:color="000000"/>
            </w:tcBorders>
            <w:vAlign w:val="center"/>
          </w:tcPr>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IZNOS</w:t>
            </w:r>
          </w:p>
        </w:tc>
      </w:tr>
      <w:tr w:rsidR="00E26BC5">
        <w:trPr>
          <w:gridAfter w:val="1"/>
          <w:wAfter w:w="632" w:type="dxa"/>
          <w:trHeight w:val="326"/>
        </w:trPr>
        <w:tc>
          <w:tcPr>
            <w:tcW w:w="8080" w:type="dxa"/>
            <w:gridSpan w:val="3"/>
            <w:tcBorders>
              <w:top w:val="nil"/>
              <w:left w:val="single" w:sz="4" w:space="0" w:color="000000"/>
              <w:bottom w:val="single" w:sz="4" w:space="0" w:color="000000"/>
              <w:right w:val="single" w:sz="4" w:space="0" w:color="000000"/>
            </w:tcBorders>
            <w:shd w:val="clear" w:color="auto" w:fill="000000"/>
            <w:vAlign w:val="center"/>
          </w:tcPr>
          <w:p w:rsidR="00E26BC5" w:rsidRDefault="003B5FBA">
            <w:pP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PRIHODI MJESNOG ODBORA UKUPNO</w:t>
            </w:r>
          </w:p>
        </w:tc>
        <w:tc>
          <w:tcPr>
            <w:tcW w:w="1215" w:type="dxa"/>
            <w:gridSpan w:val="2"/>
            <w:tcBorders>
              <w:top w:val="nil"/>
              <w:left w:val="nil"/>
              <w:bottom w:val="single" w:sz="4" w:space="0" w:color="000000"/>
              <w:right w:val="single" w:sz="4" w:space="0" w:color="000000"/>
            </w:tcBorders>
            <w:shd w:val="clear" w:color="auto" w:fill="000000"/>
            <w:vAlign w:val="center"/>
          </w:tcPr>
          <w:p w:rsidR="00E26BC5" w:rsidRDefault="003B5FBA">
            <w:pPr>
              <w:spacing w:after="0" w:line="240" w:lineRule="auto"/>
              <w:jc w:val="right"/>
              <w:rPr>
                <w:rFonts w:ascii="Times New Roman" w:eastAsia="Times New Roman" w:hAnsi="Times New Roman" w:cs="Times New Roman"/>
                <w:b/>
                <w:color w:val="FFFFFF"/>
              </w:rPr>
            </w:pPr>
            <w:r>
              <w:rPr>
                <w:rFonts w:ascii="Times New Roman" w:eastAsia="Times New Roman" w:hAnsi="Times New Roman" w:cs="Times New Roman"/>
                <w:b/>
                <w:color w:val="FFFFFF"/>
              </w:rPr>
              <w:t>214.930,00</w:t>
            </w:r>
          </w:p>
        </w:tc>
      </w:tr>
      <w:tr w:rsidR="00E26BC5">
        <w:trPr>
          <w:gridAfter w:val="2"/>
          <w:wAfter w:w="641" w:type="dxa"/>
          <w:trHeight w:val="288"/>
        </w:trPr>
        <w:tc>
          <w:tcPr>
            <w:tcW w:w="1145" w:type="dxa"/>
            <w:gridSpan w:val="2"/>
            <w:tcBorders>
              <w:top w:val="nil"/>
              <w:left w:val="single" w:sz="4" w:space="0" w:color="000000"/>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6711</w:t>
            </w:r>
          </w:p>
        </w:tc>
        <w:tc>
          <w:tcPr>
            <w:tcW w:w="6935" w:type="dxa"/>
            <w:tcBorders>
              <w:top w:val="single" w:sz="4" w:space="0" w:color="000000"/>
              <w:left w:val="nil"/>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PRIHODI ZA FINANCIRANJE RASHODA POSLOVANJA</w:t>
            </w:r>
          </w:p>
        </w:tc>
        <w:tc>
          <w:tcPr>
            <w:tcW w:w="1206" w:type="dxa"/>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214.930,00</w:t>
            </w:r>
          </w:p>
        </w:tc>
      </w:tr>
      <w:tr w:rsidR="00E26BC5">
        <w:trPr>
          <w:trHeight w:val="300"/>
        </w:trPr>
        <w:tc>
          <w:tcPr>
            <w:tcW w:w="9927" w:type="dxa"/>
            <w:gridSpan w:val="6"/>
            <w:vAlign w:val="bottom"/>
          </w:tcPr>
          <w:p w:rsidR="00E26BC5" w:rsidRDefault="00E26BC5">
            <w:pPr>
              <w:rPr>
                <w:rFonts w:ascii="Times New Roman" w:eastAsia="Times New Roman" w:hAnsi="Times New Roman" w:cs="Times New Roman"/>
                <w:color w:val="000000"/>
              </w:rPr>
            </w:pPr>
          </w:p>
          <w:p w:rsidR="00E26BC5" w:rsidRDefault="003B5FBA">
            <w:pPr>
              <w:numPr>
                <w:ilvl w:val="0"/>
                <w:numId w:val="13"/>
              </w:numPr>
              <w:pBdr>
                <w:top w:val="nil"/>
                <w:left w:val="nil"/>
                <w:bottom w:val="nil"/>
                <w:right w:val="nil"/>
                <w:between w:val="nil"/>
              </w:pBdr>
              <w:spacing w:line="254" w:lineRule="auto"/>
              <w:rPr>
                <w:rFonts w:ascii="Times New Roman" w:eastAsia="Times New Roman" w:hAnsi="Times New Roman" w:cs="Times New Roman"/>
                <w:color w:val="000000"/>
              </w:rPr>
            </w:pPr>
            <w:r>
              <w:rPr>
                <w:rFonts w:ascii="Times New Roman" w:eastAsia="Times New Roman" w:hAnsi="Times New Roman" w:cs="Times New Roman"/>
                <w:color w:val="000000"/>
              </w:rPr>
              <w:t>RASHODI</w:t>
            </w:r>
          </w:p>
        </w:tc>
      </w:tr>
      <w:tr w:rsidR="00E26BC5">
        <w:trPr>
          <w:gridAfter w:val="2"/>
          <w:wAfter w:w="641" w:type="dxa"/>
          <w:trHeight w:val="376"/>
        </w:trPr>
        <w:tc>
          <w:tcPr>
            <w:tcW w:w="1145" w:type="dxa"/>
            <w:gridSpan w:val="2"/>
            <w:tcBorders>
              <w:top w:val="single" w:sz="4" w:space="0" w:color="000000"/>
              <w:left w:val="single" w:sz="4" w:space="0" w:color="000000"/>
              <w:bottom w:val="single" w:sz="4" w:space="0" w:color="000000"/>
              <w:right w:val="single" w:sz="4" w:space="0" w:color="000000"/>
            </w:tcBorders>
            <w:vAlign w:val="center"/>
          </w:tcPr>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KONTO</w:t>
            </w:r>
          </w:p>
        </w:tc>
        <w:tc>
          <w:tcPr>
            <w:tcW w:w="6935" w:type="dxa"/>
            <w:tcBorders>
              <w:top w:val="single" w:sz="4" w:space="0" w:color="000000"/>
              <w:left w:val="nil"/>
              <w:bottom w:val="single" w:sz="4" w:space="0" w:color="000000"/>
              <w:right w:val="single" w:sz="4" w:space="0" w:color="000000"/>
            </w:tcBorders>
            <w:vAlign w:val="center"/>
          </w:tcPr>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NAZIV KONTA</w:t>
            </w:r>
          </w:p>
        </w:tc>
        <w:tc>
          <w:tcPr>
            <w:tcW w:w="1206" w:type="dxa"/>
            <w:tcBorders>
              <w:top w:val="single" w:sz="4" w:space="0" w:color="000000"/>
              <w:left w:val="nil"/>
              <w:bottom w:val="single" w:sz="4" w:space="0" w:color="000000"/>
              <w:right w:val="single" w:sz="4" w:space="0" w:color="000000"/>
            </w:tcBorders>
            <w:vAlign w:val="center"/>
          </w:tcPr>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IZNOS</w:t>
            </w:r>
          </w:p>
        </w:tc>
      </w:tr>
      <w:tr w:rsidR="00E26BC5">
        <w:trPr>
          <w:gridAfter w:val="1"/>
          <w:wAfter w:w="632" w:type="dxa"/>
          <w:trHeight w:val="382"/>
        </w:trPr>
        <w:tc>
          <w:tcPr>
            <w:tcW w:w="8080" w:type="dxa"/>
            <w:gridSpan w:val="3"/>
            <w:tcBorders>
              <w:top w:val="nil"/>
              <w:left w:val="single" w:sz="4" w:space="0" w:color="000000"/>
              <w:bottom w:val="single" w:sz="4" w:space="0" w:color="000000"/>
              <w:right w:val="single" w:sz="4" w:space="0" w:color="000000"/>
            </w:tcBorders>
            <w:shd w:val="clear" w:color="auto" w:fill="000000"/>
            <w:vAlign w:val="center"/>
          </w:tcPr>
          <w:p w:rsidR="00E26BC5" w:rsidRDefault="003B5FBA">
            <w:pPr>
              <w:spacing w:after="0" w:line="240" w:lineRule="auto"/>
              <w:rPr>
                <w:rFonts w:ascii="Times New Roman" w:eastAsia="Times New Roman" w:hAnsi="Times New Roman" w:cs="Times New Roman"/>
                <w:b/>
                <w:color w:val="FFFFFF"/>
              </w:rPr>
            </w:pPr>
            <w:r>
              <w:rPr>
                <w:rFonts w:ascii="Times New Roman" w:eastAsia="Times New Roman" w:hAnsi="Times New Roman" w:cs="Times New Roman"/>
                <w:b/>
                <w:color w:val="FFFFFF"/>
              </w:rPr>
              <w:t>RASHODI MJESNOG ODBORA UKUPNO</w:t>
            </w:r>
          </w:p>
        </w:tc>
        <w:tc>
          <w:tcPr>
            <w:tcW w:w="1215" w:type="dxa"/>
            <w:gridSpan w:val="2"/>
            <w:tcBorders>
              <w:top w:val="nil"/>
              <w:left w:val="nil"/>
              <w:bottom w:val="single" w:sz="4" w:space="0" w:color="000000"/>
              <w:right w:val="single" w:sz="4" w:space="0" w:color="000000"/>
            </w:tcBorders>
            <w:shd w:val="clear" w:color="auto" w:fill="000000"/>
            <w:vAlign w:val="center"/>
          </w:tcPr>
          <w:p w:rsidR="00E26BC5" w:rsidRDefault="003B5FBA">
            <w:pPr>
              <w:spacing w:after="0" w:line="240" w:lineRule="auto"/>
              <w:jc w:val="right"/>
              <w:rPr>
                <w:rFonts w:ascii="Times New Roman" w:eastAsia="Times New Roman" w:hAnsi="Times New Roman" w:cs="Times New Roman"/>
                <w:b/>
                <w:color w:val="FFFFFF"/>
              </w:rPr>
            </w:pPr>
            <w:r>
              <w:rPr>
                <w:rFonts w:ascii="Times New Roman" w:eastAsia="Times New Roman" w:hAnsi="Times New Roman" w:cs="Times New Roman"/>
                <w:b/>
                <w:color w:val="FFFFFF"/>
              </w:rPr>
              <w:t>214.930,00</w:t>
            </w:r>
          </w:p>
        </w:tc>
      </w:tr>
      <w:tr w:rsidR="00E26BC5">
        <w:trPr>
          <w:gridAfter w:val="1"/>
          <w:wAfter w:w="632" w:type="dxa"/>
          <w:trHeight w:val="398"/>
        </w:trPr>
        <w:tc>
          <w:tcPr>
            <w:tcW w:w="8080" w:type="dxa"/>
            <w:gridSpan w:val="3"/>
            <w:tcBorders>
              <w:top w:val="nil"/>
              <w:left w:val="single" w:sz="4" w:space="0" w:color="000000"/>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Izvor 1.1. OPĆI PRIHODI I PRIMICI</w:t>
            </w:r>
          </w:p>
        </w:tc>
        <w:tc>
          <w:tcPr>
            <w:tcW w:w="1215" w:type="dxa"/>
            <w:gridSpan w:val="2"/>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12.910,00</w:t>
            </w:r>
          </w:p>
        </w:tc>
      </w:tr>
      <w:tr w:rsidR="00E26BC5">
        <w:trPr>
          <w:gridAfter w:val="2"/>
          <w:wAfter w:w="641" w:type="dxa"/>
          <w:trHeight w:val="398"/>
        </w:trPr>
        <w:tc>
          <w:tcPr>
            <w:tcW w:w="851" w:type="dxa"/>
            <w:tcBorders>
              <w:top w:val="nil"/>
              <w:left w:val="single" w:sz="4" w:space="0" w:color="000000"/>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3291</w:t>
            </w:r>
          </w:p>
        </w:tc>
        <w:tc>
          <w:tcPr>
            <w:tcW w:w="7229" w:type="dxa"/>
            <w:gridSpan w:val="2"/>
            <w:tcBorders>
              <w:top w:val="single" w:sz="4" w:space="0" w:color="000000"/>
              <w:left w:val="nil"/>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NAKNADE ČLANOVIMA VIJEĆA MJESNOG ODBORA</w:t>
            </w:r>
          </w:p>
        </w:tc>
        <w:tc>
          <w:tcPr>
            <w:tcW w:w="1206" w:type="dxa"/>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11.950,00</w:t>
            </w:r>
          </w:p>
        </w:tc>
      </w:tr>
      <w:tr w:rsidR="00E26BC5">
        <w:trPr>
          <w:gridAfter w:val="2"/>
          <w:wAfter w:w="641" w:type="dxa"/>
          <w:trHeight w:val="398"/>
        </w:trPr>
        <w:tc>
          <w:tcPr>
            <w:tcW w:w="851" w:type="dxa"/>
            <w:tcBorders>
              <w:top w:val="nil"/>
              <w:left w:val="single" w:sz="4" w:space="0" w:color="000000"/>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3299</w:t>
            </w:r>
          </w:p>
        </w:tc>
        <w:tc>
          <w:tcPr>
            <w:tcW w:w="7229" w:type="dxa"/>
            <w:gridSpan w:val="2"/>
            <w:tcBorders>
              <w:top w:val="single" w:sz="4" w:space="0" w:color="000000"/>
              <w:left w:val="nil"/>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OSTALI NESPOMENUTI RASHODI POSLOVANJA MJESNOG ODBORA</w:t>
            </w:r>
          </w:p>
        </w:tc>
        <w:tc>
          <w:tcPr>
            <w:tcW w:w="1206" w:type="dxa"/>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960,00</w:t>
            </w:r>
          </w:p>
        </w:tc>
      </w:tr>
      <w:tr w:rsidR="00E26BC5">
        <w:trPr>
          <w:gridAfter w:val="1"/>
          <w:wAfter w:w="632" w:type="dxa"/>
          <w:trHeight w:val="351"/>
        </w:trPr>
        <w:tc>
          <w:tcPr>
            <w:tcW w:w="8080" w:type="dxa"/>
            <w:gridSpan w:val="3"/>
            <w:tcBorders>
              <w:top w:val="nil"/>
              <w:left w:val="single" w:sz="4" w:space="0" w:color="000000"/>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Izvor 4.1. PRIHOD OD KOMUNALNE NAKNADE</w:t>
            </w:r>
          </w:p>
        </w:tc>
        <w:tc>
          <w:tcPr>
            <w:tcW w:w="1215" w:type="dxa"/>
            <w:gridSpan w:val="2"/>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202.020,00</w:t>
            </w:r>
          </w:p>
        </w:tc>
      </w:tr>
      <w:tr w:rsidR="00E26BC5">
        <w:trPr>
          <w:gridAfter w:val="2"/>
          <w:wAfter w:w="641" w:type="dxa"/>
          <w:trHeight w:val="424"/>
        </w:trPr>
        <w:tc>
          <w:tcPr>
            <w:tcW w:w="851" w:type="dxa"/>
            <w:tcBorders>
              <w:top w:val="nil"/>
              <w:left w:val="single" w:sz="4" w:space="0" w:color="000000"/>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3232</w:t>
            </w:r>
          </w:p>
        </w:tc>
        <w:tc>
          <w:tcPr>
            <w:tcW w:w="7229" w:type="dxa"/>
            <w:gridSpan w:val="2"/>
            <w:tcBorders>
              <w:top w:val="single" w:sz="4" w:space="0" w:color="000000"/>
              <w:left w:val="nil"/>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USLUGE TEKUĆEG I INVESTICIJSKOG ODRŽAVANJA - PMKA MO</w:t>
            </w:r>
          </w:p>
        </w:tc>
        <w:tc>
          <w:tcPr>
            <w:tcW w:w="1206" w:type="dxa"/>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202.020,00</w:t>
            </w:r>
          </w:p>
        </w:tc>
      </w:tr>
      <w:tr w:rsidR="00E26BC5">
        <w:trPr>
          <w:gridAfter w:val="2"/>
          <w:wAfter w:w="641" w:type="dxa"/>
          <w:trHeight w:val="415"/>
        </w:trPr>
        <w:tc>
          <w:tcPr>
            <w:tcW w:w="851" w:type="dxa"/>
            <w:tcBorders>
              <w:top w:val="nil"/>
              <w:left w:val="single" w:sz="4" w:space="0" w:color="000000"/>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229" w:type="dxa"/>
            <w:gridSpan w:val="2"/>
            <w:tcBorders>
              <w:top w:val="single" w:sz="4" w:space="0" w:color="000000"/>
              <w:left w:val="nil"/>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ODRŽAVANJE JAVNIH ZELENIH POVRŠINA</w:t>
            </w:r>
          </w:p>
        </w:tc>
        <w:tc>
          <w:tcPr>
            <w:tcW w:w="1206" w:type="dxa"/>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109.910,00</w:t>
            </w:r>
          </w:p>
        </w:tc>
      </w:tr>
      <w:tr w:rsidR="00E26BC5">
        <w:trPr>
          <w:gridAfter w:val="2"/>
          <w:wAfter w:w="641" w:type="dxa"/>
          <w:trHeight w:val="385"/>
        </w:trPr>
        <w:tc>
          <w:tcPr>
            <w:tcW w:w="851" w:type="dxa"/>
            <w:tcBorders>
              <w:top w:val="nil"/>
              <w:left w:val="single" w:sz="4" w:space="0" w:color="000000"/>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229" w:type="dxa"/>
            <w:gridSpan w:val="2"/>
            <w:tcBorders>
              <w:top w:val="single" w:sz="4" w:space="0" w:color="000000"/>
              <w:left w:val="nil"/>
              <w:bottom w:val="single" w:sz="4" w:space="0" w:color="000000"/>
              <w:right w:val="single" w:sz="4" w:space="0" w:color="000000"/>
            </w:tcBorders>
            <w:vAlign w:val="center"/>
          </w:tcPr>
          <w:p w:rsidR="00E26BC5" w:rsidRDefault="003B5FB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ODRŽAVANJE NERAZVRSTANIH CESTA</w:t>
            </w:r>
          </w:p>
        </w:tc>
        <w:tc>
          <w:tcPr>
            <w:tcW w:w="1206" w:type="dxa"/>
            <w:tcBorders>
              <w:top w:val="nil"/>
              <w:left w:val="nil"/>
              <w:bottom w:val="single" w:sz="4" w:space="0" w:color="000000"/>
              <w:right w:val="single" w:sz="4" w:space="0" w:color="000000"/>
            </w:tcBorders>
            <w:vAlign w:val="center"/>
          </w:tcPr>
          <w:p w:rsidR="00E26BC5" w:rsidRDefault="003B5FBA">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92.110,00</w:t>
            </w:r>
          </w:p>
        </w:tc>
      </w:tr>
    </w:tbl>
    <w:p w:rsidR="00E26BC5" w:rsidRDefault="00E26BC5">
      <w:pPr>
        <w:spacing w:after="0" w:line="240" w:lineRule="auto"/>
        <w:rPr>
          <w:rFonts w:ascii="Times New Roman" w:eastAsia="Times New Roman" w:hAnsi="Times New Roman" w:cs="Times New Roman"/>
          <w:b/>
        </w:rPr>
      </w:pPr>
    </w:p>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Članak 3.</w:t>
      </w:r>
    </w:p>
    <w:p w:rsidR="00E26BC5" w:rsidRDefault="003B5FB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color w:val="000000"/>
        </w:rPr>
        <w:t>Naredbodavac za izvršenje Plana je Pročelnik Gradskog ureda za mjesnu samoupravu, civilnu zaštitu i sigurnost.</w:t>
      </w:r>
    </w:p>
    <w:p w:rsidR="00E26BC5" w:rsidRDefault="00E26BC5">
      <w:pPr>
        <w:spacing w:after="0" w:line="240" w:lineRule="auto"/>
        <w:jc w:val="center"/>
        <w:rPr>
          <w:rFonts w:ascii="Times New Roman" w:eastAsia="Times New Roman" w:hAnsi="Times New Roman" w:cs="Times New Roman"/>
          <w:b/>
          <w:color w:val="000000"/>
        </w:rPr>
      </w:pPr>
    </w:p>
    <w:p w:rsidR="00E26BC5" w:rsidRDefault="003B5FB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Članak 4.</w:t>
      </w:r>
    </w:p>
    <w:p w:rsidR="00E26BC5" w:rsidRDefault="003B5FB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Plan će biti objavljen na oglasnoj ploči u sjedištu Mjesnog odbora.</w:t>
      </w:r>
    </w:p>
    <w:p w:rsidR="00E26BC5" w:rsidRDefault="00E26BC5">
      <w:pPr>
        <w:spacing w:after="0" w:line="240" w:lineRule="auto"/>
        <w:rPr>
          <w:rFonts w:ascii="Times New Roman" w:eastAsia="Times New Roman" w:hAnsi="Times New Roman" w:cs="Times New Roman"/>
          <w:sz w:val="24"/>
          <w:szCs w:val="24"/>
        </w:rPr>
      </w:pPr>
    </w:p>
    <w:p w:rsidR="00E26BC5" w:rsidRDefault="00E26BC5">
      <w:pPr>
        <w:spacing w:after="0" w:line="240" w:lineRule="auto"/>
        <w:rPr>
          <w:rFonts w:ascii="Times New Roman" w:eastAsia="Times New Roman" w:hAnsi="Times New Roman" w:cs="Times New Roman"/>
          <w:b/>
          <w:sz w:val="24"/>
          <w:szCs w:val="24"/>
        </w:rPr>
      </w:pPr>
    </w:p>
    <w:p w:rsidR="00E26BC5" w:rsidRDefault="003B5F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Ad 2. Prijedlog Izvješća o radu Vijeća Mjesnog odbora Zapruđe za 2022. </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bookmarkStart w:id="4" w:name="_heading=h.2et92p0" w:colFirst="0" w:colLast="0"/>
      <w:bookmarkEnd w:id="4"/>
      <w:r>
        <w:rPr>
          <w:rFonts w:ascii="Times New Roman" w:eastAsia="Times New Roman" w:hAnsi="Times New Roman" w:cs="Times New Roman"/>
          <w:color w:val="000000"/>
          <w:sz w:val="24"/>
          <w:szCs w:val="24"/>
        </w:rPr>
        <w:t>Članovi Vijeća primili su materijal uz poziv.</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Nakon rasprave, Vijeće jednoglasno donosi</w:t>
      </w:r>
    </w:p>
    <w:p w:rsidR="00E26BC5" w:rsidRDefault="00E26BC5">
      <w:pPr>
        <w:spacing w:after="0" w:line="240" w:lineRule="auto"/>
        <w:rPr>
          <w:rFonts w:ascii="Times New Roman" w:eastAsia="Times New Roman" w:hAnsi="Times New Roman" w:cs="Times New Roman"/>
          <w:b/>
        </w:rPr>
      </w:pPr>
    </w:p>
    <w:p w:rsidR="00E26BC5" w:rsidRPr="00B57EA4" w:rsidRDefault="003B5FBA">
      <w:pPr>
        <w:tabs>
          <w:tab w:val="left" w:pos="1560"/>
          <w:tab w:val="center" w:pos="1985"/>
        </w:tabs>
        <w:spacing w:after="0" w:line="240" w:lineRule="auto"/>
        <w:jc w:val="center"/>
        <w:rPr>
          <w:rFonts w:ascii="Times New Roman" w:eastAsia="Times New Roman" w:hAnsi="Times New Roman" w:cs="Times New Roman"/>
          <w:b/>
          <w:sz w:val="24"/>
          <w:szCs w:val="24"/>
        </w:rPr>
      </w:pPr>
      <w:r w:rsidRPr="00B57EA4">
        <w:rPr>
          <w:rFonts w:ascii="Times New Roman" w:eastAsia="Times New Roman" w:hAnsi="Times New Roman" w:cs="Times New Roman"/>
          <w:b/>
          <w:sz w:val="24"/>
          <w:szCs w:val="24"/>
        </w:rPr>
        <w:t>Izvješće o radu Vijeća Mjesnog odbora Zapruđe</w:t>
      </w:r>
    </w:p>
    <w:p w:rsidR="00E26BC5" w:rsidRPr="00B57EA4" w:rsidRDefault="003B5FBA">
      <w:pPr>
        <w:tabs>
          <w:tab w:val="left" w:pos="1560"/>
          <w:tab w:val="center" w:pos="1985"/>
        </w:tabs>
        <w:spacing w:after="0" w:line="240" w:lineRule="auto"/>
        <w:jc w:val="center"/>
        <w:rPr>
          <w:rFonts w:ascii="Times New Roman" w:eastAsia="Times New Roman" w:hAnsi="Times New Roman" w:cs="Times New Roman"/>
          <w:b/>
          <w:sz w:val="24"/>
          <w:szCs w:val="24"/>
        </w:rPr>
      </w:pPr>
      <w:r w:rsidRPr="00B57EA4">
        <w:rPr>
          <w:rFonts w:ascii="Times New Roman" w:eastAsia="Times New Roman" w:hAnsi="Times New Roman" w:cs="Times New Roman"/>
          <w:b/>
          <w:sz w:val="24"/>
          <w:szCs w:val="24"/>
        </w:rPr>
        <w:t>za 2022. godinu</w:t>
      </w:r>
    </w:p>
    <w:p w:rsidR="00E26BC5" w:rsidRPr="00B57EA4" w:rsidRDefault="00E26BC5">
      <w:pPr>
        <w:tabs>
          <w:tab w:val="left" w:pos="1560"/>
          <w:tab w:val="center" w:pos="1985"/>
        </w:tabs>
        <w:spacing w:after="0" w:line="240" w:lineRule="auto"/>
        <w:jc w:val="center"/>
        <w:rPr>
          <w:rFonts w:ascii="Times New Roman" w:eastAsia="Times New Roman" w:hAnsi="Times New Roman" w:cs="Times New Roman"/>
          <w:b/>
          <w:sz w:val="24"/>
          <w:szCs w:val="24"/>
        </w:rPr>
      </w:pPr>
    </w:p>
    <w:p w:rsidR="00E26BC5" w:rsidRPr="00B57EA4" w:rsidRDefault="003B5FBA">
      <w:pPr>
        <w:numPr>
          <w:ilvl w:val="0"/>
          <w:numId w:val="15"/>
        </w:numPr>
        <w:spacing w:after="0" w:line="240" w:lineRule="auto"/>
        <w:ind w:left="720"/>
        <w:jc w:val="both"/>
        <w:rPr>
          <w:rFonts w:ascii="Times New Roman" w:eastAsia="Times New Roman" w:hAnsi="Times New Roman" w:cs="Times New Roman"/>
          <w:b/>
          <w:sz w:val="24"/>
          <w:szCs w:val="24"/>
        </w:rPr>
      </w:pPr>
      <w:r w:rsidRPr="00B57EA4">
        <w:rPr>
          <w:rFonts w:ascii="Times New Roman" w:eastAsia="Times New Roman" w:hAnsi="Times New Roman" w:cs="Times New Roman"/>
          <w:b/>
          <w:sz w:val="24"/>
          <w:szCs w:val="24"/>
        </w:rPr>
        <w:t>UVODNE NAPOMENE</w:t>
      </w:r>
    </w:p>
    <w:p w:rsidR="00E26BC5" w:rsidRPr="00B57EA4" w:rsidRDefault="003B5FBA">
      <w:pPr>
        <w:spacing w:after="0" w:line="240" w:lineRule="auto"/>
        <w:ind w:firstLine="720"/>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 xml:space="preserve">Vijeće Mjesnog odbora Zapruđe svoj je rad i djelovanje usmjerilo na razvoj mjesnog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 xml:space="preserve">odbora, a na temelju Statuta Grada Zagreba, Poslovnika o radu Vijeća Mjesnog odbora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Zapruđe i Pravila Mjesnog odbora Zapruđe.</w:t>
      </w:r>
    </w:p>
    <w:p w:rsidR="00E26BC5" w:rsidRPr="00B57EA4" w:rsidRDefault="003B5FBA">
      <w:pPr>
        <w:spacing w:after="0" w:line="240" w:lineRule="auto"/>
        <w:ind w:firstLine="720"/>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 xml:space="preserve">Osnovne djelatnosti bile su usmjerene na poboljšanje infrastrukturnih problema, donošenjem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 xml:space="preserve">akata Vijeća i sudjelovanjem u donošenju odluka Vijeća Gradske četvrti Novi Zagreb –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istok, te se vodilo računa o ispunjenju potreba građana obzirom na prioritete.</w:t>
      </w:r>
    </w:p>
    <w:p w:rsidR="00E26BC5" w:rsidRPr="00B57EA4" w:rsidRDefault="00E26BC5">
      <w:pPr>
        <w:spacing w:after="0" w:line="240" w:lineRule="auto"/>
        <w:ind w:left="1440"/>
        <w:rPr>
          <w:rFonts w:ascii="Times New Roman" w:eastAsia="Times New Roman" w:hAnsi="Times New Roman" w:cs="Times New Roman"/>
          <w:sz w:val="24"/>
          <w:szCs w:val="24"/>
        </w:rPr>
      </w:pPr>
    </w:p>
    <w:p w:rsidR="00E26BC5" w:rsidRPr="00B57EA4" w:rsidRDefault="003B5FBA">
      <w:pPr>
        <w:numPr>
          <w:ilvl w:val="0"/>
          <w:numId w:val="15"/>
        </w:numPr>
        <w:spacing w:after="0" w:line="240" w:lineRule="auto"/>
        <w:ind w:left="720"/>
        <w:jc w:val="both"/>
        <w:rPr>
          <w:rFonts w:ascii="Times New Roman" w:eastAsia="Times New Roman" w:hAnsi="Times New Roman" w:cs="Times New Roman"/>
          <w:b/>
          <w:sz w:val="24"/>
          <w:szCs w:val="24"/>
        </w:rPr>
      </w:pPr>
      <w:r w:rsidRPr="00B57EA4">
        <w:rPr>
          <w:rFonts w:ascii="Times New Roman" w:eastAsia="Times New Roman" w:hAnsi="Times New Roman" w:cs="Times New Roman"/>
          <w:b/>
          <w:sz w:val="24"/>
          <w:szCs w:val="24"/>
        </w:rPr>
        <w:t>O RADU VIJEĆA</w:t>
      </w:r>
    </w:p>
    <w:p w:rsidR="00E26BC5" w:rsidRPr="00B57EA4" w:rsidRDefault="003B5FBA">
      <w:pPr>
        <w:spacing w:after="0" w:line="240" w:lineRule="auto"/>
        <w:ind w:firstLine="708"/>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U svibnju 2021. godine održani su izbori za Vijeće Mjesnog odbora Zapruđe.</w:t>
      </w:r>
    </w:p>
    <w:p w:rsidR="00E26BC5" w:rsidRPr="00B57EA4" w:rsidRDefault="003B5FBA">
      <w:pPr>
        <w:spacing w:after="0" w:line="240" w:lineRule="auto"/>
        <w:ind w:firstLine="708"/>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Dana 25. lipnja 2021. godine konstituiran je četvrti saziv Vijeća Mjesnog odbora Zapruđe.</w:t>
      </w:r>
    </w:p>
    <w:p w:rsidR="00E26BC5" w:rsidRPr="00B57EA4" w:rsidRDefault="003B5FBA">
      <w:pPr>
        <w:spacing w:after="0" w:line="240" w:lineRule="auto"/>
        <w:ind w:firstLine="708"/>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 xml:space="preserve">Koristeći podatke iz zapisnika sa sjednica Vijeća Mjesnog odbora Zapruđe iskazujemo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zbirne brojčane pokazatelje o osnovnim oblicima rada Vijeća Mjesnog odbora Zapruđe.</w:t>
      </w:r>
    </w:p>
    <w:p w:rsidR="00E26BC5" w:rsidRPr="00B57EA4" w:rsidRDefault="00E26BC5">
      <w:pPr>
        <w:spacing w:after="0" w:line="240" w:lineRule="auto"/>
        <w:ind w:firstLine="720"/>
        <w:rPr>
          <w:rFonts w:ascii="Times New Roman" w:eastAsia="Times New Roman" w:hAnsi="Times New Roman" w:cs="Times New Roman"/>
          <w:sz w:val="24"/>
          <w:szCs w:val="24"/>
        </w:rPr>
      </w:pPr>
    </w:p>
    <w:p w:rsidR="00E26BC5" w:rsidRPr="00B57EA4" w:rsidRDefault="009405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B5FBA" w:rsidRPr="00B57EA4">
        <w:rPr>
          <w:rFonts w:ascii="Times New Roman" w:eastAsia="Times New Roman" w:hAnsi="Times New Roman" w:cs="Times New Roman"/>
          <w:b/>
          <w:sz w:val="24"/>
          <w:szCs w:val="24"/>
        </w:rPr>
        <w:t xml:space="preserve">. </w:t>
      </w:r>
      <w:r w:rsidR="003B5FBA" w:rsidRPr="00B57EA4">
        <w:rPr>
          <w:rFonts w:ascii="Times New Roman" w:eastAsia="Times New Roman" w:hAnsi="Times New Roman" w:cs="Times New Roman"/>
          <w:b/>
          <w:sz w:val="24"/>
          <w:szCs w:val="24"/>
        </w:rPr>
        <w:tab/>
        <w:t>SJEDNICE VIJEĆA</w:t>
      </w:r>
    </w:p>
    <w:p w:rsidR="00E26BC5" w:rsidRPr="00B57EA4" w:rsidRDefault="00E26BC5">
      <w:pPr>
        <w:spacing w:after="0" w:line="240" w:lineRule="auto"/>
        <w:ind w:left="1440"/>
        <w:rPr>
          <w:rFonts w:ascii="Times New Roman" w:eastAsia="Times New Roman" w:hAnsi="Times New Roman" w:cs="Times New Roman"/>
          <w:sz w:val="24"/>
          <w:szCs w:val="24"/>
        </w:rPr>
      </w:pPr>
    </w:p>
    <w:p w:rsidR="00E26BC5" w:rsidRPr="00B57EA4" w:rsidRDefault="009405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B5FBA" w:rsidRPr="00B57EA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r>
      <w:r w:rsidR="003B5FBA" w:rsidRPr="00B57EA4">
        <w:rPr>
          <w:rFonts w:ascii="Times New Roman" w:eastAsia="Times New Roman" w:hAnsi="Times New Roman" w:cs="Times New Roman"/>
          <w:b/>
          <w:sz w:val="24"/>
          <w:szCs w:val="24"/>
        </w:rPr>
        <w:t>Održano sjednica Vijeća</w:t>
      </w:r>
    </w:p>
    <w:p w:rsidR="00E26BC5" w:rsidRPr="00B57EA4" w:rsidRDefault="003B5FBA">
      <w:pPr>
        <w:spacing w:after="0" w:line="240" w:lineRule="auto"/>
        <w:rPr>
          <w:rFonts w:ascii="Times New Roman" w:eastAsia="Times New Roman" w:hAnsi="Times New Roman" w:cs="Times New Roman"/>
          <w:b/>
          <w:sz w:val="24"/>
          <w:szCs w:val="24"/>
        </w:rPr>
      </w:pPr>
      <w:r w:rsidRPr="00B57EA4">
        <w:rPr>
          <w:rFonts w:ascii="Times New Roman" w:eastAsia="Times New Roman" w:hAnsi="Times New Roman" w:cs="Times New Roman"/>
          <w:b/>
          <w:sz w:val="24"/>
          <w:szCs w:val="24"/>
        </w:rPr>
        <w:tab/>
      </w:r>
      <w:r w:rsidRPr="00B57EA4">
        <w:rPr>
          <w:rFonts w:ascii="Times New Roman" w:eastAsia="Times New Roman" w:hAnsi="Times New Roman" w:cs="Times New Roman"/>
          <w:sz w:val="24"/>
          <w:szCs w:val="24"/>
        </w:rPr>
        <w:t>U 2022. godini ukupno je održano 12 sjednica Vijeća Mjesnog odbora Zapruđe.</w:t>
      </w:r>
    </w:p>
    <w:p w:rsidR="00E26BC5" w:rsidRPr="00B57EA4" w:rsidRDefault="00E26BC5">
      <w:pPr>
        <w:spacing w:after="0" w:line="240" w:lineRule="auto"/>
        <w:rPr>
          <w:rFonts w:ascii="Times New Roman" w:eastAsia="Times New Roman" w:hAnsi="Times New Roman" w:cs="Times New Roman"/>
          <w:sz w:val="24"/>
          <w:szCs w:val="24"/>
        </w:rPr>
      </w:pPr>
    </w:p>
    <w:p w:rsidR="00E26BC5" w:rsidRPr="00B57EA4" w:rsidRDefault="009405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r w:rsidR="003B5FBA" w:rsidRPr="00B57EA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3B5FBA" w:rsidRPr="00B57EA4">
        <w:rPr>
          <w:rFonts w:ascii="Times New Roman" w:eastAsia="Times New Roman" w:hAnsi="Times New Roman" w:cs="Times New Roman"/>
          <w:b/>
          <w:sz w:val="24"/>
          <w:szCs w:val="24"/>
        </w:rPr>
        <w:t>Točke dnevnog reda</w:t>
      </w:r>
    </w:p>
    <w:p w:rsidR="00E26BC5" w:rsidRPr="00B57EA4" w:rsidRDefault="003B5FBA">
      <w:pPr>
        <w:spacing w:after="0" w:line="240" w:lineRule="auto"/>
        <w:ind w:firstLine="720"/>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 xml:space="preserve">Ukupni broj točaka dnevnog reda na svim sjednicama Vijeća Mjesnog odbora Zapruđe u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2022. godini je 73, odnosno prosječno 6 točaka dnevnog reda po sjednici Vijeća.</w:t>
      </w:r>
    </w:p>
    <w:p w:rsidR="00E26BC5" w:rsidRPr="00B57EA4" w:rsidRDefault="00E26BC5">
      <w:pPr>
        <w:spacing w:after="0" w:line="240" w:lineRule="auto"/>
        <w:rPr>
          <w:rFonts w:ascii="Times New Roman" w:eastAsia="Times New Roman" w:hAnsi="Times New Roman" w:cs="Times New Roman"/>
          <w:sz w:val="24"/>
          <w:szCs w:val="24"/>
        </w:rPr>
      </w:pPr>
    </w:p>
    <w:p w:rsidR="00E26BC5" w:rsidRPr="00B57EA4" w:rsidRDefault="009405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r w:rsidR="003B5FBA" w:rsidRPr="00B57EA4">
        <w:rPr>
          <w:rFonts w:ascii="Times New Roman" w:eastAsia="Times New Roman" w:hAnsi="Times New Roman" w:cs="Times New Roman"/>
          <w:b/>
          <w:sz w:val="24"/>
          <w:szCs w:val="24"/>
        </w:rPr>
        <w:tab/>
        <w:t>Trajanje sjednica Vijeća</w:t>
      </w:r>
    </w:p>
    <w:p w:rsidR="00E26BC5" w:rsidRPr="00B57EA4" w:rsidRDefault="003B5FBA">
      <w:pPr>
        <w:spacing w:after="0" w:line="240" w:lineRule="auto"/>
        <w:ind w:firstLine="720"/>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 xml:space="preserve">Ukupno vrijeme trajanja sjednica Vijeća Mjesnog odbora Zapruđe u 2022. godini je 21 sat i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15 minuta, odnosno prosječno trajanje svake sjednice je 2 sata i 15 minuta.</w:t>
      </w:r>
    </w:p>
    <w:p w:rsidR="00E26BC5" w:rsidRPr="00B57EA4" w:rsidRDefault="00E26BC5">
      <w:pPr>
        <w:spacing w:after="0" w:line="240" w:lineRule="auto"/>
        <w:rPr>
          <w:rFonts w:ascii="Times New Roman" w:eastAsia="Times New Roman" w:hAnsi="Times New Roman" w:cs="Times New Roman"/>
          <w:sz w:val="24"/>
          <w:szCs w:val="24"/>
        </w:rPr>
      </w:pPr>
    </w:p>
    <w:p w:rsidR="00E26BC5" w:rsidRPr="00B57EA4" w:rsidRDefault="009405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r>
        <w:rPr>
          <w:rFonts w:ascii="Times New Roman" w:eastAsia="Times New Roman" w:hAnsi="Times New Roman" w:cs="Times New Roman"/>
          <w:b/>
          <w:sz w:val="24"/>
          <w:szCs w:val="24"/>
        </w:rPr>
        <w:tab/>
      </w:r>
      <w:r w:rsidR="003B5FBA" w:rsidRPr="00B57EA4">
        <w:rPr>
          <w:rFonts w:ascii="Times New Roman" w:eastAsia="Times New Roman" w:hAnsi="Times New Roman" w:cs="Times New Roman"/>
          <w:b/>
          <w:sz w:val="24"/>
          <w:szCs w:val="24"/>
        </w:rPr>
        <w:t>Prisutnost članova Vijeća sjednicama</w:t>
      </w:r>
    </w:p>
    <w:p w:rsidR="00E26BC5" w:rsidRPr="00B57EA4" w:rsidRDefault="003B5FBA">
      <w:pPr>
        <w:spacing w:after="0" w:line="240" w:lineRule="auto"/>
        <w:ind w:firstLine="720"/>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 xml:space="preserve">Prisutnost članova Vijeća Mjesnog odbora Zapruđe sjednicama Vijeća u 2022. godini je u </w:t>
      </w:r>
      <w:r w:rsidR="009405A4">
        <w:rPr>
          <w:rFonts w:ascii="Times New Roman" w:eastAsia="Times New Roman" w:hAnsi="Times New Roman" w:cs="Times New Roman"/>
          <w:sz w:val="24"/>
          <w:szCs w:val="24"/>
        </w:rPr>
        <w:tab/>
      </w:r>
      <w:r w:rsidRPr="00B57EA4">
        <w:rPr>
          <w:rFonts w:ascii="Times New Roman" w:eastAsia="Times New Roman" w:hAnsi="Times New Roman" w:cs="Times New Roman"/>
          <w:sz w:val="24"/>
          <w:szCs w:val="24"/>
        </w:rPr>
        <w:t>prosjeku 7 od 7 članova Vijeća.</w:t>
      </w:r>
    </w:p>
    <w:p w:rsidR="00E26BC5" w:rsidRPr="00B57EA4" w:rsidRDefault="00E26BC5">
      <w:pPr>
        <w:spacing w:after="0" w:line="240" w:lineRule="auto"/>
        <w:rPr>
          <w:rFonts w:ascii="Times New Roman" w:eastAsia="Times New Roman" w:hAnsi="Times New Roman" w:cs="Times New Roman"/>
          <w:sz w:val="24"/>
          <w:szCs w:val="24"/>
        </w:rPr>
      </w:pPr>
    </w:p>
    <w:p w:rsidR="00E26BC5" w:rsidRPr="00B57EA4" w:rsidRDefault="009405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r w:rsidR="003B5FBA" w:rsidRPr="00B57EA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3B5FBA" w:rsidRPr="00B57EA4">
        <w:rPr>
          <w:rFonts w:ascii="Times New Roman" w:eastAsia="Times New Roman" w:hAnsi="Times New Roman" w:cs="Times New Roman"/>
          <w:b/>
          <w:sz w:val="24"/>
          <w:szCs w:val="24"/>
        </w:rPr>
        <w:t>Hitni sazivi sjednica i dopunske točke Dnevnog reda</w:t>
      </w:r>
    </w:p>
    <w:p w:rsidR="00E26BC5" w:rsidRPr="00B57EA4" w:rsidRDefault="003B5FBA">
      <w:pPr>
        <w:spacing w:after="0" w:line="240" w:lineRule="auto"/>
        <w:ind w:firstLine="720"/>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 xml:space="preserve">Nije bilo </w:t>
      </w:r>
      <w:proofErr w:type="spellStart"/>
      <w:r w:rsidRPr="00B57EA4">
        <w:rPr>
          <w:rFonts w:ascii="Times New Roman" w:eastAsia="Times New Roman" w:hAnsi="Times New Roman" w:cs="Times New Roman"/>
          <w:sz w:val="24"/>
          <w:szCs w:val="24"/>
        </w:rPr>
        <w:t>sazvanih</w:t>
      </w:r>
      <w:proofErr w:type="spellEnd"/>
      <w:r w:rsidRPr="00B57EA4">
        <w:rPr>
          <w:rFonts w:ascii="Times New Roman" w:eastAsia="Times New Roman" w:hAnsi="Times New Roman" w:cs="Times New Roman"/>
          <w:sz w:val="24"/>
          <w:szCs w:val="24"/>
        </w:rPr>
        <w:t xml:space="preserve"> sjednica po hitnom postupku u 2022. godini.</w:t>
      </w:r>
    </w:p>
    <w:p w:rsidR="00E26BC5" w:rsidRPr="00B57EA4" w:rsidRDefault="003B5FBA">
      <w:pPr>
        <w:spacing w:after="0" w:line="240" w:lineRule="auto"/>
        <w:rPr>
          <w:rFonts w:ascii="Times New Roman" w:eastAsia="Times New Roman" w:hAnsi="Times New Roman" w:cs="Times New Roman"/>
          <w:sz w:val="24"/>
          <w:szCs w:val="24"/>
        </w:rPr>
      </w:pPr>
      <w:r w:rsidRPr="00B57EA4">
        <w:rPr>
          <w:rFonts w:ascii="Times New Roman" w:eastAsia="Times New Roman" w:hAnsi="Times New Roman" w:cs="Times New Roman"/>
          <w:sz w:val="24"/>
          <w:szCs w:val="24"/>
        </w:rPr>
        <w:tab/>
        <w:t>Bile su ukupno 3 dopunske točke dnevnog reda u 2022. godini.</w:t>
      </w:r>
    </w:p>
    <w:p w:rsidR="00E26BC5" w:rsidRPr="00B57EA4" w:rsidRDefault="00E26BC5">
      <w:pPr>
        <w:spacing w:after="0" w:line="240" w:lineRule="auto"/>
        <w:rPr>
          <w:rFonts w:ascii="Times New Roman" w:eastAsia="Times New Roman" w:hAnsi="Times New Roman" w:cs="Times New Roman"/>
          <w:sz w:val="24"/>
          <w:szCs w:val="24"/>
        </w:rPr>
      </w:pPr>
    </w:p>
    <w:p w:rsidR="009405A4" w:rsidRPr="00B57EA4" w:rsidRDefault="009405A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r w:rsidR="003B5FBA" w:rsidRPr="00B57EA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3B5FBA" w:rsidRPr="00B57EA4">
        <w:rPr>
          <w:rFonts w:ascii="Times New Roman" w:eastAsia="Times New Roman" w:hAnsi="Times New Roman" w:cs="Times New Roman"/>
          <w:b/>
          <w:sz w:val="24"/>
          <w:szCs w:val="24"/>
        </w:rPr>
        <w:t>Rezultat rada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color w:val="000000"/>
          <w:sz w:val="24"/>
          <w:szCs w:val="24"/>
        </w:rPr>
        <w:tab/>
        <w:t>Rezultat rada Vijeća na sjednicama jest donošenje odgovarajućeg akta po svakoj pojedinoj točci dnevnog reda.</w:t>
      </w:r>
    </w:p>
    <w:p w:rsidR="00E26BC5" w:rsidRPr="00B57EA4" w:rsidRDefault="009405A4"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B5FBA" w:rsidRPr="00B57EA4">
        <w:rPr>
          <w:rFonts w:ascii="Times New Roman" w:eastAsia="Times New Roman" w:hAnsi="Times New Roman" w:cs="Times New Roman"/>
          <w:color w:val="000000"/>
          <w:sz w:val="24"/>
          <w:szCs w:val="24"/>
        </w:rPr>
        <w:t>Ukupni broj akata donesenih na sjednicama Vijeća Mjesnog odbora Zapruđe u 2022. godini je 76.</w:t>
      </w:r>
    </w:p>
    <w:p w:rsidR="00E26BC5" w:rsidRPr="00B57EA4" w:rsidRDefault="00E26BC5">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color w:val="000000"/>
          <w:sz w:val="24"/>
          <w:szCs w:val="24"/>
        </w:rPr>
      </w:pPr>
    </w:p>
    <w:p w:rsidR="00E26BC5" w:rsidRPr="00B57EA4" w:rsidRDefault="009405A4" w:rsidP="009405A4">
      <w:pPr>
        <w:pBdr>
          <w:top w:val="nil"/>
          <w:left w:val="nil"/>
          <w:bottom w:val="nil"/>
          <w:right w:val="nil"/>
          <w:between w:val="nil"/>
        </w:pBdr>
        <w:tabs>
          <w:tab w:val="left" w:pos="284"/>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3.7.     </w:t>
      </w:r>
      <w:r w:rsidR="003B5FBA" w:rsidRPr="00B57EA4">
        <w:rPr>
          <w:rFonts w:ascii="Times New Roman" w:eastAsia="Times New Roman" w:hAnsi="Times New Roman" w:cs="Times New Roman"/>
          <w:b/>
          <w:color w:val="000000"/>
          <w:sz w:val="24"/>
          <w:szCs w:val="24"/>
        </w:rPr>
        <w:t>Kvaliteta odlučivanja na sjednici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b/>
          <w:color w:val="000000"/>
          <w:sz w:val="24"/>
          <w:szCs w:val="24"/>
        </w:rPr>
        <w:tab/>
      </w:r>
      <w:r w:rsidRPr="00B57EA4">
        <w:rPr>
          <w:rFonts w:ascii="Times New Roman" w:eastAsia="Times New Roman" w:hAnsi="Times New Roman" w:cs="Times New Roman"/>
          <w:color w:val="000000"/>
          <w:sz w:val="24"/>
          <w:szCs w:val="24"/>
        </w:rPr>
        <w:t>Kvaliteta odlučivanja na sjednici Vijeća ovisi i o broju sudionika u raspravi po pojedinoj točci dnevnog reda, te o dosegnutoj većini glasova potrebnih za zaključenje pojedine točke dnevnog reda.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color w:val="000000"/>
          <w:sz w:val="24"/>
          <w:szCs w:val="24"/>
        </w:rPr>
        <w:tab/>
        <w:t>Prosječni broj članova Vijeća Mjesnog odbora Zapruđe koji su sudjelovali u raspravi po pojedinoj točci dnevnog reda u 2022. godini je 7.</w:t>
      </w:r>
    </w:p>
    <w:p w:rsidR="00E26BC5" w:rsidRDefault="003B5FBA"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color w:val="000000"/>
          <w:sz w:val="24"/>
          <w:szCs w:val="24"/>
        </w:rPr>
        <w:lastRenderedPageBreak/>
        <w:tab/>
        <w:t>Točaka dnevnog reda koje su usvojene jednoglasno na sjednicama Vijeća Mjesnog odbora Zapruđe u 2022. godini je ukupno 56.</w:t>
      </w:r>
    </w:p>
    <w:p w:rsidR="00BF71D4" w:rsidRPr="00B57EA4" w:rsidRDefault="00BF71D4"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p>
    <w:p w:rsidR="00E26BC5" w:rsidRPr="00B57EA4" w:rsidRDefault="009405A4">
      <w:pPr>
        <w:pBdr>
          <w:top w:val="nil"/>
          <w:left w:val="nil"/>
          <w:bottom w:val="nil"/>
          <w:right w:val="nil"/>
          <w:between w:val="nil"/>
        </w:pBdr>
        <w:tabs>
          <w:tab w:val="center" w:pos="4153"/>
          <w:tab w:val="right" w:pos="8306"/>
          <w:tab w:val="left" w:pos="0"/>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3.8.</w:t>
      </w:r>
      <w:r w:rsidR="003B5FBA" w:rsidRPr="00B57EA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003B5FBA" w:rsidRPr="00B57EA4">
        <w:rPr>
          <w:rFonts w:ascii="Times New Roman" w:eastAsia="Times New Roman" w:hAnsi="Times New Roman" w:cs="Times New Roman"/>
          <w:b/>
          <w:color w:val="000000"/>
          <w:sz w:val="24"/>
          <w:szCs w:val="24"/>
        </w:rPr>
        <w:t>Redovitost pozivanja na sjednice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b/>
          <w:color w:val="000000"/>
          <w:sz w:val="24"/>
          <w:szCs w:val="24"/>
        </w:rPr>
        <w:tab/>
      </w:r>
      <w:r w:rsidRPr="00B57EA4">
        <w:rPr>
          <w:rFonts w:ascii="Times New Roman" w:eastAsia="Times New Roman" w:hAnsi="Times New Roman" w:cs="Times New Roman"/>
          <w:color w:val="000000"/>
          <w:sz w:val="24"/>
          <w:szCs w:val="24"/>
        </w:rPr>
        <w:t>Na sjednice Vijeća Mjesnog odbora Zapruđe pozivaju se predstavnici Vijeća Gradske četvrti Novi Zagreb - istok kada je njihovo prisustvovanje neophodno.</w:t>
      </w:r>
    </w:p>
    <w:p w:rsidR="00E26BC5" w:rsidRPr="00B57EA4" w:rsidRDefault="00E26BC5">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color w:val="000000"/>
          <w:sz w:val="24"/>
          <w:szCs w:val="24"/>
        </w:rPr>
      </w:pPr>
    </w:p>
    <w:p w:rsidR="00E26BC5" w:rsidRPr="00B57EA4" w:rsidRDefault="009405A4" w:rsidP="009405A4">
      <w:pPr>
        <w:pBdr>
          <w:top w:val="nil"/>
          <w:left w:val="nil"/>
          <w:bottom w:val="nil"/>
          <w:right w:val="nil"/>
          <w:between w:val="nil"/>
        </w:pBdr>
        <w:tabs>
          <w:tab w:val="left" w:pos="709"/>
          <w:tab w:val="center" w:pos="4153"/>
          <w:tab w:val="right" w:pos="8306"/>
          <w:tab w:val="left" w:pos="0"/>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3.9.      </w:t>
      </w:r>
      <w:r w:rsidR="003B5FBA" w:rsidRPr="00B57EA4">
        <w:rPr>
          <w:rFonts w:ascii="Times New Roman" w:eastAsia="Times New Roman" w:hAnsi="Times New Roman" w:cs="Times New Roman"/>
          <w:b/>
          <w:color w:val="000000"/>
          <w:sz w:val="24"/>
          <w:szCs w:val="24"/>
        </w:rPr>
        <w:t>Prisustvovanje građana ili grupe građana sjednicama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FF0000"/>
          <w:sz w:val="24"/>
          <w:szCs w:val="24"/>
        </w:rPr>
      </w:pPr>
      <w:r w:rsidRPr="00B57EA4">
        <w:rPr>
          <w:rFonts w:ascii="Times New Roman" w:eastAsia="Times New Roman" w:hAnsi="Times New Roman" w:cs="Times New Roman"/>
          <w:color w:val="000000"/>
          <w:sz w:val="24"/>
          <w:szCs w:val="24"/>
        </w:rPr>
        <w:tab/>
        <w:t>Na sjednicama Vijeća Mjesnog odbora Zapruđe u 2022. sudjelovala su ukupno 2 građana.</w:t>
      </w:r>
    </w:p>
    <w:p w:rsidR="00E26BC5" w:rsidRPr="00B57EA4" w:rsidRDefault="003B5FBA">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color w:val="FF0000"/>
          <w:sz w:val="24"/>
          <w:szCs w:val="24"/>
        </w:rPr>
      </w:pPr>
      <w:r w:rsidRPr="00B57EA4">
        <w:rPr>
          <w:rFonts w:ascii="Times New Roman" w:eastAsia="Times New Roman" w:hAnsi="Times New Roman" w:cs="Times New Roman"/>
          <w:color w:val="FF0000"/>
          <w:sz w:val="24"/>
          <w:szCs w:val="24"/>
        </w:rPr>
        <w:tab/>
      </w:r>
    </w:p>
    <w:p w:rsidR="00E26BC5" w:rsidRPr="00B57EA4" w:rsidRDefault="009405A4">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3.1.1</w:t>
      </w:r>
      <w:r w:rsidR="003B5FBA" w:rsidRPr="00B57EA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003B5FBA" w:rsidRPr="00B57EA4">
        <w:rPr>
          <w:rFonts w:ascii="Times New Roman" w:eastAsia="Times New Roman" w:hAnsi="Times New Roman" w:cs="Times New Roman"/>
          <w:b/>
          <w:color w:val="000000"/>
          <w:sz w:val="24"/>
          <w:szCs w:val="24"/>
        </w:rPr>
        <w:t>Radna tijela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b/>
          <w:color w:val="000000"/>
          <w:sz w:val="24"/>
          <w:szCs w:val="24"/>
        </w:rPr>
        <w:tab/>
      </w:r>
      <w:r w:rsidRPr="00B57EA4">
        <w:rPr>
          <w:rFonts w:ascii="Times New Roman" w:eastAsia="Times New Roman" w:hAnsi="Times New Roman" w:cs="Times New Roman"/>
          <w:color w:val="000000"/>
          <w:sz w:val="24"/>
          <w:szCs w:val="24"/>
        </w:rPr>
        <w:t>Vijeće Mjesnog odbora Zapruđe osnovalo je radna tijela s ciljem poboljšanja kvalitete i racionalnosti odlučivanja na sjednicama Vijeća.</w:t>
      </w:r>
    </w:p>
    <w:p w:rsidR="00E26BC5" w:rsidRPr="00B57EA4" w:rsidRDefault="009405A4" w:rsidP="009405A4">
      <w:pPr>
        <w:pBdr>
          <w:top w:val="nil"/>
          <w:left w:val="nil"/>
          <w:bottom w:val="nil"/>
          <w:right w:val="nil"/>
          <w:between w:val="nil"/>
        </w:pBdr>
        <w:tabs>
          <w:tab w:val="left" w:pos="708"/>
          <w:tab w:val="center" w:pos="4153"/>
          <w:tab w:val="right" w:pos="8306"/>
        </w:tabs>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B5FBA" w:rsidRPr="00B57EA4">
        <w:rPr>
          <w:rFonts w:ascii="Times New Roman" w:eastAsia="Times New Roman" w:hAnsi="Times New Roman" w:cs="Times New Roman"/>
          <w:color w:val="000000"/>
          <w:sz w:val="24"/>
          <w:szCs w:val="24"/>
        </w:rPr>
        <w:t>Radna tijela Vijeća Mjesnog odbora Zapruđe su:</w:t>
      </w:r>
      <w:r>
        <w:rPr>
          <w:rFonts w:ascii="Times New Roman" w:eastAsia="Times New Roman" w:hAnsi="Times New Roman" w:cs="Times New Roman"/>
          <w:color w:val="000000"/>
          <w:sz w:val="24"/>
          <w:szCs w:val="24"/>
        </w:rPr>
        <w:t xml:space="preserve"> </w:t>
      </w:r>
      <w:r w:rsidR="003B5FBA" w:rsidRPr="00B57EA4">
        <w:rPr>
          <w:rFonts w:ascii="Times New Roman" w:eastAsia="Times New Roman" w:hAnsi="Times New Roman" w:cs="Times New Roman"/>
          <w:color w:val="000000"/>
          <w:sz w:val="24"/>
          <w:szCs w:val="24"/>
        </w:rPr>
        <w:t>Mandatno povjerenstvo.</w:t>
      </w:r>
    </w:p>
    <w:p w:rsidR="00E26BC5" w:rsidRPr="00B57EA4" w:rsidRDefault="00E26BC5">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p>
    <w:p w:rsidR="00E26BC5" w:rsidRPr="00B57EA4" w:rsidRDefault="009405A4">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3.1.2.  </w:t>
      </w:r>
      <w:r w:rsidR="003B5FBA" w:rsidRPr="00B57EA4">
        <w:rPr>
          <w:rFonts w:ascii="Times New Roman" w:eastAsia="Times New Roman" w:hAnsi="Times New Roman" w:cs="Times New Roman"/>
          <w:b/>
          <w:color w:val="000000"/>
          <w:sz w:val="24"/>
          <w:szCs w:val="24"/>
        </w:rPr>
        <w:t>Predsjednik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b/>
          <w:color w:val="000000"/>
          <w:sz w:val="24"/>
          <w:szCs w:val="24"/>
        </w:rPr>
        <w:tab/>
      </w:r>
      <w:r w:rsidRPr="00B57EA4">
        <w:rPr>
          <w:rFonts w:ascii="Times New Roman" w:eastAsia="Times New Roman" w:hAnsi="Times New Roman" w:cs="Times New Roman"/>
          <w:color w:val="000000"/>
          <w:sz w:val="24"/>
          <w:szCs w:val="24"/>
        </w:rPr>
        <w:t xml:space="preserve">Dužnosti predsjednika Vijeća definirane su odredbama Poslovnika o radu Vijeća Mjesnog odbora Zapruđe (članak 21.) i te odredbe predstavljaju </w:t>
      </w:r>
      <w:proofErr w:type="spellStart"/>
      <w:r w:rsidRPr="00B57EA4">
        <w:rPr>
          <w:rFonts w:ascii="Times New Roman" w:eastAsia="Times New Roman" w:hAnsi="Times New Roman" w:cs="Times New Roman"/>
          <w:color w:val="000000"/>
          <w:sz w:val="24"/>
          <w:szCs w:val="24"/>
        </w:rPr>
        <w:t>osnov</w:t>
      </w:r>
      <w:proofErr w:type="spellEnd"/>
      <w:r w:rsidRPr="00B57EA4">
        <w:rPr>
          <w:rFonts w:ascii="Times New Roman" w:eastAsia="Times New Roman" w:hAnsi="Times New Roman" w:cs="Times New Roman"/>
          <w:color w:val="000000"/>
          <w:sz w:val="24"/>
          <w:szCs w:val="24"/>
        </w:rPr>
        <w:t xml:space="preserve"> za prikaz kvantitativnih pokazatelja o aktivnostima predsjednika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color w:val="000000"/>
          <w:sz w:val="24"/>
          <w:szCs w:val="24"/>
        </w:rPr>
        <w:tab/>
        <w:t>Predsjednik Vijeća saziva sjednicu Vijeća najmanje jedanput u dva mjeseca. Vijeće Mjesnog odbora Zapruđe, odnosno predsjednik Vijeća, daje mišljenje Vijeću Gradske četvrti Novi Zagreb - istok u roku, o pitanjima koja su važna za Vijeće Mjesnog odbora. Predsjednik Vijeća izvješćuje Vijeće o pitanjima o kojima ga informira Vijeće Gradske četvrti Novi Zagreb - istok.</w:t>
      </w:r>
    </w:p>
    <w:p w:rsidR="00E26BC5" w:rsidRPr="00B57EA4" w:rsidRDefault="00E26BC5">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color w:val="000000"/>
          <w:sz w:val="24"/>
          <w:szCs w:val="24"/>
        </w:rPr>
      </w:pPr>
    </w:p>
    <w:p w:rsidR="00E26BC5" w:rsidRPr="00B57EA4" w:rsidRDefault="009405A4">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3.1.3.   </w:t>
      </w:r>
      <w:r w:rsidR="003B5FBA" w:rsidRPr="00B57EA4">
        <w:rPr>
          <w:rFonts w:ascii="Times New Roman" w:eastAsia="Times New Roman" w:hAnsi="Times New Roman" w:cs="Times New Roman"/>
          <w:b/>
          <w:color w:val="000000"/>
          <w:sz w:val="24"/>
          <w:szCs w:val="24"/>
        </w:rPr>
        <w:t>Potpredsjednik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b/>
          <w:color w:val="000000"/>
          <w:sz w:val="24"/>
          <w:szCs w:val="24"/>
        </w:rPr>
        <w:tab/>
      </w:r>
      <w:r w:rsidRPr="00B57EA4">
        <w:rPr>
          <w:rFonts w:ascii="Times New Roman" w:eastAsia="Times New Roman" w:hAnsi="Times New Roman" w:cs="Times New Roman"/>
          <w:color w:val="000000"/>
          <w:sz w:val="24"/>
          <w:szCs w:val="24"/>
        </w:rPr>
        <w:t>Potpredsjednik Vijeća obnaša svoje dužnosti sukladno odredbama Poslovnika o radu Vijeća Mjesnog odbora Zapruđe (članak 22.)</w:t>
      </w:r>
    </w:p>
    <w:p w:rsidR="00E26BC5" w:rsidRPr="00B57EA4" w:rsidRDefault="00E26BC5">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color w:val="000000"/>
          <w:sz w:val="24"/>
          <w:szCs w:val="24"/>
        </w:rPr>
      </w:pPr>
    </w:p>
    <w:p w:rsidR="00E26BC5" w:rsidRPr="00B57EA4" w:rsidRDefault="009405A4">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3.1.4. </w:t>
      </w:r>
      <w:r w:rsidR="003B5FBA" w:rsidRPr="00B57EA4">
        <w:rPr>
          <w:rFonts w:ascii="Times New Roman" w:eastAsia="Times New Roman" w:hAnsi="Times New Roman" w:cs="Times New Roman"/>
          <w:b/>
          <w:color w:val="000000"/>
          <w:sz w:val="24"/>
          <w:szCs w:val="24"/>
        </w:rPr>
        <w:t xml:space="preserve"> Članovi Vijeća</w:t>
      </w:r>
    </w:p>
    <w:p w:rsidR="00E26BC5" w:rsidRPr="00B57EA4" w:rsidRDefault="003B5FBA" w:rsidP="009405A4">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color w:val="000000"/>
          <w:sz w:val="24"/>
          <w:szCs w:val="24"/>
        </w:rPr>
        <w:tab/>
        <w:t>Prava i dužnosti članova Vijeća određena su odredbama članka 23. Poslovnika o radu Vijeća Mjesnog odbora Zapruđe.</w:t>
      </w:r>
    </w:p>
    <w:p w:rsidR="00E26BC5" w:rsidRPr="00B57EA4" w:rsidRDefault="00E26BC5">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color w:val="000000"/>
          <w:sz w:val="24"/>
          <w:szCs w:val="24"/>
        </w:rPr>
      </w:pPr>
    </w:p>
    <w:p w:rsidR="00E26BC5" w:rsidRPr="00B57EA4" w:rsidRDefault="009405A4">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3B5FBA" w:rsidRPr="00B57EA4">
        <w:rPr>
          <w:rFonts w:ascii="Times New Roman" w:eastAsia="Times New Roman" w:hAnsi="Times New Roman" w:cs="Times New Roman"/>
          <w:b/>
          <w:color w:val="000000"/>
          <w:sz w:val="24"/>
          <w:szCs w:val="24"/>
        </w:rPr>
        <w:t xml:space="preserve"> </w:t>
      </w:r>
      <w:r w:rsidR="00BF71D4">
        <w:rPr>
          <w:rFonts w:ascii="Times New Roman" w:eastAsia="Times New Roman" w:hAnsi="Times New Roman" w:cs="Times New Roman"/>
          <w:b/>
          <w:color w:val="000000"/>
          <w:sz w:val="24"/>
          <w:szCs w:val="24"/>
        </w:rPr>
        <w:t xml:space="preserve">       </w:t>
      </w:r>
      <w:r w:rsidR="003B5FBA" w:rsidRPr="00B57EA4">
        <w:rPr>
          <w:rFonts w:ascii="Times New Roman" w:eastAsia="Times New Roman" w:hAnsi="Times New Roman" w:cs="Times New Roman"/>
          <w:b/>
          <w:color w:val="000000"/>
          <w:sz w:val="24"/>
          <w:szCs w:val="24"/>
        </w:rPr>
        <w:t>SADRŽAJ RADA VIJEĆA</w:t>
      </w:r>
    </w:p>
    <w:p w:rsidR="00E26BC5" w:rsidRPr="00B57EA4" w:rsidRDefault="003B5FBA" w:rsidP="00BF71D4">
      <w:pPr>
        <w:pBdr>
          <w:top w:val="nil"/>
          <w:left w:val="nil"/>
          <w:bottom w:val="nil"/>
          <w:right w:val="nil"/>
          <w:between w:val="nil"/>
        </w:pBdr>
        <w:tabs>
          <w:tab w:val="center" w:pos="4153"/>
          <w:tab w:val="right" w:pos="8306"/>
          <w:tab w:val="left" w:pos="708"/>
        </w:tabs>
        <w:spacing w:after="0" w:line="240" w:lineRule="auto"/>
        <w:ind w:left="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color w:val="000000"/>
          <w:sz w:val="24"/>
          <w:szCs w:val="24"/>
        </w:rPr>
        <w:tab/>
        <w:t>Vijeće Mjesnog odbora donijelo je Prijedlog prioriteta za izradu Plana komunalnih aktivnosti Gradske četvrti Novi Zagreb – istok za 2023. godinu.</w:t>
      </w:r>
    </w:p>
    <w:p w:rsidR="00E26BC5" w:rsidRPr="00B57EA4" w:rsidRDefault="00E26BC5">
      <w:pPr>
        <w:pBdr>
          <w:top w:val="nil"/>
          <w:left w:val="nil"/>
          <w:bottom w:val="nil"/>
          <w:right w:val="nil"/>
          <w:between w:val="nil"/>
        </w:pBdr>
        <w:tabs>
          <w:tab w:val="center" w:pos="4153"/>
          <w:tab w:val="right" w:pos="8306"/>
          <w:tab w:val="left" w:pos="708"/>
        </w:tabs>
        <w:spacing w:after="0" w:line="240" w:lineRule="auto"/>
        <w:jc w:val="both"/>
        <w:rPr>
          <w:rFonts w:ascii="Times New Roman" w:eastAsia="Times New Roman" w:hAnsi="Times New Roman" w:cs="Times New Roman"/>
          <w:b/>
          <w:color w:val="000000"/>
          <w:sz w:val="24"/>
          <w:szCs w:val="24"/>
        </w:rPr>
      </w:pPr>
    </w:p>
    <w:p w:rsidR="00E26BC5" w:rsidRPr="00B57EA4" w:rsidRDefault="009405A4" w:rsidP="009405A4">
      <w:pPr>
        <w:pBdr>
          <w:top w:val="nil"/>
          <w:left w:val="nil"/>
          <w:bottom w:val="nil"/>
          <w:right w:val="nil"/>
          <w:between w:val="nil"/>
        </w:pBdr>
        <w:tabs>
          <w:tab w:val="center" w:pos="4153"/>
          <w:tab w:val="right" w:pos="8306"/>
          <w:tab w:val="center" w:pos="540"/>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 </w:t>
      </w:r>
      <w:r w:rsidR="00BF71D4">
        <w:rPr>
          <w:rFonts w:ascii="Times New Roman" w:eastAsia="Times New Roman" w:hAnsi="Times New Roman" w:cs="Times New Roman"/>
          <w:b/>
          <w:color w:val="000000"/>
          <w:sz w:val="24"/>
          <w:szCs w:val="24"/>
        </w:rPr>
        <w:t xml:space="preserve">       </w:t>
      </w:r>
      <w:r w:rsidR="003B5FBA" w:rsidRPr="00B57EA4">
        <w:rPr>
          <w:rFonts w:ascii="Times New Roman" w:eastAsia="Times New Roman" w:hAnsi="Times New Roman" w:cs="Times New Roman"/>
          <w:b/>
          <w:color w:val="000000"/>
          <w:sz w:val="24"/>
          <w:szCs w:val="24"/>
        </w:rPr>
        <w:t>ZAKLJUČNE OCJENE</w:t>
      </w:r>
    </w:p>
    <w:p w:rsidR="00E26BC5" w:rsidRPr="00B57EA4" w:rsidRDefault="003B5FBA" w:rsidP="00BF71D4">
      <w:pPr>
        <w:pBdr>
          <w:top w:val="nil"/>
          <w:left w:val="nil"/>
          <w:bottom w:val="nil"/>
          <w:right w:val="nil"/>
          <w:between w:val="nil"/>
        </w:pBdr>
        <w:tabs>
          <w:tab w:val="center" w:pos="4153"/>
          <w:tab w:val="right" w:pos="8306"/>
          <w:tab w:val="left" w:pos="708"/>
        </w:tabs>
        <w:spacing w:after="0" w:line="240" w:lineRule="auto"/>
        <w:ind w:left="709" w:hanging="709"/>
        <w:jc w:val="both"/>
        <w:rPr>
          <w:rFonts w:ascii="Times New Roman" w:eastAsia="Times New Roman" w:hAnsi="Times New Roman" w:cs="Times New Roman"/>
          <w:color w:val="000000"/>
          <w:sz w:val="24"/>
          <w:szCs w:val="24"/>
        </w:rPr>
      </w:pPr>
      <w:r w:rsidRPr="00B57EA4">
        <w:rPr>
          <w:rFonts w:ascii="Times New Roman" w:eastAsia="Times New Roman" w:hAnsi="Times New Roman" w:cs="Times New Roman"/>
          <w:b/>
          <w:color w:val="000000"/>
          <w:sz w:val="24"/>
          <w:szCs w:val="24"/>
        </w:rPr>
        <w:tab/>
      </w:r>
      <w:r w:rsidRPr="00B57EA4">
        <w:rPr>
          <w:rFonts w:ascii="Times New Roman" w:eastAsia="Times New Roman" w:hAnsi="Times New Roman" w:cs="Times New Roman"/>
          <w:color w:val="000000"/>
          <w:sz w:val="24"/>
          <w:szCs w:val="24"/>
        </w:rPr>
        <w:t>Vijeće Mjesnog odbora Zapruđe svojim je radom doprinijelo razvoju mjesnog odbora i poboljšanju uvjeta življenja na području mjesnog odbora.</w:t>
      </w:r>
    </w:p>
    <w:p w:rsidR="00E26BC5" w:rsidRDefault="00E26BC5">
      <w:pPr>
        <w:spacing w:after="0" w:line="240" w:lineRule="auto"/>
        <w:rPr>
          <w:rFonts w:ascii="Times New Roman" w:eastAsia="Times New Roman" w:hAnsi="Times New Roman" w:cs="Times New Roman"/>
          <w:color w:val="000000"/>
          <w:sz w:val="24"/>
          <w:szCs w:val="24"/>
        </w:rPr>
      </w:pPr>
    </w:p>
    <w:p w:rsidR="00E26BC5" w:rsidRDefault="003B5F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color w:val="000000"/>
          <w:sz w:val="24"/>
          <w:szCs w:val="24"/>
          <w:u w:val="single"/>
        </w:rPr>
        <w:t xml:space="preserve">Ad 3. </w:t>
      </w:r>
      <w:r>
        <w:rPr>
          <w:rFonts w:ascii="Times New Roman" w:eastAsia="Times New Roman" w:hAnsi="Times New Roman" w:cs="Times New Roman"/>
          <w:b/>
          <w:sz w:val="24"/>
          <w:szCs w:val="24"/>
          <w:u w:val="single"/>
        </w:rPr>
        <w:t xml:space="preserve">Prijedlog Programa rada Vijeća Mjesnog odbora Zapruđe za 2023. </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bookmarkStart w:id="5" w:name="_heading=h.1t3h5sf" w:colFirst="0" w:colLast="0"/>
      <w:bookmarkEnd w:id="5"/>
      <w:r>
        <w:rPr>
          <w:rFonts w:ascii="Times New Roman" w:eastAsia="Times New Roman" w:hAnsi="Times New Roman" w:cs="Times New Roman"/>
          <w:color w:val="000000"/>
          <w:sz w:val="24"/>
          <w:szCs w:val="24"/>
        </w:rPr>
        <w:t>Članovi Vijeća primili su materijal uz poziv.</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Nakon rasprave, Vijeće jednoglasno donosi</w:t>
      </w:r>
    </w:p>
    <w:p w:rsidR="00E26BC5" w:rsidRDefault="00E26BC5">
      <w:pPr>
        <w:spacing w:after="0" w:line="240" w:lineRule="auto"/>
        <w:rPr>
          <w:rFonts w:ascii="Times New Roman" w:eastAsia="Times New Roman" w:hAnsi="Times New Roman" w:cs="Times New Roman"/>
          <w:b/>
        </w:rPr>
      </w:pPr>
    </w:p>
    <w:p w:rsidR="00DF6228" w:rsidRDefault="00DF6228">
      <w:pPr>
        <w:tabs>
          <w:tab w:val="center" w:pos="1980"/>
        </w:tabs>
        <w:spacing w:after="0" w:line="240" w:lineRule="auto"/>
        <w:jc w:val="center"/>
        <w:rPr>
          <w:rFonts w:ascii="Times New Roman" w:eastAsia="Times New Roman" w:hAnsi="Times New Roman" w:cs="Times New Roman"/>
          <w:b/>
          <w:sz w:val="24"/>
          <w:szCs w:val="24"/>
        </w:rPr>
      </w:pPr>
    </w:p>
    <w:p w:rsidR="00DF6228" w:rsidRDefault="00DF6228">
      <w:pPr>
        <w:tabs>
          <w:tab w:val="center" w:pos="1980"/>
        </w:tabs>
        <w:spacing w:after="0" w:line="240" w:lineRule="auto"/>
        <w:jc w:val="center"/>
        <w:rPr>
          <w:rFonts w:ascii="Times New Roman" w:eastAsia="Times New Roman" w:hAnsi="Times New Roman" w:cs="Times New Roman"/>
          <w:b/>
          <w:sz w:val="24"/>
          <w:szCs w:val="24"/>
        </w:rPr>
      </w:pPr>
    </w:p>
    <w:p w:rsidR="00DF6228" w:rsidRDefault="00DF6228">
      <w:pPr>
        <w:tabs>
          <w:tab w:val="center" w:pos="1980"/>
        </w:tabs>
        <w:spacing w:after="0" w:line="240" w:lineRule="auto"/>
        <w:jc w:val="center"/>
        <w:rPr>
          <w:rFonts w:ascii="Times New Roman" w:eastAsia="Times New Roman" w:hAnsi="Times New Roman" w:cs="Times New Roman"/>
          <w:b/>
          <w:sz w:val="24"/>
          <w:szCs w:val="24"/>
        </w:rPr>
      </w:pPr>
    </w:p>
    <w:p w:rsidR="00DF6228" w:rsidRDefault="00DF6228">
      <w:pPr>
        <w:tabs>
          <w:tab w:val="center" w:pos="1980"/>
        </w:tabs>
        <w:spacing w:after="0" w:line="240" w:lineRule="auto"/>
        <w:jc w:val="center"/>
        <w:rPr>
          <w:rFonts w:ascii="Times New Roman" w:eastAsia="Times New Roman" w:hAnsi="Times New Roman" w:cs="Times New Roman"/>
          <w:b/>
          <w:sz w:val="24"/>
          <w:szCs w:val="24"/>
        </w:rPr>
      </w:pPr>
    </w:p>
    <w:p w:rsidR="00DF6228" w:rsidRDefault="00DF6228">
      <w:pPr>
        <w:tabs>
          <w:tab w:val="center" w:pos="1980"/>
        </w:tabs>
        <w:spacing w:after="0" w:line="240" w:lineRule="auto"/>
        <w:jc w:val="center"/>
        <w:rPr>
          <w:rFonts w:ascii="Times New Roman" w:eastAsia="Times New Roman" w:hAnsi="Times New Roman" w:cs="Times New Roman"/>
          <w:b/>
          <w:sz w:val="24"/>
          <w:szCs w:val="24"/>
        </w:rPr>
      </w:pPr>
    </w:p>
    <w:p w:rsidR="00DF6228" w:rsidRDefault="00DF6228">
      <w:pPr>
        <w:tabs>
          <w:tab w:val="center" w:pos="1980"/>
        </w:tabs>
        <w:spacing w:after="0" w:line="240" w:lineRule="auto"/>
        <w:jc w:val="center"/>
        <w:rPr>
          <w:rFonts w:ascii="Times New Roman" w:eastAsia="Times New Roman" w:hAnsi="Times New Roman" w:cs="Times New Roman"/>
          <w:b/>
          <w:sz w:val="24"/>
          <w:szCs w:val="24"/>
        </w:rPr>
      </w:pPr>
    </w:p>
    <w:p w:rsidR="00E26BC5" w:rsidRPr="00DF6228" w:rsidRDefault="003B5FBA">
      <w:pPr>
        <w:tabs>
          <w:tab w:val="center" w:pos="1980"/>
        </w:tabs>
        <w:spacing w:after="0" w:line="240" w:lineRule="auto"/>
        <w:jc w:val="center"/>
        <w:rPr>
          <w:rFonts w:ascii="Times New Roman" w:eastAsia="Times New Roman" w:hAnsi="Times New Roman" w:cs="Times New Roman"/>
          <w:b/>
          <w:sz w:val="24"/>
          <w:szCs w:val="24"/>
        </w:rPr>
      </w:pPr>
      <w:r w:rsidRPr="00DF6228">
        <w:rPr>
          <w:rFonts w:ascii="Times New Roman" w:eastAsia="Times New Roman" w:hAnsi="Times New Roman" w:cs="Times New Roman"/>
          <w:b/>
          <w:sz w:val="24"/>
          <w:szCs w:val="24"/>
        </w:rPr>
        <w:lastRenderedPageBreak/>
        <w:t>P R O G R A M   R A D A</w:t>
      </w:r>
    </w:p>
    <w:p w:rsidR="00E26BC5" w:rsidRPr="00DF6228" w:rsidRDefault="003B5FBA">
      <w:pPr>
        <w:tabs>
          <w:tab w:val="center" w:pos="1980"/>
        </w:tabs>
        <w:spacing w:after="0" w:line="240" w:lineRule="auto"/>
        <w:jc w:val="center"/>
        <w:rPr>
          <w:rFonts w:ascii="Times New Roman" w:eastAsia="Times New Roman" w:hAnsi="Times New Roman" w:cs="Times New Roman"/>
          <w:b/>
          <w:sz w:val="24"/>
          <w:szCs w:val="24"/>
        </w:rPr>
      </w:pPr>
      <w:r w:rsidRPr="00DF6228">
        <w:rPr>
          <w:rFonts w:ascii="Times New Roman" w:eastAsia="Times New Roman" w:hAnsi="Times New Roman" w:cs="Times New Roman"/>
          <w:b/>
          <w:sz w:val="24"/>
          <w:szCs w:val="24"/>
        </w:rPr>
        <w:t>VIJEĆA MJESNOG ODBORA ZAPRUĐE</w:t>
      </w:r>
    </w:p>
    <w:p w:rsidR="00E26BC5" w:rsidRPr="00DF6228" w:rsidRDefault="003B5FBA">
      <w:pPr>
        <w:tabs>
          <w:tab w:val="center" w:pos="1980"/>
        </w:tabs>
        <w:spacing w:after="0" w:line="240" w:lineRule="auto"/>
        <w:jc w:val="center"/>
        <w:rPr>
          <w:rFonts w:ascii="Times New Roman" w:eastAsia="Times New Roman" w:hAnsi="Times New Roman" w:cs="Times New Roman"/>
          <w:b/>
          <w:sz w:val="24"/>
          <w:szCs w:val="24"/>
        </w:rPr>
      </w:pPr>
      <w:r w:rsidRPr="00DF6228">
        <w:rPr>
          <w:rFonts w:ascii="Times New Roman" w:eastAsia="Times New Roman" w:hAnsi="Times New Roman" w:cs="Times New Roman"/>
          <w:b/>
          <w:sz w:val="24"/>
          <w:szCs w:val="24"/>
        </w:rPr>
        <w:t>ZA 2023.  GODINU</w:t>
      </w:r>
    </w:p>
    <w:p w:rsidR="00E26BC5" w:rsidRPr="00DF6228" w:rsidRDefault="00E26BC5">
      <w:pPr>
        <w:tabs>
          <w:tab w:val="center" w:pos="1980"/>
        </w:tabs>
        <w:spacing w:after="0" w:line="240" w:lineRule="auto"/>
        <w:rPr>
          <w:rFonts w:ascii="Times New Roman" w:eastAsia="Times New Roman" w:hAnsi="Times New Roman" w:cs="Times New Roman"/>
          <w:b/>
          <w:sz w:val="24"/>
          <w:szCs w:val="24"/>
        </w:rPr>
      </w:pPr>
    </w:p>
    <w:p w:rsidR="00E26BC5" w:rsidRPr="00DF6228" w:rsidRDefault="003B5FBA">
      <w:pPr>
        <w:numPr>
          <w:ilvl w:val="0"/>
          <w:numId w:val="14"/>
        </w:numPr>
        <w:pBdr>
          <w:top w:val="nil"/>
          <w:left w:val="nil"/>
          <w:bottom w:val="nil"/>
          <w:right w:val="nil"/>
          <w:between w:val="nil"/>
        </w:pBdr>
        <w:tabs>
          <w:tab w:val="center" w:pos="1980"/>
        </w:tabs>
        <w:spacing w:after="0" w:line="240" w:lineRule="auto"/>
        <w:rPr>
          <w:rFonts w:ascii="Times New Roman" w:eastAsia="Times New Roman" w:hAnsi="Times New Roman" w:cs="Times New Roman"/>
          <w:b/>
          <w:color w:val="000000"/>
          <w:sz w:val="24"/>
          <w:szCs w:val="24"/>
        </w:rPr>
      </w:pPr>
      <w:r w:rsidRPr="00DF6228">
        <w:rPr>
          <w:rFonts w:ascii="Times New Roman" w:eastAsia="Times New Roman" w:hAnsi="Times New Roman" w:cs="Times New Roman"/>
          <w:b/>
          <w:color w:val="000000"/>
          <w:sz w:val="24"/>
          <w:szCs w:val="24"/>
        </w:rPr>
        <w:t>POLAZNE OSNOVE</w:t>
      </w:r>
    </w:p>
    <w:p w:rsidR="00E26BC5" w:rsidRPr="00DF6228" w:rsidRDefault="003B5FBA">
      <w:pPr>
        <w:tabs>
          <w:tab w:val="center" w:pos="1980"/>
        </w:tabs>
        <w:spacing w:after="0" w:line="240" w:lineRule="auto"/>
        <w:jc w:val="both"/>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Djelovanje Vijeća Mjesnog odbora Zapruđe (u nastavku: Vijeće) polazi od sagledavanja stanja, potreba i problema Mjesnog odbora:</w:t>
      </w:r>
    </w:p>
    <w:p w:rsidR="00E26BC5" w:rsidRPr="00DF6228" w:rsidRDefault="003B5FBA">
      <w:pPr>
        <w:numPr>
          <w:ilvl w:val="0"/>
          <w:numId w:val="10"/>
        </w:numPr>
        <w:tabs>
          <w:tab w:val="center" w:pos="1980"/>
        </w:tabs>
        <w:spacing w:after="0" w:line="240" w:lineRule="auto"/>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stanju komunalne infrastrukture, potrebe uređenja naselja, kvalitete komunalnog standarda, kvalitete stanovanja;</w:t>
      </w:r>
    </w:p>
    <w:p w:rsidR="00E26BC5" w:rsidRPr="00DF6228" w:rsidRDefault="003B5FBA">
      <w:pPr>
        <w:numPr>
          <w:ilvl w:val="0"/>
          <w:numId w:val="10"/>
        </w:numPr>
        <w:tabs>
          <w:tab w:val="center" w:pos="1980"/>
        </w:tabs>
        <w:spacing w:after="0" w:line="240" w:lineRule="auto"/>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potrebom sanacije starih cesta i izgradnje novih;</w:t>
      </w:r>
    </w:p>
    <w:p w:rsidR="00E26BC5" w:rsidRPr="00DF6228" w:rsidRDefault="003B5FBA">
      <w:pPr>
        <w:numPr>
          <w:ilvl w:val="0"/>
          <w:numId w:val="10"/>
        </w:numPr>
        <w:tabs>
          <w:tab w:val="center" w:pos="1980"/>
        </w:tabs>
        <w:spacing w:after="0" w:line="240" w:lineRule="auto"/>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uređenja postojećih parkova i zelenih površina;</w:t>
      </w:r>
    </w:p>
    <w:p w:rsidR="00E26BC5" w:rsidRPr="00DF6228" w:rsidRDefault="003B5FBA">
      <w:pPr>
        <w:numPr>
          <w:ilvl w:val="0"/>
          <w:numId w:val="10"/>
        </w:numPr>
        <w:tabs>
          <w:tab w:val="center" w:pos="1980"/>
        </w:tabs>
        <w:spacing w:after="0" w:line="240" w:lineRule="auto"/>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izgradnjom prostora za društvene potrebe;</w:t>
      </w:r>
    </w:p>
    <w:p w:rsidR="00E26BC5" w:rsidRPr="00DF6228" w:rsidRDefault="003B5FBA">
      <w:pPr>
        <w:numPr>
          <w:ilvl w:val="0"/>
          <w:numId w:val="10"/>
        </w:numPr>
        <w:tabs>
          <w:tab w:val="center" w:pos="1980"/>
        </w:tabs>
        <w:spacing w:after="0" w:line="240" w:lineRule="auto"/>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modernizacijom dječjih igrališta s novom opremom;</w:t>
      </w:r>
    </w:p>
    <w:p w:rsidR="00E26BC5" w:rsidRPr="00DF6228" w:rsidRDefault="003B5FBA">
      <w:pPr>
        <w:numPr>
          <w:ilvl w:val="0"/>
          <w:numId w:val="10"/>
        </w:numPr>
        <w:tabs>
          <w:tab w:val="center" w:pos="1980"/>
        </w:tabs>
        <w:spacing w:after="0" w:line="240" w:lineRule="auto"/>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predlaganja i praćenja mjera i akcija za zaštitu i unapređivanje okoliša, te učinkovitiji rad komunalnih službi;</w:t>
      </w:r>
    </w:p>
    <w:p w:rsidR="00E26BC5" w:rsidRPr="00DF6228" w:rsidRDefault="003B5FBA">
      <w:pPr>
        <w:tabs>
          <w:tab w:val="center" w:pos="1980"/>
        </w:tabs>
        <w:spacing w:after="0" w:line="240" w:lineRule="auto"/>
        <w:jc w:val="both"/>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ab/>
        <w:t>Vijeće će također djelovanje u tekućoj godini usmjeriti i na daljnjem stvaranju neophodnih normativno – organizacijskih i drugih uvjeta za kvalitetno funkcioniranje Mjesnog odbora.</w:t>
      </w: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3B5FBA">
      <w:pPr>
        <w:numPr>
          <w:ilvl w:val="0"/>
          <w:numId w:val="14"/>
        </w:numPr>
        <w:pBdr>
          <w:top w:val="nil"/>
          <w:left w:val="nil"/>
          <w:bottom w:val="nil"/>
          <w:right w:val="nil"/>
          <w:between w:val="nil"/>
        </w:pBdr>
        <w:tabs>
          <w:tab w:val="center" w:pos="1980"/>
        </w:tabs>
        <w:spacing w:after="0" w:line="240" w:lineRule="auto"/>
        <w:rPr>
          <w:rFonts w:ascii="Times New Roman" w:eastAsia="Times New Roman" w:hAnsi="Times New Roman" w:cs="Times New Roman"/>
          <w:b/>
          <w:color w:val="000000"/>
          <w:sz w:val="24"/>
          <w:szCs w:val="24"/>
        </w:rPr>
      </w:pPr>
      <w:r w:rsidRPr="00DF6228">
        <w:rPr>
          <w:rFonts w:ascii="Times New Roman" w:eastAsia="Times New Roman" w:hAnsi="Times New Roman" w:cs="Times New Roman"/>
          <w:b/>
          <w:color w:val="000000"/>
          <w:sz w:val="24"/>
          <w:szCs w:val="24"/>
        </w:rPr>
        <w:t>GLAVNI CILJEVI</w:t>
      </w:r>
    </w:p>
    <w:p w:rsidR="00E26BC5" w:rsidRPr="00DF6228" w:rsidRDefault="003B5FBA">
      <w:pPr>
        <w:tabs>
          <w:tab w:val="center" w:pos="1980"/>
        </w:tabs>
        <w:spacing w:after="0" w:line="240" w:lineRule="auto"/>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Sukladno svojim ovlastima, definiranim Zakonom o Gradu Zagrebu, Statutu Grada Zagreba i Poslovnika Vijeća Mjesnog odbora, Vijeće u 2023. godini, želi ostvariti sljedeće ciljeve:</w:t>
      </w: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3B5FBA">
      <w:pPr>
        <w:numPr>
          <w:ilvl w:val="0"/>
          <w:numId w:val="3"/>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nakon analize i utvrđivanja postojećeg stanja u objektu mjesne samouprave, te zaključcima za njihovo korištenje sukladno istinskom zajedničkom interesu građana, političkih stranaka, udruga hrvatskih branitelja, udruga koje okupljaju zdravstveno ili socijalno ugrožene osobe, te udruga djece, mladih i starijih osoba; usmjeriti na zadovoljavanje sveukupnih potreba građana;</w:t>
      </w: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3B5FBA">
      <w:pPr>
        <w:numPr>
          <w:ilvl w:val="0"/>
          <w:numId w:val="3"/>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osigurati sustavno prikupljanje i obradu, te primjerenu dostupnost javnosti podataka o području Mjesnog odbora, kao nužne pretpostavke za ostvarivanje osmišljenog utjecaja građana i njihovih predstavničkih tijela na razvoj Mjesnog odbora (posebice u pogledu komunalne opremljenosti i uređenja naselja, održavanja komunalnog reda i zaštite okoliša, djelovanja javnih službi itd.);</w:t>
      </w: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3B5FBA">
      <w:pPr>
        <w:numPr>
          <w:ilvl w:val="0"/>
          <w:numId w:val="3"/>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3B5FBA">
      <w:pPr>
        <w:numPr>
          <w:ilvl w:val="0"/>
          <w:numId w:val="14"/>
        </w:numPr>
        <w:pBdr>
          <w:top w:val="nil"/>
          <w:left w:val="nil"/>
          <w:bottom w:val="nil"/>
          <w:right w:val="nil"/>
          <w:between w:val="nil"/>
        </w:pBdr>
        <w:tabs>
          <w:tab w:val="center" w:pos="1980"/>
        </w:tabs>
        <w:spacing w:after="0" w:line="240" w:lineRule="auto"/>
        <w:rPr>
          <w:rFonts w:ascii="Times New Roman" w:eastAsia="Times New Roman" w:hAnsi="Times New Roman" w:cs="Times New Roman"/>
          <w:b/>
          <w:color w:val="000000"/>
          <w:sz w:val="24"/>
          <w:szCs w:val="24"/>
        </w:rPr>
      </w:pPr>
      <w:r w:rsidRPr="00DF6228">
        <w:rPr>
          <w:rFonts w:ascii="Times New Roman" w:eastAsia="Times New Roman" w:hAnsi="Times New Roman" w:cs="Times New Roman"/>
          <w:b/>
          <w:color w:val="000000"/>
          <w:sz w:val="24"/>
          <w:szCs w:val="24"/>
        </w:rPr>
        <w:t>ZADACI I ROKOVI</w:t>
      </w:r>
    </w:p>
    <w:p w:rsidR="00E26BC5" w:rsidRPr="00DF6228" w:rsidRDefault="003B5FBA">
      <w:pPr>
        <w:tabs>
          <w:tab w:val="center" w:pos="1980"/>
        </w:tabs>
        <w:spacing w:after="0" w:line="240" w:lineRule="auto"/>
        <w:jc w:val="both"/>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Radi postizanja ovih Programom utvrđenih ciljeva, Vijeće će, na svojim radnim sjednicama tijekom 2023. godine, u naznačenim rokovima, raspraviti i donijeti odgovarajuće akte, naročito o sljedećim pitanjima;</w:t>
      </w:r>
    </w:p>
    <w:p w:rsidR="00E26BC5" w:rsidRPr="00DF6228" w:rsidRDefault="00E26BC5">
      <w:pPr>
        <w:tabs>
          <w:tab w:val="center" w:pos="1980"/>
        </w:tabs>
        <w:spacing w:after="0" w:line="240" w:lineRule="auto"/>
        <w:rPr>
          <w:rFonts w:ascii="Times New Roman" w:eastAsia="Times New Roman" w:hAnsi="Times New Roman" w:cs="Times New Roman"/>
          <w:sz w:val="24"/>
          <w:szCs w:val="24"/>
        </w:rPr>
      </w:pPr>
    </w:p>
    <w:p w:rsidR="00E26BC5" w:rsidRPr="00DF6228" w:rsidRDefault="003B5FBA">
      <w:pPr>
        <w:numPr>
          <w:ilvl w:val="0"/>
          <w:numId w:val="2"/>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održavanje sjednica Radnih skupina;</w:t>
      </w:r>
    </w:p>
    <w:p w:rsidR="00E26BC5" w:rsidRPr="00DF6228" w:rsidRDefault="003B5FBA">
      <w:pPr>
        <w:numPr>
          <w:ilvl w:val="0"/>
          <w:numId w:val="2"/>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informiranje o planovima Vijeća Gradske četvrti Novi Zagreb - istok;</w:t>
      </w:r>
    </w:p>
    <w:p w:rsidR="00E26BC5" w:rsidRPr="00DF6228" w:rsidRDefault="003B5FBA">
      <w:pPr>
        <w:numPr>
          <w:ilvl w:val="0"/>
          <w:numId w:val="2"/>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analiza stanja objekta mjesne samouprave na području Mjesnog odbora;</w:t>
      </w:r>
    </w:p>
    <w:p w:rsidR="00E26BC5" w:rsidRPr="00DF6228" w:rsidRDefault="003B5FBA">
      <w:pPr>
        <w:numPr>
          <w:ilvl w:val="0"/>
          <w:numId w:val="2"/>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 xml:space="preserve">donošenje zaključaka o načinu angažiranja članova Vijeća u praćenju stanja u pojedinim dijelovima Mjesnih odbora (zaduženjima, dežurstvima u mjesnim samoupravama, praćenja problema u komunalnoj infrastrukturi);                          </w:t>
      </w:r>
    </w:p>
    <w:p w:rsidR="00E26BC5" w:rsidRPr="00DF6228" w:rsidRDefault="003B5FBA">
      <w:pPr>
        <w:numPr>
          <w:ilvl w:val="0"/>
          <w:numId w:val="2"/>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donošenje Izvješća o radu za 2022. godini</w:t>
      </w:r>
    </w:p>
    <w:p w:rsidR="00E26BC5" w:rsidRPr="00DF6228" w:rsidRDefault="003B5FBA">
      <w:pPr>
        <w:numPr>
          <w:ilvl w:val="0"/>
          <w:numId w:val="2"/>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t>donošenje Plana malih komunalnih akcija za 2023. godinu;</w:t>
      </w:r>
    </w:p>
    <w:p w:rsidR="00E26BC5" w:rsidRPr="00DF6228" w:rsidRDefault="003B5FBA">
      <w:pPr>
        <w:numPr>
          <w:ilvl w:val="0"/>
          <w:numId w:val="2"/>
        </w:numPr>
        <w:pBdr>
          <w:top w:val="nil"/>
          <w:left w:val="nil"/>
          <w:bottom w:val="nil"/>
          <w:right w:val="nil"/>
          <w:between w:val="nil"/>
        </w:pBdr>
        <w:tabs>
          <w:tab w:val="center" w:pos="1980"/>
        </w:tabs>
        <w:spacing w:after="0" w:line="240" w:lineRule="auto"/>
        <w:jc w:val="both"/>
        <w:rPr>
          <w:rFonts w:ascii="Times New Roman" w:eastAsia="Times New Roman" w:hAnsi="Times New Roman" w:cs="Times New Roman"/>
          <w:color w:val="000000"/>
          <w:sz w:val="24"/>
          <w:szCs w:val="24"/>
        </w:rPr>
      </w:pPr>
      <w:r w:rsidRPr="00DF6228">
        <w:rPr>
          <w:rFonts w:ascii="Times New Roman" w:eastAsia="Times New Roman" w:hAnsi="Times New Roman" w:cs="Times New Roman"/>
          <w:color w:val="000000"/>
          <w:sz w:val="24"/>
          <w:szCs w:val="24"/>
        </w:rPr>
        <w:lastRenderedPageBreak/>
        <w:t>suradnje Vijeća Mjesnog odbora sa svim udrugama građana, udrugama, sportskim, kulturnim, zdravstvenim, humanitarnim i drugim organizacijama sa područja Mjesnog odbora.</w:t>
      </w:r>
    </w:p>
    <w:p w:rsidR="00E26BC5" w:rsidRPr="00DF6228" w:rsidRDefault="00E26BC5">
      <w:pPr>
        <w:tabs>
          <w:tab w:val="center" w:pos="1980"/>
        </w:tabs>
        <w:spacing w:after="0" w:line="240" w:lineRule="auto"/>
        <w:ind w:left="1320"/>
        <w:rPr>
          <w:rFonts w:ascii="Times New Roman" w:eastAsia="Times New Roman" w:hAnsi="Times New Roman" w:cs="Times New Roman"/>
          <w:sz w:val="24"/>
          <w:szCs w:val="24"/>
        </w:rPr>
      </w:pPr>
    </w:p>
    <w:p w:rsidR="00E26BC5" w:rsidRPr="00DF6228" w:rsidRDefault="003B5FBA">
      <w:pPr>
        <w:numPr>
          <w:ilvl w:val="0"/>
          <w:numId w:val="14"/>
        </w:numPr>
        <w:pBdr>
          <w:top w:val="nil"/>
          <w:left w:val="nil"/>
          <w:bottom w:val="nil"/>
          <w:right w:val="nil"/>
          <w:between w:val="nil"/>
        </w:pBdr>
        <w:tabs>
          <w:tab w:val="center" w:pos="1980"/>
        </w:tabs>
        <w:spacing w:after="0" w:line="240" w:lineRule="auto"/>
        <w:rPr>
          <w:rFonts w:ascii="Times New Roman" w:eastAsia="Times New Roman" w:hAnsi="Times New Roman" w:cs="Times New Roman"/>
          <w:b/>
          <w:color w:val="000000"/>
          <w:sz w:val="24"/>
          <w:szCs w:val="24"/>
        </w:rPr>
      </w:pPr>
      <w:r w:rsidRPr="00DF6228">
        <w:rPr>
          <w:rFonts w:ascii="Times New Roman" w:eastAsia="Times New Roman" w:hAnsi="Times New Roman" w:cs="Times New Roman"/>
          <w:b/>
          <w:color w:val="000000"/>
          <w:sz w:val="24"/>
          <w:szCs w:val="24"/>
        </w:rPr>
        <w:t>TEKUĆA PITANJA</w:t>
      </w:r>
    </w:p>
    <w:p w:rsidR="00E26BC5" w:rsidRPr="00DF6228" w:rsidRDefault="003B5FBA">
      <w:pPr>
        <w:tabs>
          <w:tab w:val="center" w:pos="1980"/>
        </w:tabs>
        <w:spacing w:after="0" w:line="240" w:lineRule="auto"/>
        <w:jc w:val="both"/>
        <w:rPr>
          <w:rFonts w:ascii="Times New Roman" w:eastAsia="Times New Roman" w:hAnsi="Times New Roman" w:cs="Times New Roman"/>
          <w:sz w:val="24"/>
          <w:szCs w:val="24"/>
        </w:rPr>
      </w:pPr>
      <w:r w:rsidRPr="00DF6228">
        <w:rPr>
          <w:rFonts w:ascii="Times New Roman" w:eastAsia="Times New Roman" w:hAnsi="Times New Roman" w:cs="Times New Roman"/>
          <w:sz w:val="24"/>
          <w:szCs w:val="24"/>
        </w:rPr>
        <w:t xml:space="preserve">Vijeće će, osim navedenog, tijekom 2023. godine, raspravljati i o drugim pitanjima koja sukladno Statutu Grada Zagreba, ocijeni značajnim. </w:t>
      </w:r>
    </w:p>
    <w:p w:rsidR="00E26BC5" w:rsidRPr="00DF6228" w:rsidRDefault="00E26BC5">
      <w:pPr>
        <w:spacing w:after="0" w:line="240" w:lineRule="auto"/>
        <w:rPr>
          <w:rFonts w:ascii="Times New Roman" w:eastAsia="Times New Roman" w:hAnsi="Times New Roman" w:cs="Times New Roman"/>
          <w:sz w:val="24"/>
          <w:szCs w:val="24"/>
        </w:rPr>
      </w:pPr>
    </w:p>
    <w:p w:rsidR="00E26BC5" w:rsidRPr="00DF6228" w:rsidRDefault="00E26BC5">
      <w:pPr>
        <w:spacing w:after="0" w:line="240" w:lineRule="auto"/>
        <w:rPr>
          <w:rFonts w:ascii="Times New Roman" w:eastAsia="Times New Roman" w:hAnsi="Times New Roman" w:cs="Times New Roman"/>
          <w:sz w:val="24"/>
          <w:szCs w:val="24"/>
        </w:rPr>
      </w:pPr>
    </w:p>
    <w:p w:rsidR="00E26BC5" w:rsidRDefault="003B5FBA">
      <w:pPr>
        <w:spacing w:after="0" w:line="240" w:lineRule="auto"/>
        <w:rPr>
          <w:rFonts w:ascii="Times New Roman" w:eastAsia="Times New Roman" w:hAnsi="Times New Roman" w:cs="Times New Roman"/>
          <w:b/>
          <w:i/>
          <w:sz w:val="24"/>
          <w:szCs w:val="24"/>
          <w:u w:val="single"/>
        </w:rPr>
      </w:pPr>
      <w:bookmarkStart w:id="6" w:name="_heading=h.4d34og8" w:colFirst="0" w:colLast="0"/>
      <w:bookmarkEnd w:id="6"/>
      <w:r w:rsidRPr="00DF6228">
        <w:rPr>
          <w:rFonts w:ascii="Times New Roman" w:eastAsia="Times New Roman" w:hAnsi="Times New Roman" w:cs="Times New Roman"/>
          <w:b/>
          <w:sz w:val="24"/>
          <w:szCs w:val="24"/>
          <w:u w:val="single"/>
        </w:rPr>
        <w:t>Ad 4. Prijedlog Odluke o izmjeni i dopunama Odluke o mjestima</w:t>
      </w:r>
      <w:r>
        <w:rPr>
          <w:rFonts w:ascii="Times New Roman" w:eastAsia="Times New Roman" w:hAnsi="Times New Roman" w:cs="Times New Roman"/>
          <w:b/>
          <w:sz w:val="24"/>
          <w:szCs w:val="24"/>
          <w:u w:val="single"/>
        </w:rPr>
        <w:t xml:space="preserve"> za trgovinu na malo izvan prodavaonica i tržnica na malo koja se obavlja na pokretnim napravama i o vanjskom izgledu pokretnih naprava i privremenih građevina – </w:t>
      </w:r>
      <w:r>
        <w:rPr>
          <w:rFonts w:ascii="Times New Roman" w:eastAsia="Times New Roman" w:hAnsi="Times New Roman" w:cs="Times New Roman"/>
          <w:b/>
          <w:i/>
          <w:sz w:val="24"/>
          <w:szCs w:val="24"/>
          <w:u w:val="single"/>
        </w:rPr>
        <w:t>donošenje zaključka</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Nakon rasprave, Vijeće jednoglasno donosi</w:t>
      </w:r>
    </w:p>
    <w:p w:rsidR="00E26BC5" w:rsidRDefault="00E26BC5">
      <w:pPr>
        <w:spacing w:after="0" w:line="240" w:lineRule="auto"/>
        <w:rPr>
          <w:rFonts w:ascii="Times New Roman" w:eastAsia="Times New Roman" w:hAnsi="Times New Roman" w:cs="Times New Roman"/>
          <w:sz w:val="24"/>
          <w:szCs w:val="24"/>
        </w:rPr>
      </w:pP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Prijedlogu Odluke o izmjeni i dopunama Odluke o mjestima za trgovinu na malo izvan prodavaonica i tržnica na malo koja se obavlja na pokretnim napravama i o vanjskom izgledu pokretnih naprava i privremenih građevina</w:t>
      </w:r>
    </w:p>
    <w:p w:rsidR="00E26BC5" w:rsidRDefault="00E26BC5">
      <w:pPr>
        <w:spacing w:after="0" w:line="240" w:lineRule="auto"/>
        <w:rPr>
          <w:rFonts w:ascii="Times New Roman" w:eastAsia="Times New Roman" w:hAnsi="Times New Roman" w:cs="Times New Roman"/>
          <w:sz w:val="24"/>
          <w:szCs w:val="24"/>
        </w:rPr>
      </w:pP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U navedenom Prijedlogu Odluke o izmjeni i dopunama Odluke o mjestima za trgovinu na malo izvan prodavaonica i tržnica na malo koja se obavlja na pokretnim napravama i o vanjskom izgledu pokretnih naprava i privremenih građevina potrebno je izvršiti ispravak u </w:t>
      </w:r>
    </w:p>
    <w:p w:rsidR="00E26BC5" w:rsidRDefault="003B5FBA">
      <w:pPr>
        <w:spacing w:after="0" w:line="240" w:lineRule="auto"/>
        <w:jc w:val="both"/>
        <w:rPr>
          <w:rFonts w:ascii="Times New Roman" w:eastAsia="Times New Roman" w:hAnsi="Times New Roman" w:cs="Times New Roman"/>
          <w:sz w:val="24"/>
          <w:szCs w:val="24"/>
        </w:rPr>
      </w:pPr>
      <w:bookmarkStart w:id="7" w:name="_heading=h.2s8eyo1" w:colFirst="0" w:colLast="0"/>
      <w:bookmarkEnd w:id="7"/>
      <w:r>
        <w:rPr>
          <w:rFonts w:ascii="Times New Roman" w:eastAsia="Times New Roman" w:hAnsi="Times New Roman" w:cs="Times New Roman"/>
          <w:sz w:val="24"/>
          <w:szCs w:val="24"/>
        </w:rPr>
        <w:t xml:space="preserve">Članku 1., redni broj 6. Gradska četvrt Novi Zagreb-istok, </w:t>
      </w:r>
    </w:p>
    <w:p w:rsidR="00E26BC5" w:rsidRDefault="003B5FB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broj lokacije 1. </w:t>
      </w:r>
      <w:proofErr w:type="spellStart"/>
      <w:r>
        <w:rPr>
          <w:rFonts w:ascii="Times New Roman" w:eastAsia="Times New Roman" w:hAnsi="Times New Roman" w:cs="Times New Roman"/>
          <w:sz w:val="24"/>
          <w:szCs w:val="24"/>
        </w:rPr>
        <w:t>Barčev</w:t>
      </w:r>
      <w:proofErr w:type="spellEnd"/>
      <w:r>
        <w:rPr>
          <w:rFonts w:ascii="Times New Roman" w:eastAsia="Times New Roman" w:hAnsi="Times New Roman" w:cs="Times New Roman"/>
          <w:sz w:val="24"/>
          <w:szCs w:val="24"/>
        </w:rPr>
        <w:t xml:space="preserve"> trg – Mjesni odbor </w:t>
      </w:r>
      <w:r>
        <w:rPr>
          <w:rFonts w:ascii="Times New Roman" w:eastAsia="Times New Roman" w:hAnsi="Times New Roman" w:cs="Times New Roman"/>
          <w:b/>
          <w:sz w:val="24"/>
          <w:szCs w:val="24"/>
        </w:rPr>
        <w:t>Utrine (ne Zapruđe)</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broj lokacije 2.1. i 2.2. obje lokacije </w:t>
      </w:r>
      <w:r>
        <w:rPr>
          <w:rFonts w:ascii="Times New Roman" w:eastAsia="Times New Roman" w:hAnsi="Times New Roman" w:cs="Times New Roman"/>
          <w:b/>
          <w:sz w:val="24"/>
          <w:szCs w:val="24"/>
        </w:rPr>
        <w:t>istočno od trgovine Konzum</w:t>
      </w:r>
      <w:r>
        <w:rPr>
          <w:rFonts w:ascii="Times New Roman" w:eastAsia="Times New Roman" w:hAnsi="Times New Roman" w:cs="Times New Roman"/>
          <w:sz w:val="24"/>
          <w:szCs w:val="24"/>
        </w:rPr>
        <w:t xml:space="preserve"> (što je i trenutna lokacija).</w:t>
      </w:r>
    </w:p>
    <w:p w:rsidR="00E26BC5" w:rsidRDefault="00E26BC5">
      <w:pPr>
        <w:spacing w:after="0" w:line="240" w:lineRule="auto"/>
        <w:jc w:val="both"/>
        <w:rPr>
          <w:rFonts w:ascii="Times New Roman" w:eastAsia="Times New Roman" w:hAnsi="Times New Roman" w:cs="Times New Roman"/>
          <w:sz w:val="24"/>
          <w:szCs w:val="24"/>
        </w:rPr>
      </w:pP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Vijeće predlaže da se u Prijedlogu Odluke o izmjeni i dopunama Odluke o mjestima za trgovinu na malo izvan prodavaonica i tržnica na malo koja se obavlja na pokretnim napravama i o vanjskom izgledu pokretnih naprava i privremenih građevina izvrši dopuna u</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Članku 1., redni broj 6. Gradska četvrt Novi Zagreb-istok, </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lokacija </w:t>
      </w:r>
      <w:r>
        <w:rPr>
          <w:rFonts w:ascii="Times New Roman" w:eastAsia="Times New Roman" w:hAnsi="Times New Roman" w:cs="Times New Roman"/>
          <w:b/>
          <w:sz w:val="24"/>
          <w:szCs w:val="24"/>
        </w:rPr>
        <w:t xml:space="preserve">Zapruđe, Meštrovićev trg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istočno od trgovine Konzum</w:t>
      </w:r>
      <w:r>
        <w:rPr>
          <w:rFonts w:ascii="Times New Roman" w:eastAsia="Times New Roman" w:hAnsi="Times New Roman" w:cs="Times New Roman"/>
          <w:sz w:val="24"/>
          <w:szCs w:val="24"/>
        </w:rPr>
        <w:t xml:space="preserve"> – namjena </w:t>
      </w:r>
      <w:r>
        <w:rPr>
          <w:rFonts w:ascii="Times New Roman" w:eastAsia="Times New Roman" w:hAnsi="Times New Roman" w:cs="Times New Roman"/>
          <w:b/>
          <w:sz w:val="24"/>
          <w:szCs w:val="24"/>
        </w:rPr>
        <w:t xml:space="preserve">sezonsko voće – </w:t>
      </w:r>
      <w:r>
        <w:rPr>
          <w:rFonts w:ascii="Times New Roman" w:eastAsia="Times New Roman" w:hAnsi="Times New Roman" w:cs="Times New Roman"/>
          <w:sz w:val="24"/>
          <w:szCs w:val="24"/>
        </w:rPr>
        <w:t>broj mjesta</w:t>
      </w:r>
      <w:r>
        <w:rPr>
          <w:rFonts w:ascii="Times New Roman" w:eastAsia="Times New Roman" w:hAnsi="Times New Roman" w:cs="Times New Roman"/>
          <w:b/>
          <w:sz w:val="24"/>
          <w:szCs w:val="24"/>
        </w:rPr>
        <w:t xml:space="preserve"> 2 – </w:t>
      </w:r>
      <w:r>
        <w:rPr>
          <w:rFonts w:ascii="Times New Roman" w:eastAsia="Times New Roman" w:hAnsi="Times New Roman" w:cs="Times New Roman"/>
          <w:sz w:val="24"/>
          <w:szCs w:val="24"/>
        </w:rPr>
        <w:t>vrsta pokretne naprave</w:t>
      </w:r>
      <w:r>
        <w:rPr>
          <w:rFonts w:ascii="Times New Roman" w:eastAsia="Times New Roman" w:hAnsi="Times New Roman" w:cs="Times New Roman"/>
          <w:b/>
          <w:sz w:val="24"/>
          <w:szCs w:val="24"/>
        </w:rPr>
        <w:t xml:space="preserve"> štand</w:t>
      </w:r>
    </w:p>
    <w:p w:rsidR="00E26BC5" w:rsidRDefault="00E26BC5">
      <w:pPr>
        <w:spacing w:after="0" w:line="240" w:lineRule="auto"/>
        <w:jc w:val="both"/>
        <w:rPr>
          <w:rFonts w:ascii="Times New Roman" w:eastAsia="Times New Roman" w:hAnsi="Times New Roman" w:cs="Times New Roman"/>
          <w:sz w:val="24"/>
          <w:szCs w:val="24"/>
        </w:rPr>
      </w:pPr>
    </w:p>
    <w:p w:rsidR="00E26BC5" w:rsidRDefault="003B5FBA">
      <w:pPr>
        <w:spacing w:after="0" w:line="240" w:lineRule="auto"/>
        <w:jc w:val="both"/>
        <w:rPr>
          <w:rFonts w:ascii="Times New Roman" w:eastAsia="Times New Roman" w:hAnsi="Times New Roman" w:cs="Times New Roman"/>
          <w:sz w:val="24"/>
          <w:szCs w:val="24"/>
        </w:rPr>
      </w:pPr>
      <w:bookmarkStart w:id="8" w:name="_heading=h.17dp8vu" w:colFirst="0" w:colLast="0"/>
      <w:bookmarkEnd w:id="8"/>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Vijeće daje ukupno pozitivno mišljenje o Prijedlogu Odluke o izmjeni i dopunama Odluke o mjestima za trgovinu na malo izvan prodavaonica i tržnica na malo koja se obavlja na pokretnim napravama i o vanjskom izgledu pokretnih naprava i privremenih građevina.</w:t>
      </w:r>
    </w:p>
    <w:p w:rsidR="00E26BC5" w:rsidRDefault="00E26BC5">
      <w:pPr>
        <w:spacing w:after="0" w:line="240" w:lineRule="auto"/>
        <w:jc w:val="both"/>
        <w:rPr>
          <w:rFonts w:ascii="Times New Roman" w:eastAsia="Times New Roman" w:hAnsi="Times New Roman" w:cs="Times New Roman"/>
          <w:sz w:val="24"/>
          <w:szCs w:val="24"/>
        </w:rPr>
      </w:pP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Ovaj zaključak dostavlja se Vijeću</w:t>
      </w:r>
      <w:r w:rsidR="00DF6228">
        <w:rPr>
          <w:rFonts w:ascii="Times New Roman" w:eastAsia="Times New Roman" w:hAnsi="Times New Roman" w:cs="Times New Roman"/>
          <w:sz w:val="24"/>
          <w:szCs w:val="24"/>
        </w:rPr>
        <w:t xml:space="preserve"> Gradske četvrti Novi Zagreb – istok te Gradskom uredu za obnovu, izgradnju, prostorno uređenje, graditeljstvo, komunalne poslove i promet, Sektoru z </w:t>
      </w:r>
      <w:proofErr w:type="spellStart"/>
      <w:r w:rsidR="00DF6228">
        <w:rPr>
          <w:rFonts w:ascii="Times New Roman" w:eastAsia="Times New Roman" w:hAnsi="Times New Roman" w:cs="Times New Roman"/>
          <w:sz w:val="24"/>
          <w:szCs w:val="24"/>
        </w:rPr>
        <w:t>apravne</w:t>
      </w:r>
      <w:proofErr w:type="spellEnd"/>
      <w:r w:rsidR="00DF6228">
        <w:rPr>
          <w:rFonts w:ascii="Times New Roman" w:eastAsia="Times New Roman" w:hAnsi="Times New Roman" w:cs="Times New Roman"/>
          <w:sz w:val="24"/>
          <w:szCs w:val="24"/>
        </w:rPr>
        <w:t xml:space="preserve"> i financijske poslove.</w:t>
      </w:r>
    </w:p>
    <w:p w:rsidR="00E26BC5" w:rsidRDefault="00E26BC5">
      <w:pPr>
        <w:spacing w:after="0" w:line="240" w:lineRule="auto"/>
        <w:rPr>
          <w:rFonts w:ascii="Times New Roman" w:eastAsia="Times New Roman" w:hAnsi="Times New Roman" w:cs="Times New Roman"/>
          <w:sz w:val="24"/>
          <w:szCs w:val="24"/>
        </w:rPr>
      </w:pPr>
    </w:p>
    <w:p w:rsidR="00E26BC5" w:rsidRDefault="003B5FBA">
      <w:pPr>
        <w:pBdr>
          <w:top w:val="nil"/>
          <w:left w:val="nil"/>
          <w:bottom w:val="nil"/>
          <w:right w:val="nil"/>
          <w:between w:val="nil"/>
        </w:pBdr>
        <w:spacing w:after="240" w:line="24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OBRAZLOŽENJE</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Temeljem točke 2. ovog zaključka Vijeće napominje da su na navedenom prostoru već bili štandovi sa sezonskim voćem, što se pokazalo pozitivno za sugrađane MO Zapruđe i Vijeće smatra da bi se isti mogli uvrstiti i u ovaj Prijedlog Odluke o izmjeni i dopunama Odluke o mjestima za trgovinu na malo izvan prodavaonica i tržnica na malo koja se obavlja na pokretnim napravama i o vanjskom izgledu pokretnih naprava i privremenih građevina.</w:t>
      </w:r>
    </w:p>
    <w:p w:rsidR="00E26BC5" w:rsidRDefault="00E26BC5">
      <w:pPr>
        <w:spacing w:after="0" w:line="240" w:lineRule="auto"/>
        <w:rPr>
          <w:rFonts w:ascii="Times New Roman" w:eastAsia="Times New Roman" w:hAnsi="Times New Roman" w:cs="Times New Roman"/>
          <w:sz w:val="24"/>
          <w:szCs w:val="24"/>
        </w:rPr>
      </w:pPr>
    </w:p>
    <w:p w:rsidR="00E26BC5" w:rsidRDefault="00E26BC5">
      <w:pPr>
        <w:spacing w:after="0" w:line="240" w:lineRule="auto"/>
        <w:rPr>
          <w:rFonts w:ascii="Times New Roman" w:eastAsia="Times New Roman" w:hAnsi="Times New Roman" w:cs="Times New Roman"/>
          <w:sz w:val="24"/>
          <w:szCs w:val="24"/>
        </w:rPr>
      </w:pPr>
    </w:p>
    <w:p w:rsidR="00DF6228" w:rsidRDefault="00DF6228">
      <w:pPr>
        <w:spacing w:after="0" w:line="240" w:lineRule="auto"/>
        <w:rPr>
          <w:rFonts w:ascii="Times New Roman" w:eastAsia="Times New Roman" w:hAnsi="Times New Roman" w:cs="Times New Roman"/>
          <w:b/>
          <w:sz w:val="24"/>
          <w:szCs w:val="24"/>
          <w:u w:val="single"/>
        </w:rPr>
      </w:pPr>
    </w:p>
    <w:p w:rsidR="00DF6228" w:rsidRDefault="00DF6228">
      <w:pPr>
        <w:spacing w:after="0" w:line="240" w:lineRule="auto"/>
        <w:rPr>
          <w:rFonts w:ascii="Times New Roman" w:eastAsia="Times New Roman" w:hAnsi="Times New Roman" w:cs="Times New Roman"/>
          <w:b/>
          <w:sz w:val="24"/>
          <w:szCs w:val="24"/>
          <w:u w:val="single"/>
        </w:rPr>
      </w:pPr>
    </w:p>
    <w:p w:rsidR="00E26BC5" w:rsidRPr="00DF6228" w:rsidRDefault="003B5FBA">
      <w:pPr>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sz w:val="24"/>
          <w:szCs w:val="24"/>
          <w:u w:val="single"/>
        </w:rPr>
        <w:t xml:space="preserve">Ad 5. Prijedlog Odluke o davanju u zakup i na drugo korištenje površina javne namjene - </w:t>
      </w:r>
      <w:r>
        <w:rPr>
          <w:rFonts w:ascii="Times New Roman" w:eastAsia="Times New Roman" w:hAnsi="Times New Roman" w:cs="Times New Roman"/>
          <w:b/>
          <w:i/>
          <w:sz w:val="24"/>
          <w:szCs w:val="24"/>
          <w:u w:val="single"/>
        </w:rPr>
        <w:t>donošenje zaključka</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bookmarkStart w:id="9" w:name="_heading=h.3rdcrjn" w:colFirst="0" w:colLast="0"/>
      <w:bookmarkEnd w:id="9"/>
      <w:r>
        <w:rPr>
          <w:rFonts w:ascii="Times New Roman" w:eastAsia="Times New Roman" w:hAnsi="Times New Roman" w:cs="Times New Roman"/>
          <w:color w:val="000000"/>
          <w:sz w:val="24"/>
          <w:szCs w:val="24"/>
        </w:rPr>
        <w:t>Članovi Vijeća primili su materijal uz poziv.</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Nakon rasprave, Vijeće jednoglasno donosi</w:t>
      </w:r>
    </w:p>
    <w:p w:rsidR="00E26BC5" w:rsidRDefault="00E26BC5">
      <w:pPr>
        <w:spacing w:after="0" w:line="240" w:lineRule="auto"/>
        <w:rPr>
          <w:rFonts w:ascii="Times New Roman" w:eastAsia="Times New Roman" w:hAnsi="Times New Roman" w:cs="Times New Roman"/>
          <w:b/>
        </w:rPr>
      </w:pP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Prijedlogu Odluke o davanju u zakup </w:t>
      </w: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na drugo korištenje površina javne namjene</w:t>
      </w:r>
    </w:p>
    <w:p w:rsidR="00E26BC5" w:rsidRDefault="003B5FBA">
      <w:pPr>
        <w:numPr>
          <w:ilvl w:val="0"/>
          <w:numId w:val="8"/>
        </w:numPr>
        <w:spacing w:before="240" w:after="240" w:line="240" w:lineRule="auto"/>
        <w:jc w:val="both"/>
        <w:rPr>
          <w:rFonts w:ascii="Times New Roman" w:eastAsia="Times New Roman" w:hAnsi="Times New Roman" w:cs="Times New Roman"/>
          <w:color w:val="000000"/>
          <w:sz w:val="24"/>
          <w:szCs w:val="24"/>
        </w:rPr>
      </w:pPr>
      <w:bookmarkStart w:id="10" w:name="_heading=h.26in1rg" w:colFirst="0" w:colLast="0"/>
      <w:bookmarkEnd w:id="10"/>
      <w:r>
        <w:rPr>
          <w:rFonts w:ascii="Times New Roman" w:eastAsia="Times New Roman" w:hAnsi="Times New Roman" w:cs="Times New Roman"/>
          <w:sz w:val="24"/>
          <w:szCs w:val="24"/>
        </w:rPr>
        <w:t>V</w:t>
      </w:r>
      <w:r w:rsidR="00DF6228">
        <w:rPr>
          <w:rFonts w:ascii="Times New Roman" w:eastAsia="Times New Roman" w:hAnsi="Times New Roman" w:cs="Times New Roman"/>
          <w:sz w:val="24"/>
          <w:szCs w:val="24"/>
        </w:rPr>
        <w:t>ijeće daje pozitivno mišljenje na Prijedlog</w:t>
      </w:r>
      <w:r>
        <w:rPr>
          <w:rFonts w:ascii="Times New Roman" w:eastAsia="Times New Roman" w:hAnsi="Times New Roman" w:cs="Times New Roman"/>
          <w:sz w:val="24"/>
          <w:szCs w:val="24"/>
        </w:rPr>
        <w:t xml:space="preserve"> Odluke o davanju u zakup i drugo korištenje površina javne namjene.</w:t>
      </w:r>
    </w:p>
    <w:p w:rsidR="00E26BC5" w:rsidRDefault="003B5FBA">
      <w:pPr>
        <w:numPr>
          <w:ilvl w:val="0"/>
          <w:numId w:val="8"/>
        </w:numPr>
        <w:spacing w:before="240"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zaključak dostavlja se Vijeću</w:t>
      </w:r>
      <w:r w:rsidR="00DF6228">
        <w:rPr>
          <w:rFonts w:ascii="Times New Roman" w:eastAsia="Times New Roman" w:hAnsi="Times New Roman" w:cs="Times New Roman"/>
          <w:sz w:val="24"/>
          <w:szCs w:val="24"/>
        </w:rPr>
        <w:t xml:space="preserve"> Gradske četvrti Novi Zagreb – i</w:t>
      </w:r>
      <w:r>
        <w:rPr>
          <w:rFonts w:ascii="Times New Roman" w:eastAsia="Times New Roman" w:hAnsi="Times New Roman" w:cs="Times New Roman"/>
          <w:sz w:val="24"/>
          <w:szCs w:val="24"/>
        </w:rPr>
        <w:t>stok.</w:t>
      </w:r>
    </w:p>
    <w:p w:rsidR="00E26BC5" w:rsidRDefault="003B5FB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E26BC5" w:rsidRDefault="00E26BC5">
      <w:pPr>
        <w:spacing w:after="0" w:line="240" w:lineRule="auto"/>
        <w:rPr>
          <w:rFonts w:ascii="Times New Roman" w:eastAsia="Times New Roman" w:hAnsi="Times New Roman" w:cs="Times New Roman"/>
          <w:sz w:val="24"/>
          <w:szCs w:val="24"/>
        </w:rPr>
      </w:pPr>
    </w:p>
    <w:p w:rsidR="00E26BC5" w:rsidRDefault="003B5FBA">
      <w:pPr>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sz w:val="24"/>
          <w:szCs w:val="24"/>
          <w:u w:val="single"/>
        </w:rPr>
        <w:t xml:space="preserve">Ad 6. Postavljanje srušenih stupića na lokacijama u naselju - </w:t>
      </w:r>
      <w:r>
        <w:rPr>
          <w:rFonts w:ascii="Times New Roman" w:eastAsia="Times New Roman" w:hAnsi="Times New Roman" w:cs="Times New Roman"/>
          <w:b/>
          <w:i/>
          <w:sz w:val="24"/>
          <w:szCs w:val="24"/>
          <w:u w:val="single"/>
        </w:rPr>
        <w:t>donošenje zaključka</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Nakon rasprave, Vijeće jednoglasno donosi</w:t>
      </w:r>
    </w:p>
    <w:p w:rsidR="00E26BC5" w:rsidRDefault="00E26BC5">
      <w:pPr>
        <w:spacing w:after="0" w:line="240" w:lineRule="auto"/>
        <w:rPr>
          <w:rFonts w:ascii="Times New Roman" w:eastAsia="Times New Roman" w:hAnsi="Times New Roman" w:cs="Times New Roman"/>
          <w:color w:val="000000"/>
          <w:sz w:val="24"/>
          <w:szCs w:val="24"/>
        </w:rPr>
      </w:pP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postavljanju srušenih stupića na lokacijama u naselju</w:t>
      </w:r>
    </w:p>
    <w:p w:rsidR="00E26BC5" w:rsidRDefault="003B5FBA">
      <w:pPr>
        <w:numPr>
          <w:ilvl w:val="0"/>
          <w:numId w:val="11"/>
        </w:num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Vijeće je sug</w:t>
      </w:r>
      <w:r w:rsidR="00DF6228">
        <w:rPr>
          <w:rFonts w:ascii="Times New Roman" w:eastAsia="Times New Roman" w:hAnsi="Times New Roman" w:cs="Times New Roman"/>
          <w:sz w:val="24"/>
          <w:szCs w:val="24"/>
        </w:rPr>
        <w:t>lasno i predlaže da se saniraju i ponovno postave</w:t>
      </w:r>
      <w:r>
        <w:rPr>
          <w:rFonts w:ascii="Times New Roman" w:eastAsia="Times New Roman" w:hAnsi="Times New Roman" w:cs="Times New Roman"/>
          <w:sz w:val="24"/>
          <w:szCs w:val="24"/>
        </w:rPr>
        <w:t xml:space="preserve"> stupići koji nedostaju na </w:t>
      </w:r>
      <w:r w:rsidR="00DF6228">
        <w:rPr>
          <w:rFonts w:ascii="Times New Roman" w:eastAsia="Times New Roman" w:hAnsi="Times New Roman" w:cs="Times New Roman"/>
          <w:sz w:val="24"/>
          <w:szCs w:val="24"/>
        </w:rPr>
        <w:t xml:space="preserve">sljedećim </w:t>
      </w:r>
      <w:r>
        <w:rPr>
          <w:rFonts w:ascii="Times New Roman" w:eastAsia="Times New Roman" w:hAnsi="Times New Roman" w:cs="Times New Roman"/>
          <w:sz w:val="24"/>
          <w:szCs w:val="24"/>
        </w:rPr>
        <w:t>lokacijama:</w:t>
      </w:r>
    </w:p>
    <w:p w:rsidR="00E26BC5" w:rsidRDefault="003B5FB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Meštrovićev trg – ispred DM trgovine – 3 komada</w:t>
      </w:r>
    </w:p>
    <w:p w:rsidR="00E26BC5" w:rsidRDefault="003B5FB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OŠ Zapruđe – 5 komada (isti su pohranjeni u OŠ Zapruđe)</w:t>
      </w:r>
    </w:p>
    <w:p w:rsidR="00E26BC5" w:rsidRDefault="003B5FB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Meštrovićev trg – istočna strana uz parkiralište i zgradu – 10 komada</w:t>
      </w:r>
    </w:p>
    <w:p w:rsidR="00E26BC5" w:rsidRDefault="003B5FB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Vankina</w:t>
      </w:r>
      <w:proofErr w:type="spellEnd"/>
      <w:r>
        <w:rPr>
          <w:rFonts w:ascii="Times New Roman" w:eastAsia="Times New Roman" w:hAnsi="Times New Roman" w:cs="Times New Roman"/>
          <w:color w:val="000000"/>
          <w:sz w:val="24"/>
          <w:szCs w:val="24"/>
        </w:rPr>
        <w:t xml:space="preserve"> ulica – sjeverna strana – 1 komad</w:t>
      </w:r>
    </w:p>
    <w:p w:rsidR="00E26BC5" w:rsidRDefault="003B5FB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Vankina</w:t>
      </w:r>
      <w:proofErr w:type="spellEnd"/>
      <w:r>
        <w:rPr>
          <w:rFonts w:ascii="Times New Roman" w:eastAsia="Times New Roman" w:hAnsi="Times New Roman" w:cs="Times New Roman"/>
          <w:color w:val="000000"/>
          <w:sz w:val="24"/>
          <w:szCs w:val="24"/>
        </w:rPr>
        <w:t xml:space="preserve"> ulica – kod pješačkog prijelaza „zebre“ – 1 komad</w:t>
      </w:r>
    </w:p>
    <w:p w:rsidR="00E26BC5" w:rsidRDefault="003B5FBA">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Vankina</w:t>
      </w:r>
      <w:proofErr w:type="spellEnd"/>
      <w:r>
        <w:rPr>
          <w:rFonts w:ascii="Times New Roman" w:eastAsia="Times New Roman" w:hAnsi="Times New Roman" w:cs="Times New Roman"/>
          <w:color w:val="000000"/>
          <w:sz w:val="24"/>
          <w:szCs w:val="24"/>
        </w:rPr>
        <w:t xml:space="preserve"> ulica – južna strana (kod broja 25) – 4 komada</w:t>
      </w:r>
    </w:p>
    <w:p w:rsidR="00E26BC5" w:rsidRDefault="003B5FBA">
      <w:pPr>
        <w:numPr>
          <w:ilvl w:val="0"/>
          <w:numId w:val="11"/>
        </w:numPr>
        <w:spacing w:before="240"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zaključak dostavlja se Vijeću Gradske četvr</w:t>
      </w:r>
      <w:r w:rsidR="00DF6228">
        <w:rPr>
          <w:rFonts w:ascii="Times New Roman" w:eastAsia="Times New Roman" w:hAnsi="Times New Roman" w:cs="Times New Roman"/>
          <w:sz w:val="24"/>
          <w:szCs w:val="24"/>
        </w:rPr>
        <w:t>ti Novi Zagreb – istok.</w:t>
      </w:r>
    </w:p>
    <w:p w:rsidR="00DF6228" w:rsidRDefault="00DF6228" w:rsidP="00DF6228">
      <w:pPr>
        <w:spacing w:before="240" w:after="0" w:line="256" w:lineRule="auto"/>
        <w:ind w:left="720"/>
        <w:jc w:val="both"/>
        <w:rPr>
          <w:rFonts w:ascii="Times New Roman" w:eastAsia="Times New Roman" w:hAnsi="Times New Roman" w:cs="Times New Roman"/>
          <w:sz w:val="24"/>
          <w:szCs w:val="24"/>
        </w:rPr>
      </w:pPr>
    </w:p>
    <w:p w:rsidR="00E26BC5" w:rsidRDefault="003B5FBA">
      <w:pPr>
        <w:pBdr>
          <w:top w:val="nil"/>
          <w:left w:val="nil"/>
          <w:bottom w:val="nil"/>
          <w:right w:val="nil"/>
          <w:between w:val="nil"/>
        </w:pBdr>
        <w:spacing w:after="240" w:line="240" w:lineRule="auto"/>
        <w:ind w:left="720"/>
        <w:jc w:val="center"/>
        <w:rPr>
          <w:rFonts w:ascii="Times New Roman" w:eastAsia="Times New Roman" w:hAnsi="Times New Roman" w:cs="Times New Roman"/>
          <w:color w:val="000000"/>
          <w:sz w:val="24"/>
          <w:szCs w:val="24"/>
        </w:rPr>
      </w:pPr>
      <w:bookmarkStart w:id="11" w:name="_heading=h.lnxbz9" w:colFirst="0" w:colLast="0"/>
      <w:bookmarkEnd w:id="11"/>
      <w:r>
        <w:rPr>
          <w:rFonts w:ascii="Times New Roman" w:eastAsia="Times New Roman" w:hAnsi="Times New Roman" w:cs="Times New Roman"/>
          <w:color w:val="000000"/>
          <w:sz w:val="24"/>
          <w:szCs w:val="24"/>
        </w:rPr>
        <w:t>OBRAZLOŽENJE</w:t>
      </w:r>
    </w:p>
    <w:p w:rsidR="00E26BC5" w:rsidRDefault="003B5FBA">
      <w:pPr>
        <w:spacing w:after="0" w:line="240" w:lineRule="auto"/>
        <w:jc w:val="both"/>
        <w:rPr>
          <w:rFonts w:ascii="Times New Roman" w:eastAsia="Times New Roman" w:hAnsi="Times New Roman" w:cs="Times New Roman"/>
          <w:sz w:val="24"/>
          <w:szCs w:val="24"/>
        </w:rPr>
      </w:pPr>
      <w:bookmarkStart w:id="12" w:name="_heading=h.35nkun2" w:colFirst="0" w:colLast="0"/>
      <w:bookmarkEnd w:id="12"/>
      <w:r>
        <w:rPr>
          <w:rFonts w:ascii="Times New Roman" w:eastAsia="Times New Roman" w:hAnsi="Times New Roman" w:cs="Times New Roman"/>
          <w:sz w:val="24"/>
          <w:szCs w:val="24"/>
        </w:rPr>
        <w:t xml:space="preserve">Predsjednica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 xml:space="preserve"> obavijestila je Vijeće da su obavljeni izvidi temeljem zaključka sa 17. sjednice održane 25.10.2022. godine i prema dobivenim informacijama</w:t>
      </w:r>
      <w:r w:rsidR="00DF62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GU za obnovu, izgradnju, prostorno uređenje, graditeljstvo, kom</w:t>
      </w:r>
      <w:r w:rsidR="00DF6228">
        <w:rPr>
          <w:rFonts w:ascii="Times New Roman" w:eastAsia="Times New Roman" w:hAnsi="Times New Roman" w:cs="Times New Roman"/>
          <w:sz w:val="24"/>
          <w:szCs w:val="24"/>
        </w:rPr>
        <w:t>unalne poslove i promet nadležan</w:t>
      </w:r>
      <w:r>
        <w:rPr>
          <w:rFonts w:ascii="Times New Roman" w:eastAsia="Times New Roman" w:hAnsi="Times New Roman" w:cs="Times New Roman"/>
          <w:sz w:val="24"/>
          <w:szCs w:val="24"/>
        </w:rPr>
        <w:t xml:space="preserve"> je za izdavanje rješenja o postavljanju novih stupića na mjestima gdje se isti prije nisu nalazili. Tako je obilaskom lokacija ustanovljeno da će se po spomenutom zaključku izdati rješenje za postavljanje stupića na Meštrovićevom trgu ispred I-novina, te u </w:t>
      </w:r>
      <w:proofErr w:type="spellStart"/>
      <w:r>
        <w:rPr>
          <w:rFonts w:ascii="Times New Roman" w:eastAsia="Times New Roman" w:hAnsi="Times New Roman" w:cs="Times New Roman"/>
          <w:sz w:val="24"/>
          <w:szCs w:val="24"/>
        </w:rPr>
        <w:t>Balokovićevoj</w:t>
      </w:r>
      <w:proofErr w:type="spellEnd"/>
      <w:r>
        <w:rPr>
          <w:rFonts w:ascii="Times New Roman" w:eastAsia="Times New Roman" w:hAnsi="Times New Roman" w:cs="Times New Roman"/>
          <w:sz w:val="24"/>
          <w:szCs w:val="24"/>
        </w:rPr>
        <w:t xml:space="preserve"> ulici kod križanja s </w:t>
      </w:r>
      <w:proofErr w:type="spellStart"/>
      <w:r>
        <w:rPr>
          <w:rFonts w:ascii="Times New Roman" w:eastAsia="Times New Roman" w:hAnsi="Times New Roman" w:cs="Times New Roman"/>
          <w:sz w:val="24"/>
          <w:szCs w:val="24"/>
        </w:rPr>
        <w:t>Adamičevom</w:t>
      </w:r>
      <w:proofErr w:type="spellEnd"/>
      <w:r>
        <w:rPr>
          <w:rFonts w:ascii="Times New Roman" w:eastAsia="Times New Roman" w:hAnsi="Times New Roman" w:cs="Times New Roman"/>
          <w:sz w:val="24"/>
          <w:szCs w:val="24"/>
        </w:rPr>
        <w:t xml:space="preserve"> ulicom i u </w:t>
      </w:r>
      <w:proofErr w:type="spellStart"/>
      <w:r>
        <w:rPr>
          <w:rFonts w:ascii="Times New Roman" w:eastAsia="Times New Roman" w:hAnsi="Times New Roman" w:cs="Times New Roman"/>
          <w:sz w:val="24"/>
          <w:szCs w:val="24"/>
        </w:rPr>
        <w:t>Adamičevoj</w:t>
      </w:r>
      <w:proofErr w:type="spellEnd"/>
      <w:r>
        <w:rPr>
          <w:rFonts w:ascii="Times New Roman" w:eastAsia="Times New Roman" w:hAnsi="Times New Roman" w:cs="Times New Roman"/>
          <w:sz w:val="24"/>
          <w:szCs w:val="24"/>
        </w:rPr>
        <w:t xml:space="preserve"> ulici kod kućnog broja 15. Vraćanje stupića na mjesta na kojima su bili</w:t>
      </w:r>
      <w:r w:rsidR="00DF62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ali su srušeni ili nedostaju</w:t>
      </w:r>
      <w:r w:rsidR="00DF6228">
        <w:rPr>
          <w:rFonts w:ascii="Times New Roman" w:eastAsia="Times New Roman" w:hAnsi="Times New Roman" w:cs="Times New Roman"/>
          <w:sz w:val="24"/>
          <w:szCs w:val="24"/>
        </w:rPr>
        <w:t>, spada pod</w:t>
      </w:r>
      <w:r>
        <w:rPr>
          <w:rFonts w:ascii="Times New Roman" w:eastAsia="Times New Roman" w:hAnsi="Times New Roman" w:cs="Times New Roman"/>
          <w:sz w:val="24"/>
          <w:szCs w:val="24"/>
        </w:rPr>
        <w:t xml:space="preserve"> održavanje i u  nadležnosti </w:t>
      </w:r>
      <w:r w:rsidR="00DF6228">
        <w:rPr>
          <w:rFonts w:ascii="Times New Roman" w:eastAsia="Times New Roman" w:hAnsi="Times New Roman" w:cs="Times New Roman"/>
          <w:sz w:val="24"/>
          <w:szCs w:val="24"/>
        </w:rPr>
        <w:t>je Gradskog ureda za mjesnu samoupravu te</w:t>
      </w:r>
      <w:r>
        <w:rPr>
          <w:rFonts w:ascii="Times New Roman" w:eastAsia="Times New Roman" w:hAnsi="Times New Roman" w:cs="Times New Roman"/>
          <w:sz w:val="24"/>
          <w:szCs w:val="24"/>
        </w:rPr>
        <w:t xml:space="preserve"> sukladno tome Vijeće navodi lokacije i donosi ovaj zaključak.</w:t>
      </w:r>
    </w:p>
    <w:p w:rsidR="00E26BC5" w:rsidRDefault="00E26BC5">
      <w:pPr>
        <w:spacing w:after="0" w:line="240" w:lineRule="auto"/>
        <w:rPr>
          <w:rFonts w:ascii="Times New Roman" w:eastAsia="Times New Roman" w:hAnsi="Times New Roman" w:cs="Times New Roman"/>
          <w:sz w:val="24"/>
          <w:szCs w:val="24"/>
        </w:rPr>
      </w:pPr>
    </w:p>
    <w:p w:rsidR="00E26BC5" w:rsidRDefault="00E26BC5">
      <w:pPr>
        <w:spacing w:after="0" w:line="240" w:lineRule="auto"/>
        <w:rPr>
          <w:rFonts w:ascii="Times New Roman" w:eastAsia="Times New Roman" w:hAnsi="Times New Roman" w:cs="Times New Roman"/>
          <w:sz w:val="24"/>
          <w:szCs w:val="24"/>
        </w:rPr>
      </w:pPr>
    </w:p>
    <w:p w:rsidR="00E26BC5" w:rsidRDefault="003B5FBA">
      <w:pPr>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sz w:val="24"/>
          <w:szCs w:val="24"/>
          <w:u w:val="single"/>
        </w:rPr>
        <w:lastRenderedPageBreak/>
        <w:t xml:space="preserve">Ad 7. Postavljanje uspornika u naselju - </w:t>
      </w:r>
      <w:r>
        <w:rPr>
          <w:rFonts w:ascii="Times New Roman" w:eastAsia="Times New Roman" w:hAnsi="Times New Roman" w:cs="Times New Roman"/>
          <w:b/>
          <w:i/>
          <w:sz w:val="24"/>
          <w:szCs w:val="24"/>
          <w:u w:val="single"/>
        </w:rPr>
        <w:t>donošenje zaključka</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Nakon rasprave, Vijeće jednoglasno donosi</w:t>
      </w:r>
    </w:p>
    <w:p w:rsidR="00E26BC5" w:rsidRDefault="00E26BC5">
      <w:pPr>
        <w:spacing w:after="0" w:line="240" w:lineRule="auto"/>
        <w:rPr>
          <w:rFonts w:ascii="Times New Roman" w:eastAsia="Times New Roman" w:hAnsi="Times New Roman" w:cs="Times New Roman"/>
          <w:color w:val="000000"/>
          <w:sz w:val="24"/>
          <w:szCs w:val="24"/>
        </w:rPr>
      </w:pP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rsidR="00DF6228" w:rsidRDefault="003B5FBA" w:rsidP="00DF62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postavljanju uspornika u naselju</w:t>
      </w:r>
    </w:p>
    <w:p w:rsidR="00DF6228" w:rsidRDefault="00DF6228" w:rsidP="00DF6228">
      <w:pPr>
        <w:spacing w:after="0" w:line="240" w:lineRule="auto"/>
        <w:jc w:val="center"/>
        <w:rPr>
          <w:rFonts w:ascii="Times New Roman" w:eastAsia="Times New Roman" w:hAnsi="Times New Roman" w:cs="Times New Roman"/>
          <w:b/>
          <w:sz w:val="24"/>
          <w:szCs w:val="24"/>
        </w:rPr>
      </w:pPr>
    </w:p>
    <w:p w:rsidR="00E26BC5" w:rsidRPr="00C43055" w:rsidRDefault="003B5FBA" w:rsidP="00C43055">
      <w:pPr>
        <w:pStyle w:val="ListParagraph"/>
        <w:numPr>
          <w:ilvl w:val="0"/>
          <w:numId w:val="18"/>
        </w:numPr>
        <w:spacing w:after="0" w:line="240" w:lineRule="auto"/>
        <w:rPr>
          <w:rFonts w:ascii="Times New Roman" w:eastAsia="Times New Roman" w:hAnsi="Times New Roman" w:cs="Times New Roman"/>
          <w:b/>
          <w:sz w:val="24"/>
          <w:szCs w:val="24"/>
        </w:rPr>
      </w:pPr>
      <w:r w:rsidRPr="00DF6228">
        <w:rPr>
          <w:rFonts w:ascii="Times New Roman" w:eastAsia="Times New Roman" w:hAnsi="Times New Roman" w:cs="Times New Roman"/>
          <w:sz w:val="24"/>
          <w:szCs w:val="24"/>
        </w:rPr>
        <w:t>Vijeće je suglasno i predlaže da se od GU za obnovu, izgradnju, prostorno uređenje, graditeljstvo, komunalne poslove i promet traži mišljenje za</w:t>
      </w:r>
      <w:r w:rsidR="00DF6228">
        <w:rPr>
          <w:rFonts w:ascii="Times New Roman" w:eastAsia="Times New Roman" w:hAnsi="Times New Roman" w:cs="Times New Roman"/>
          <w:sz w:val="24"/>
          <w:szCs w:val="24"/>
        </w:rPr>
        <w:t xml:space="preserve"> postavljanje uspornika u svrhu</w:t>
      </w:r>
      <w:r w:rsidR="00DF6228">
        <w:rPr>
          <w:rFonts w:ascii="Times New Roman" w:eastAsia="Times New Roman" w:hAnsi="Times New Roman" w:cs="Times New Roman"/>
          <w:b/>
          <w:sz w:val="24"/>
          <w:szCs w:val="24"/>
        </w:rPr>
        <w:t xml:space="preserve"> </w:t>
      </w:r>
      <w:r w:rsidRPr="00DF6228">
        <w:rPr>
          <w:rFonts w:ascii="Times New Roman" w:eastAsia="Times New Roman" w:hAnsi="Times New Roman" w:cs="Times New Roman"/>
          <w:sz w:val="24"/>
          <w:szCs w:val="24"/>
        </w:rPr>
        <w:t xml:space="preserve">usporavanja prometa na </w:t>
      </w:r>
      <w:r w:rsidR="00C43055">
        <w:rPr>
          <w:rFonts w:ascii="Times New Roman" w:eastAsia="Times New Roman" w:hAnsi="Times New Roman" w:cs="Times New Roman"/>
          <w:sz w:val="24"/>
          <w:szCs w:val="24"/>
        </w:rPr>
        <w:t xml:space="preserve">sljedećim </w:t>
      </w:r>
      <w:r w:rsidRPr="00DF6228">
        <w:rPr>
          <w:rFonts w:ascii="Times New Roman" w:eastAsia="Times New Roman" w:hAnsi="Times New Roman" w:cs="Times New Roman"/>
          <w:sz w:val="24"/>
          <w:szCs w:val="24"/>
        </w:rPr>
        <w:t>lokacijama u naselju:</w:t>
      </w:r>
    </w:p>
    <w:p w:rsidR="00C43055" w:rsidRPr="00DF6228" w:rsidRDefault="00C43055" w:rsidP="00C43055">
      <w:pPr>
        <w:pStyle w:val="ListParagraph"/>
        <w:spacing w:after="0" w:line="240" w:lineRule="auto"/>
        <w:jc w:val="center"/>
        <w:rPr>
          <w:rFonts w:ascii="Times New Roman" w:eastAsia="Times New Roman" w:hAnsi="Times New Roman" w:cs="Times New Roman"/>
          <w:b/>
          <w:sz w:val="24"/>
          <w:szCs w:val="24"/>
        </w:rPr>
      </w:pP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Ulica DT Gavrana – pješački prijelaz preko D.T. Gavrana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Cestovni odvojak sa Mosta mladosti - križanje sa ulicom D.T. Gavrana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Križanje </w:t>
      </w:r>
      <w:proofErr w:type="spellStart"/>
      <w:r>
        <w:rPr>
          <w:rFonts w:ascii="Times New Roman" w:eastAsia="Times New Roman" w:hAnsi="Times New Roman" w:cs="Times New Roman"/>
          <w:sz w:val="24"/>
          <w:szCs w:val="24"/>
        </w:rPr>
        <w:t>Adamičeve</w:t>
      </w:r>
      <w:proofErr w:type="spellEnd"/>
      <w:r>
        <w:rPr>
          <w:rFonts w:ascii="Times New Roman" w:eastAsia="Times New Roman" w:hAnsi="Times New Roman" w:cs="Times New Roman"/>
          <w:sz w:val="24"/>
          <w:szCs w:val="24"/>
        </w:rPr>
        <w:t xml:space="preserve"> ulice i ulice D.T. Gavrana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Prilaz školi - </w:t>
      </w:r>
      <w:proofErr w:type="spellStart"/>
      <w:r>
        <w:rPr>
          <w:rFonts w:ascii="Times New Roman" w:eastAsia="Times New Roman" w:hAnsi="Times New Roman" w:cs="Times New Roman"/>
          <w:sz w:val="24"/>
          <w:szCs w:val="24"/>
        </w:rPr>
        <w:t>Baburičina</w:t>
      </w:r>
      <w:proofErr w:type="spellEnd"/>
      <w:r>
        <w:rPr>
          <w:rFonts w:ascii="Times New Roman" w:eastAsia="Times New Roman" w:hAnsi="Times New Roman" w:cs="Times New Roman"/>
          <w:sz w:val="24"/>
          <w:szCs w:val="24"/>
        </w:rPr>
        <w:t xml:space="preserve"> ulica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Prilaz školi - </w:t>
      </w:r>
      <w:proofErr w:type="spellStart"/>
      <w:r>
        <w:rPr>
          <w:rFonts w:ascii="Times New Roman" w:eastAsia="Times New Roman" w:hAnsi="Times New Roman" w:cs="Times New Roman"/>
          <w:sz w:val="24"/>
          <w:szCs w:val="24"/>
        </w:rPr>
        <w:t>Vankina</w:t>
      </w:r>
      <w:proofErr w:type="spellEnd"/>
      <w:r>
        <w:rPr>
          <w:rFonts w:ascii="Times New Roman" w:eastAsia="Times New Roman" w:hAnsi="Times New Roman" w:cs="Times New Roman"/>
          <w:sz w:val="24"/>
          <w:szCs w:val="24"/>
        </w:rPr>
        <w:t xml:space="preserve"> ulica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Adamičeva</w:t>
      </w:r>
      <w:proofErr w:type="spellEnd"/>
      <w:r>
        <w:rPr>
          <w:rFonts w:ascii="Times New Roman" w:eastAsia="Times New Roman" w:hAnsi="Times New Roman" w:cs="Times New Roman"/>
          <w:sz w:val="24"/>
          <w:szCs w:val="24"/>
        </w:rPr>
        <w:t xml:space="preserve"> ulica (južno od stambene zgrade)</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Adamičeva</w:t>
      </w:r>
      <w:proofErr w:type="spellEnd"/>
      <w:r>
        <w:rPr>
          <w:rFonts w:ascii="Times New Roman" w:eastAsia="Times New Roman" w:hAnsi="Times New Roman" w:cs="Times New Roman"/>
          <w:sz w:val="24"/>
          <w:szCs w:val="24"/>
        </w:rPr>
        <w:t xml:space="preserve"> ulica (križanje sa </w:t>
      </w:r>
      <w:proofErr w:type="spellStart"/>
      <w:r>
        <w:rPr>
          <w:rFonts w:ascii="Times New Roman" w:eastAsia="Times New Roman" w:hAnsi="Times New Roman" w:cs="Times New Roman"/>
          <w:sz w:val="24"/>
          <w:szCs w:val="24"/>
        </w:rPr>
        <w:t>Baburičinom</w:t>
      </w:r>
      <w:proofErr w:type="spellEnd"/>
      <w:r>
        <w:rPr>
          <w:rFonts w:ascii="Times New Roman" w:eastAsia="Times New Roman" w:hAnsi="Times New Roman" w:cs="Times New Roman"/>
          <w:sz w:val="24"/>
          <w:szCs w:val="24"/>
        </w:rPr>
        <w:t xml:space="preserve"> ulicom)</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Preko ulice D.T. Gavrana u zapadnom dijelu naselja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Križanje </w:t>
      </w:r>
      <w:proofErr w:type="spellStart"/>
      <w:r>
        <w:rPr>
          <w:rFonts w:ascii="Times New Roman" w:eastAsia="Times New Roman" w:hAnsi="Times New Roman" w:cs="Times New Roman"/>
          <w:sz w:val="24"/>
          <w:szCs w:val="24"/>
        </w:rPr>
        <w:t>Trumbićeve</w:t>
      </w:r>
      <w:proofErr w:type="spellEnd"/>
      <w:r>
        <w:rPr>
          <w:rFonts w:ascii="Times New Roman" w:eastAsia="Times New Roman" w:hAnsi="Times New Roman" w:cs="Times New Roman"/>
          <w:sz w:val="24"/>
          <w:szCs w:val="24"/>
        </w:rPr>
        <w:t xml:space="preserve"> ulice i ulice D.T. Gavrana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Križanje </w:t>
      </w:r>
      <w:proofErr w:type="spellStart"/>
      <w:r>
        <w:rPr>
          <w:rFonts w:ascii="Times New Roman" w:eastAsia="Times New Roman" w:hAnsi="Times New Roman" w:cs="Times New Roman"/>
          <w:sz w:val="24"/>
          <w:szCs w:val="24"/>
        </w:rPr>
        <w:t>Trumbićeve</w:t>
      </w:r>
      <w:proofErr w:type="spellEnd"/>
      <w:r>
        <w:rPr>
          <w:rFonts w:ascii="Times New Roman" w:eastAsia="Times New Roman" w:hAnsi="Times New Roman" w:cs="Times New Roman"/>
          <w:sz w:val="24"/>
          <w:szCs w:val="24"/>
        </w:rPr>
        <w:t xml:space="preserve"> ulice i </w:t>
      </w:r>
      <w:proofErr w:type="spellStart"/>
      <w:r>
        <w:rPr>
          <w:rFonts w:ascii="Times New Roman" w:eastAsia="Times New Roman" w:hAnsi="Times New Roman" w:cs="Times New Roman"/>
          <w:sz w:val="24"/>
          <w:szCs w:val="24"/>
        </w:rPr>
        <w:t>Balokovićeve</w:t>
      </w:r>
      <w:proofErr w:type="spellEnd"/>
      <w:r>
        <w:rPr>
          <w:rFonts w:ascii="Times New Roman" w:eastAsia="Times New Roman" w:hAnsi="Times New Roman" w:cs="Times New Roman"/>
          <w:sz w:val="24"/>
          <w:szCs w:val="24"/>
        </w:rPr>
        <w:t xml:space="preserve"> ulice</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Balokovićeva</w:t>
      </w:r>
      <w:proofErr w:type="spellEnd"/>
      <w:r>
        <w:rPr>
          <w:rFonts w:ascii="Times New Roman" w:eastAsia="Times New Roman" w:hAnsi="Times New Roman" w:cs="Times New Roman"/>
          <w:sz w:val="24"/>
          <w:szCs w:val="24"/>
        </w:rPr>
        <w:t xml:space="preserve"> ulica</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Meštrovićev trg - pozicija 1</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Meštrovićev trg - pozicija 2</w:t>
      </w:r>
    </w:p>
    <w:p w:rsidR="00E26BC5" w:rsidRDefault="003B5FBA">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Meštrovićev trg - pozicija 3</w:t>
      </w:r>
    </w:p>
    <w:p w:rsidR="00E26BC5" w:rsidRDefault="003B5FBA">
      <w:pPr>
        <w:numPr>
          <w:ilvl w:val="1"/>
          <w:numId w:val="1"/>
        </w:numPr>
        <w:pBdr>
          <w:top w:val="nil"/>
          <w:left w:val="nil"/>
          <w:bottom w:val="nil"/>
          <w:right w:val="nil"/>
          <w:between w:val="nil"/>
        </w:pBd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Meštrovićev trg - pozicija 4</w:t>
      </w:r>
    </w:p>
    <w:p w:rsidR="00E26BC5" w:rsidRDefault="003B5FBA">
      <w:pPr>
        <w:pBdr>
          <w:top w:val="nil"/>
          <w:left w:val="nil"/>
          <w:bottom w:val="nil"/>
          <w:right w:val="nil"/>
          <w:between w:val="nil"/>
        </w:pBdr>
        <w:spacing w:after="24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noProof/>
          <w:sz w:val="24"/>
          <w:szCs w:val="24"/>
          <w:highlight w:val="yellow"/>
        </w:rPr>
        <w:drawing>
          <wp:inline distT="114300" distB="114300" distL="114300" distR="114300">
            <wp:extent cx="6121090" cy="43307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121090" cy="4330700"/>
                    </a:xfrm>
                    <a:prstGeom prst="rect">
                      <a:avLst/>
                    </a:prstGeom>
                    <a:ln/>
                  </pic:spPr>
                </pic:pic>
              </a:graphicData>
            </a:graphic>
          </wp:inline>
        </w:drawing>
      </w:r>
    </w:p>
    <w:p w:rsidR="00E26BC5" w:rsidRPr="00C43055" w:rsidRDefault="003B5FBA" w:rsidP="00C43055">
      <w:pPr>
        <w:pStyle w:val="ListParagraph"/>
        <w:numPr>
          <w:ilvl w:val="0"/>
          <w:numId w:val="18"/>
        </w:numPr>
        <w:spacing w:before="240" w:after="0" w:line="256" w:lineRule="auto"/>
        <w:jc w:val="both"/>
        <w:rPr>
          <w:rFonts w:ascii="Times New Roman" w:eastAsia="Times New Roman" w:hAnsi="Times New Roman" w:cs="Times New Roman"/>
          <w:sz w:val="24"/>
          <w:szCs w:val="24"/>
        </w:rPr>
      </w:pPr>
      <w:r w:rsidRPr="00C43055">
        <w:rPr>
          <w:rFonts w:ascii="Times New Roman" w:eastAsia="Times New Roman" w:hAnsi="Times New Roman" w:cs="Times New Roman"/>
          <w:sz w:val="24"/>
          <w:szCs w:val="24"/>
        </w:rPr>
        <w:lastRenderedPageBreak/>
        <w:t>Ovaj zaključak dostavlja se Vijeću Gradske četvrti Novi Zagreb – Istok</w:t>
      </w:r>
      <w:r w:rsidR="00C43055" w:rsidRPr="00C43055">
        <w:rPr>
          <w:rFonts w:ascii="Times New Roman" w:eastAsia="Times New Roman" w:hAnsi="Times New Roman" w:cs="Times New Roman"/>
          <w:sz w:val="24"/>
          <w:szCs w:val="24"/>
        </w:rPr>
        <w:t xml:space="preserve"> i </w:t>
      </w:r>
      <w:r w:rsidRPr="00C43055">
        <w:rPr>
          <w:rFonts w:ascii="Times New Roman" w:eastAsia="Times New Roman" w:hAnsi="Times New Roman" w:cs="Times New Roman"/>
          <w:sz w:val="24"/>
          <w:szCs w:val="24"/>
        </w:rPr>
        <w:t xml:space="preserve"> GU za obnovu, izgradnju, prostorno uređenje, graditeljstvo, komunalne poslove i promet .</w:t>
      </w:r>
    </w:p>
    <w:p w:rsidR="00E26BC5" w:rsidRDefault="00E26BC5">
      <w:pPr>
        <w:spacing w:after="0" w:line="240" w:lineRule="auto"/>
        <w:rPr>
          <w:rFonts w:ascii="Times New Roman" w:eastAsia="Times New Roman" w:hAnsi="Times New Roman" w:cs="Times New Roman"/>
          <w:sz w:val="24"/>
          <w:szCs w:val="24"/>
        </w:rPr>
      </w:pPr>
    </w:p>
    <w:p w:rsidR="00E26BC5" w:rsidRDefault="00E26BC5">
      <w:pPr>
        <w:spacing w:after="0" w:line="240" w:lineRule="auto"/>
        <w:rPr>
          <w:rFonts w:ascii="Times New Roman" w:eastAsia="Times New Roman" w:hAnsi="Times New Roman" w:cs="Times New Roman"/>
          <w:sz w:val="24"/>
          <w:szCs w:val="24"/>
        </w:rPr>
      </w:pPr>
    </w:p>
    <w:p w:rsidR="00E26BC5" w:rsidRPr="00C43055" w:rsidRDefault="003B5FBA">
      <w:pPr>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sz w:val="24"/>
          <w:szCs w:val="24"/>
          <w:u w:val="single"/>
        </w:rPr>
        <w:t xml:space="preserve">Ad 8. Povremeno korištenje prostora MO Zapruđe - </w:t>
      </w:r>
      <w:r>
        <w:rPr>
          <w:rFonts w:ascii="Times New Roman" w:eastAsia="Times New Roman" w:hAnsi="Times New Roman" w:cs="Times New Roman"/>
          <w:b/>
          <w:i/>
          <w:sz w:val="24"/>
          <w:szCs w:val="24"/>
          <w:u w:val="single"/>
        </w:rPr>
        <w:t>donošenje zaključka</w:t>
      </w:r>
    </w:p>
    <w:p w:rsidR="00E26BC5" w:rsidRDefault="00C43055">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Članovi Vijeća primili su materi</w:t>
      </w:r>
      <w:r w:rsidR="003B5FBA">
        <w:rPr>
          <w:rFonts w:ascii="Times New Roman" w:eastAsia="Times New Roman" w:hAnsi="Times New Roman" w:cs="Times New Roman"/>
          <w:color w:val="000000"/>
          <w:sz w:val="24"/>
          <w:szCs w:val="24"/>
        </w:rPr>
        <w:t>jal uz poziv.</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Predsjednica usmeno informira članove Vijeća o predmetnoj točci dnevnog reda te otvara raspravu.</w:t>
      </w:r>
    </w:p>
    <w:p w:rsidR="00E26BC5" w:rsidRDefault="003B5F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Barica Anić, Josip Barišić, Kristijan </w:t>
      </w:r>
      <w:proofErr w:type="spellStart"/>
      <w:r>
        <w:rPr>
          <w:rFonts w:ascii="Times New Roman" w:eastAsia="Times New Roman" w:hAnsi="Times New Roman" w:cs="Times New Roman"/>
          <w:sz w:val="24"/>
          <w:szCs w:val="24"/>
        </w:rPr>
        <w:t>Frida</w:t>
      </w:r>
      <w:proofErr w:type="spellEnd"/>
      <w:r>
        <w:rPr>
          <w:rFonts w:ascii="Times New Roman" w:eastAsia="Times New Roman" w:hAnsi="Times New Roman" w:cs="Times New Roman"/>
          <w:sz w:val="24"/>
          <w:szCs w:val="24"/>
        </w:rPr>
        <w:t xml:space="preserve">, Martina Kolić,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Bruno Pintar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rsidR="00E26BC5" w:rsidRDefault="003B5FBA" w:rsidP="00C43055">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bookmarkStart w:id="13" w:name="_heading=h.1ksv4uv" w:colFirst="0" w:colLast="0"/>
      <w:bookmarkEnd w:id="13"/>
      <w:r>
        <w:rPr>
          <w:rFonts w:ascii="Times New Roman" w:eastAsia="Times New Roman" w:hAnsi="Times New Roman" w:cs="Times New Roman"/>
          <w:color w:val="000000"/>
          <w:sz w:val="24"/>
          <w:szCs w:val="24"/>
        </w:rPr>
        <w:t>Nakon rasprave, Vijeće jednoglasno donosi</w:t>
      </w:r>
    </w:p>
    <w:p w:rsidR="00E26BC5" w:rsidRDefault="00E26BC5">
      <w:pPr>
        <w:spacing w:after="0" w:line="240" w:lineRule="auto"/>
        <w:rPr>
          <w:rFonts w:ascii="Times New Roman" w:eastAsia="Times New Roman" w:hAnsi="Times New Roman" w:cs="Times New Roman"/>
          <w:b/>
        </w:rPr>
      </w:pP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povremenom korištenju prostora MO Zapruđe</w:t>
      </w:r>
    </w:p>
    <w:p w:rsidR="00E26BC5" w:rsidRDefault="003B5FBA">
      <w:pPr>
        <w:numPr>
          <w:ilvl w:val="0"/>
          <w:numId w:val="4"/>
        </w:num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Vijeće je </w:t>
      </w:r>
      <w:r>
        <w:rPr>
          <w:rFonts w:ascii="Times New Roman" w:eastAsia="Times New Roman" w:hAnsi="Times New Roman" w:cs="Times New Roman"/>
          <w:b/>
          <w:sz w:val="24"/>
          <w:szCs w:val="24"/>
        </w:rPr>
        <w:t>suglasno</w:t>
      </w:r>
      <w:r>
        <w:rPr>
          <w:rFonts w:ascii="Times New Roman" w:eastAsia="Times New Roman" w:hAnsi="Times New Roman" w:cs="Times New Roman"/>
          <w:sz w:val="24"/>
          <w:szCs w:val="24"/>
        </w:rPr>
        <w:t xml:space="preserve"> da se stranci </w:t>
      </w:r>
      <w:r>
        <w:rPr>
          <w:rFonts w:ascii="Times New Roman" w:eastAsia="Times New Roman" w:hAnsi="Times New Roman" w:cs="Times New Roman"/>
          <w:b/>
          <w:sz w:val="24"/>
          <w:szCs w:val="24"/>
        </w:rPr>
        <w:t>Domovinski pokret</w:t>
      </w:r>
      <w:r>
        <w:rPr>
          <w:rFonts w:ascii="Times New Roman" w:eastAsia="Times New Roman" w:hAnsi="Times New Roman" w:cs="Times New Roman"/>
          <w:sz w:val="24"/>
          <w:szCs w:val="24"/>
        </w:rPr>
        <w:t xml:space="preserve"> odobri povremeno korištenje dvorane MO Zapr</w:t>
      </w:r>
      <w:r w:rsidR="00DE7D8C">
        <w:rPr>
          <w:rFonts w:ascii="Times New Roman" w:eastAsia="Times New Roman" w:hAnsi="Times New Roman" w:cs="Times New Roman"/>
          <w:sz w:val="24"/>
          <w:szCs w:val="24"/>
        </w:rPr>
        <w:t>uđe 1. četvrtak u mjesecu od 17:30 do 20:</w:t>
      </w:r>
      <w:r>
        <w:rPr>
          <w:rFonts w:ascii="Times New Roman" w:eastAsia="Times New Roman" w:hAnsi="Times New Roman" w:cs="Times New Roman"/>
          <w:sz w:val="24"/>
          <w:szCs w:val="24"/>
        </w:rPr>
        <w:t>30 sati.</w:t>
      </w:r>
    </w:p>
    <w:p w:rsidR="00E26BC5" w:rsidRPr="008521B3" w:rsidRDefault="003B5FBA" w:rsidP="007A6920">
      <w:pPr>
        <w:numPr>
          <w:ilvl w:val="0"/>
          <w:numId w:val="4"/>
        </w:numPr>
        <w:spacing w:before="240" w:after="0" w:line="240" w:lineRule="auto"/>
        <w:jc w:val="both"/>
        <w:rPr>
          <w:rFonts w:ascii="Times New Roman" w:eastAsia="Times New Roman" w:hAnsi="Times New Roman" w:cs="Times New Roman"/>
          <w:sz w:val="24"/>
          <w:szCs w:val="24"/>
        </w:rPr>
      </w:pPr>
      <w:r w:rsidRPr="008521B3">
        <w:rPr>
          <w:rFonts w:ascii="Times New Roman" w:eastAsia="Times New Roman" w:hAnsi="Times New Roman" w:cs="Times New Roman"/>
          <w:sz w:val="24"/>
          <w:szCs w:val="24"/>
        </w:rPr>
        <w:t>Ovaj zaključak dostavlja se Vijeću</w:t>
      </w:r>
      <w:r w:rsidR="008521B3" w:rsidRPr="008521B3">
        <w:rPr>
          <w:rFonts w:ascii="Times New Roman" w:eastAsia="Times New Roman" w:hAnsi="Times New Roman" w:cs="Times New Roman"/>
          <w:sz w:val="24"/>
          <w:szCs w:val="24"/>
        </w:rPr>
        <w:t xml:space="preserve"> Gradske četvrti Novi Zagreb – i</w:t>
      </w:r>
      <w:r w:rsidRPr="008521B3">
        <w:rPr>
          <w:rFonts w:ascii="Times New Roman" w:eastAsia="Times New Roman" w:hAnsi="Times New Roman" w:cs="Times New Roman"/>
          <w:sz w:val="24"/>
          <w:szCs w:val="24"/>
        </w:rPr>
        <w:t>stok</w:t>
      </w:r>
      <w:r w:rsidR="008521B3">
        <w:rPr>
          <w:rFonts w:ascii="Times New Roman" w:eastAsia="Times New Roman" w:hAnsi="Times New Roman" w:cs="Times New Roman"/>
          <w:sz w:val="24"/>
          <w:szCs w:val="24"/>
        </w:rPr>
        <w:t>.</w:t>
      </w:r>
    </w:p>
    <w:p w:rsidR="00E26BC5" w:rsidRDefault="00E26BC5">
      <w:pPr>
        <w:spacing w:after="0" w:line="240" w:lineRule="auto"/>
        <w:rPr>
          <w:rFonts w:ascii="Times New Roman" w:eastAsia="Times New Roman" w:hAnsi="Times New Roman" w:cs="Times New Roman"/>
          <w:sz w:val="24"/>
          <w:szCs w:val="24"/>
        </w:rPr>
      </w:pPr>
    </w:p>
    <w:p w:rsidR="00E26BC5" w:rsidRDefault="003B5FBA" w:rsidP="00C43055">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Nakon rasprave, Vijeće sa 1 glasom za, 2 glasova protiv i 4 suzdržana glasa donosi </w:t>
      </w:r>
    </w:p>
    <w:p w:rsidR="00E26BC5" w:rsidRDefault="00E26BC5">
      <w:pPr>
        <w:spacing w:after="0" w:line="240" w:lineRule="auto"/>
        <w:rPr>
          <w:rFonts w:ascii="Times New Roman" w:eastAsia="Times New Roman" w:hAnsi="Times New Roman" w:cs="Times New Roman"/>
          <w:b/>
        </w:rPr>
      </w:pP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rsidR="00E26BC5" w:rsidRDefault="003B5FB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povremenom korištenju prostora MO Zapruđe</w:t>
      </w:r>
    </w:p>
    <w:p w:rsidR="00E26BC5" w:rsidRDefault="003B5FBA">
      <w:pPr>
        <w:numPr>
          <w:ilvl w:val="0"/>
          <w:numId w:val="6"/>
        </w:num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Vijeće </w:t>
      </w:r>
      <w:r>
        <w:rPr>
          <w:rFonts w:ascii="Times New Roman" w:eastAsia="Times New Roman" w:hAnsi="Times New Roman" w:cs="Times New Roman"/>
          <w:b/>
          <w:sz w:val="24"/>
          <w:szCs w:val="24"/>
        </w:rPr>
        <w:t>nije suglasno</w:t>
      </w:r>
      <w:r>
        <w:rPr>
          <w:rFonts w:ascii="Times New Roman" w:eastAsia="Times New Roman" w:hAnsi="Times New Roman" w:cs="Times New Roman"/>
          <w:sz w:val="24"/>
          <w:szCs w:val="24"/>
        </w:rPr>
        <w:t xml:space="preserve"> da se </w:t>
      </w:r>
      <w:r>
        <w:rPr>
          <w:rFonts w:ascii="Times New Roman" w:eastAsia="Times New Roman" w:hAnsi="Times New Roman" w:cs="Times New Roman"/>
          <w:b/>
          <w:sz w:val="24"/>
          <w:szCs w:val="24"/>
        </w:rPr>
        <w:t>Pjevačkom društvu Novi Zagreb</w:t>
      </w:r>
      <w:r>
        <w:rPr>
          <w:rFonts w:ascii="Times New Roman" w:eastAsia="Times New Roman" w:hAnsi="Times New Roman" w:cs="Times New Roman"/>
          <w:sz w:val="24"/>
          <w:szCs w:val="24"/>
        </w:rPr>
        <w:t xml:space="preserve"> odobri dodatno korištenje dvorane svaku drugu nedjelju u mjesecu.</w:t>
      </w:r>
    </w:p>
    <w:p w:rsidR="00E26BC5" w:rsidRDefault="003B5FBA">
      <w:pPr>
        <w:numPr>
          <w:ilvl w:val="0"/>
          <w:numId w:val="6"/>
        </w:numPr>
        <w:spacing w:before="240"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zaključak dostavlja se Vijeću Grads</w:t>
      </w:r>
      <w:r w:rsidR="000520B9">
        <w:rPr>
          <w:rFonts w:ascii="Times New Roman" w:eastAsia="Times New Roman" w:hAnsi="Times New Roman" w:cs="Times New Roman"/>
          <w:sz w:val="24"/>
          <w:szCs w:val="24"/>
        </w:rPr>
        <w:t>ke četvrti Novi Zagreb – istok.</w:t>
      </w:r>
    </w:p>
    <w:p w:rsidR="00E26BC5" w:rsidRDefault="00E26BC5">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p>
    <w:p w:rsidR="00E26BC5" w:rsidRDefault="003B5FBA">
      <w:pPr>
        <w:pBdr>
          <w:top w:val="nil"/>
          <w:left w:val="nil"/>
          <w:bottom w:val="nil"/>
          <w:right w:val="nil"/>
          <w:between w:val="nil"/>
        </w:pBdr>
        <w:spacing w:after="240" w:line="24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OBRAZLOŽENJE</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Sukladno </w:t>
      </w:r>
      <w:r>
        <w:rPr>
          <w:rFonts w:ascii="Times New Roman" w:eastAsia="Times New Roman" w:hAnsi="Times New Roman" w:cs="Times New Roman"/>
          <w:color w:val="000000"/>
          <w:sz w:val="24"/>
          <w:szCs w:val="24"/>
          <w:highlight w:val="white"/>
        </w:rPr>
        <w:t>Zaključku o prostorima mjesne samouprave</w:t>
      </w:r>
      <w:r w:rsidR="00C43055">
        <w:rPr>
          <w:rFonts w:ascii="Times New Roman" w:eastAsia="Times New Roman" w:hAnsi="Times New Roman" w:cs="Times New Roman"/>
          <w:color w:val="000000"/>
          <w:sz w:val="24"/>
          <w:szCs w:val="24"/>
          <w:highlight w:val="white"/>
        </w:rPr>
        <w:t xml:space="preserve"> (</w:t>
      </w:r>
      <w:r w:rsidR="00C43055" w:rsidRPr="009545F2">
        <w:rPr>
          <w:rFonts w:ascii="Times New Roman" w:hAnsi="Times New Roman"/>
          <w:sz w:val="24"/>
          <w:szCs w:val="24"/>
        </w:rPr>
        <w:t>Službeni glasnik Grada Zagreba 8/17, 1/18, 3/19, 13/19, 14/19, 18/19, 22/19, 11/20 i 28/21)</w:t>
      </w:r>
      <w:r w:rsidR="00C4305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w:t>
      </w:r>
      <w:r w:rsidR="00C43055">
        <w:rPr>
          <w:rFonts w:ascii="Times New Roman" w:eastAsia="Times New Roman" w:hAnsi="Times New Roman" w:cs="Times New Roman"/>
          <w:color w:val="000000"/>
          <w:sz w:val="24"/>
          <w:szCs w:val="24"/>
          <w:highlight w:val="white"/>
        </w:rPr>
        <w:t xml:space="preserve">članku </w:t>
      </w:r>
      <w:r>
        <w:rPr>
          <w:rFonts w:ascii="Times New Roman" w:eastAsia="Times New Roman" w:hAnsi="Times New Roman" w:cs="Times New Roman"/>
          <w:color w:val="000000"/>
          <w:sz w:val="24"/>
          <w:szCs w:val="24"/>
          <w:highlight w:val="white"/>
        </w:rPr>
        <w:t>3.</w:t>
      </w:r>
      <w:r w:rsidR="00C4305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prilikom davanja prostora na povremeno korištenje prednost imaju političke stranke, kulturno-umjetnička društva i udruge građana koje su registrirane prema Zakonu o udrugama, a djeluju na po</w:t>
      </w:r>
      <w:r w:rsidR="00C43055">
        <w:rPr>
          <w:rFonts w:ascii="Times New Roman" w:eastAsia="Times New Roman" w:hAnsi="Times New Roman" w:cs="Times New Roman"/>
          <w:color w:val="000000"/>
          <w:sz w:val="24"/>
          <w:szCs w:val="24"/>
          <w:highlight w:val="white"/>
        </w:rPr>
        <w:t xml:space="preserve">dručju Grada Zagreba, te </w:t>
      </w:r>
      <w:r>
        <w:rPr>
          <w:rFonts w:ascii="Times New Roman" w:eastAsia="Times New Roman" w:hAnsi="Times New Roman" w:cs="Times New Roman"/>
          <w:color w:val="000000"/>
          <w:sz w:val="24"/>
          <w:szCs w:val="24"/>
          <w:highlight w:val="white"/>
        </w:rPr>
        <w:t>prednost imaju u</w:t>
      </w:r>
      <w:r w:rsidR="00C43055">
        <w:rPr>
          <w:rFonts w:ascii="Times New Roman" w:eastAsia="Times New Roman" w:hAnsi="Times New Roman" w:cs="Times New Roman"/>
          <w:color w:val="000000"/>
          <w:sz w:val="24"/>
          <w:szCs w:val="24"/>
          <w:highlight w:val="white"/>
        </w:rPr>
        <w:t>druge koje djeluju na području G</w:t>
      </w:r>
      <w:r>
        <w:rPr>
          <w:rFonts w:ascii="Times New Roman" w:eastAsia="Times New Roman" w:hAnsi="Times New Roman" w:cs="Times New Roman"/>
          <w:color w:val="000000"/>
          <w:sz w:val="24"/>
          <w:szCs w:val="24"/>
          <w:highlight w:val="white"/>
        </w:rPr>
        <w:t xml:space="preserve">radske četvrti, odnosno mjesnih odbora. Pjevačko društvo Novi Zagreb nije društvo s područja MO Zapruđe i već ima odobrenje za korištenje dvorane MO Zapruđe 3. subotu u mjesecu od </w:t>
      </w:r>
      <w:r w:rsidR="00C43055">
        <w:rPr>
          <w:rFonts w:ascii="Times New Roman" w:eastAsia="Times New Roman" w:hAnsi="Times New Roman" w:cs="Times New Roman"/>
          <w:color w:val="000000"/>
          <w:sz w:val="24"/>
          <w:szCs w:val="24"/>
          <w:highlight w:val="white"/>
        </w:rPr>
        <w:t>16:00 do 21:</w:t>
      </w:r>
      <w:r>
        <w:rPr>
          <w:rFonts w:ascii="Times New Roman" w:eastAsia="Times New Roman" w:hAnsi="Times New Roman" w:cs="Times New Roman"/>
          <w:color w:val="000000"/>
          <w:sz w:val="24"/>
          <w:szCs w:val="24"/>
          <w:highlight w:val="white"/>
        </w:rPr>
        <w:t>00 sat te Vijeće nije suglasno da se odobre dodatni termini. Obzirom da Pjevačko društvo Novi Zagreb dvoranu ne koristi za vježbanje</w:t>
      </w:r>
      <w:r w:rsidR="00C4305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već za ples i druženje</w:t>
      </w:r>
      <w:r w:rsidR="00C4305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Vijeće je slobodno predložiti da isti podnesu </w:t>
      </w:r>
      <w:r w:rsidR="00C43055">
        <w:rPr>
          <w:rFonts w:ascii="Times New Roman" w:eastAsia="Times New Roman" w:hAnsi="Times New Roman" w:cs="Times New Roman"/>
          <w:color w:val="000000"/>
          <w:sz w:val="24"/>
          <w:szCs w:val="24"/>
          <w:highlight w:val="white"/>
        </w:rPr>
        <w:t>zahtjev za korištenje dvorane Vijeću Mjesnog odbora</w:t>
      </w:r>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Jakuševec</w:t>
      </w:r>
      <w:proofErr w:type="spellEnd"/>
      <w:r>
        <w:rPr>
          <w:rFonts w:ascii="Times New Roman" w:eastAsia="Times New Roman" w:hAnsi="Times New Roman" w:cs="Times New Roman"/>
          <w:color w:val="000000"/>
          <w:sz w:val="24"/>
          <w:szCs w:val="24"/>
          <w:highlight w:val="white"/>
        </w:rPr>
        <w:t xml:space="preserve"> </w:t>
      </w:r>
      <w:r w:rsidR="00C43055">
        <w:rPr>
          <w:rFonts w:ascii="Times New Roman" w:eastAsia="Times New Roman" w:hAnsi="Times New Roman" w:cs="Times New Roman"/>
          <w:color w:val="000000"/>
          <w:sz w:val="24"/>
          <w:szCs w:val="24"/>
          <w:highlight w:val="white"/>
        </w:rPr>
        <w:t>čija je dvorana</w:t>
      </w:r>
      <w:r>
        <w:rPr>
          <w:rFonts w:ascii="Times New Roman" w:eastAsia="Times New Roman" w:hAnsi="Times New Roman" w:cs="Times New Roman"/>
          <w:color w:val="000000"/>
          <w:sz w:val="24"/>
          <w:szCs w:val="24"/>
          <w:highlight w:val="white"/>
        </w:rPr>
        <w:t xml:space="preserve"> veća i primjerenija za organizaciju plesa.</w:t>
      </w:r>
    </w:p>
    <w:p w:rsidR="00E26BC5" w:rsidRDefault="00E26BC5">
      <w:pPr>
        <w:spacing w:after="0" w:line="240" w:lineRule="auto"/>
        <w:jc w:val="both"/>
        <w:rPr>
          <w:rFonts w:ascii="Times New Roman" w:eastAsia="Times New Roman" w:hAnsi="Times New Roman" w:cs="Times New Roman"/>
          <w:sz w:val="24"/>
          <w:szCs w:val="24"/>
        </w:rPr>
      </w:pPr>
    </w:p>
    <w:p w:rsidR="00E26BC5" w:rsidRDefault="00E26BC5">
      <w:pPr>
        <w:spacing w:after="0" w:line="240" w:lineRule="auto"/>
        <w:jc w:val="both"/>
        <w:rPr>
          <w:rFonts w:ascii="Times New Roman" w:eastAsia="Times New Roman" w:hAnsi="Times New Roman" w:cs="Times New Roman"/>
          <w:sz w:val="24"/>
          <w:szCs w:val="24"/>
        </w:rPr>
      </w:pPr>
    </w:p>
    <w:p w:rsidR="00E26BC5" w:rsidRDefault="003B5FB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9. Pitanja, prijedlozi, obavijesti</w:t>
      </w:r>
    </w:p>
    <w:p w:rsidR="00E26BC5" w:rsidRDefault="00E26BC5">
      <w:pPr>
        <w:spacing w:after="0" w:line="240" w:lineRule="auto"/>
        <w:rPr>
          <w:rFonts w:ascii="Times New Roman" w:eastAsia="Times New Roman" w:hAnsi="Times New Roman" w:cs="Times New Roman"/>
          <w:sz w:val="24"/>
          <w:szCs w:val="24"/>
        </w:rPr>
      </w:pPr>
    </w:p>
    <w:p w:rsidR="00E26BC5" w:rsidRDefault="003B5FBA">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definiranje dugoročnih potreba za obnavljanjem, sanacijama i radovima</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 suglasno da se osobnim angažmanom svih vijećnika napravi „katalog“ potreba i stanja kako bi se moglo dalje lakše planirati prioritete za sanacije, popravke i izvedbe rekonstrukcija. Vijećnik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napravio je katalog dječjih igrališta na području naselja i prema istom bi se izradili katalozi za sve ostalo (klupe, koševi za smeće na javnim površinama, razredna stabla, pješački putovi, spuštanje rubnika, slivnici i odvodnja, javna rasvjeta, parkirališta, ceste, uspornici, horizontalna signalizacija, …)</w:t>
      </w:r>
    </w:p>
    <w:p w:rsidR="00E26BC5" w:rsidRDefault="003B5FBA">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sanacija platoa Meštrovićevog trga</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Sanacija platoa Meštrovićevog trga uvrštena je PGKI za 2023. te je Vijeće stava i mišljenja da je potrebna </w:t>
      </w:r>
      <w:r>
        <w:rPr>
          <w:rFonts w:ascii="Times New Roman" w:eastAsia="Times New Roman" w:hAnsi="Times New Roman" w:cs="Times New Roman"/>
          <w:b/>
          <w:sz w:val="24"/>
          <w:szCs w:val="24"/>
        </w:rPr>
        <w:t>obvezna suradnja između projektanta i Vijeća</w:t>
      </w:r>
      <w:r>
        <w:rPr>
          <w:rFonts w:ascii="Times New Roman" w:eastAsia="Times New Roman" w:hAnsi="Times New Roman" w:cs="Times New Roman"/>
          <w:sz w:val="24"/>
          <w:szCs w:val="24"/>
        </w:rPr>
        <w:t xml:space="preserve"> kako bi se precizirale „želje“ i ideje Vijeća kroz zadržavanje postojećih dječjih igrališta na tom platou, zadržavanje otoka sa stablima, zadržavanje klupa (ili premještanje istih na nove lokacije u naselju, ne samo eventualno njihovo uklanjanje) te svakako da pješačka ploha ne bude asfaltirana, već da se iznađe varijanta </w:t>
      </w:r>
      <w:proofErr w:type="spellStart"/>
      <w:r>
        <w:rPr>
          <w:rFonts w:ascii="Times New Roman" w:eastAsia="Times New Roman" w:hAnsi="Times New Roman" w:cs="Times New Roman"/>
          <w:sz w:val="24"/>
          <w:szCs w:val="24"/>
        </w:rPr>
        <w:t>kulir</w:t>
      </w:r>
      <w:proofErr w:type="spellEnd"/>
      <w:r>
        <w:rPr>
          <w:rFonts w:ascii="Times New Roman" w:eastAsia="Times New Roman" w:hAnsi="Times New Roman" w:cs="Times New Roman"/>
          <w:sz w:val="24"/>
          <w:szCs w:val="24"/>
        </w:rPr>
        <w:t xml:space="preserve"> ili nekih drugih ploča - kontakt osoba u Vijeću Tomislav </w:t>
      </w:r>
      <w:proofErr w:type="spellStart"/>
      <w:r>
        <w:rPr>
          <w:rFonts w:ascii="Times New Roman" w:eastAsia="Times New Roman" w:hAnsi="Times New Roman" w:cs="Times New Roman"/>
          <w:sz w:val="24"/>
          <w:szCs w:val="24"/>
        </w:rPr>
        <w:t>Lopandić</w:t>
      </w:r>
      <w:proofErr w:type="spellEnd"/>
    </w:p>
    <w:p w:rsidR="00E26BC5" w:rsidRDefault="003B5FBA">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projekti sanacije dječjih igrališta </w:t>
      </w:r>
      <w:proofErr w:type="spellStart"/>
      <w:r>
        <w:rPr>
          <w:rFonts w:ascii="Times New Roman" w:eastAsia="Times New Roman" w:hAnsi="Times New Roman" w:cs="Times New Roman"/>
          <w:color w:val="000000"/>
          <w:sz w:val="24"/>
          <w:szCs w:val="24"/>
        </w:rPr>
        <w:t>Lojenov</w:t>
      </w:r>
      <w:proofErr w:type="spellEnd"/>
      <w:r>
        <w:rPr>
          <w:rFonts w:ascii="Times New Roman" w:eastAsia="Times New Roman" w:hAnsi="Times New Roman" w:cs="Times New Roman"/>
          <w:color w:val="000000"/>
          <w:sz w:val="24"/>
          <w:szCs w:val="24"/>
        </w:rPr>
        <w:t xml:space="preserve"> prilaz</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Vijećnik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napravio je i prezentirao cijeli katalog stanja dječjih igrališta na području naselja i analizu dobivenih projekata i troškovnika za dječja igrališta </w:t>
      </w:r>
      <w:proofErr w:type="spellStart"/>
      <w:r>
        <w:rPr>
          <w:rFonts w:ascii="Times New Roman" w:eastAsia="Times New Roman" w:hAnsi="Times New Roman" w:cs="Times New Roman"/>
          <w:sz w:val="24"/>
          <w:szCs w:val="24"/>
        </w:rPr>
        <w:t>Lojenov</w:t>
      </w:r>
      <w:proofErr w:type="spellEnd"/>
      <w:r>
        <w:rPr>
          <w:rFonts w:ascii="Times New Roman" w:eastAsia="Times New Roman" w:hAnsi="Times New Roman" w:cs="Times New Roman"/>
          <w:sz w:val="24"/>
          <w:szCs w:val="24"/>
        </w:rPr>
        <w:t xml:space="preserve"> prilaz 4 (izvedba iz PKA 2023. nema izmjena ni primjedbi) i </w:t>
      </w:r>
      <w:proofErr w:type="spellStart"/>
      <w:r>
        <w:rPr>
          <w:rFonts w:ascii="Times New Roman" w:eastAsia="Times New Roman" w:hAnsi="Times New Roman" w:cs="Times New Roman"/>
          <w:sz w:val="24"/>
          <w:szCs w:val="24"/>
        </w:rPr>
        <w:t>Lojenov</w:t>
      </w:r>
      <w:proofErr w:type="spellEnd"/>
      <w:r>
        <w:rPr>
          <w:rFonts w:ascii="Times New Roman" w:eastAsia="Times New Roman" w:hAnsi="Times New Roman" w:cs="Times New Roman"/>
          <w:sz w:val="24"/>
          <w:szCs w:val="24"/>
        </w:rPr>
        <w:t xml:space="preserve"> prilaz 2-4 na kojem bi bila potrebna izmjena u smislu zadržavanja tobogana i obnove postojećih dječjih sprava koje se zadržavaju na igralištu – vijećnik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kontaktirati će s odgovornom osobom koja je izradila projekt</w:t>
      </w:r>
    </w:p>
    <w:p w:rsidR="00E26BC5" w:rsidRDefault="003B5F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sanaciju/rekonstrukciju dječjeg igrališta </w:t>
      </w:r>
      <w:proofErr w:type="spellStart"/>
      <w:r>
        <w:rPr>
          <w:rFonts w:ascii="Times New Roman" w:eastAsia="Times New Roman" w:hAnsi="Times New Roman" w:cs="Times New Roman"/>
          <w:sz w:val="24"/>
          <w:szCs w:val="24"/>
        </w:rPr>
        <w:t>Lojenov</w:t>
      </w:r>
      <w:proofErr w:type="spellEnd"/>
      <w:r>
        <w:rPr>
          <w:rFonts w:ascii="Times New Roman" w:eastAsia="Times New Roman" w:hAnsi="Times New Roman" w:cs="Times New Roman"/>
          <w:sz w:val="24"/>
          <w:szCs w:val="24"/>
        </w:rPr>
        <w:t xml:space="preserve"> prilaz 8-10 dobili smo projekt, ali ne i detaljan troškovnik, potrebno je još s odgovornim projektantom precizirati dopune i/ili izmjene kako bi se do izrade troškovnika konkretizirale „naše želje“ koje ćemo objediniti u što kraćem roku – kontakt osoba vijećnik Tomislav </w:t>
      </w:r>
      <w:proofErr w:type="spellStart"/>
      <w:r>
        <w:rPr>
          <w:rFonts w:ascii="Times New Roman" w:eastAsia="Times New Roman" w:hAnsi="Times New Roman" w:cs="Times New Roman"/>
          <w:sz w:val="24"/>
          <w:szCs w:val="24"/>
        </w:rPr>
        <w:t>Lopandić</w:t>
      </w:r>
      <w:proofErr w:type="spellEnd"/>
    </w:p>
    <w:p w:rsidR="00E26BC5" w:rsidRDefault="003B5FBA">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Vijećnici su suglasni da se obrati pažnja na boju lijevane gumene podloge – </w:t>
      </w:r>
      <w:proofErr w:type="spellStart"/>
      <w:r>
        <w:rPr>
          <w:rFonts w:ascii="Times New Roman" w:eastAsia="Times New Roman" w:hAnsi="Times New Roman" w:cs="Times New Roman"/>
          <w:sz w:val="24"/>
          <w:szCs w:val="24"/>
        </w:rPr>
        <w:t>antistresna</w:t>
      </w:r>
      <w:proofErr w:type="spellEnd"/>
      <w:r>
        <w:rPr>
          <w:rFonts w:ascii="Times New Roman" w:eastAsia="Times New Roman" w:hAnsi="Times New Roman" w:cs="Times New Roman"/>
          <w:sz w:val="24"/>
          <w:szCs w:val="24"/>
        </w:rPr>
        <w:t xml:space="preserve"> zaštita, da se ista izvede u nekim zemljanim bojama (ne samo i isključivo crveno – plavo)</w:t>
      </w:r>
    </w:p>
    <w:p w:rsidR="00E26BC5" w:rsidRDefault="00E26BC5">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Budući da više nitko ne traži riječ, predsjednica konstatira da je dnevni red iscrp</w:t>
      </w:r>
      <w:r w:rsidR="00575BE0">
        <w:rPr>
          <w:rFonts w:ascii="Times New Roman" w:eastAsia="Times New Roman" w:hAnsi="Times New Roman" w:cs="Times New Roman"/>
          <w:color w:val="000000"/>
          <w:sz w:val="24"/>
          <w:szCs w:val="24"/>
        </w:rPr>
        <w:t>ljen i zaključuje sjednicu u 20:</w:t>
      </w:r>
      <w:r>
        <w:rPr>
          <w:rFonts w:ascii="Times New Roman" w:eastAsia="Times New Roman" w:hAnsi="Times New Roman" w:cs="Times New Roman"/>
          <w:color w:val="000000"/>
          <w:sz w:val="24"/>
          <w:szCs w:val="24"/>
        </w:rPr>
        <w:t>15 sati.</w:t>
      </w:r>
    </w:p>
    <w:p w:rsidR="00E26BC5" w:rsidRDefault="003B5FB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Zapisnik sastavi</w:t>
      </w: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w:t>
      </w:r>
    </w:p>
    <w:p w:rsidR="00E26BC5" w:rsidRDefault="003B5FB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rsidR="00E26BC5" w:rsidRDefault="003B5FB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predsjednica</w:t>
      </w:r>
      <w:r>
        <w:rPr>
          <w:rFonts w:ascii="Times New Roman" w:eastAsia="Times New Roman" w:hAnsi="Times New Roman" w:cs="Times New Roman"/>
          <w:color w:val="000000"/>
          <w:sz w:val="24"/>
          <w:szCs w:val="24"/>
        </w:rPr>
        <w:t xml:space="preserve"> Vijeća Mjesnog odbora Zapruđe    </w:t>
      </w:r>
    </w:p>
    <w:p w:rsidR="00E26BC5" w:rsidRDefault="003B5FB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26BC5" w:rsidRDefault="003B5FBA">
      <w:pPr>
        <w:spacing w:after="11" w:line="246" w:lineRule="auto"/>
        <w:ind w:left="1134" w:right="5101" w:hanging="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w:t>
      </w:r>
      <w:r w:rsidR="00575BE0">
        <w:rPr>
          <w:rFonts w:ascii="Times New Roman" w:eastAsia="Times New Roman" w:hAnsi="Times New Roman" w:cs="Times New Roman"/>
          <w:color w:val="000000"/>
          <w:sz w:val="24"/>
          <w:szCs w:val="24"/>
        </w:rPr>
        <w:t xml:space="preserve"> 024-08/23-003/329</w:t>
      </w:r>
    </w:p>
    <w:p w:rsidR="00E26BC5" w:rsidRDefault="003B5FBA">
      <w:pPr>
        <w:tabs>
          <w:tab w:val="left" w:pos="0"/>
        </w:tabs>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URBROJ:</w:t>
      </w:r>
      <w:r w:rsidR="00575BE0">
        <w:rPr>
          <w:rFonts w:ascii="Times New Roman" w:eastAsia="Times New Roman" w:hAnsi="Times New Roman" w:cs="Times New Roman"/>
          <w:color w:val="000000"/>
          <w:sz w:val="24"/>
          <w:szCs w:val="24"/>
        </w:rPr>
        <w:t xml:space="preserve"> 251-13-11-9/007-23-2</w:t>
      </w:r>
    </w:p>
    <w:p w:rsidR="00E26BC5" w:rsidRDefault="003B5FB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Zagreb, 13. veljače 2023.</w:t>
      </w:r>
    </w:p>
    <w:p w:rsidR="00E26BC5" w:rsidRDefault="00E26BC5">
      <w:pPr>
        <w:spacing w:after="11" w:line="246" w:lineRule="auto"/>
        <w:ind w:left="10" w:hanging="10"/>
        <w:jc w:val="both"/>
        <w:rPr>
          <w:rFonts w:ascii="Times New Roman" w:eastAsia="Times New Roman" w:hAnsi="Times New Roman" w:cs="Times New Roman"/>
          <w:color w:val="000000"/>
          <w:sz w:val="24"/>
          <w:szCs w:val="24"/>
        </w:rPr>
      </w:pPr>
    </w:p>
    <w:p w:rsidR="00E26BC5" w:rsidRDefault="003B5FBA">
      <w:pPr>
        <w:spacing w:after="0"/>
        <w:ind w:left="10" w:right="877" w:hanging="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Predsjednica</w:t>
      </w:r>
    </w:p>
    <w:p w:rsidR="00E26BC5" w:rsidRDefault="003B5FBA">
      <w:pPr>
        <w:spacing w:after="298" w:line="256" w:lineRule="auto"/>
        <w:ind w:left="6514" w:right="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Vijeća Mjesnog odbora Zapruđe</w:t>
      </w:r>
    </w:p>
    <w:p w:rsidR="00E26BC5" w:rsidRDefault="003B5FBA">
      <w:pPr>
        <w:spacing w:after="0"/>
        <w:ind w:left="10" w:right="671" w:hanging="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Gordana </w:t>
      </w:r>
      <w:proofErr w:type="spellStart"/>
      <w:r>
        <w:rPr>
          <w:rFonts w:ascii="Times New Roman" w:eastAsia="Times New Roman" w:hAnsi="Times New Roman" w:cs="Times New Roman"/>
          <w:color w:val="000000"/>
          <w:sz w:val="24"/>
          <w:szCs w:val="24"/>
        </w:rPr>
        <w:t>Žarković</w:t>
      </w:r>
      <w:proofErr w:type="spellEnd"/>
      <w:r w:rsidR="008F4230">
        <w:rPr>
          <w:rFonts w:ascii="Times New Roman" w:eastAsia="Times New Roman" w:hAnsi="Times New Roman" w:cs="Times New Roman"/>
          <w:color w:val="000000"/>
          <w:sz w:val="24"/>
          <w:szCs w:val="24"/>
        </w:rPr>
        <w:t>, v.r.</w:t>
      </w:r>
      <w:bookmarkStart w:id="14" w:name="_GoBack"/>
      <w:bookmarkEnd w:id="14"/>
    </w:p>
    <w:p w:rsidR="00E26BC5" w:rsidRDefault="00E26BC5">
      <w:pPr>
        <w:spacing w:after="0"/>
        <w:ind w:left="7120"/>
        <w:rPr>
          <w:rFonts w:ascii="Times New Roman" w:eastAsia="Times New Roman" w:hAnsi="Times New Roman" w:cs="Times New Roman"/>
          <w:color w:val="000000"/>
          <w:sz w:val="24"/>
          <w:szCs w:val="24"/>
        </w:rPr>
      </w:pPr>
    </w:p>
    <w:p w:rsidR="00E26BC5" w:rsidRDefault="00E26BC5">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p>
    <w:p w:rsidR="00E26BC5" w:rsidRDefault="00E26BC5">
      <w:pPr>
        <w:spacing w:after="0" w:line="240" w:lineRule="auto"/>
        <w:ind w:left="5245"/>
        <w:jc w:val="center"/>
      </w:pPr>
    </w:p>
    <w:sectPr w:rsidR="00E26BC5">
      <w:pgSz w:w="11906" w:h="16838"/>
      <w:pgMar w:top="993" w:right="849" w:bottom="85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F028F"/>
    <w:multiLevelType w:val="multilevel"/>
    <w:tmpl w:val="A70AD1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ACD457A"/>
    <w:multiLevelType w:val="multilevel"/>
    <w:tmpl w:val="1A242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F4A5BE0"/>
    <w:multiLevelType w:val="multilevel"/>
    <w:tmpl w:val="F5123696"/>
    <w:lvl w:ilvl="0">
      <w:start w:val="1"/>
      <w:numFmt w:val="bullet"/>
      <w:lvlText w:val="●"/>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3D352CB"/>
    <w:multiLevelType w:val="multilevel"/>
    <w:tmpl w:val="DD94FD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D87FB4"/>
    <w:multiLevelType w:val="multilevel"/>
    <w:tmpl w:val="E766DA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50676C7"/>
    <w:multiLevelType w:val="multilevel"/>
    <w:tmpl w:val="F6F240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655090B"/>
    <w:multiLevelType w:val="multilevel"/>
    <w:tmpl w:val="5AB0A2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7BF4BD0"/>
    <w:multiLevelType w:val="hybridMultilevel"/>
    <w:tmpl w:val="7BDC2FB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3CC6498D"/>
    <w:multiLevelType w:val="multilevel"/>
    <w:tmpl w:val="DEE0D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E252F9"/>
    <w:multiLevelType w:val="multilevel"/>
    <w:tmpl w:val="DA92D0AA"/>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520" w:hanging="720"/>
      </w:pPr>
      <w:rPr>
        <w:rFonts w:ascii="Times New Roman" w:eastAsia="Times New Roman" w:hAnsi="Times New Roman" w:cs="Times New Roman"/>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475A0F7C"/>
    <w:multiLevelType w:val="multilevel"/>
    <w:tmpl w:val="7A5A5A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2497663"/>
    <w:multiLevelType w:val="hybridMultilevel"/>
    <w:tmpl w:val="B8B6A608"/>
    <w:lvl w:ilvl="0" w:tplc="602AB7C2">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7A04D94"/>
    <w:multiLevelType w:val="multilevel"/>
    <w:tmpl w:val="D416C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BED4F40"/>
    <w:multiLevelType w:val="multilevel"/>
    <w:tmpl w:val="3D008B9A"/>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4" w15:restartNumberingAfterBreak="0">
    <w:nsid w:val="5FF86A44"/>
    <w:multiLevelType w:val="multilevel"/>
    <w:tmpl w:val="1B805CF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E0356B"/>
    <w:multiLevelType w:val="multilevel"/>
    <w:tmpl w:val="2A7C444E"/>
    <w:lvl w:ilvl="0">
      <w:start w:val="1"/>
      <w:numFmt w:val="decimal"/>
      <w:lvlText w:val="%1."/>
      <w:lvlJc w:val="left"/>
      <w:pPr>
        <w:ind w:left="216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C4979F0"/>
    <w:multiLevelType w:val="multilevel"/>
    <w:tmpl w:val="6ED431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7C023386"/>
    <w:multiLevelType w:val="multilevel"/>
    <w:tmpl w:val="987EAFF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8"/>
  </w:num>
  <w:num w:numId="4">
    <w:abstractNumId w:val="4"/>
  </w:num>
  <w:num w:numId="5">
    <w:abstractNumId w:val="10"/>
  </w:num>
  <w:num w:numId="6">
    <w:abstractNumId w:val="5"/>
  </w:num>
  <w:num w:numId="7">
    <w:abstractNumId w:val="6"/>
  </w:num>
  <w:num w:numId="8">
    <w:abstractNumId w:val="0"/>
  </w:num>
  <w:num w:numId="9">
    <w:abstractNumId w:val="9"/>
  </w:num>
  <w:num w:numId="10">
    <w:abstractNumId w:val="12"/>
  </w:num>
  <w:num w:numId="11">
    <w:abstractNumId w:val="1"/>
  </w:num>
  <w:num w:numId="12">
    <w:abstractNumId w:val="13"/>
  </w:num>
  <w:num w:numId="13">
    <w:abstractNumId w:val="17"/>
  </w:num>
  <w:num w:numId="14">
    <w:abstractNumId w:val="14"/>
  </w:num>
  <w:num w:numId="15">
    <w:abstractNumId w:val="15"/>
  </w:num>
  <w:num w:numId="16">
    <w:abstractNumId w:val="16"/>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C5"/>
    <w:rsid w:val="000520B9"/>
    <w:rsid w:val="00250AC1"/>
    <w:rsid w:val="003B5FBA"/>
    <w:rsid w:val="00575BE0"/>
    <w:rsid w:val="008521B3"/>
    <w:rsid w:val="008F4230"/>
    <w:rsid w:val="009405A4"/>
    <w:rsid w:val="00AF5DC8"/>
    <w:rsid w:val="00B57EA4"/>
    <w:rsid w:val="00BF71D4"/>
    <w:rsid w:val="00C43055"/>
    <w:rsid w:val="00DE7D8C"/>
    <w:rsid w:val="00DF6228"/>
    <w:rsid w:val="00E26BC5"/>
    <w:rsid w:val="00ED25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3967"/>
  <w15:docId w15:val="{E5EC5E0F-B2AA-42E7-8B77-0E59023B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30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paragraph" w:styleId="Normal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003C0"/>
  </w:style>
  <w:style w:type="paragraph" w:styleId="ListParagraph">
    <w:name w:val="List Paragraph"/>
    <w:basedOn w:val="Normal"/>
    <w:uiPriority w:val="34"/>
    <w:qFormat/>
    <w:rsid w:val="006867CD"/>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paragraph">
    <w:name w:val="paragraph"/>
    <w:basedOn w:val="Normal"/>
    <w:rsid w:val="008367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36735"/>
  </w:style>
  <w:style w:type="character" w:customStyle="1" w:styleId="eop">
    <w:name w:val="eop"/>
    <w:basedOn w:val="DefaultParagraphFont"/>
    <w:rsid w:val="00836735"/>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C6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DB0"/>
    <w:rPr>
      <w:rFonts w:ascii="Segoe UI" w:hAnsi="Segoe UI" w:cs="Segoe UI"/>
      <w:sz w:val="18"/>
      <w:szCs w:val="18"/>
    </w:rPr>
  </w:style>
  <w:style w:type="paragraph" w:styleId="Header">
    <w:name w:val="header"/>
    <w:basedOn w:val="Normal"/>
    <w:link w:val="HeaderChar"/>
    <w:semiHidden/>
    <w:unhideWhenUsed/>
    <w:rsid w:val="00844846"/>
    <w:pPr>
      <w:tabs>
        <w:tab w:val="center" w:pos="4153"/>
        <w:tab w:val="right" w:pos="8306"/>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844846"/>
    <w:rPr>
      <w:rFonts w:ascii="Times New Roman" w:eastAsia="Times New Roman" w:hAnsi="Times New Roman" w:cs="Times New Roman"/>
      <w:sz w:val="24"/>
      <w:szCs w:val="20"/>
    </w:r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x5PmPNPJ7rABU+bnMjZakbsaTA==">AMUW2mX+kPtg81gX+mw20MpCo/MWOn2BTZecG70DLt7LaC5SdhmrG320/D/ZjJubzx/5x+XFs5k5I48xJW06nQydTCK5M058I8LZuE9M33zZszlgGjoHdD00MsPKifpQt1DCVM+eYMiWG/6KO7IhvwGPYw+hf41aec5K2fpe/xyr59ILTL2EF84Xv1WNJ94RfGZkgnyPDCVYUO+lpl3ZzEzLo6Cgsle9mKuJmXAeAVudbmqA2uVeeNMqSkJZkV9Lu6U6VFHVsTmyEV3ayfQKlHqDdZLCHTGTQhi+JlcgoIRPinOJr06jAxVv2u3w+YSLYsotpg0Zfp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3511</Words>
  <Characters>20018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Škić</dc:creator>
  <cp:lastModifiedBy>Mateja Pleša</cp:lastModifiedBy>
  <cp:revision>13</cp:revision>
  <dcterms:created xsi:type="dcterms:W3CDTF">2023-02-20T13:35:00Z</dcterms:created>
  <dcterms:modified xsi:type="dcterms:W3CDTF">2023-04-04T11:55:00Z</dcterms:modified>
</cp:coreProperties>
</file>