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77777777" w:rsidR="0060306F" w:rsidRDefault="0060306F" w:rsidP="0060306F">
      <w:pPr>
        <w:jc w:val="center"/>
        <w:rPr>
          <w:rFonts w:ascii="Times New Roman" w:hAnsi="Times New Roman"/>
          <w:sz w:val="24"/>
          <w:szCs w:val="24"/>
        </w:rPr>
      </w:pPr>
      <w:r>
        <w:rPr>
          <w:rFonts w:ascii="Times New Roman" w:hAnsi="Times New Roman"/>
          <w:b/>
          <w:sz w:val="24"/>
          <w:szCs w:val="24"/>
        </w:rPr>
        <w:t>Z A P I S N I K</w:t>
      </w:r>
    </w:p>
    <w:p w14:paraId="477C6F48" w14:textId="04FB9A67" w:rsidR="0060306F" w:rsidRDefault="0060306F" w:rsidP="0060306F">
      <w:pPr>
        <w:jc w:val="center"/>
        <w:rPr>
          <w:rFonts w:ascii="Times New Roman" w:hAnsi="Times New Roman"/>
          <w:b/>
          <w:sz w:val="24"/>
          <w:szCs w:val="24"/>
        </w:rPr>
      </w:pPr>
      <w:r>
        <w:rPr>
          <w:rFonts w:ascii="Times New Roman" w:hAnsi="Times New Roman"/>
          <w:b/>
          <w:sz w:val="24"/>
          <w:szCs w:val="24"/>
        </w:rPr>
        <w:t>2</w:t>
      </w:r>
      <w:r w:rsidR="00566BCE">
        <w:rPr>
          <w:rFonts w:ascii="Times New Roman" w:hAnsi="Times New Roman"/>
          <w:b/>
          <w:sz w:val="24"/>
          <w:szCs w:val="24"/>
        </w:rPr>
        <w:t>7</w:t>
      </w:r>
      <w:r>
        <w:rPr>
          <w:rFonts w:ascii="Times New Roman" w:hAnsi="Times New Roman"/>
          <w:b/>
          <w:sz w:val="24"/>
          <w:szCs w:val="24"/>
        </w:rPr>
        <w:t>. sjednice Vijeća Mjesnog odbora “Nadbiskup Antun Bauer“</w:t>
      </w:r>
    </w:p>
    <w:p w14:paraId="0BC600AA" w14:textId="38E3ED06" w:rsidR="0060306F" w:rsidRDefault="0060306F" w:rsidP="0060306F">
      <w:pPr>
        <w:jc w:val="center"/>
        <w:rPr>
          <w:rFonts w:ascii="Times New Roman" w:hAnsi="Times New Roman"/>
          <w:sz w:val="24"/>
          <w:szCs w:val="24"/>
        </w:rPr>
      </w:pPr>
      <w:r>
        <w:rPr>
          <w:rFonts w:ascii="Times New Roman" w:hAnsi="Times New Roman"/>
          <w:sz w:val="24"/>
          <w:szCs w:val="24"/>
        </w:rPr>
        <w:t xml:space="preserve">održane dana </w:t>
      </w:r>
      <w:r w:rsidR="00566BCE">
        <w:rPr>
          <w:rFonts w:ascii="Times New Roman" w:hAnsi="Times New Roman"/>
          <w:sz w:val="24"/>
          <w:szCs w:val="24"/>
        </w:rPr>
        <w:t>26. lipnja</w:t>
      </w:r>
      <w:r>
        <w:rPr>
          <w:rFonts w:ascii="Times New Roman" w:hAnsi="Times New Roman"/>
          <w:sz w:val="24"/>
          <w:szCs w:val="24"/>
        </w:rPr>
        <w:t xml:space="preserve"> 2023. g. </w:t>
      </w:r>
      <w:r>
        <w:rPr>
          <w:rFonts w:ascii="Times New Roman" w:hAnsi="Times New Roman"/>
          <w:color w:val="000000"/>
          <w:sz w:val="24"/>
          <w:szCs w:val="24"/>
        </w:rPr>
        <w:t xml:space="preserve">s </w:t>
      </w:r>
      <w:r>
        <w:rPr>
          <w:rFonts w:ascii="Times New Roman" w:hAnsi="Times New Roman"/>
          <w:sz w:val="24"/>
          <w:szCs w:val="24"/>
        </w:rPr>
        <w:t xml:space="preserve">početkom u 20.00 sat </w:t>
      </w:r>
      <w:r>
        <w:rPr>
          <w:rFonts w:ascii="Times New Roman" w:hAnsi="Times New Roman"/>
          <w:b/>
          <w:sz w:val="24"/>
          <w:szCs w:val="24"/>
        </w:rPr>
        <w:t xml:space="preserve"> </w:t>
      </w:r>
      <w:r>
        <w:rPr>
          <w:rFonts w:ascii="Times New Roman" w:hAnsi="Times New Roman"/>
          <w:sz w:val="24"/>
          <w:szCs w:val="24"/>
        </w:rPr>
        <w:t xml:space="preserve">u prostorijama </w:t>
      </w:r>
    </w:p>
    <w:p w14:paraId="461435A0" w14:textId="77777777" w:rsidR="0060306F" w:rsidRDefault="0060306F" w:rsidP="0060306F">
      <w:pPr>
        <w:jc w:val="center"/>
        <w:rPr>
          <w:rFonts w:ascii="Times New Roman" w:hAnsi="Times New Roman"/>
          <w:sz w:val="24"/>
          <w:szCs w:val="24"/>
        </w:rPr>
      </w:pPr>
      <w:r>
        <w:rPr>
          <w:rFonts w:ascii="Times New Roman" w:hAnsi="Times New Roman"/>
          <w:sz w:val="24"/>
          <w:szCs w:val="24"/>
        </w:rPr>
        <w:t>Mjesnog odbora „Nadbiskup Antun Bauer“, Bauerova 21</w:t>
      </w:r>
    </w:p>
    <w:p w14:paraId="105A19FD" w14:textId="77777777" w:rsidR="0060306F" w:rsidRDefault="0060306F" w:rsidP="0060306F">
      <w:pPr>
        <w:jc w:val="both"/>
        <w:rPr>
          <w:rFonts w:ascii="Times New Roman" w:hAnsi="Times New Roman"/>
          <w:sz w:val="24"/>
          <w:szCs w:val="24"/>
        </w:rPr>
      </w:pPr>
    </w:p>
    <w:p w14:paraId="6BA3B0BC" w14:textId="293CE922" w:rsidR="0060306F" w:rsidRDefault="0060306F" w:rsidP="0060306F">
      <w:pPr>
        <w:jc w:val="both"/>
        <w:rPr>
          <w:rFonts w:ascii="Times New Roman" w:hAnsi="Times New Roman"/>
          <w:sz w:val="24"/>
          <w:szCs w:val="24"/>
        </w:rPr>
      </w:pPr>
      <w:r>
        <w:rPr>
          <w:rFonts w:ascii="Times New Roman" w:hAnsi="Times New Roman"/>
          <w:sz w:val="24"/>
          <w:szCs w:val="24"/>
        </w:rPr>
        <w:t xml:space="preserve">Nazočni članovi Vijeća Mjesnog odbora: </w:t>
      </w:r>
      <w:r w:rsidR="004A19CA">
        <w:rPr>
          <w:rFonts w:ascii="Times New Roman" w:hAnsi="Times New Roman"/>
          <w:sz w:val="24"/>
          <w:szCs w:val="24"/>
        </w:rPr>
        <w:t xml:space="preserve">Marina Bauer, </w:t>
      </w:r>
      <w:r w:rsidR="00566BCE">
        <w:rPr>
          <w:rFonts w:ascii="Times New Roman" w:hAnsi="Times New Roman"/>
          <w:sz w:val="24"/>
          <w:szCs w:val="24"/>
        </w:rPr>
        <w:t xml:space="preserve">Bojana Ivanišević, Zlatan Krajina </w:t>
      </w:r>
      <w:r>
        <w:rPr>
          <w:rFonts w:ascii="Times New Roman" w:hAnsi="Times New Roman"/>
          <w:sz w:val="24"/>
          <w:szCs w:val="24"/>
        </w:rPr>
        <w:t xml:space="preserve">i Goranka Tropčić Zekan. </w:t>
      </w:r>
    </w:p>
    <w:p w14:paraId="01C0147C" w14:textId="1357F40F" w:rsidR="0060306F" w:rsidRDefault="0060306F" w:rsidP="0060306F">
      <w:pPr>
        <w:jc w:val="both"/>
        <w:rPr>
          <w:rFonts w:ascii="Times New Roman" w:hAnsi="Times New Roman"/>
          <w:sz w:val="24"/>
          <w:szCs w:val="24"/>
        </w:rPr>
      </w:pPr>
      <w:r>
        <w:rPr>
          <w:rFonts w:ascii="Times New Roman" w:hAnsi="Times New Roman"/>
          <w:sz w:val="24"/>
          <w:szCs w:val="24"/>
        </w:rPr>
        <w:t>Predsjednica Vijeća Mjesnog odbora pozdravlja sve prisutne i konstatira da su nazočn</w:t>
      </w:r>
      <w:r w:rsidR="00B619BB">
        <w:rPr>
          <w:rFonts w:ascii="Times New Roman" w:hAnsi="Times New Roman"/>
          <w:sz w:val="24"/>
          <w:szCs w:val="24"/>
        </w:rPr>
        <w:t xml:space="preserve">a </w:t>
      </w:r>
      <w:r w:rsidR="00566BCE">
        <w:rPr>
          <w:rFonts w:ascii="Times New Roman" w:hAnsi="Times New Roman"/>
          <w:sz w:val="24"/>
          <w:szCs w:val="24"/>
        </w:rPr>
        <w:t>če</w:t>
      </w:r>
      <w:r w:rsidR="00B619BB">
        <w:rPr>
          <w:rFonts w:ascii="Times New Roman" w:hAnsi="Times New Roman"/>
          <w:sz w:val="24"/>
          <w:szCs w:val="24"/>
        </w:rPr>
        <w:t>t</w:t>
      </w:r>
      <w:r w:rsidR="00566BCE">
        <w:rPr>
          <w:rFonts w:ascii="Times New Roman" w:hAnsi="Times New Roman"/>
          <w:sz w:val="24"/>
          <w:szCs w:val="24"/>
        </w:rPr>
        <w:t>i</w:t>
      </w:r>
      <w:r w:rsidR="00B619BB">
        <w:rPr>
          <w:rFonts w:ascii="Times New Roman" w:hAnsi="Times New Roman"/>
          <w:sz w:val="24"/>
          <w:szCs w:val="24"/>
        </w:rPr>
        <w:t xml:space="preserve">ri </w:t>
      </w:r>
      <w:r>
        <w:rPr>
          <w:rFonts w:ascii="Times New Roman" w:hAnsi="Times New Roman"/>
          <w:sz w:val="24"/>
          <w:szCs w:val="24"/>
        </w:rPr>
        <w:t>član</w:t>
      </w:r>
      <w:r w:rsidR="00B619BB">
        <w:rPr>
          <w:rFonts w:ascii="Times New Roman" w:hAnsi="Times New Roman"/>
          <w:sz w:val="24"/>
          <w:szCs w:val="24"/>
        </w:rPr>
        <w:t>a</w:t>
      </w:r>
      <w:r>
        <w:rPr>
          <w:rFonts w:ascii="Times New Roman" w:hAnsi="Times New Roman"/>
          <w:sz w:val="24"/>
          <w:szCs w:val="24"/>
        </w:rPr>
        <w:t xml:space="preserve">/članice Vijeća, te su </w:t>
      </w:r>
      <w:r>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 xml:space="preserve">uvjeti za raspravu i pravovaljano odlučivanje. </w:t>
      </w:r>
    </w:p>
    <w:p w14:paraId="40DE9A03" w14:textId="4A64F920" w:rsidR="0060306F" w:rsidRDefault="0060306F" w:rsidP="0060306F">
      <w:pPr>
        <w:jc w:val="both"/>
        <w:rPr>
          <w:rFonts w:ascii="Times New Roman" w:hAnsi="Times New Roman"/>
          <w:sz w:val="24"/>
          <w:szCs w:val="24"/>
        </w:rPr>
      </w:pPr>
      <w:r>
        <w:rPr>
          <w:rFonts w:ascii="Times New Roman" w:hAnsi="Times New Roman"/>
          <w:sz w:val="24"/>
          <w:szCs w:val="24"/>
        </w:rPr>
        <w:t>Prije utvrđivanja dnevnog reda gđa. Tropčić Zekan predlaže usvajanje zapisnika 2</w:t>
      </w:r>
      <w:r w:rsidR="00566BCE">
        <w:rPr>
          <w:rFonts w:ascii="Times New Roman" w:hAnsi="Times New Roman"/>
          <w:sz w:val="24"/>
          <w:szCs w:val="24"/>
        </w:rPr>
        <w:t>6</w:t>
      </w:r>
      <w:r>
        <w:rPr>
          <w:rFonts w:ascii="Times New Roman" w:hAnsi="Times New Roman"/>
          <w:sz w:val="24"/>
          <w:szCs w:val="24"/>
        </w:rPr>
        <w:t>. sjednice Vijeća te otvara raspravu o istom. Vijeće, bez rasprave, jednoglasno usvaja zapisnik 2</w:t>
      </w:r>
      <w:r w:rsidR="00566BCE">
        <w:rPr>
          <w:rFonts w:ascii="Times New Roman" w:hAnsi="Times New Roman"/>
          <w:sz w:val="24"/>
          <w:szCs w:val="24"/>
        </w:rPr>
        <w:t>6</w:t>
      </w:r>
      <w:r>
        <w:rPr>
          <w:rFonts w:ascii="Times New Roman" w:hAnsi="Times New Roman"/>
          <w:sz w:val="24"/>
          <w:szCs w:val="24"/>
        </w:rPr>
        <w:t>. sjednice Vijeća Mjesnog odbora.</w:t>
      </w:r>
    </w:p>
    <w:p w14:paraId="36C72B13" w14:textId="3A0D9253" w:rsidR="00183DA6" w:rsidRDefault="0060306F" w:rsidP="0060306F">
      <w:pPr>
        <w:jc w:val="both"/>
        <w:rPr>
          <w:rFonts w:ascii="Times New Roman" w:hAnsi="Times New Roman"/>
          <w:sz w:val="24"/>
          <w:szCs w:val="24"/>
        </w:rPr>
      </w:pPr>
      <w:r>
        <w:rPr>
          <w:rFonts w:ascii="Times New Roman" w:hAnsi="Times New Roman"/>
          <w:sz w:val="24"/>
          <w:szCs w:val="24"/>
        </w:rPr>
        <w:t>Predsjednica Vijeća otvara raspravu o Dnevnom redu 2</w:t>
      </w:r>
      <w:r w:rsidR="00566BCE">
        <w:rPr>
          <w:rFonts w:ascii="Times New Roman" w:hAnsi="Times New Roman"/>
          <w:sz w:val="24"/>
          <w:szCs w:val="24"/>
        </w:rPr>
        <w:t>7</w:t>
      </w:r>
      <w:r>
        <w:rPr>
          <w:rFonts w:ascii="Times New Roman" w:hAnsi="Times New Roman"/>
          <w:sz w:val="24"/>
          <w:szCs w:val="24"/>
        </w:rPr>
        <w:t>. sjednice Vijeća Mjesnog odbora</w:t>
      </w:r>
      <w:r w:rsidR="00566BCE">
        <w:rPr>
          <w:rFonts w:ascii="Times New Roman" w:hAnsi="Times New Roman"/>
          <w:sz w:val="24"/>
          <w:szCs w:val="24"/>
        </w:rPr>
        <w:t xml:space="preserve">, a </w:t>
      </w:r>
      <w:r w:rsidR="005122E4">
        <w:rPr>
          <w:rFonts w:ascii="Times New Roman" w:hAnsi="Times New Roman"/>
          <w:sz w:val="24"/>
          <w:szCs w:val="24"/>
        </w:rPr>
        <w:t xml:space="preserve"> </w:t>
      </w:r>
      <w:r>
        <w:rPr>
          <w:rFonts w:ascii="Times New Roman" w:hAnsi="Times New Roman"/>
          <w:sz w:val="24"/>
          <w:szCs w:val="24"/>
        </w:rPr>
        <w:t xml:space="preserve">Vijeće jednoglasno, bez rasprave, prihvaća </w:t>
      </w:r>
      <w:r w:rsidR="00566BCE">
        <w:rPr>
          <w:rFonts w:ascii="Times New Roman" w:hAnsi="Times New Roman"/>
          <w:sz w:val="24"/>
          <w:szCs w:val="24"/>
        </w:rPr>
        <w:t>predloženi dnevni red</w:t>
      </w:r>
      <w:r w:rsidR="00A163FB">
        <w:rPr>
          <w:rFonts w:ascii="Times New Roman" w:hAnsi="Times New Roman"/>
          <w:sz w:val="24"/>
          <w:szCs w:val="24"/>
        </w:rPr>
        <w:t>:</w:t>
      </w:r>
    </w:p>
    <w:p w14:paraId="11CC5B69" w14:textId="77777777" w:rsidR="0060306F" w:rsidRDefault="0060306F" w:rsidP="0060306F">
      <w:pPr>
        <w:jc w:val="both"/>
        <w:rPr>
          <w:rFonts w:ascii="Times New Roman" w:hAnsi="Times New Roman"/>
          <w:b/>
          <w:sz w:val="24"/>
          <w:szCs w:val="24"/>
        </w:rPr>
      </w:pPr>
      <w:r>
        <w:rPr>
          <w:rFonts w:ascii="Times New Roman" w:hAnsi="Times New Roman"/>
          <w:b/>
          <w:sz w:val="24"/>
          <w:szCs w:val="24"/>
        </w:rPr>
        <w:t xml:space="preserve">                                                                 DNEVNI  RED</w:t>
      </w:r>
    </w:p>
    <w:p w14:paraId="335D430C" w14:textId="77777777" w:rsidR="00566BCE" w:rsidRPr="00566BCE" w:rsidRDefault="00566BCE" w:rsidP="00566BCE">
      <w:pPr>
        <w:numPr>
          <w:ilvl w:val="0"/>
          <w:numId w:val="23"/>
        </w:numPr>
        <w:spacing w:after="0" w:line="276" w:lineRule="auto"/>
        <w:jc w:val="both"/>
        <w:rPr>
          <w:rFonts w:ascii="Times New Roman" w:hAnsi="Times New Roman"/>
          <w:sz w:val="24"/>
          <w:szCs w:val="24"/>
        </w:rPr>
      </w:pPr>
      <w:bookmarkStart w:id="0" w:name="_Hlk139532840"/>
      <w:r w:rsidRPr="00566BCE">
        <w:rPr>
          <w:rFonts w:ascii="Times New Roman" w:hAnsi="Times New Roman"/>
          <w:sz w:val="24"/>
          <w:szCs w:val="24"/>
        </w:rPr>
        <w:t>Prijedlog prioriteta za Plan komunalnih aktivnosti Gradske četvrti Donji grad za 2024.</w:t>
      </w:r>
      <w:r w:rsidRPr="00566BCE">
        <w:rPr>
          <w:rFonts w:ascii="Times New Roman" w:hAnsi="Times New Roman"/>
          <w:b/>
          <w:sz w:val="24"/>
          <w:szCs w:val="24"/>
        </w:rPr>
        <w:t xml:space="preserve"> </w:t>
      </w:r>
      <w:r w:rsidRPr="00566BCE">
        <w:rPr>
          <w:rFonts w:ascii="Times New Roman" w:hAnsi="Times New Roman"/>
          <w:sz w:val="24"/>
          <w:szCs w:val="24"/>
        </w:rPr>
        <w:t xml:space="preserve"> – </w:t>
      </w:r>
      <w:r w:rsidRPr="00566BCE">
        <w:rPr>
          <w:rFonts w:ascii="Times New Roman" w:hAnsi="Times New Roman"/>
          <w:i/>
          <w:sz w:val="24"/>
          <w:szCs w:val="24"/>
        </w:rPr>
        <w:t>donošenje</w:t>
      </w:r>
    </w:p>
    <w:p w14:paraId="1BE1F569" w14:textId="4C6BC3D8" w:rsidR="00566BCE" w:rsidRPr="00566BCE" w:rsidRDefault="00566BCE" w:rsidP="00566BCE">
      <w:pPr>
        <w:numPr>
          <w:ilvl w:val="0"/>
          <w:numId w:val="23"/>
        </w:numPr>
        <w:spacing w:after="0" w:line="276" w:lineRule="auto"/>
        <w:jc w:val="both"/>
        <w:rPr>
          <w:rFonts w:ascii="Times New Roman" w:hAnsi="Times New Roman"/>
          <w:sz w:val="24"/>
          <w:szCs w:val="24"/>
        </w:rPr>
      </w:pPr>
      <w:bookmarkStart w:id="1" w:name="_Hlk139532875"/>
      <w:bookmarkEnd w:id="0"/>
      <w:r w:rsidRPr="00566BCE">
        <w:rPr>
          <w:rFonts w:ascii="Times New Roman" w:hAnsi="Times New Roman"/>
          <w:sz w:val="24"/>
          <w:szCs w:val="24"/>
        </w:rPr>
        <w:t xml:space="preserve">Prijedlog izmjena Programa građenja komunalne infrastrukture na području Grada Zagreba u 2023., </w:t>
      </w:r>
      <w:r w:rsidRPr="00566BCE">
        <w:rPr>
          <w:rFonts w:ascii="Times New Roman" w:hAnsi="Times New Roman"/>
          <w:i/>
          <w:sz w:val="24"/>
          <w:szCs w:val="24"/>
        </w:rPr>
        <w:t>mišljenje, t</w:t>
      </w:r>
      <w:r>
        <w:rPr>
          <w:rFonts w:ascii="Times New Roman" w:hAnsi="Times New Roman"/>
          <w:i/>
          <w:sz w:val="24"/>
          <w:szCs w:val="24"/>
        </w:rPr>
        <w:t>r</w:t>
      </w:r>
      <w:r w:rsidRPr="00566BCE">
        <w:rPr>
          <w:rFonts w:ascii="Times New Roman" w:hAnsi="Times New Roman"/>
          <w:i/>
          <w:sz w:val="24"/>
          <w:szCs w:val="24"/>
        </w:rPr>
        <w:t>aži se</w:t>
      </w:r>
    </w:p>
    <w:bookmarkEnd w:id="1"/>
    <w:p w14:paraId="46906CA6" w14:textId="77777777" w:rsidR="00566BCE" w:rsidRPr="00566BCE" w:rsidRDefault="00566BCE" w:rsidP="00566BCE">
      <w:pPr>
        <w:numPr>
          <w:ilvl w:val="0"/>
          <w:numId w:val="23"/>
        </w:numPr>
        <w:spacing w:after="0" w:line="276" w:lineRule="auto"/>
        <w:jc w:val="both"/>
        <w:rPr>
          <w:rFonts w:ascii="Times New Roman" w:hAnsi="Times New Roman"/>
          <w:sz w:val="24"/>
          <w:szCs w:val="24"/>
        </w:rPr>
      </w:pPr>
      <w:r w:rsidRPr="00566BCE">
        <w:rPr>
          <w:rFonts w:ascii="Times New Roman" w:hAnsi="Times New Roman"/>
          <w:sz w:val="24"/>
          <w:szCs w:val="24"/>
        </w:rPr>
        <w:t xml:space="preserve">Prijedlog izmjena Programa održavanja javnih prometnih površina, građevina i uređaja javne namjene, javne rasvjete te izvanrednog održavanja nerazvrstanih cesta na području Grada Zagreba u 2023., </w:t>
      </w:r>
      <w:r w:rsidRPr="00566BCE">
        <w:rPr>
          <w:rFonts w:ascii="Times New Roman" w:hAnsi="Times New Roman"/>
          <w:i/>
          <w:sz w:val="24"/>
          <w:szCs w:val="24"/>
        </w:rPr>
        <w:t>mišljenje, traži se</w:t>
      </w:r>
    </w:p>
    <w:p w14:paraId="2DA4FC4A" w14:textId="77777777" w:rsidR="00566BCE" w:rsidRPr="00566BCE" w:rsidRDefault="00566BCE" w:rsidP="00566BCE">
      <w:pPr>
        <w:numPr>
          <w:ilvl w:val="0"/>
          <w:numId w:val="23"/>
        </w:numPr>
        <w:spacing w:after="0" w:line="240" w:lineRule="auto"/>
        <w:rPr>
          <w:rFonts w:ascii="Times New Roman" w:hAnsi="Times New Roman"/>
          <w:sz w:val="24"/>
          <w:szCs w:val="24"/>
        </w:rPr>
      </w:pPr>
      <w:r w:rsidRPr="00566BCE">
        <w:rPr>
          <w:rFonts w:ascii="Times New Roman" w:hAnsi="Times New Roman"/>
          <w:sz w:val="24"/>
          <w:szCs w:val="24"/>
        </w:rPr>
        <w:t>Problem zatvaranja jedne kolničke trake ispred Bauerove ulice br. 1 – donošenje Zaključka</w:t>
      </w:r>
    </w:p>
    <w:p w14:paraId="2D6F7083" w14:textId="77777777" w:rsidR="00566BCE" w:rsidRPr="00566BCE" w:rsidRDefault="00566BCE" w:rsidP="00566BCE">
      <w:pPr>
        <w:numPr>
          <w:ilvl w:val="0"/>
          <w:numId w:val="23"/>
        </w:numPr>
        <w:spacing w:after="0" w:line="240" w:lineRule="auto"/>
        <w:rPr>
          <w:rFonts w:ascii="Times New Roman" w:hAnsi="Times New Roman"/>
          <w:sz w:val="24"/>
          <w:szCs w:val="24"/>
        </w:rPr>
      </w:pPr>
      <w:r w:rsidRPr="00566BCE">
        <w:rPr>
          <w:rFonts w:ascii="Times New Roman" w:hAnsi="Times New Roman"/>
          <w:sz w:val="24"/>
          <w:szCs w:val="24"/>
        </w:rPr>
        <w:t>Izvješće o održanoj akciji „Od šaranja do stvaranja“ i prijedlog nastavka aktivnosti</w:t>
      </w:r>
    </w:p>
    <w:p w14:paraId="273C0BF6" w14:textId="77777777" w:rsidR="00566BCE" w:rsidRPr="00566BCE" w:rsidRDefault="00566BCE" w:rsidP="00566BCE">
      <w:pPr>
        <w:numPr>
          <w:ilvl w:val="0"/>
          <w:numId w:val="23"/>
        </w:numPr>
        <w:spacing w:after="0" w:line="240" w:lineRule="auto"/>
        <w:rPr>
          <w:rFonts w:ascii="Times New Roman" w:hAnsi="Times New Roman"/>
          <w:sz w:val="24"/>
          <w:szCs w:val="24"/>
        </w:rPr>
      </w:pPr>
      <w:r w:rsidRPr="00566BCE">
        <w:rPr>
          <w:rFonts w:ascii="Times New Roman" w:hAnsi="Times New Roman"/>
          <w:sz w:val="24"/>
          <w:szCs w:val="24"/>
        </w:rPr>
        <w:t>Pitanja i prijedlozi</w:t>
      </w:r>
    </w:p>
    <w:p w14:paraId="3EA2A19E" w14:textId="77777777" w:rsidR="0060306F" w:rsidRDefault="0060306F" w:rsidP="0060306F">
      <w:pPr>
        <w:spacing w:after="0" w:line="276" w:lineRule="auto"/>
        <w:jc w:val="both"/>
        <w:rPr>
          <w:rFonts w:ascii="Times New Roman" w:hAnsi="Times New Roman"/>
          <w:sz w:val="24"/>
          <w:szCs w:val="24"/>
        </w:rPr>
      </w:pPr>
    </w:p>
    <w:p w14:paraId="001EF747" w14:textId="5E58519B" w:rsidR="00995B80" w:rsidRPr="00D62961" w:rsidRDefault="005122E4" w:rsidP="0060306F">
      <w:pPr>
        <w:spacing w:after="0" w:line="276" w:lineRule="auto"/>
        <w:jc w:val="both"/>
        <w:rPr>
          <w:rFonts w:ascii="Times New Roman" w:hAnsi="Times New Roman"/>
          <w:b/>
          <w:bCs/>
          <w:sz w:val="24"/>
          <w:szCs w:val="24"/>
        </w:rPr>
      </w:pPr>
      <w:r w:rsidRPr="00D62961">
        <w:rPr>
          <w:rFonts w:ascii="Times New Roman" w:hAnsi="Times New Roman"/>
          <w:b/>
          <w:bCs/>
          <w:sz w:val="24"/>
          <w:szCs w:val="24"/>
        </w:rPr>
        <w:t xml:space="preserve">Ad 1. </w:t>
      </w:r>
      <w:r w:rsidR="00566BCE" w:rsidRPr="00566BCE">
        <w:rPr>
          <w:rFonts w:ascii="Times New Roman" w:hAnsi="Times New Roman"/>
          <w:b/>
          <w:bCs/>
          <w:sz w:val="24"/>
          <w:szCs w:val="24"/>
        </w:rPr>
        <w:t>Prijedlog prioriteta za Plan komunalnih aktivnosti Gradske četvrti Donji grad za 2024.  – donošenje</w:t>
      </w:r>
    </w:p>
    <w:p w14:paraId="71698CD0" w14:textId="77777777" w:rsidR="00193E68" w:rsidRDefault="00193E68" w:rsidP="00193E68">
      <w:pPr>
        <w:jc w:val="both"/>
        <w:rPr>
          <w:rFonts w:ascii="Times New Roman" w:hAnsi="Times New Roman"/>
          <w:sz w:val="24"/>
          <w:szCs w:val="24"/>
        </w:rPr>
      </w:pPr>
    </w:p>
    <w:p w14:paraId="6FCDD689" w14:textId="2C0012CB" w:rsidR="00193E68" w:rsidRDefault="00193E68" w:rsidP="00193E68">
      <w:pPr>
        <w:jc w:val="both"/>
        <w:rPr>
          <w:rFonts w:ascii="Times New Roman" w:hAnsi="Times New Roman"/>
          <w:sz w:val="24"/>
          <w:szCs w:val="24"/>
        </w:rPr>
      </w:pPr>
      <w:r w:rsidRPr="00193E68">
        <w:rPr>
          <w:rFonts w:ascii="Times New Roman" w:hAnsi="Times New Roman"/>
          <w:sz w:val="24"/>
          <w:szCs w:val="24"/>
        </w:rPr>
        <w:t xml:space="preserve">Članovi Vijeća </w:t>
      </w:r>
      <w:r w:rsidR="00E2463B">
        <w:rPr>
          <w:rFonts w:ascii="Times New Roman" w:hAnsi="Times New Roman"/>
          <w:sz w:val="24"/>
          <w:szCs w:val="24"/>
        </w:rPr>
        <w:t>Mjesnog odbora “Nadbiskup Antun Bauer“</w:t>
      </w:r>
      <w:r w:rsidRPr="00193E68">
        <w:rPr>
          <w:rFonts w:ascii="Times New Roman" w:hAnsi="Times New Roman"/>
          <w:sz w:val="24"/>
          <w:szCs w:val="24"/>
        </w:rPr>
        <w:t xml:space="preserve"> donijeli su zaključak o prijedlozima komunalnih aktivnosti za 2024. godinu.</w:t>
      </w:r>
    </w:p>
    <w:p w14:paraId="6363C031" w14:textId="6AC844B8" w:rsidR="00E2463B" w:rsidRPr="000A7A49" w:rsidRDefault="00E2463B" w:rsidP="00193E68">
      <w:pPr>
        <w:jc w:val="both"/>
        <w:rPr>
          <w:rFonts w:ascii="Times New Roman" w:hAnsi="Times New Roman"/>
          <w:b/>
          <w:sz w:val="24"/>
          <w:szCs w:val="24"/>
        </w:rPr>
      </w:pPr>
      <w:r w:rsidRPr="000A7A49">
        <w:rPr>
          <w:rFonts w:ascii="Times New Roman" w:hAnsi="Times New Roman"/>
          <w:b/>
          <w:sz w:val="24"/>
          <w:szCs w:val="24"/>
        </w:rPr>
        <w:t xml:space="preserve">                                                             Z A K L J U Č A K</w:t>
      </w:r>
    </w:p>
    <w:p w14:paraId="20013B36" w14:textId="6D0CE3B0" w:rsidR="00E2463B" w:rsidRPr="000A7A49" w:rsidRDefault="00E2463B" w:rsidP="00193E68">
      <w:pPr>
        <w:jc w:val="both"/>
        <w:rPr>
          <w:rFonts w:ascii="Times New Roman" w:hAnsi="Times New Roman"/>
          <w:b/>
          <w:sz w:val="24"/>
          <w:szCs w:val="24"/>
        </w:rPr>
      </w:pPr>
      <w:r w:rsidRPr="000A7A49">
        <w:rPr>
          <w:rFonts w:ascii="Times New Roman" w:hAnsi="Times New Roman"/>
          <w:b/>
          <w:sz w:val="24"/>
          <w:szCs w:val="24"/>
        </w:rPr>
        <w:t xml:space="preserve">                                   o prioritetima pa plan komunalnih aktivnosti u 2024.</w:t>
      </w:r>
    </w:p>
    <w:p w14:paraId="63CC58F5" w14:textId="317D9834" w:rsidR="00E2463B" w:rsidRDefault="00E2463B" w:rsidP="00193E68">
      <w:pPr>
        <w:jc w:val="both"/>
        <w:rPr>
          <w:rFonts w:ascii="Times New Roman" w:hAnsi="Times New Roman"/>
          <w:sz w:val="24"/>
          <w:szCs w:val="24"/>
        </w:rPr>
      </w:pPr>
    </w:p>
    <w:p w14:paraId="3A44DDA1" w14:textId="77777777" w:rsidR="00E2463B" w:rsidRPr="00193E68" w:rsidRDefault="00E2463B" w:rsidP="00193E68">
      <w:pPr>
        <w:jc w:val="both"/>
        <w:rPr>
          <w:rFonts w:ascii="Times New Roman" w:hAnsi="Times New Roman"/>
          <w:sz w:val="24"/>
          <w:szCs w:val="24"/>
        </w:rPr>
      </w:pPr>
    </w:p>
    <w:p w14:paraId="5927DD3C" w14:textId="77777777" w:rsidR="00193E68" w:rsidRPr="00193E68" w:rsidRDefault="00193E68" w:rsidP="00193E68">
      <w:pPr>
        <w:pStyle w:val="ListParagraph"/>
        <w:numPr>
          <w:ilvl w:val="0"/>
          <w:numId w:val="27"/>
        </w:numPr>
        <w:spacing w:line="276" w:lineRule="auto"/>
      </w:pPr>
      <w:r w:rsidRPr="00193E68">
        <w:t xml:space="preserve">Potrebno je izvesti propisno upuštanje rubnika na mjestu pješačkog prelaza na pločniku istočne kolničke Bauerova ulice ispred kućnog broja 21.  </w:t>
      </w:r>
    </w:p>
    <w:p w14:paraId="73BB8C8E" w14:textId="77777777" w:rsidR="00193E68" w:rsidRDefault="00193E68" w:rsidP="00193E68">
      <w:pPr>
        <w:rPr>
          <w:rFonts w:ascii="Times New Roman" w:hAnsi="Times New Roman"/>
          <w:sz w:val="24"/>
          <w:szCs w:val="24"/>
        </w:rPr>
      </w:pPr>
    </w:p>
    <w:p w14:paraId="3F012035" w14:textId="794C007C" w:rsidR="005122E4" w:rsidRPr="00193E68" w:rsidRDefault="00193E68" w:rsidP="00193E68">
      <w:pPr>
        <w:rPr>
          <w:rFonts w:ascii="Times New Roman" w:hAnsi="Times New Roman"/>
          <w:sz w:val="24"/>
          <w:szCs w:val="24"/>
        </w:rPr>
      </w:pPr>
      <w:r w:rsidRPr="00193E68">
        <w:rPr>
          <w:rFonts w:ascii="Times New Roman" w:hAnsi="Times New Roman"/>
          <w:sz w:val="24"/>
          <w:szCs w:val="24"/>
        </w:rPr>
        <w:t>Obrazloženje: Na zapadnoj kolničkoj traci rubnik je propisno spušten, dok su na istočnoj strani samo koso izbrušeni rubnici.</w:t>
      </w:r>
    </w:p>
    <w:p w14:paraId="062CD9BC" w14:textId="77777777" w:rsidR="00193E68" w:rsidRPr="00193E68" w:rsidRDefault="00193E68" w:rsidP="00193E68">
      <w:pPr>
        <w:rPr>
          <w:rFonts w:ascii="Times New Roman" w:hAnsi="Times New Roman"/>
          <w:sz w:val="24"/>
          <w:szCs w:val="24"/>
        </w:rPr>
      </w:pPr>
    </w:p>
    <w:p w14:paraId="4AC7D809" w14:textId="5367EACC" w:rsidR="00193E68" w:rsidRPr="00193E68" w:rsidRDefault="00193E68" w:rsidP="00193E68">
      <w:pPr>
        <w:pStyle w:val="ListParagraph"/>
        <w:numPr>
          <w:ilvl w:val="0"/>
          <w:numId w:val="27"/>
        </w:numPr>
      </w:pPr>
      <w:r w:rsidRPr="00193E68">
        <w:t>Postavljanje stalaka (klamerica) za bicikle na dvije lokacije:</w:t>
      </w:r>
    </w:p>
    <w:p w14:paraId="5057C798" w14:textId="77777777" w:rsidR="00193E68" w:rsidRPr="00193E68" w:rsidRDefault="00193E68" w:rsidP="00193E68">
      <w:pPr>
        <w:pStyle w:val="ListParagraph"/>
        <w:numPr>
          <w:ilvl w:val="1"/>
          <w:numId w:val="27"/>
        </w:numPr>
        <w:spacing w:line="276" w:lineRule="auto"/>
        <w:rPr>
          <w:rFonts w:eastAsiaTheme="minorHAnsi"/>
        </w:rPr>
      </w:pPr>
      <w:r w:rsidRPr="00193E68">
        <w:t xml:space="preserve">Nogostup u Radoslava </w:t>
      </w:r>
      <w:proofErr w:type="spellStart"/>
      <w:r w:rsidRPr="00193E68">
        <w:t>Lopašića</w:t>
      </w:r>
      <w:proofErr w:type="spellEnd"/>
      <w:r w:rsidRPr="00193E68">
        <w:t xml:space="preserve"> na križanju s </w:t>
      </w:r>
      <w:proofErr w:type="spellStart"/>
      <w:r w:rsidRPr="00193E68">
        <w:t>Bulićevom</w:t>
      </w:r>
      <w:proofErr w:type="spellEnd"/>
      <w:r w:rsidRPr="00193E68">
        <w:t xml:space="preserve"> ulicom</w:t>
      </w:r>
    </w:p>
    <w:p w14:paraId="5290F918" w14:textId="77777777" w:rsidR="00193E68" w:rsidRPr="00193E68" w:rsidRDefault="00193E68" w:rsidP="00193E68">
      <w:pPr>
        <w:pStyle w:val="ListParagraph"/>
        <w:numPr>
          <w:ilvl w:val="1"/>
          <w:numId w:val="27"/>
        </w:numPr>
        <w:spacing w:line="276" w:lineRule="auto"/>
      </w:pPr>
      <w:r w:rsidRPr="00193E68">
        <w:t>Nogostup ispred Bauerove 21 ili u neposrednoj blizini.</w:t>
      </w:r>
    </w:p>
    <w:p w14:paraId="662725FF" w14:textId="77777777" w:rsidR="00193E68" w:rsidRPr="00193E68" w:rsidRDefault="00193E68" w:rsidP="00193E68">
      <w:pPr>
        <w:jc w:val="both"/>
        <w:rPr>
          <w:rFonts w:ascii="Times New Roman" w:hAnsi="Times New Roman"/>
          <w:sz w:val="24"/>
          <w:szCs w:val="24"/>
        </w:rPr>
      </w:pPr>
    </w:p>
    <w:p w14:paraId="24A43130" w14:textId="3356C2B7" w:rsidR="00193E68" w:rsidRPr="00193E68" w:rsidRDefault="00193E68" w:rsidP="00193E68">
      <w:pPr>
        <w:jc w:val="both"/>
        <w:rPr>
          <w:rFonts w:ascii="Times New Roman" w:hAnsi="Times New Roman"/>
          <w:sz w:val="24"/>
          <w:szCs w:val="24"/>
        </w:rPr>
      </w:pPr>
      <w:r w:rsidRPr="00193E68">
        <w:rPr>
          <w:rFonts w:ascii="Times New Roman" w:hAnsi="Times New Roman"/>
          <w:sz w:val="24"/>
          <w:szCs w:val="24"/>
        </w:rPr>
        <w:t>Obrazloženje:</w:t>
      </w:r>
      <w:r>
        <w:rPr>
          <w:rFonts w:ascii="Times New Roman" w:hAnsi="Times New Roman"/>
          <w:sz w:val="24"/>
          <w:szCs w:val="24"/>
        </w:rPr>
        <w:t xml:space="preserve"> Na obje navedene lokacije građani ostavljaju nepropisno bicikle, stoga predlažemo ugradnju stalaka za bicikle, kako bismo im omogućili da legalno ostave bicikle i ne krše pri tome Odluku o komunalnom redu.</w:t>
      </w:r>
    </w:p>
    <w:p w14:paraId="11540490" w14:textId="77777777" w:rsidR="00D62961" w:rsidRPr="00193E68" w:rsidRDefault="00D62961" w:rsidP="0060306F">
      <w:pPr>
        <w:spacing w:after="0" w:line="276" w:lineRule="auto"/>
        <w:jc w:val="both"/>
        <w:rPr>
          <w:rFonts w:ascii="Times New Roman" w:hAnsi="Times New Roman"/>
          <w:sz w:val="24"/>
          <w:szCs w:val="24"/>
        </w:rPr>
      </w:pPr>
    </w:p>
    <w:p w14:paraId="2D306DBE" w14:textId="23B0B064" w:rsidR="00D62961" w:rsidRDefault="00D62961" w:rsidP="0060306F">
      <w:pPr>
        <w:spacing w:after="0" w:line="276" w:lineRule="auto"/>
        <w:jc w:val="both"/>
        <w:rPr>
          <w:rFonts w:ascii="Times New Roman" w:hAnsi="Times New Roman"/>
          <w:sz w:val="24"/>
          <w:szCs w:val="24"/>
        </w:rPr>
      </w:pPr>
      <w:r w:rsidRPr="00D62961">
        <w:rPr>
          <w:rFonts w:ascii="Times New Roman" w:hAnsi="Times New Roman"/>
          <w:b/>
          <w:bCs/>
          <w:sz w:val="24"/>
          <w:szCs w:val="24"/>
        </w:rPr>
        <w:t xml:space="preserve">Ad. 2. </w:t>
      </w:r>
      <w:r w:rsidR="00566BCE" w:rsidRPr="00566BCE">
        <w:rPr>
          <w:rFonts w:ascii="Times New Roman" w:hAnsi="Times New Roman"/>
          <w:b/>
          <w:bCs/>
          <w:sz w:val="24"/>
          <w:szCs w:val="24"/>
        </w:rPr>
        <w:t>Prijedlog izmjena Programa građenja komunalne infrastrukture na području Grada Zagreba u 2023., mišljenje, t</w:t>
      </w:r>
      <w:r w:rsidR="00566BCE">
        <w:rPr>
          <w:rFonts w:ascii="Times New Roman" w:hAnsi="Times New Roman"/>
          <w:b/>
          <w:bCs/>
          <w:sz w:val="24"/>
          <w:szCs w:val="24"/>
        </w:rPr>
        <w:t>r</w:t>
      </w:r>
      <w:r w:rsidR="00566BCE" w:rsidRPr="00566BCE">
        <w:rPr>
          <w:rFonts w:ascii="Times New Roman" w:hAnsi="Times New Roman"/>
          <w:b/>
          <w:bCs/>
          <w:sz w:val="24"/>
          <w:szCs w:val="24"/>
        </w:rPr>
        <w:t>aži se</w:t>
      </w:r>
    </w:p>
    <w:p w14:paraId="3E4F1107" w14:textId="77777777" w:rsidR="00566BCE" w:rsidRDefault="00566BCE" w:rsidP="00D62961">
      <w:pPr>
        <w:spacing w:after="0" w:line="276" w:lineRule="auto"/>
        <w:jc w:val="both"/>
        <w:rPr>
          <w:rFonts w:ascii="Times New Roman" w:hAnsi="Times New Roman"/>
          <w:sz w:val="24"/>
          <w:szCs w:val="24"/>
        </w:rPr>
      </w:pPr>
    </w:p>
    <w:p w14:paraId="28AA9CAB" w14:textId="72DFE715" w:rsidR="00D62961" w:rsidRPr="00566BCE" w:rsidRDefault="00D62961" w:rsidP="00D62961">
      <w:pPr>
        <w:spacing w:after="0" w:line="276" w:lineRule="auto"/>
        <w:jc w:val="both"/>
        <w:rPr>
          <w:rFonts w:ascii="Times New Roman" w:hAnsi="Times New Roman"/>
          <w:sz w:val="24"/>
          <w:szCs w:val="24"/>
        </w:rPr>
      </w:pPr>
      <w:r w:rsidRPr="00D62961">
        <w:rPr>
          <w:rFonts w:ascii="Times New Roman" w:hAnsi="Times New Roman"/>
          <w:sz w:val="24"/>
          <w:szCs w:val="24"/>
        </w:rPr>
        <w:t xml:space="preserve">Članovi Vijeća informirani su </w:t>
      </w:r>
      <w:r w:rsidRPr="00566BCE">
        <w:rPr>
          <w:rFonts w:ascii="Times New Roman" w:hAnsi="Times New Roman"/>
          <w:sz w:val="24"/>
          <w:szCs w:val="24"/>
        </w:rPr>
        <w:t xml:space="preserve">o </w:t>
      </w:r>
      <w:r w:rsidR="00566BCE" w:rsidRPr="00566BCE">
        <w:rPr>
          <w:rFonts w:ascii="Times New Roman" w:hAnsi="Times New Roman"/>
          <w:sz w:val="24"/>
          <w:szCs w:val="24"/>
        </w:rPr>
        <w:t xml:space="preserve">Programu građenja komunalne infrastrukture na području Grada Zagreba u 2023, te o istome </w:t>
      </w:r>
      <w:r w:rsidR="00E2463B">
        <w:rPr>
          <w:rFonts w:ascii="Times New Roman" w:hAnsi="Times New Roman"/>
          <w:sz w:val="24"/>
          <w:szCs w:val="24"/>
        </w:rPr>
        <w:t>donose</w:t>
      </w:r>
    </w:p>
    <w:p w14:paraId="375A6A32" w14:textId="77777777" w:rsidR="00E2463B" w:rsidRDefault="00E2463B" w:rsidP="00E2463B">
      <w:pPr>
        <w:spacing w:after="0"/>
        <w:rPr>
          <w:rFonts w:ascii="Times New Roman" w:eastAsia="Times New Roman" w:hAnsi="Times New Roman"/>
          <w:sz w:val="24"/>
          <w:szCs w:val="24"/>
        </w:rPr>
      </w:pPr>
    </w:p>
    <w:p w14:paraId="22A8D6EF" w14:textId="77777777" w:rsidR="00E2463B" w:rsidRDefault="00E2463B" w:rsidP="00E2463B">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24A4F56" w14:textId="77777777" w:rsidR="00E2463B" w:rsidRDefault="00E2463B" w:rsidP="00E2463B">
      <w:pPr>
        <w:tabs>
          <w:tab w:val="left" w:pos="1080"/>
        </w:tabs>
        <w:spacing w:after="0"/>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izmjena Programa građenja komunalne infrastrukturę na području Grada Zagreba u 2023.</w:t>
      </w:r>
    </w:p>
    <w:p w14:paraId="37D27F25" w14:textId="77777777" w:rsidR="00E2463B" w:rsidRDefault="00E2463B" w:rsidP="00E2463B">
      <w:pPr>
        <w:tabs>
          <w:tab w:val="left" w:pos="1080"/>
        </w:tabs>
        <w:spacing w:after="0"/>
        <w:ind w:left="2520" w:right="-1" w:hanging="2520"/>
        <w:jc w:val="center"/>
        <w:rPr>
          <w:rFonts w:ascii="Times New Roman" w:eastAsia="Times New Roman" w:hAnsi="Times New Roman"/>
          <w:b/>
          <w:sz w:val="24"/>
          <w:szCs w:val="24"/>
          <w:lang w:val="pl-PL"/>
        </w:rPr>
      </w:pPr>
    </w:p>
    <w:p w14:paraId="21646D4F" w14:textId="77777777" w:rsidR="00E2463B" w:rsidRDefault="00E2463B" w:rsidP="00E2463B">
      <w:pPr>
        <w:tabs>
          <w:tab w:val="left" w:pos="1701"/>
          <w:tab w:val="left" w:pos="7088"/>
        </w:tabs>
        <w:spacing w:after="0"/>
        <w:ind w:left="1701" w:right="2266" w:hanging="1701"/>
        <w:jc w:val="center"/>
        <w:rPr>
          <w:rFonts w:ascii="Times New Roman" w:eastAsia="Times New Roman" w:hAnsi="Times New Roman"/>
          <w:b/>
          <w:sz w:val="24"/>
          <w:szCs w:val="24"/>
        </w:rPr>
      </w:pPr>
    </w:p>
    <w:p w14:paraId="24C23263" w14:textId="77777777" w:rsidR="00E2463B" w:rsidRDefault="00E2463B" w:rsidP="00E2463B">
      <w:pPr>
        <w:spacing w:after="0"/>
        <w:jc w:val="center"/>
        <w:rPr>
          <w:rFonts w:ascii="Times New Roman" w:eastAsia="Times New Roman" w:hAnsi="Times New Roman"/>
          <w:sz w:val="24"/>
          <w:szCs w:val="24"/>
        </w:rPr>
      </w:pPr>
    </w:p>
    <w:p w14:paraId="4913CCC4" w14:textId="77777777" w:rsidR="00E2463B" w:rsidRDefault="00E2463B" w:rsidP="00E2463B">
      <w:pPr>
        <w:pStyle w:val="ListParagraph"/>
        <w:numPr>
          <w:ilvl w:val="0"/>
          <w:numId w:val="28"/>
        </w:numPr>
        <w:spacing w:line="276" w:lineRule="auto"/>
        <w:jc w:val="both"/>
      </w:pPr>
      <w:r>
        <w:t>Vijeće Mjesnog odbora „Nadbiskup Antun Bauer“ daje pozitivno mišljenje o prijedlogu izmjena Programa građenja komunalne infrastrukture na području Grada Zagreba u 2023.</w:t>
      </w:r>
    </w:p>
    <w:p w14:paraId="17A35C03" w14:textId="77777777" w:rsidR="00E2463B" w:rsidRDefault="00E2463B" w:rsidP="00E2463B">
      <w:pPr>
        <w:spacing w:after="0"/>
        <w:jc w:val="both"/>
        <w:rPr>
          <w:rFonts w:ascii="Times New Roman" w:eastAsia="Times New Roman" w:hAnsi="Times New Roman"/>
          <w:sz w:val="24"/>
          <w:szCs w:val="24"/>
          <w:lang w:eastAsia="hr-HR"/>
        </w:rPr>
      </w:pPr>
    </w:p>
    <w:p w14:paraId="710DACA3" w14:textId="77777777" w:rsidR="00E2463B" w:rsidRDefault="00E2463B" w:rsidP="00E2463B">
      <w:pPr>
        <w:pStyle w:val="ListParagraph"/>
        <w:numPr>
          <w:ilvl w:val="0"/>
          <w:numId w:val="28"/>
        </w:numPr>
        <w:spacing w:line="276" w:lineRule="auto"/>
        <w:jc w:val="both"/>
      </w:pPr>
      <w:r>
        <w:t>Ovaj se zaključak dostavlja Vijeću Gradske četvrti Donji grad.</w:t>
      </w:r>
    </w:p>
    <w:p w14:paraId="34A4E958" w14:textId="77777777" w:rsidR="00E2463B" w:rsidRDefault="00E2463B" w:rsidP="00E2463B">
      <w:pPr>
        <w:spacing w:after="0"/>
        <w:ind w:left="360"/>
        <w:jc w:val="both"/>
        <w:rPr>
          <w:rFonts w:ascii="Times New Roman" w:eastAsia="Times New Roman" w:hAnsi="Times New Roman" w:cstheme="minorBidi"/>
          <w:sz w:val="24"/>
          <w:szCs w:val="24"/>
        </w:rPr>
      </w:pPr>
    </w:p>
    <w:p w14:paraId="35989FD3" w14:textId="77777777" w:rsidR="00E2463B" w:rsidRDefault="00E2463B" w:rsidP="00E2463B">
      <w:pPr>
        <w:spacing w:after="0"/>
        <w:rPr>
          <w:rFonts w:ascii="Times New Roman" w:eastAsia="Times New Roman" w:hAnsi="Times New Roman"/>
          <w:sz w:val="24"/>
          <w:szCs w:val="24"/>
        </w:rPr>
      </w:pPr>
    </w:p>
    <w:p w14:paraId="5F2F2D23" w14:textId="77777777" w:rsidR="00566BCE" w:rsidRDefault="00566BCE" w:rsidP="00D62961">
      <w:pPr>
        <w:spacing w:after="0" w:line="276" w:lineRule="auto"/>
        <w:jc w:val="both"/>
        <w:rPr>
          <w:rFonts w:ascii="Times New Roman" w:hAnsi="Times New Roman"/>
          <w:b/>
          <w:bCs/>
          <w:sz w:val="24"/>
          <w:szCs w:val="24"/>
        </w:rPr>
      </w:pPr>
    </w:p>
    <w:p w14:paraId="565B7450" w14:textId="77777777" w:rsidR="00566BCE" w:rsidRDefault="00566BCE" w:rsidP="0060306F">
      <w:pPr>
        <w:spacing w:after="0" w:line="240" w:lineRule="auto"/>
        <w:jc w:val="both"/>
        <w:rPr>
          <w:rFonts w:ascii="Times New Roman" w:hAnsi="Times New Roman"/>
          <w:b/>
          <w:bCs/>
          <w:sz w:val="24"/>
          <w:szCs w:val="24"/>
        </w:rPr>
      </w:pPr>
    </w:p>
    <w:p w14:paraId="6DB943F1" w14:textId="2BC44818" w:rsidR="00566BCE" w:rsidRPr="00566BCE" w:rsidRDefault="00566BCE" w:rsidP="00566BCE">
      <w:pPr>
        <w:spacing w:after="0" w:line="276" w:lineRule="auto"/>
        <w:jc w:val="both"/>
        <w:rPr>
          <w:rFonts w:ascii="Times New Roman" w:hAnsi="Times New Roman"/>
          <w:b/>
          <w:bCs/>
          <w:sz w:val="24"/>
          <w:szCs w:val="24"/>
        </w:rPr>
      </w:pPr>
      <w:r w:rsidRPr="00566BCE">
        <w:rPr>
          <w:rFonts w:ascii="Times New Roman" w:hAnsi="Times New Roman"/>
          <w:b/>
          <w:bCs/>
          <w:sz w:val="24"/>
          <w:szCs w:val="24"/>
        </w:rPr>
        <w:t xml:space="preserve">Ad. 3. Prijedlog izmjena Programa održavanja javnih prometnih površina, građevina i uređaja javne namjene, javne rasvjete te izvanrednog održavanja nerazvrstanih cesta na području Grada Zagreba u 2023., </w:t>
      </w:r>
      <w:r w:rsidRPr="00566BCE">
        <w:rPr>
          <w:rFonts w:ascii="Times New Roman" w:hAnsi="Times New Roman"/>
          <w:b/>
          <w:bCs/>
          <w:i/>
          <w:sz w:val="24"/>
          <w:szCs w:val="24"/>
        </w:rPr>
        <w:t>mišljenje, traži se</w:t>
      </w:r>
    </w:p>
    <w:p w14:paraId="044B207D" w14:textId="77777777" w:rsidR="00566BCE" w:rsidRDefault="00566BCE" w:rsidP="0060306F">
      <w:pPr>
        <w:spacing w:after="0" w:line="240" w:lineRule="auto"/>
        <w:jc w:val="both"/>
        <w:rPr>
          <w:rFonts w:ascii="Times New Roman" w:hAnsi="Times New Roman"/>
          <w:b/>
          <w:bCs/>
          <w:sz w:val="24"/>
          <w:szCs w:val="24"/>
        </w:rPr>
      </w:pPr>
    </w:p>
    <w:p w14:paraId="5D130B3A" w14:textId="6E9A6E8A" w:rsidR="00566BCE" w:rsidRPr="00566BCE" w:rsidRDefault="00566BCE" w:rsidP="00566BCE">
      <w:pPr>
        <w:spacing w:after="0" w:line="276" w:lineRule="auto"/>
        <w:jc w:val="both"/>
        <w:rPr>
          <w:rFonts w:ascii="Times New Roman" w:hAnsi="Times New Roman"/>
          <w:sz w:val="24"/>
          <w:szCs w:val="24"/>
        </w:rPr>
      </w:pPr>
      <w:r w:rsidRPr="00D62961">
        <w:rPr>
          <w:rFonts w:ascii="Times New Roman" w:hAnsi="Times New Roman"/>
          <w:sz w:val="24"/>
          <w:szCs w:val="24"/>
        </w:rPr>
        <w:t xml:space="preserve">Članovi Vijeća informirani su </w:t>
      </w:r>
      <w:r w:rsidRPr="00566BCE">
        <w:rPr>
          <w:rFonts w:ascii="Times New Roman" w:hAnsi="Times New Roman"/>
          <w:sz w:val="24"/>
          <w:szCs w:val="24"/>
        </w:rPr>
        <w:t xml:space="preserve">o Programu održavanja javnih prometnih površina, građevina i uređaja javne namjene, javne rasvjete te izvanrednog održavanja nerazvrstanih cesta na području Grada Zagreba u 2023., te o istome </w:t>
      </w:r>
      <w:r w:rsidR="00E2463B">
        <w:rPr>
          <w:rFonts w:ascii="Times New Roman" w:hAnsi="Times New Roman"/>
          <w:sz w:val="24"/>
          <w:szCs w:val="24"/>
        </w:rPr>
        <w:t>donose</w:t>
      </w:r>
    </w:p>
    <w:p w14:paraId="3B43001A" w14:textId="68B6FD4D" w:rsidR="00E2463B" w:rsidRDefault="00E2463B" w:rsidP="00E2463B">
      <w:pPr>
        <w:spacing w:after="0"/>
        <w:rPr>
          <w:rFonts w:ascii="Times New Roman" w:eastAsia="Times New Roman" w:hAnsi="Times New Roman"/>
          <w:sz w:val="24"/>
          <w:szCs w:val="24"/>
        </w:rPr>
      </w:pPr>
    </w:p>
    <w:p w14:paraId="4F206CBB" w14:textId="29F82225" w:rsidR="00A55C32" w:rsidRDefault="00A55C32" w:rsidP="00E2463B">
      <w:pPr>
        <w:spacing w:after="0"/>
        <w:rPr>
          <w:rFonts w:ascii="Times New Roman" w:eastAsia="Times New Roman" w:hAnsi="Times New Roman"/>
          <w:sz w:val="24"/>
          <w:szCs w:val="24"/>
        </w:rPr>
      </w:pPr>
    </w:p>
    <w:p w14:paraId="2F42A19C" w14:textId="77777777" w:rsidR="00A55C32" w:rsidRDefault="00A55C32" w:rsidP="00E2463B">
      <w:pPr>
        <w:spacing w:after="0"/>
        <w:rPr>
          <w:rFonts w:ascii="Times New Roman" w:eastAsia="Times New Roman" w:hAnsi="Times New Roman"/>
          <w:sz w:val="24"/>
          <w:szCs w:val="24"/>
        </w:rPr>
      </w:pPr>
    </w:p>
    <w:p w14:paraId="1467ABCE" w14:textId="77777777" w:rsidR="00E2463B" w:rsidRDefault="00E2463B" w:rsidP="00E2463B">
      <w:pPr>
        <w:spacing w:after="0"/>
        <w:jc w:val="center"/>
        <w:rPr>
          <w:rFonts w:ascii="Times New Roman" w:eastAsia="Times New Roman" w:hAnsi="Times New Roman"/>
          <w:b/>
          <w:sz w:val="24"/>
          <w:szCs w:val="24"/>
        </w:rPr>
      </w:pPr>
      <w:r>
        <w:rPr>
          <w:rFonts w:ascii="Times New Roman" w:eastAsia="Times New Roman" w:hAnsi="Times New Roman"/>
          <w:b/>
          <w:sz w:val="24"/>
          <w:szCs w:val="24"/>
        </w:rPr>
        <w:lastRenderedPageBreak/>
        <w:t>Z A K L J U Č A K</w:t>
      </w:r>
    </w:p>
    <w:p w14:paraId="6836C6D0" w14:textId="77777777" w:rsidR="00E2463B" w:rsidRDefault="00E2463B" w:rsidP="00E2463B">
      <w:pPr>
        <w:tabs>
          <w:tab w:val="left" w:pos="1080"/>
        </w:tabs>
        <w:spacing w:after="0"/>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izmjena Programa održavanja javnih prometnih površina,</w:t>
      </w:r>
    </w:p>
    <w:p w14:paraId="1876169F" w14:textId="77777777" w:rsidR="00E2463B" w:rsidRPr="00EA596A" w:rsidRDefault="00E2463B" w:rsidP="00E2463B">
      <w:pPr>
        <w:tabs>
          <w:tab w:val="left" w:pos="1080"/>
        </w:tabs>
        <w:spacing w:after="0"/>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građevina i uređaja javne namjene, javne rasvjete te izvanrednog održavanja nerazvrstanih cesta na području Grada Zagreba u 2023.</w:t>
      </w:r>
    </w:p>
    <w:p w14:paraId="054E8B50" w14:textId="77777777" w:rsidR="00E2463B" w:rsidRDefault="00E2463B" w:rsidP="00E2463B">
      <w:pPr>
        <w:tabs>
          <w:tab w:val="left" w:pos="1080"/>
        </w:tabs>
        <w:spacing w:after="0"/>
        <w:ind w:left="2520" w:right="-1" w:hanging="2520"/>
        <w:jc w:val="center"/>
        <w:rPr>
          <w:rFonts w:ascii="Times New Roman" w:eastAsia="Times New Roman" w:hAnsi="Times New Roman"/>
          <w:b/>
          <w:sz w:val="24"/>
          <w:szCs w:val="24"/>
          <w:lang w:val="pl-PL"/>
        </w:rPr>
      </w:pPr>
    </w:p>
    <w:p w14:paraId="31431C5C" w14:textId="77777777" w:rsidR="00E2463B" w:rsidRDefault="00E2463B" w:rsidP="00E2463B">
      <w:pPr>
        <w:tabs>
          <w:tab w:val="left" w:pos="1701"/>
          <w:tab w:val="left" w:pos="7088"/>
        </w:tabs>
        <w:spacing w:after="0"/>
        <w:ind w:left="1701" w:right="2266" w:hanging="1701"/>
        <w:jc w:val="center"/>
        <w:rPr>
          <w:rFonts w:ascii="Times New Roman" w:eastAsia="Times New Roman" w:hAnsi="Times New Roman"/>
          <w:b/>
          <w:sz w:val="24"/>
          <w:szCs w:val="24"/>
        </w:rPr>
      </w:pPr>
    </w:p>
    <w:p w14:paraId="76A3B3E9" w14:textId="77777777" w:rsidR="00E2463B" w:rsidRDefault="00E2463B" w:rsidP="00E2463B">
      <w:pPr>
        <w:spacing w:after="0"/>
        <w:jc w:val="center"/>
        <w:rPr>
          <w:rFonts w:ascii="Times New Roman" w:eastAsia="Times New Roman" w:hAnsi="Times New Roman"/>
          <w:sz w:val="24"/>
          <w:szCs w:val="24"/>
        </w:rPr>
      </w:pPr>
    </w:p>
    <w:p w14:paraId="0139DE38" w14:textId="77777777" w:rsidR="00E2463B" w:rsidRPr="006534F3" w:rsidRDefault="00E2463B" w:rsidP="00E2463B">
      <w:pPr>
        <w:pStyle w:val="ListParagraph"/>
        <w:numPr>
          <w:ilvl w:val="0"/>
          <w:numId w:val="29"/>
        </w:numPr>
        <w:spacing w:line="276" w:lineRule="auto"/>
        <w:jc w:val="both"/>
      </w:pPr>
      <w:r>
        <w:t>Vijeće Mjesnog odbora „</w:t>
      </w:r>
      <w:r w:rsidRPr="00F330D4">
        <w:t>Nadbiskup Antun Bauer</w:t>
      </w:r>
      <w:r>
        <w:t>“ daje pozitivno mišljenje o prijedlogu izmjena Programa održavanja javnih prometnih površina, građevina i uređaja javne namjene, javne rasvjete te izvanrednog održavanja nerazvrstanih cesta na području Grada Zagreba u 2023.</w:t>
      </w:r>
    </w:p>
    <w:p w14:paraId="240EC577" w14:textId="77777777" w:rsidR="00E2463B" w:rsidRPr="00565914" w:rsidRDefault="00E2463B" w:rsidP="00E2463B">
      <w:pPr>
        <w:spacing w:after="0"/>
        <w:jc w:val="both"/>
        <w:rPr>
          <w:rFonts w:ascii="Times New Roman" w:eastAsia="Times New Roman" w:hAnsi="Times New Roman"/>
          <w:sz w:val="24"/>
          <w:szCs w:val="24"/>
          <w:lang w:eastAsia="hr-HR"/>
        </w:rPr>
      </w:pPr>
    </w:p>
    <w:p w14:paraId="65BA25C5" w14:textId="77777777" w:rsidR="00E2463B" w:rsidRPr="00A20C5C" w:rsidRDefault="00E2463B" w:rsidP="00E2463B">
      <w:pPr>
        <w:pStyle w:val="ListParagraph"/>
        <w:numPr>
          <w:ilvl w:val="0"/>
          <w:numId w:val="29"/>
        </w:numPr>
        <w:spacing w:line="276" w:lineRule="auto"/>
        <w:jc w:val="both"/>
      </w:pPr>
      <w:r>
        <w:t>Ovaj se zaključak dostavlja Vijeću Gradske četvrti Donji grad.</w:t>
      </w:r>
    </w:p>
    <w:p w14:paraId="3147DD1B" w14:textId="77777777" w:rsidR="00E2463B" w:rsidRDefault="00E2463B" w:rsidP="00E2463B">
      <w:pPr>
        <w:spacing w:after="0"/>
        <w:ind w:left="360"/>
        <w:jc w:val="both"/>
        <w:rPr>
          <w:rFonts w:ascii="Times New Roman" w:eastAsia="Times New Roman" w:hAnsi="Times New Roman"/>
          <w:sz w:val="24"/>
          <w:szCs w:val="24"/>
        </w:rPr>
      </w:pPr>
    </w:p>
    <w:p w14:paraId="2CFA3192" w14:textId="77777777" w:rsidR="00E2463B" w:rsidRDefault="00E2463B" w:rsidP="00E2463B">
      <w:pPr>
        <w:spacing w:after="0"/>
        <w:rPr>
          <w:rFonts w:ascii="Times New Roman" w:eastAsia="Times New Roman" w:hAnsi="Times New Roman"/>
          <w:sz w:val="24"/>
          <w:szCs w:val="24"/>
        </w:rPr>
      </w:pPr>
    </w:p>
    <w:p w14:paraId="154C82F0" w14:textId="77777777" w:rsidR="00E2463B" w:rsidRDefault="00E2463B" w:rsidP="00E2463B">
      <w:pPr>
        <w:spacing w:after="0"/>
        <w:ind w:left="360"/>
        <w:rPr>
          <w:rFonts w:ascii="Times New Roman" w:eastAsia="Times New Roman" w:hAnsi="Times New Roman"/>
          <w:sz w:val="24"/>
          <w:szCs w:val="24"/>
        </w:rPr>
      </w:pPr>
      <w:r>
        <w:rPr>
          <w:rFonts w:ascii="Times New Roman" w:eastAsia="Times New Roman" w:hAnsi="Times New Roman"/>
          <w:sz w:val="24"/>
          <w:szCs w:val="24"/>
        </w:rPr>
        <w:t xml:space="preserve">   </w:t>
      </w:r>
    </w:p>
    <w:p w14:paraId="5298CE05" w14:textId="77777777" w:rsidR="00566BCE" w:rsidRDefault="00566BCE" w:rsidP="0060306F">
      <w:pPr>
        <w:spacing w:after="0" w:line="240" w:lineRule="auto"/>
        <w:jc w:val="both"/>
        <w:rPr>
          <w:rFonts w:ascii="Times New Roman" w:hAnsi="Times New Roman"/>
          <w:b/>
          <w:bCs/>
          <w:sz w:val="24"/>
          <w:szCs w:val="24"/>
        </w:rPr>
      </w:pPr>
    </w:p>
    <w:p w14:paraId="10BE5958" w14:textId="77777777" w:rsidR="00566BCE" w:rsidRPr="00566BCE" w:rsidRDefault="00566BCE" w:rsidP="00566BCE">
      <w:pPr>
        <w:spacing w:after="0" w:line="276" w:lineRule="auto"/>
        <w:jc w:val="both"/>
        <w:rPr>
          <w:rFonts w:ascii="Times New Roman" w:hAnsi="Times New Roman"/>
          <w:b/>
          <w:bCs/>
          <w:sz w:val="24"/>
          <w:szCs w:val="24"/>
        </w:rPr>
      </w:pPr>
      <w:r w:rsidRPr="00566BCE">
        <w:rPr>
          <w:rFonts w:ascii="Times New Roman" w:hAnsi="Times New Roman"/>
          <w:b/>
          <w:bCs/>
          <w:sz w:val="24"/>
          <w:szCs w:val="24"/>
        </w:rPr>
        <w:t>Ad. 4. Problem zatvaranja jedne kolničke trake ispred Bauerove ulice br. 1 – donošenje Zaključka</w:t>
      </w:r>
    </w:p>
    <w:p w14:paraId="509FC8E9" w14:textId="7176337F" w:rsidR="00566BCE" w:rsidRDefault="00566BCE" w:rsidP="0060306F">
      <w:pPr>
        <w:spacing w:after="0" w:line="240" w:lineRule="auto"/>
        <w:jc w:val="both"/>
        <w:rPr>
          <w:rFonts w:ascii="Times New Roman" w:eastAsia="Times New Roman" w:hAnsi="Times New Roman"/>
          <w:sz w:val="24"/>
          <w:szCs w:val="24"/>
          <w:lang w:eastAsia="hr-HR"/>
        </w:rPr>
      </w:pPr>
    </w:p>
    <w:p w14:paraId="3C31BDE5" w14:textId="4EE28295" w:rsidR="003542BD" w:rsidRDefault="00566BCE" w:rsidP="0060306F">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Temeljem brojni primljeni žalbi i pritužbi građana, </w:t>
      </w:r>
      <w:r w:rsidR="003542BD">
        <w:rPr>
          <w:rFonts w:ascii="Times New Roman" w:eastAsia="Times New Roman" w:hAnsi="Times New Roman"/>
          <w:sz w:val="24"/>
          <w:szCs w:val="24"/>
          <w:lang w:eastAsia="hr-HR"/>
        </w:rPr>
        <w:t>članovi Vijeća raspravljali su o novostvorenom prometnom problemu na području našeg Mjesnog odbora. Istočna kolnička traka u Ulici Antuna Bauera, ispred kućnog broja</w:t>
      </w:r>
      <w:r w:rsidR="00E2463B">
        <w:rPr>
          <w:rFonts w:ascii="Times New Roman" w:eastAsia="Times New Roman" w:hAnsi="Times New Roman"/>
          <w:sz w:val="24"/>
          <w:szCs w:val="24"/>
          <w:lang w:eastAsia="hr-HR"/>
        </w:rPr>
        <w:t xml:space="preserve"> 1</w:t>
      </w:r>
      <w:r w:rsidR="003542BD">
        <w:rPr>
          <w:rFonts w:ascii="Times New Roman" w:eastAsia="Times New Roman" w:hAnsi="Times New Roman"/>
          <w:sz w:val="24"/>
          <w:szCs w:val="24"/>
          <w:lang w:eastAsia="hr-HR"/>
        </w:rPr>
        <w:t>, zatvorena je za promet od početka lipnja</w:t>
      </w:r>
      <w:r w:rsidR="00FB51A7">
        <w:rPr>
          <w:rFonts w:ascii="Times New Roman" w:eastAsia="Times New Roman" w:hAnsi="Times New Roman"/>
          <w:sz w:val="24"/>
          <w:szCs w:val="24"/>
          <w:lang w:eastAsia="hr-HR"/>
        </w:rPr>
        <w:t xml:space="preserve"> za potrebe gradilišta – tj. obnove zgrade na adresi Bauerova 1, a koju koristi V. Policijska postaja. Radi toga dolazi do stvaranja velikih prometnih gužvi.  </w:t>
      </w:r>
      <w:r w:rsidR="003542BD">
        <w:rPr>
          <w:rFonts w:ascii="Times New Roman" w:eastAsia="Times New Roman" w:hAnsi="Times New Roman"/>
          <w:sz w:val="24"/>
          <w:szCs w:val="24"/>
          <w:lang w:eastAsia="hr-HR"/>
        </w:rPr>
        <w:t xml:space="preserve">Posebno se žale sugrađani koji stanuju u dijelu Bauerove ulice na potezu od Martićeve do Vlaške. </w:t>
      </w:r>
      <w:r w:rsidR="00FB51A7">
        <w:rPr>
          <w:rFonts w:ascii="Times New Roman" w:eastAsia="Times New Roman" w:hAnsi="Times New Roman"/>
          <w:sz w:val="24"/>
          <w:szCs w:val="24"/>
          <w:lang w:eastAsia="hr-HR"/>
        </w:rPr>
        <w:t xml:space="preserve">Građani su posebno isticali činjenicu da se stvaraju gužve uz nesnosno trubljenje, iako je grad uglavnom prazan radi ljetnih praznika i sezone godišnjih odmora. Otežan je i promet Martićevom ulicom, obzirom nesavjesni vozači vozeći </w:t>
      </w:r>
      <w:proofErr w:type="spellStart"/>
      <w:r w:rsidR="00FB51A7">
        <w:rPr>
          <w:rFonts w:ascii="Times New Roman" w:eastAsia="Times New Roman" w:hAnsi="Times New Roman"/>
          <w:sz w:val="24"/>
          <w:szCs w:val="24"/>
          <w:lang w:eastAsia="hr-HR"/>
        </w:rPr>
        <w:t>Bauerovom</w:t>
      </w:r>
      <w:proofErr w:type="spellEnd"/>
      <w:r w:rsidR="00FB51A7">
        <w:rPr>
          <w:rFonts w:ascii="Times New Roman" w:eastAsia="Times New Roman" w:hAnsi="Times New Roman"/>
          <w:sz w:val="24"/>
          <w:szCs w:val="24"/>
          <w:lang w:eastAsia="hr-HR"/>
        </w:rPr>
        <w:t xml:space="preserve"> nerijetko ostaju u križanju i time onemogućavaju promet Martićevom. </w:t>
      </w:r>
    </w:p>
    <w:p w14:paraId="25CC3498" w14:textId="77777777" w:rsidR="00566BCE" w:rsidRDefault="00566BCE" w:rsidP="0060306F">
      <w:pPr>
        <w:spacing w:after="0" w:line="240" w:lineRule="auto"/>
        <w:jc w:val="both"/>
        <w:rPr>
          <w:rFonts w:ascii="Times New Roman" w:eastAsia="Times New Roman" w:hAnsi="Times New Roman"/>
          <w:sz w:val="24"/>
          <w:szCs w:val="24"/>
          <w:lang w:eastAsia="hr-HR"/>
        </w:rPr>
      </w:pPr>
    </w:p>
    <w:p w14:paraId="22881BC5" w14:textId="30A26ABF" w:rsidR="00E2463B" w:rsidRPr="00E2463B" w:rsidRDefault="003542BD" w:rsidP="00A618CD">
      <w:pPr>
        <w:spacing w:after="0" w:line="240" w:lineRule="auto"/>
        <w:jc w:val="both"/>
        <w:rPr>
          <w:rFonts w:ascii="Times New Roman" w:eastAsia="Times New Roman" w:hAnsi="Times New Roman"/>
          <w:sz w:val="24"/>
          <w:szCs w:val="24"/>
          <w:lang w:eastAsia="hr-HR"/>
        </w:rPr>
      </w:pPr>
      <w:r w:rsidRPr="00E2463B">
        <w:rPr>
          <w:rFonts w:ascii="Times New Roman" w:eastAsia="Times New Roman" w:hAnsi="Times New Roman"/>
          <w:sz w:val="24"/>
          <w:szCs w:val="24"/>
          <w:lang w:eastAsia="hr-HR"/>
        </w:rPr>
        <w:t>Nakon kraće rasprave,</w:t>
      </w:r>
      <w:r w:rsidR="00E2463B">
        <w:rPr>
          <w:rFonts w:ascii="Times New Roman" w:eastAsia="Times New Roman" w:hAnsi="Times New Roman"/>
          <w:sz w:val="24"/>
          <w:szCs w:val="24"/>
          <w:lang w:eastAsia="hr-HR"/>
        </w:rPr>
        <w:t xml:space="preserve"> </w:t>
      </w:r>
      <w:r w:rsidR="00E2463B" w:rsidRPr="00E2463B">
        <w:rPr>
          <w:rFonts w:ascii="Times New Roman" w:eastAsia="Times New Roman" w:hAnsi="Times New Roman"/>
          <w:sz w:val="24"/>
          <w:szCs w:val="24"/>
          <w:lang w:eastAsia="hr-HR"/>
        </w:rPr>
        <w:t>V</w:t>
      </w:r>
      <w:r w:rsidRPr="00E2463B">
        <w:rPr>
          <w:rFonts w:ascii="Times New Roman" w:eastAsia="Times New Roman" w:hAnsi="Times New Roman"/>
          <w:sz w:val="24"/>
          <w:szCs w:val="24"/>
          <w:lang w:eastAsia="hr-HR"/>
        </w:rPr>
        <w:t>ijeć</w:t>
      </w:r>
      <w:r w:rsidR="00E2463B">
        <w:rPr>
          <w:rFonts w:ascii="Times New Roman" w:eastAsia="Times New Roman" w:hAnsi="Times New Roman"/>
          <w:sz w:val="24"/>
          <w:szCs w:val="24"/>
          <w:lang w:eastAsia="hr-HR"/>
        </w:rPr>
        <w:t>e</w:t>
      </w:r>
      <w:r w:rsidRPr="00E2463B">
        <w:rPr>
          <w:rFonts w:ascii="Times New Roman" w:eastAsia="Times New Roman" w:hAnsi="Times New Roman"/>
          <w:sz w:val="24"/>
          <w:szCs w:val="24"/>
          <w:lang w:eastAsia="hr-HR"/>
        </w:rPr>
        <w:t xml:space="preserve"> </w:t>
      </w:r>
      <w:r w:rsidR="00E2463B" w:rsidRPr="00E2463B">
        <w:rPr>
          <w:rFonts w:ascii="Times New Roman" w:eastAsia="Times New Roman" w:hAnsi="Times New Roman"/>
          <w:sz w:val="24"/>
          <w:szCs w:val="24"/>
          <w:lang w:eastAsia="hr-HR"/>
        </w:rPr>
        <w:t>donose</w:t>
      </w:r>
    </w:p>
    <w:p w14:paraId="5C54F42F" w14:textId="2DC1D6CB" w:rsidR="00E2463B" w:rsidRPr="00E2463B" w:rsidRDefault="00E2463B" w:rsidP="00A618CD">
      <w:pPr>
        <w:spacing w:after="0" w:line="240" w:lineRule="auto"/>
        <w:jc w:val="both"/>
        <w:rPr>
          <w:rFonts w:ascii="Times New Roman" w:eastAsia="Times New Roman" w:hAnsi="Times New Roman"/>
          <w:sz w:val="24"/>
          <w:szCs w:val="24"/>
          <w:lang w:eastAsia="hr-HR"/>
        </w:rPr>
      </w:pPr>
      <w:r w:rsidRPr="00E2463B">
        <w:rPr>
          <w:rFonts w:ascii="Times New Roman" w:eastAsia="Times New Roman" w:hAnsi="Times New Roman"/>
          <w:sz w:val="24"/>
          <w:szCs w:val="24"/>
          <w:lang w:eastAsia="hr-HR"/>
        </w:rPr>
        <w:t xml:space="preserve">                                                       </w:t>
      </w:r>
    </w:p>
    <w:p w14:paraId="0059EE3C" w14:textId="61E5EF63" w:rsidR="00E2463B" w:rsidRPr="000A7A49" w:rsidRDefault="00E2463B" w:rsidP="00A618CD">
      <w:pPr>
        <w:spacing w:after="0" w:line="240" w:lineRule="auto"/>
        <w:jc w:val="both"/>
        <w:rPr>
          <w:rFonts w:ascii="Times New Roman" w:eastAsia="Times New Roman" w:hAnsi="Times New Roman"/>
          <w:b/>
          <w:sz w:val="24"/>
          <w:szCs w:val="24"/>
          <w:lang w:eastAsia="hr-HR"/>
        </w:rPr>
      </w:pPr>
      <w:r w:rsidRPr="000A7A49">
        <w:rPr>
          <w:rFonts w:ascii="Times New Roman" w:eastAsia="Times New Roman" w:hAnsi="Times New Roman"/>
          <w:b/>
          <w:sz w:val="24"/>
          <w:szCs w:val="24"/>
          <w:lang w:eastAsia="hr-HR"/>
        </w:rPr>
        <w:t xml:space="preserve">                                                              Z A K L J U Č A K</w:t>
      </w:r>
    </w:p>
    <w:p w14:paraId="4D1D862D" w14:textId="6F632F01" w:rsidR="00E2463B" w:rsidRPr="000A7A49" w:rsidRDefault="00E2463B" w:rsidP="00A618CD">
      <w:pPr>
        <w:spacing w:after="0" w:line="240" w:lineRule="auto"/>
        <w:jc w:val="both"/>
        <w:rPr>
          <w:rFonts w:ascii="Times New Roman" w:eastAsia="Times New Roman" w:hAnsi="Times New Roman"/>
          <w:b/>
          <w:sz w:val="24"/>
          <w:szCs w:val="24"/>
          <w:lang w:eastAsia="hr-HR"/>
        </w:rPr>
      </w:pPr>
      <w:r w:rsidRPr="000A7A49">
        <w:rPr>
          <w:rFonts w:ascii="Times New Roman" w:eastAsia="Times New Roman" w:hAnsi="Times New Roman"/>
          <w:b/>
          <w:sz w:val="24"/>
          <w:szCs w:val="24"/>
          <w:lang w:eastAsia="hr-HR"/>
        </w:rPr>
        <w:t xml:space="preserve">                                        </w:t>
      </w:r>
      <w:r w:rsidR="00B24422" w:rsidRPr="000A7A49">
        <w:rPr>
          <w:rFonts w:ascii="Times New Roman" w:eastAsia="Times New Roman" w:hAnsi="Times New Roman"/>
          <w:b/>
          <w:sz w:val="24"/>
          <w:szCs w:val="24"/>
          <w:lang w:eastAsia="hr-HR"/>
        </w:rPr>
        <w:t>o</w:t>
      </w:r>
      <w:r w:rsidRPr="000A7A49">
        <w:rPr>
          <w:rFonts w:ascii="Times New Roman" w:eastAsia="Times New Roman" w:hAnsi="Times New Roman"/>
          <w:b/>
          <w:sz w:val="24"/>
          <w:szCs w:val="24"/>
          <w:lang w:eastAsia="hr-HR"/>
        </w:rPr>
        <w:t xml:space="preserve"> potrebi revizije odluke o zatvaranju kolničke trake</w:t>
      </w:r>
    </w:p>
    <w:p w14:paraId="4796A0B7" w14:textId="78A071B5" w:rsidR="00E2463B" w:rsidRDefault="00E2463B" w:rsidP="00A618CD">
      <w:pPr>
        <w:spacing w:after="0" w:line="240" w:lineRule="auto"/>
        <w:jc w:val="both"/>
        <w:rPr>
          <w:rFonts w:ascii="Times New Roman" w:eastAsia="Times New Roman" w:hAnsi="Times New Roman"/>
          <w:sz w:val="24"/>
          <w:szCs w:val="24"/>
          <w:lang w:eastAsia="hr-HR"/>
        </w:rPr>
      </w:pPr>
    </w:p>
    <w:p w14:paraId="3E3715CE" w14:textId="29926D41" w:rsidR="00E2463B" w:rsidRPr="00E2463B" w:rsidRDefault="00E2463B" w:rsidP="00E2463B">
      <w:pPr>
        <w:pStyle w:val="ListParagraph"/>
        <w:numPr>
          <w:ilvl w:val="0"/>
          <w:numId w:val="30"/>
        </w:numPr>
        <w:jc w:val="both"/>
      </w:pPr>
      <w:r>
        <w:t>Vijeće traži hitnu reviziju Odluke o zatvaranju istočne kolničke trake</w:t>
      </w:r>
      <w:r w:rsidR="00B24422">
        <w:t xml:space="preserve"> za promet</w:t>
      </w:r>
      <w:r>
        <w:t xml:space="preserve"> u Bauerovoj 1</w:t>
      </w:r>
      <w:r w:rsidR="00B24422">
        <w:t xml:space="preserve"> i ponovno otvaranje iste prije rujna 2023.</w:t>
      </w:r>
    </w:p>
    <w:p w14:paraId="00504A00" w14:textId="77777777" w:rsidR="00E2463B" w:rsidRPr="00E2463B" w:rsidRDefault="00E2463B" w:rsidP="00A618CD">
      <w:pPr>
        <w:spacing w:after="0" w:line="240" w:lineRule="auto"/>
        <w:jc w:val="both"/>
        <w:rPr>
          <w:rFonts w:ascii="Times New Roman" w:eastAsia="Times New Roman" w:hAnsi="Times New Roman"/>
          <w:sz w:val="24"/>
          <w:szCs w:val="24"/>
          <w:lang w:eastAsia="hr-HR"/>
        </w:rPr>
      </w:pPr>
    </w:p>
    <w:p w14:paraId="0F52FFF8" w14:textId="77777777" w:rsidR="00E2463B" w:rsidRPr="00E2463B" w:rsidRDefault="00E2463B" w:rsidP="00A618CD">
      <w:pPr>
        <w:spacing w:after="0" w:line="240" w:lineRule="auto"/>
        <w:jc w:val="both"/>
        <w:rPr>
          <w:rFonts w:ascii="Times New Roman" w:eastAsia="Times New Roman" w:hAnsi="Times New Roman"/>
          <w:sz w:val="24"/>
          <w:szCs w:val="24"/>
          <w:lang w:eastAsia="hr-HR"/>
        </w:rPr>
      </w:pPr>
    </w:p>
    <w:p w14:paraId="361DBE20" w14:textId="68E7B039" w:rsidR="00B24422" w:rsidRPr="00A20C5C" w:rsidRDefault="00B24422" w:rsidP="00B24422">
      <w:pPr>
        <w:pStyle w:val="ListParagraph"/>
        <w:numPr>
          <w:ilvl w:val="0"/>
          <w:numId w:val="30"/>
        </w:numPr>
        <w:spacing w:line="276" w:lineRule="auto"/>
        <w:jc w:val="both"/>
      </w:pPr>
      <w:r>
        <w:t>Ovaj se zaključak dostavlja Vijeću Gradske četvrti Donji grad.</w:t>
      </w:r>
    </w:p>
    <w:p w14:paraId="2E13948A" w14:textId="77777777" w:rsidR="00B24422" w:rsidRDefault="00B24422" w:rsidP="00B24422">
      <w:pPr>
        <w:spacing w:after="0"/>
        <w:ind w:left="360"/>
        <w:jc w:val="both"/>
        <w:rPr>
          <w:rFonts w:ascii="Times New Roman" w:eastAsia="Times New Roman" w:hAnsi="Times New Roman"/>
          <w:sz w:val="24"/>
          <w:szCs w:val="24"/>
        </w:rPr>
      </w:pPr>
    </w:p>
    <w:p w14:paraId="40362D7A" w14:textId="77777777" w:rsidR="00B24422" w:rsidRDefault="00B24422" w:rsidP="00B24422">
      <w:pPr>
        <w:spacing w:after="0"/>
        <w:rPr>
          <w:rFonts w:ascii="Times New Roman" w:eastAsia="Times New Roman" w:hAnsi="Times New Roman"/>
          <w:sz w:val="24"/>
          <w:szCs w:val="24"/>
        </w:rPr>
      </w:pPr>
    </w:p>
    <w:p w14:paraId="71F9D887" w14:textId="77777777" w:rsidR="00E2463B" w:rsidRDefault="00E2463B" w:rsidP="00A618CD">
      <w:pPr>
        <w:spacing w:after="0" w:line="240" w:lineRule="auto"/>
        <w:jc w:val="both"/>
        <w:rPr>
          <w:rFonts w:ascii="Times New Roman" w:eastAsia="Times New Roman" w:hAnsi="Times New Roman"/>
          <w:sz w:val="24"/>
          <w:szCs w:val="24"/>
          <w:u w:val="single"/>
          <w:lang w:eastAsia="hr-HR"/>
        </w:rPr>
      </w:pPr>
    </w:p>
    <w:p w14:paraId="7A4C7C82" w14:textId="0C215167" w:rsidR="003542BD" w:rsidRDefault="00FB51A7" w:rsidP="0060306F">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Obrazloženje: Ispred zgrade</w:t>
      </w:r>
      <w:r w:rsidR="00865A47">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 V. Policijske postaje u</w:t>
      </w:r>
      <w:r w:rsidR="00865A47">
        <w:rPr>
          <w:rFonts w:ascii="Times New Roman" w:eastAsia="Times New Roman" w:hAnsi="Times New Roman"/>
          <w:sz w:val="24"/>
          <w:szCs w:val="24"/>
          <w:lang w:eastAsia="hr-HR"/>
        </w:rPr>
        <w:t xml:space="preserve"> Ulici Antuna</w:t>
      </w:r>
      <w:r>
        <w:rPr>
          <w:rFonts w:ascii="Times New Roman" w:eastAsia="Times New Roman" w:hAnsi="Times New Roman"/>
          <w:sz w:val="24"/>
          <w:szCs w:val="24"/>
          <w:lang w:eastAsia="hr-HR"/>
        </w:rPr>
        <w:t xml:space="preserve"> Bauer</w:t>
      </w:r>
      <w:r w:rsidR="00865A47">
        <w:rPr>
          <w:rFonts w:ascii="Times New Roman" w:eastAsia="Times New Roman" w:hAnsi="Times New Roman"/>
          <w:sz w:val="24"/>
          <w:szCs w:val="24"/>
          <w:lang w:eastAsia="hr-HR"/>
        </w:rPr>
        <w:t>a</w:t>
      </w:r>
      <w:r>
        <w:rPr>
          <w:rFonts w:ascii="Times New Roman" w:eastAsia="Times New Roman" w:hAnsi="Times New Roman"/>
          <w:sz w:val="24"/>
          <w:szCs w:val="24"/>
          <w:lang w:eastAsia="hr-HR"/>
        </w:rPr>
        <w:t xml:space="preserve"> 1 </w:t>
      </w:r>
      <w:r w:rsidR="00865A47">
        <w:rPr>
          <w:rFonts w:ascii="Times New Roman" w:eastAsia="Times New Roman" w:hAnsi="Times New Roman"/>
          <w:sz w:val="24"/>
          <w:szCs w:val="24"/>
          <w:lang w:eastAsia="hr-HR"/>
        </w:rPr>
        <w:t xml:space="preserve"> sa zapadne strane </w:t>
      </w:r>
      <w:r>
        <w:rPr>
          <w:rFonts w:ascii="Times New Roman" w:eastAsia="Times New Roman" w:hAnsi="Times New Roman"/>
          <w:sz w:val="24"/>
          <w:szCs w:val="24"/>
          <w:lang w:eastAsia="hr-HR"/>
        </w:rPr>
        <w:t>nalazi se pješački nogostup</w:t>
      </w:r>
      <w:r w:rsidR="00865A47">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zelena površina </w:t>
      </w:r>
      <w:r w:rsidR="00865A47">
        <w:rPr>
          <w:rFonts w:ascii="Times New Roman" w:eastAsia="Times New Roman" w:hAnsi="Times New Roman"/>
          <w:sz w:val="24"/>
          <w:szCs w:val="24"/>
          <w:lang w:eastAsia="hr-HR"/>
        </w:rPr>
        <w:t xml:space="preserve">i već spomenuti zatvoreni kolnički trak. Na sjevernoj strani zgrade zatvoren je samo i isključivo nogostup. </w:t>
      </w:r>
    </w:p>
    <w:p w14:paraId="2F71B57A" w14:textId="1D568479" w:rsidR="00865A47" w:rsidRDefault="00865A47" w:rsidP="0060306F">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Zgrade se uglavnom obnavljaju na način da se ne zatvara ulica za promet, a pogotovo ne tako važan prometni koridor. Organizacija gradilišta uči se na svim relevantnim fakultetima</w:t>
      </w:r>
      <w:r w:rsidR="00F13151">
        <w:rPr>
          <w:rFonts w:ascii="Times New Roman" w:eastAsia="Times New Roman" w:hAnsi="Times New Roman"/>
          <w:sz w:val="24"/>
          <w:szCs w:val="24"/>
          <w:lang w:eastAsia="hr-HR"/>
        </w:rPr>
        <w:t>, te smo mišljenja da je moguće organizirati gradilište na siguran način bez da se zatvara za promet jedan kolnički trak. Isto tako moguće je postaviti i dizalicu bez da se zadire u prometnicu</w:t>
      </w:r>
      <w:r>
        <w:rPr>
          <w:rFonts w:ascii="Times New Roman" w:eastAsia="Times New Roman" w:hAnsi="Times New Roman"/>
          <w:sz w:val="24"/>
          <w:szCs w:val="24"/>
          <w:lang w:eastAsia="hr-HR"/>
        </w:rPr>
        <w:t xml:space="preserve">. </w:t>
      </w:r>
    </w:p>
    <w:p w14:paraId="70DCD020" w14:textId="77777777" w:rsidR="00F13151" w:rsidRDefault="00F13151" w:rsidP="0060306F">
      <w:pPr>
        <w:spacing w:after="0" w:line="240" w:lineRule="auto"/>
        <w:jc w:val="both"/>
        <w:rPr>
          <w:rFonts w:ascii="Times New Roman" w:eastAsia="Times New Roman" w:hAnsi="Times New Roman"/>
          <w:sz w:val="24"/>
          <w:szCs w:val="24"/>
          <w:lang w:eastAsia="hr-HR"/>
        </w:rPr>
      </w:pPr>
    </w:p>
    <w:p w14:paraId="4B0ECEF2" w14:textId="71C3F273" w:rsidR="00865A47" w:rsidRDefault="00F13151" w:rsidP="0060306F">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Mišljenja smo da s</w:t>
      </w:r>
      <w:r w:rsidR="00865A47">
        <w:rPr>
          <w:rFonts w:ascii="Times New Roman" w:eastAsia="Times New Roman" w:hAnsi="Times New Roman"/>
          <w:sz w:val="24"/>
          <w:szCs w:val="24"/>
          <w:lang w:eastAsia="hr-HR"/>
        </w:rPr>
        <w:t xml:space="preserve">igurnost </w:t>
      </w:r>
      <w:r>
        <w:rPr>
          <w:rFonts w:ascii="Times New Roman" w:eastAsia="Times New Roman" w:hAnsi="Times New Roman"/>
          <w:sz w:val="24"/>
          <w:szCs w:val="24"/>
          <w:lang w:eastAsia="hr-HR"/>
        </w:rPr>
        <w:t xml:space="preserve">prolaznika i vozila </w:t>
      </w:r>
      <w:r w:rsidR="00865A47">
        <w:rPr>
          <w:rFonts w:ascii="Times New Roman" w:eastAsia="Times New Roman" w:hAnsi="Times New Roman"/>
          <w:sz w:val="24"/>
          <w:szCs w:val="24"/>
          <w:lang w:eastAsia="hr-HR"/>
        </w:rPr>
        <w:t>također nije razlog zatvaranja prometa, pošto isto nije napravljeno na sjevernoj strani zgrade</w:t>
      </w:r>
      <w:r>
        <w:rPr>
          <w:rFonts w:ascii="Times New Roman" w:eastAsia="Times New Roman" w:hAnsi="Times New Roman"/>
          <w:sz w:val="24"/>
          <w:szCs w:val="24"/>
          <w:lang w:eastAsia="hr-HR"/>
        </w:rPr>
        <w:t xml:space="preserve"> (Vlaška ulica)</w:t>
      </w:r>
      <w:r w:rsidR="00865A47">
        <w:rPr>
          <w:rFonts w:ascii="Times New Roman" w:eastAsia="Times New Roman" w:hAnsi="Times New Roman"/>
          <w:sz w:val="24"/>
          <w:szCs w:val="24"/>
          <w:lang w:eastAsia="hr-HR"/>
        </w:rPr>
        <w:t>. Stoga smo mišljenja da se radi o bahatom zahtjevu izvođača radova kojima je nadležni gradski ured udovoljio</w:t>
      </w:r>
      <w:r>
        <w:rPr>
          <w:rFonts w:ascii="Times New Roman" w:eastAsia="Times New Roman" w:hAnsi="Times New Roman"/>
          <w:sz w:val="24"/>
          <w:szCs w:val="24"/>
          <w:lang w:eastAsia="hr-HR"/>
        </w:rPr>
        <w:t>, te stoga tražimo reviziju i ukidanje odluke što je prije moguće, a svakako prije rujna, kada se u gradu očekuju znatno veće gužve nego što je to sada, u ljetnom periodu.</w:t>
      </w:r>
    </w:p>
    <w:p w14:paraId="5A7C5995" w14:textId="77777777" w:rsidR="00A618CD" w:rsidRDefault="00A618CD" w:rsidP="00A618CD">
      <w:pPr>
        <w:spacing w:after="0" w:line="240" w:lineRule="auto"/>
        <w:jc w:val="both"/>
        <w:rPr>
          <w:rFonts w:ascii="Times New Roman" w:eastAsia="Times New Roman" w:hAnsi="Times New Roman"/>
          <w:sz w:val="24"/>
          <w:szCs w:val="24"/>
          <w:lang w:eastAsia="hr-HR"/>
        </w:rPr>
      </w:pPr>
    </w:p>
    <w:p w14:paraId="64CC9D57" w14:textId="77777777" w:rsidR="00865A47" w:rsidRDefault="00865A47" w:rsidP="00A618CD">
      <w:pPr>
        <w:spacing w:after="0" w:line="240" w:lineRule="auto"/>
        <w:jc w:val="both"/>
        <w:rPr>
          <w:rFonts w:ascii="Times New Roman" w:eastAsia="Times New Roman" w:hAnsi="Times New Roman"/>
          <w:sz w:val="24"/>
          <w:szCs w:val="24"/>
          <w:lang w:eastAsia="hr-HR"/>
        </w:rPr>
      </w:pPr>
    </w:p>
    <w:p w14:paraId="52A19B8C" w14:textId="77777777" w:rsidR="00865A47" w:rsidRPr="00865A47" w:rsidRDefault="00865A47" w:rsidP="00A618CD">
      <w:pPr>
        <w:spacing w:after="0" w:line="240" w:lineRule="auto"/>
        <w:jc w:val="both"/>
        <w:rPr>
          <w:rFonts w:ascii="Times New Roman" w:hAnsi="Times New Roman"/>
          <w:b/>
          <w:bCs/>
          <w:sz w:val="24"/>
          <w:szCs w:val="24"/>
        </w:rPr>
      </w:pPr>
      <w:r w:rsidRPr="00865A47">
        <w:rPr>
          <w:rFonts w:ascii="Times New Roman" w:eastAsia="Times New Roman" w:hAnsi="Times New Roman"/>
          <w:b/>
          <w:bCs/>
          <w:sz w:val="24"/>
          <w:szCs w:val="24"/>
          <w:lang w:eastAsia="hr-HR"/>
        </w:rPr>
        <w:t>Ad. 5.</w:t>
      </w:r>
      <w:r w:rsidRPr="00865A47">
        <w:rPr>
          <w:rFonts w:ascii="Times New Roman" w:eastAsia="Times New Roman" w:hAnsi="Times New Roman"/>
          <w:b/>
          <w:bCs/>
          <w:sz w:val="24"/>
          <w:szCs w:val="24"/>
          <w:lang w:eastAsia="hr-HR"/>
        </w:rPr>
        <w:tab/>
      </w:r>
      <w:r w:rsidRPr="00865A47">
        <w:rPr>
          <w:rFonts w:ascii="Times New Roman" w:hAnsi="Times New Roman"/>
          <w:b/>
          <w:bCs/>
          <w:sz w:val="24"/>
          <w:szCs w:val="24"/>
        </w:rPr>
        <w:t>Izvješće o održanoj akciji „Od šaranja do stvaranja“ i prijedlog nastavka aktivnosti</w:t>
      </w:r>
    </w:p>
    <w:p w14:paraId="7C1572B3" w14:textId="77777777" w:rsidR="00865A47" w:rsidRDefault="00865A47" w:rsidP="00A618CD">
      <w:pPr>
        <w:spacing w:after="0" w:line="240" w:lineRule="auto"/>
        <w:jc w:val="both"/>
        <w:rPr>
          <w:rFonts w:ascii="Times New Roman" w:hAnsi="Times New Roman"/>
          <w:sz w:val="24"/>
          <w:szCs w:val="24"/>
        </w:rPr>
      </w:pPr>
    </w:p>
    <w:p w14:paraId="73DA9199" w14:textId="46815FFC" w:rsidR="00A618CD" w:rsidRPr="009D0C01" w:rsidRDefault="00865A47" w:rsidP="00A618CD">
      <w:pPr>
        <w:spacing w:after="0" w:line="240" w:lineRule="auto"/>
        <w:jc w:val="both"/>
        <w:rPr>
          <w:rFonts w:ascii="Times New Roman" w:hAnsi="Times New Roman"/>
          <w:sz w:val="24"/>
          <w:szCs w:val="24"/>
        </w:rPr>
      </w:pPr>
      <w:r w:rsidRPr="009D0C01">
        <w:rPr>
          <w:rFonts w:ascii="Times New Roman" w:hAnsi="Times New Roman"/>
          <w:sz w:val="24"/>
          <w:szCs w:val="24"/>
        </w:rPr>
        <w:t xml:space="preserve">Članovi Vijeća izuzetno su zadovoljni </w:t>
      </w:r>
      <w:r w:rsidR="00A618CD" w:rsidRPr="009D0C01">
        <w:rPr>
          <w:rFonts w:ascii="Times New Roman" w:hAnsi="Times New Roman"/>
          <w:sz w:val="24"/>
          <w:szCs w:val="24"/>
        </w:rPr>
        <w:t xml:space="preserve">održanom tribinom, te je donijeta odluka o nastavku aktivnosti s početkom nove školske godine. </w:t>
      </w:r>
    </w:p>
    <w:p w14:paraId="09A588BA" w14:textId="77777777" w:rsidR="00A618CD" w:rsidRPr="009D0C01" w:rsidRDefault="00A618CD" w:rsidP="00A618CD">
      <w:pPr>
        <w:spacing w:after="0" w:line="240" w:lineRule="auto"/>
        <w:jc w:val="both"/>
        <w:rPr>
          <w:rFonts w:ascii="Times New Roman" w:hAnsi="Times New Roman"/>
          <w:sz w:val="24"/>
          <w:szCs w:val="24"/>
        </w:rPr>
      </w:pPr>
    </w:p>
    <w:p w14:paraId="4150D243" w14:textId="3F824F68" w:rsidR="00A618CD" w:rsidRPr="009D0C01" w:rsidRDefault="00A618CD" w:rsidP="00A618CD">
      <w:pPr>
        <w:spacing w:after="0" w:line="240" w:lineRule="auto"/>
        <w:jc w:val="both"/>
        <w:rPr>
          <w:rFonts w:ascii="Times New Roman" w:hAnsi="Times New Roman"/>
          <w:sz w:val="24"/>
          <w:szCs w:val="24"/>
        </w:rPr>
      </w:pPr>
      <w:r w:rsidRPr="009D0C01">
        <w:rPr>
          <w:rFonts w:ascii="Times New Roman" w:hAnsi="Times New Roman"/>
          <w:sz w:val="24"/>
          <w:szCs w:val="24"/>
        </w:rPr>
        <w:t xml:space="preserve">Tribina je bila namijenjena za učenike od 5. do 8. razreda, međutim bili su prisutni učenici od 1. do 8. razreda, što nas je razveselilo. Kratko izvješće </w:t>
      </w:r>
      <w:r w:rsidR="009D0C01" w:rsidRPr="009D0C01">
        <w:rPr>
          <w:rFonts w:ascii="Times New Roman" w:hAnsi="Times New Roman"/>
          <w:sz w:val="24"/>
          <w:szCs w:val="24"/>
        </w:rPr>
        <w:t>o održanoj tribini:</w:t>
      </w:r>
    </w:p>
    <w:p w14:paraId="4AB9F6CC" w14:textId="77777777" w:rsidR="00A618CD" w:rsidRPr="009D0C01" w:rsidRDefault="00A618CD" w:rsidP="00A618CD">
      <w:pPr>
        <w:spacing w:after="0" w:line="240" w:lineRule="auto"/>
        <w:jc w:val="both"/>
        <w:rPr>
          <w:rFonts w:ascii="Times New Roman" w:hAnsi="Times New Roman"/>
          <w:sz w:val="24"/>
          <w:szCs w:val="24"/>
        </w:rPr>
      </w:pPr>
    </w:p>
    <w:p w14:paraId="10774AD6" w14:textId="567702C7" w:rsidR="00A618CD" w:rsidRPr="009D0C01" w:rsidRDefault="00A618CD" w:rsidP="00A618CD">
      <w:pPr>
        <w:jc w:val="both"/>
        <w:rPr>
          <w:rFonts w:ascii="Times New Roman" w:hAnsi="Times New Roman"/>
          <w:noProof/>
          <w:sz w:val="24"/>
          <w:szCs w:val="24"/>
        </w:rPr>
      </w:pPr>
      <w:r w:rsidRPr="009D0C01">
        <w:rPr>
          <w:rFonts w:ascii="Times New Roman" w:hAnsi="Times New Roman"/>
          <w:noProof/>
          <w:sz w:val="24"/>
          <w:szCs w:val="24"/>
        </w:rPr>
        <w:t>U borbi za lijepši i čišći grad, Mjesni odbor Nadbiskup Antun Bauer zajedno sa Vijećem roditelja Osnovne škole Matka Laginje organzirali su tribinu pod nazivom OD ŠARANJA DO STVARANJA.</w:t>
      </w:r>
    </w:p>
    <w:p w14:paraId="565A7013" w14:textId="7DD9444B" w:rsidR="00A618CD" w:rsidRPr="009D0C01" w:rsidRDefault="00A618CD" w:rsidP="00A618CD">
      <w:pPr>
        <w:jc w:val="both"/>
        <w:rPr>
          <w:rFonts w:ascii="Times New Roman" w:hAnsi="Times New Roman"/>
          <w:noProof/>
          <w:sz w:val="24"/>
          <w:szCs w:val="24"/>
        </w:rPr>
      </w:pPr>
      <w:r w:rsidRPr="009D0C01">
        <w:rPr>
          <w:rFonts w:ascii="Times New Roman" w:hAnsi="Times New Roman"/>
          <w:noProof/>
          <w:sz w:val="24"/>
          <w:szCs w:val="24"/>
        </w:rPr>
        <w:t>Tribina je održana u petak, 9. lipnja 2023. godine s početkom u 13</w:t>
      </w:r>
      <w:r w:rsidR="00B24422">
        <w:rPr>
          <w:rFonts w:ascii="Times New Roman" w:hAnsi="Times New Roman"/>
          <w:noProof/>
          <w:sz w:val="24"/>
          <w:szCs w:val="24"/>
        </w:rPr>
        <w:t>.00</w:t>
      </w:r>
      <w:r w:rsidRPr="009D0C01">
        <w:rPr>
          <w:rFonts w:ascii="Times New Roman" w:hAnsi="Times New Roman"/>
          <w:noProof/>
          <w:sz w:val="24"/>
          <w:szCs w:val="24"/>
        </w:rPr>
        <w:t xml:space="preserve"> sati u školskoj dvorani OŠ </w:t>
      </w:r>
      <w:r w:rsidR="00B24422">
        <w:rPr>
          <w:rFonts w:ascii="Times New Roman" w:hAnsi="Times New Roman"/>
          <w:noProof/>
          <w:sz w:val="24"/>
          <w:szCs w:val="24"/>
        </w:rPr>
        <w:t>„</w:t>
      </w:r>
      <w:r w:rsidRPr="009D0C01">
        <w:rPr>
          <w:rFonts w:ascii="Times New Roman" w:hAnsi="Times New Roman"/>
          <w:noProof/>
          <w:sz w:val="24"/>
          <w:szCs w:val="24"/>
        </w:rPr>
        <w:t>Matka Laginje</w:t>
      </w:r>
      <w:r w:rsidR="00B24422">
        <w:rPr>
          <w:rFonts w:ascii="Times New Roman" w:hAnsi="Times New Roman"/>
          <w:noProof/>
          <w:sz w:val="24"/>
          <w:szCs w:val="24"/>
        </w:rPr>
        <w:t>“</w:t>
      </w:r>
      <w:r w:rsidRPr="009D0C01">
        <w:rPr>
          <w:rFonts w:ascii="Times New Roman" w:hAnsi="Times New Roman"/>
          <w:noProof/>
          <w:sz w:val="24"/>
          <w:szCs w:val="24"/>
        </w:rPr>
        <w:t xml:space="preserve">. Tema tribine je bila edukacija učenika od 5. do 8. razreda o šteti koja se nanosi šaranjem po fasadama zgrada, te o razlici između grafita i ulične umjetnosti. </w:t>
      </w:r>
    </w:p>
    <w:p w14:paraId="5EA9932E" w14:textId="79EEF8D6" w:rsidR="00A618CD" w:rsidRPr="009D0C01" w:rsidRDefault="00A618CD" w:rsidP="00A618CD">
      <w:pPr>
        <w:jc w:val="both"/>
        <w:rPr>
          <w:rFonts w:ascii="Times New Roman" w:hAnsi="Times New Roman"/>
          <w:noProof/>
          <w:sz w:val="24"/>
          <w:szCs w:val="24"/>
        </w:rPr>
      </w:pPr>
      <w:r w:rsidRPr="009D0C01">
        <w:rPr>
          <w:rFonts w:ascii="Times New Roman" w:hAnsi="Times New Roman"/>
          <w:noProof/>
          <w:sz w:val="24"/>
          <w:szCs w:val="24"/>
        </w:rPr>
        <w:t xml:space="preserve">Nakon pozdravnih govora Ravnatelja OŠ </w:t>
      </w:r>
      <w:r w:rsidR="00B24422">
        <w:rPr>
          <w:rFonts w:ascii="Times New Roman" w:hAnsi="Times New Roman"/>
          <w:noProof/>
          <w:sz w:val="24"/>
          <w:szCs w:val="24"/>
        </w:rPr>
        <w:t>„</w:t>
      </w:r>
      <w:r w:rsidRPr="009D0C01">
        <w:rPr>
          <w:rFonts w:ascii="Times New Roman" w:hAnsi="Times New Roman"/>
          <w:noProof/>
          <w:sz w:val="24"/>
          <w:szCs w:val="24"/>
        </w:rPr>
        <w:t>Matka Laginje</w:t>
      </w:r>
      <w:r w:rsidR="00B24422">
        <w:rPr>
          <w:rFonts w:ascii="Times New Roman" w:hAnsi="Times New Roman"/>
          <w:noProof/>
          <w:sz w:val="24"/>
          <w:szCs w:val="24"/>
        </w:rPr>
        <w:t>“</w:t>
      </w:r>
      <w:r w:rsidRPr="009D0C01">
        <w:rPr>
          <w:rFonts w:ascii="Times New Roman" w:hAnsi="Times New Roman"/>
          <w:noProof/>
          <w:sz w:val="24"/>
          <w:szCs w:val="24"/>
        </w:rPr>
        <w:t xml:space="preserve"> i predstavnika organizatora (članovi Vijeća </w:t>
      </w:r>
      <w:r w:rsidR="00B24422">
        <w:rPr>
          <w:rFonts w:ascii="Times New Roman" w:hAnsi="Times New Roman"/>
          <w:noProof/>
          <w:sz w:val="24"/>
          <w:szCs w:val="24"/>
        </w:rPr>
        <w:t>Mjesnog odbora „</w:t>
      </w:r>
      <w:r w:rsidRPr="009D0C01">
        <w:rPr>
          <w:rFonts w:ascii="Times New Roman" w:hAnsi="Times New Roman"/>
          <w:noProof/>
          <w:sz w:val="24"/>
          <w:szCs w:val="24"/>
        </w:rPr>
        <w:t>Nadbiskup Antun Bauer</w:t>
      </w:r>
      <w:r w:rsidR="00B24422">
        <w:rPr>
          <w:rFonts w:ascii="Times New Roman" w:hAnsi="Times New Roman"/>
          <w:noProof/>
          <w:sz w:val="24"/>
          <w:szCs w:val="24"/>
        </w:rPr>
        <w:t>“</w:t>
      </w:r>
      <w:r w:rsidRPr="009D0C01">
        <w:rPr>
          <w:rFonts w:ascii="Times New Roman" w:hAnsi="Times New Roman"/>
          <w:noProof/>
          <w:sz w:val="24"/>
          <w:szCs w:val="24"/>
        </w:rPr>
        <w:t xml:space="preserve"> , M</w:t>
      </w:r>
      <w:r w:rsidR="00B24422">
        <w:rPr>
          <w:rFonts w:ascii="Times New Roman" w:hAnsi="Times New Roman"/>
          <w:noProof/>
          <w:sz w:val="24"/>
          <w:szCs w:val="24"/>
        </w:rPr>
        <w:t>jesnog odbora „</w:t>
      </w:r>
      <w:r w:rsidRPr="009D0C01">
        <w:rPr>
          <w:rFonts w:ascii="Times New Roman" w:hAnsi="Times New Roman"/>
          <w:noProof/>
          <w:sz w:val="24"/>
          <w:szCs w:val="24"/>
        </w:rPr>
        <w:t xml:space="preserve"> Matka Laginje</w:t>
      </w:r>
      <w:r w:rsidR="00B24422">
        <w:rPr>
          <w:rFonts w:ascii="Times New Roman" w:hAnsi="Times New Roman"/>
          <w:noProof/>
          <w:sz w:val="24"/>
          <w:szCs w:val="24"/>
        </w:rPr>
        <w:t>“</w:t>
      </w:r>
      <w:r w:rsidRPr="009D0C01">
        <w:rPr>
          <w:rFonts w:ascii="Times New Roman" w:hAnsi="Times New Roman"/>
          <w:noProof/>
          <w:sz w:val="24"/>
          <w:szCs w:val="24"/>
        </w:rPr>
        <w:t xml:space="preserve">, te člana Vijeća roditelja </w:t>
      </w:r>
      <w:r w:rsidR="00B24422">
        <w:rPr>
          <w:rFonts w:ascii="Times New Roman" w:hAnsi="Times New Roman"/>
          <w:noProof/>
          <w:sz w:val="24"/>
          <w:szCs w:val="24"/>
        </w:rPr>
        <w:t>Osnovne škole „</w:t>
      </w:r>
      <w:r w:rsidRPr="009D0C01">
        <w:rPr>
          <w:rFonts w:ascii="Times New Roman" w:hAnsi="Times New Roman"/>
          <w:noProof/>
          <w:sz w:val="24"/>
          <w:szCs w:val="24"/>
        </w:rPr>
        <w:t xml:space="preserve"> Matka Laginje</w:t>
      </w:r>
      <w:r w:rsidR="00B24422">
        <w:rPr>
          <w:rFonts w:ascii="Times New Roman" w:hAnsi="Times New Roman"/>
          <w:noProof/>
          <w:sz w:val="24"/>
          <w:szCs w:val="24"/>
        </w:rPr>
        <w:t>“</w:t>
      </w:r>
      <w:r w:rsidRPr="009D0C01">
        <w:rPr>
          <w:rFonts w:ascii="Times New Roman" w:hAnsi="Times New Roman"/>
          <w:noProof/>
          <w:sz w:val="24"/>
          <w:szCs w:val="24"/>
        </w:rPr>
        <w:t>), uslijedila su stručna predavanja profesora Alena Novoseleca (Akademija Likovnih umjetnosti u Zagrebu) i profesora Zlatana Krajine (Fakultet političkih znanosti u Zagrebu</w:t>
      </w:r>
      <w:r w:rsidR="009D0C01" w:rsidRPr="009D0C01">
        <w:rPr>
          <w:rFonts w:ascii="Times New Roman" w:hAnsi="Times New Roman"/>
          <w:noProof/>
          <w:sz w:val="24"/>
          <w:szCs w:val="24"/>
        </w:rPr>
        <w:t xml:space="preserve">). </w:t>
      </w:r>
    </w:p>
    <w:p w14:paraId="3324A346" w14:textId="53AAF302" w:rsidR="009D0C01" w:rsidRPr="009D0C01" w:rsidRDefault="009D0C01" w:rsidP="009D0C01">
      <w:pPr>
        <w:jc w:val="both"/>
        <w:rPr>
          <w:rFonts w:ascii="Times New Roman" w:hAnsi="Times New Roman"/>
          <w:noProof/>
          <w:sz w:val="24"/>
          <w:szCs w:val="24"/>
        </w:rPr>
      </w:pPr>
      <w:r w:rsidRPr="009D0C01">
        <w:rPr>
          <w:rFonts w:ascii="Times New Roman" w:hAnsi="Times New Roman"/>
          <w:noProof/>
          <w:sz w:val="24"/>
          <w:szCs w:val="24"/>
        </w:rPr>
        <w:t>Cilj ove tribine bio je naučiti djecu i mlade da razlikuju grafite od ulične umjetnosti. Grafit možemo definirati kao trajno označavanje, oslikavanje, šaranje, pisanje, graviranje, urezivanje ili slično bez odobrenja vlasnika, za razliku od ulične umjetnosti koja nastaje kao rezultat dogovora između vlasnika i umjetnika. Kroz predviđena predavanja želimo uspostaviti pozitivan i nerepresivan pristup koji zagovara ideju stvaranja umjesto vandaliziranja na način da pokaže kako se negativna i destruktivna energija može pretvoriti u kreativnu i stvaralačku. Obzirom da su učenici pokazali veliki interes za temu i u stvarno velikom broju se uključili u diskusiju, mišljenja smo da ovu tribinu možemo smatrati uspješnom, te da ju možemo ponoviti tijekom jeseni u O</w:t>
      </w:r>
      <w:r w:rsidR="00B24422">
        <w:rPr>
          <w:rFonts w:ascii="Times New Roman" w:hAnsi="Times New Roman"/>
          <w:noProof/>
          <w:sz w:val="24"/>
          <w:szCs w:val="24"/>
        </w:rPr>
        <w:t>snovne škole „</w:t>
      </w:r>
      <w:r w:rsidRPr="009D0C01">
        <w:rPr>
          <w:rFonts w:ascii="Times New Roman" w:hAnsi="Times New Roman"/>
          <w:noProof/>
          <w:sz w:val="24"/>
          <w:szCs w:val="24"/>
        </w:rPr>
        <w:t>Matka Laginje</w:t>
      </w:r>
      <w:r w:rsidR="00B24422">
        <w:rPr>
          <w:rFonts w:ascii="Times New Roman" w:hAnsi="Times New Roman"/>
          <w:noProof/>
          <w:sz w:val="24"/>
          <w:szCs w:val="24"/>
        </w:rPr>
        <w:t>“</w:t>
      </w:r>
      <w:r w:rsidRPr="009D0C01">
        <w:rPr>
          <w:rFonts w:ascii="Times New Roman" w:hAnsi="Times New Roman"/>
          <w:noProof/>
          <w:sz w:val="24"/>
          <w:szCs w:val="24"/>
        </w:rPr>
        <w:t>, ali i u ostalim školama u okolici.</w:t>
      </w:r>
    </w:p>
    <w:p w14:paraId="0533B925" w14:textId="1407EE4D" w:rsidR="00A55C32" w:rsidRDefault="00A55C32" w:rsidP="00865A47">
      <w:pPr>
        <w:spacing w:after="0" w:line="240" w:lineRule="auto"/>
        <w:rPr>
          <w:rFonts w:ascii="Times New Roman" w:hAnsi="Times New Roman"/>
          <w:sz w:val="24"/>
          <w:szCs w:val="24"/>
        </w:rPr>
      </w:pPr>
    </w:p>
    <w:p w14:paraId="0F4DC655" w14:textId="35BE73DC" w:rsidR="00A55C32" w:rsidRDefault="00A55C32" w:rsidP="00865A47">
      <w:pPr>
        <w:spacing w:after="0" w:line="240" w:lineRule="auto"/>
        <w:rPr>
          <w:rFonts w:ascii="Times New Roman" w:hAnsi="Times New Roman"/>
          <w:sz w:val="24"/>
          <w:szCs w:val="24"/>
        </w:rPr>
      </w:pPr>
    </w:p>
    <w:p w14:paraId="666F959D" w14:textId="61CB87F1" w:rsidR="00A55C32" w:rsidRDefault="00A55C32" w:rsidP="00865A47">
      <w:pPr>
        <w:spacing w:after="0" w:line="240" w:lineRule="auto"/>
        <w:rPr>
          <w:rFonts w:ascii="Times New Roman" w:hAnsi="Times New Roman"/>
          <w:sz w:val="24"/>
          <w:szCs w:val="24"/>
        </w:rPr>
      </w:pPr>
    </w:p>
    <w:p w14:paraId="582B1592" w14:textId="07E766E5" w:rsidR="00A55C32" w:rsidRDefault="00A55C32" w:rsidP="00865A47">
      <w:pPr>
        <w:spacing w:after="0" w:line="240" w:lineRule="auto"/>
        <w:rPr>
          <w:rFonts w:ascii="Times New Roman" w:hAnsi="Times New Roman"/>
          <w:sz w:val="24"/>
          <w:szCs w:val="24"/>
        </w:rPr>
      </w:pPr>
    </w:p>
    <w:p w14:paraId="53632566" w14:textId="1D9E9B77" w:rsidR="00A55C32" w:rsidRDefault="00A55C32" w:rsidP="00865A47">
      <w:pPr>
        <w:spacing w:after="0" w:line="240" w:lineRule="auto"/>
        <w:rPr>
          <w:rFonts w:ascii="Times New Roman" w:hAnsi="Times New Roman"/>
          <w:sz w:val="24"/>
          <w:szCs w:val="24"/>
        </w:rPr>
      </w:pPr>
    </w:p>
    <w:p w14:paraId="68BEDCCD" w14:textId="77777777" w:rsidR="00A55C32" w:rsidRDefault="00A55C32" w:rsidP="00865A47">
      <w:pPr>
        <w:spacing w:after="0" w:line="240" w:lineRule="auto"/>
        <w:rPr>
          <w:rFonts w:ascii="Times New Roman" w:hAnsi="Times New Roman"/>
          <w:sz w:val="24"/>
          <w:szCs w:val="24"/>
        </w:rPr>
      </w:pPr>
    </w:p>
    <w:p w14:paraId="18BDF14E" w14:textId="6B12374C" w:rsidR="00865A47" w:rsidRPr="009D0C01" w:rsidRDefault="00A618CD" w:rsidP="00865A47">
      <w:pPr>
        <w:spacing w:after="0" w:line="240" w:lineRule="auto"/>
        <w:rPr>
          <w:rFonts w:ascii="Times New Roman" w:hAnsi="Times New Roman"/>
          <w:b/>
          <w:bCs/>
          <w:sz w:val="24"/>
          <w:szCs w:val="24"/>
        </w:rPr>
      </w:pPr>
      <w:r w:rsidRPr="009D0C01">
        <w:rPr>
          <w:rFonts w:ascii="Times New Roman" w:hAnsi="Times New Roman"/>
          <w:b/>
          <w:bCs/>
          <w:sz w:val="24"/>
          <w:szCs w:val="24"/>
        </w:rPr>
        <w:lastRenderedPageBreak/>
        <w:t xml:space="preserve">Ad. 6. </w:t>
      </w:r>
      <w:r w:rsidR="00865A47" w:rsidRPr="009D0C01">
        <w:rPr>
          <w:rFonts w:ascii="Times New Roman" w:hAnsi="Times New Roman"/>
          <w:b/>
          <w:bCs/>
          <w:sz w:val="24"/>
          <w:szCs w:val="24"/>
        </w:rPr>
        <w:t xml:space="preserve"> </w:t>
      </w:r>
      <w:r w:rsidR="009D0C01" w:rsidRPr="009D0C01">
        <w:rPr>
          <w:rFonts w:ascii="Times New Roman" w:hAnsi="Times New Roman"/>
          <w:b/>
          <w:bCs/>
          <w:sz w:val="24"/>
          <w:szCs w:val="24"/>
        </w:rPr>
        <w:t>Pitanja i prijedlozi</w:t>
      </w:r>
    </w:p>
    <w:p w14:paraId="33BCFCB7" w14:textId="77777777" w:rsidR="00865A47" w:rsidRPr="00566BCE" w:rsidRDefault="00865A47" w:rsidP="00865A47">
      <w:pPr>
        <w:spacing w:after="0" w:line="240" w:lineRule="auto"/>
        <w:rPr>
          <w:rFonts w:ascii="Times New Roman" w:hAnsi="Times New Roman"/>
          <w:sz w:val="24"/>
          <w:szCs w:val="24"/>
        </w:rPr>
      </w:pPr>
    </w:p>
    <w:p w14:paraId="3118D0C7" w14:textId="5EC1368E" w:rsidR="009D0C01" w:rsidRDefault="009D0C01" w:rsidP="009D0C01">
      <w:pPr>
        <w:spacing w:after="0" w:line="276" w:lineRule="auto"/>
        <w:jc w:val="both"/>
        <w:rPr>
          <w:rFonts w:ascii="Times New Roman" w:hAnsi="Times New Roman"/>
          <w:sz w:val="24"/>
          <w:szCs w:val="24"/>
        </w:rPr>
      </w:pPr>
      <w:r>
        <w:rPr>
          <w:rFonts w:ascii="Times New Roman" w:hAnsi="Times New Roman"/>
          <w:sz w:val="24"/>
          <w:szCs w:val="24"/>
        </w:rPr>
        <w:t xml:space="preserve">Članovi Vijeća Mjesnog odbora „Nadbiskup Antun Bauer“  ponovno su raspravljali o pitanjima nepropisnog odlaganja smeća, kako kod Zelenih otoka, ali i šire, poput smeća koje se nakuplja i potpuno nepropisno odlaže na mjestima koja za to nisu predviđena. Isto tako je i dalje prisutno nepropisno odlaganje otpada od strane pravnih osoba. </w:t>
      </w:r>
    </w:p>
    <w:p w14:paraId="5DE05FE0" w14:textId="241CC6A5" w:rsidR="009D0C01" w:rsidRDefault="009D0C01" w:rsidP="009D0C01">
      <w:pPr>
        <w:spacing w:after="0" w:line="276" w:lineRule="auto"/>
        <w:jc w:val="both"/>
        <w:rPr>
          <w:rFonts w:ascii="Times New Roman" w:hAnsi="Times New Roman"/>
          <w:sz w:val="24"/>
          <w:szCs w:val="24"/>
        </w:rPr>
      </w:pPr>
      <w:r>
        <w:rPr>
          <w:rFonts w:ascii="Times New Roman" w:hAnsi="Times New Roman"/>
          <w:sz w:val="24"/>
          <w:szCs w:val="24"/>
        </w:rPr>
        <w:t xml:space="preserve">Nebrojeno je primjera samo na području našeg Mjesnog odbora o apsolutnom nepoštivanju pravila za odlaganja otpada, ali i nepoštivanju Odluke o komunalnom redu. </w:t>
      </w:r>
    </w:p>
    <w:p w14:paraId="23AB9701" w14:textId="39FC0496" w:rsidR="006414AA" w:rsidRDefault="009D0C01" w:rsidP="009D0C01">
      <w:pPr>
        <w:spacing w:after="0" w:line="276" w:lineRule="auto"/>
        <w:jc w:val="both"/>
        <w:rPr>
          <w:rFonts w:ascii="Times New Roman" w:hAnsi="Times New Roman"/>
          <w:sz w:val="24"/>
          <w:szCs w:val="24"/>
        </w:rPr>
      </w:pPr>
      <w:r>
        <w:rPr>
          <w:rFonts w:ascii="Times New Roman" w:hAnsi="Times New Roman"/>
          <w:sz w:val="24"/>
          <w:szCs w:val="24"/>
        </w:rPr>
        <w:t xml:space="preserve">Građani odlažu ostatke hrane na nekoliko mjesta </w:t>
      </w:r>
      <w:r w:rsidR="006414AA">
        <w:rPr>
          <w:rFonts w:ascii="Times New Roman" w:hAnsi="Times New Roman"/>
          <w:sz w:val="24"/>
          <w:szCs w:val="24"/>
        </w:rPr>
        <w:t xml:space="preserve">(travnjak kod istočnog ulaza u Park Grge Martića i travnjak u </w:t>
      </w:r>
      <w:proofErr w:type="spellStart"/>
      <w:r w:rsidR="006414AA">
        <w:rPr>
          <w:rFonts w:ascii="Times New Roman" w:hAnsi="Times New Roman"/>
          <w:sz w:val="24"/>
          <w:szCs w:val="24"/>
        </w:rPr>
        <w:t>Lopašićevoj</w:t>
      </w:r>
      <w:proofErr w:type="spellEnd"/>
      <w:r w:rsidR="006414AA">
        <w:rPr>
          <w:rFonts w:ascii="Times New Roman" w:hAnsi="Times New Roman"/>
          <w:sz w:val="24"/>
          <w:szCs w:val="24"/>
        </w:rPr>
        <w:t xml:space="preserve"> ulici prije križanja s </w:t>
      </w:r>
      <w:proofErr w:type="spellStart"/>
      <w:r w:rsidR="006414AA">
        <w:rPr>
          <w:rFonts w:ascii="Times New Roman" w:hAnsi="Times New Roman"/>
          <w:sz w:val="24"/>
          <w:szCs w:val="24"/>
        </w:rPr>
        <w:t>Bulićevom</w:t>
      </w:r>
      <w:proofErr w:type="spellEnd"/>
      <w:r w:rsidR="006414AA">
        <w:rPr>
          <w:rFonts w:ascii="Times New Roman" w:hAnsi="Times New Roman"/>
          <w:sz w:val="24"/>
          <w:szCs w:val="24"/>
        </w:rPr>
        <w:t xml:space="preserve"> ulicom) radi hranjenja golubova. Napominjemo da se tu ne radi samo o ostatcima kruha, već se redovno </w:t>
      </w:r>
      <w:r w:rsidR="00114B7C">
        <w:rPr>
          <w:rFonts w:ascii="Times New Roman" w:hAnsi="Times New Roman"/>
          <w:sz w:val="24"/>
          <w:szCs w:val="24"/>
        </w:rPr>
        <w:t xml:space="preserve">ostavljaju </w:t>
      </w:r>
      <w:r w:rsidR="006414AA">
        <w:rPr>
          <w:rFonts w:ascii="Times New Roman" w:hAnsi="Times New Roman"/>
          <w:sz w:val="24"/>
          <w:szCs w:val="24"/>
        </w:rPr>
        <w:t xml:space="preserve"> ostatci kuhane hrane poput </w:t>
      </w:r>
      <w:r w:rsidR="00826942">
        <w:rPr>
          <w:rFonts w:ascii="Times New Roman" w:hAnsi="Times New Roman"/>
          <w:sz w:val="24"/>
          <w:szCs w:val="24"/>
        </w:rPr>
        <w:t xml:space="preserve">npr. </w:t>
      </w:r>
      <w:r w:rsidR="006414AA">
        <w:rPr>
          <w:rFonts w:ascii="Times New Roman" w:hAnsi="Times New Roman"/>
          <w:sz w:val="24"/>
          <w:szCs w:val="24"/>
        </w:rPr>
        <w:t>špageta s mesnim umakom</w:t>
      </w:r>
      <w:r w:rsidR="00826942">
        <w:rPr>
          <w:rFonts w:ascii="Times New Roman" w:hAnsi="Times New Roman"/>
          <w:sz w:val="24"/>
          <w:szCs w:val="24"/>
        </w:rPr>
        <w:t xml:space="preserve"> ili salate od cikle, grah variva</w:t>
      </w:r>
      <w:r w:rsidR="006414AA">
        <w:rPr>
          <w:rFonts w:ascii="Times New Roman" w:hAnsi="Times New Roman"/>
          <w:sz w:val="24"/>
          <w:szCs w:val="24"/>
        </w:rPr>
        <w:t xml:space="preserve"> i ostalog biootpada</w:t>
      </w:r>
      <w:r w:rsidR="007779A7">
        <w:rPr>
          <w:rFonts w:ascii="Times New Roman" w:hAnsi="Times New Roman"/>
          <w:sz w:val="24"/>
          <w:szCs w:val="24"/>
        </w:rPr>
        <w:t>, a što je Odlukom o komunalnom redu zabranjeno</w:t>
      </w:r>
      <w:r w:rsidR="006414AA">
        <w:rPr>
          <w:rFonts w:ascii="Times New Roman" w:hAnsi="Times New Roman"/>
          <w:sz w:val="24"/>
          <w:szCs w:val="24"/>
        </w:rPr>
        <w:t xml:space="preserve">. </w:t>
      </w:r>
    </w:p>
    <w:p w14:paraId="2B39BFC9" w14:textId="77777777" w:rsidR="006414AA" w:rsidRDefault="006414AA" w:rsidP="009D0C01">
      <w:pPr>
        <w:spacing w:after="0" w:line="276" w:lineRule="auto"/>
        <w:jc w:val="both"/>
        <w:rPr>
          <w:rFonts w:ascii="Times New Roman" w:hAnsi="Times New Roman"/>
          <w:sz w:val="24"/>
          <w:szCs w:val="24"/>
        </w:rPr>
      </w:pPr>
      <w:r>
        <w:rPr>
          <w:rFonts w:ascii="Times New Roman" w:hAnsi="Times New Roman"/>
          <w:sz w:val="24"/>
          <w:szCs w:val="24"/>
        </w:rPr>
        <w:t>Nadalje, građani i pravne osobe odlažu svoje razvrstano ili nerazvrstano smeće pored spremnika za odvojeno prikupljanje otpada, ali ne nužno zato što su spremnici prepunjeni, nego ponekad samo zato što su zatvoreni, pa je lakše odložiti otpad pored spremnika, nego otvoriti spremnik.</w:t>
      </w:r>
    </w:p>
    <w:p w14:paraId="5A04B9E5" w14:textId="612F9EAD" w:rsidR="009D0C01" w:rsidRDefault="007779A7" w:rsidP="009D0C01">
      <w:pPr>
        <w:spacing w:after="0" w:line="276" w:lineRule="auto"/>
        <w:jc w:val="both"/>
        <w:rPr>
          <w:rFonts w:ascii="Times New Roman" w:hAnsi="Times New Roman"/>
          <w:sz w:val="24"/>
          <w:szCs w:val="24"/>
        </w:rPr>
      </w:pPr>
      <w:r>
        <w:rPr>
          <w:rFonts w:ascii="Times New Roman" w:hAnsi="Times New Roman"/>
          <w:sz w:val="24"/>
          <w:szCs w:val="24"/>
        </w:rPr>
        <w:t>Također je zamijećeno da su sve lokacije na kojima se odlaže smeće kontinuirano prljave</w:t>
      </w:r>
      <w:r w:rsidR="00F13151">
        <w:rPr>
          <w:rFonts w:ascii="Times New Roman" w:hAnsi="Times New Roman"/>
          <w:sz w:val="24"/>
          <w:szCs w:val="24"/>
        </w:rPr>
        <w:t xml:space="preserve"> jer su</w:t>
      </w:r>
      <w:r>
        <w:rPr>
          <w:rFonts w:ascii="Times New Roman" w:hAnsi="Times New Roman"/>
          <w:sz w:val="24"/>
          <w:szCs w:val="24"/>
        </w:rPr>
        <w:t xml:space="preserve"> većinu vremena zatrpane smećem. Naime, djelatnici Čistoće prazne spremnike i odvoze otpad. Ponekad se odveze sav otpad (odložen u spremnik ili pored spremnika), a  ponekad samo onaj odložen u spremnik. Međutim, čak i kada se odveze sav otpad, površine oko spremnika ostaju prljave i prepune sitnog smeća. Te površine bi trebalo barem povremeno temeljito očistiti i oprati. </w:t>
      </w:r>
    </w:p>
    <w:p w14:paraId="7D105D71" w14:textId="153E9016" w:rsidR="00F13151" w:rsidRDefault="00F13151" w:rsidP="009D0C01">
      <w:pPr>
        <w:spacing w:after="0" w:line="276" w:lineRule="auto"/>
        <w:jc w:val="both"/>
        <w:rPr>
          <w:rFonts w:ascii="Times New Roman" w:hAnsi="Times New Roman"/>
          <w:sz w:val="24"/>
          <w:szCs w:val="24"/>
        </w:rPr>
      </w:pPr>
      <w:r>
        <w:rPr>
          <w:rFonts w:ascii="Times New Roman" w:hAnsi="Times New Roman"/>
          <w:sz w:val="24"/>
          <w:szCs w:val="24"/>
        </w:rPr>
        <w:t>Isto tako na „zelenim otocima“ i pored nj</w:t>
      </w:r>
      <w:r w:rsidR="00B24422">
        <w:rPr>
          <w:rFonts w:ascii="Times New Roman" w:hAnsi="Times New Roman"/>
          <w:sz w:val="24"/>
          <w:szCs w:val="24"/>
        </w:rPr>
        <w:t>i</w:t>
      </w:r>
      <w:r>
        <w:rPr>
          <w:rFonts w:ascii="Times New Roman" w:hAnsi="Times New Roman"/>
          <w:sz w:val="24"/>
          <w:szCs w:val="24"/>
        </w:rPr>
        <w:t>h odlažu se različite vrste otpada (hrpe odjeće, o</w:t>
      </w:r>
      <w:r w:rsidR="00826942">
        <w:rPr>
          <w:rFonts w:ascii="Times New Roman" w:hAnsi="Times New Roman"/>
          <w:sz w:val="24"/>
          <w:szCs w:val="24"/>
        </w:rPr>
        <w:t>tpad</w:t>
      </w:r>
      <w:r>
        <w:rPr>
          <w:rFonts w:ascii="Times New Roman" w:hAnsi="Times New Roman"/>
          <w:sz w:val="24"/>
          <w:szCs w:val="24"/>
        </w:rPr>
        <w:t xml:space="preserve"> od građevinskih radova, kutije i stiropori od</w:t>
      </w:r>
      <w:r w:rsidR="00826942">
        <w:rPr>
          <w:rFonts w:ascii="Times New Roman" w:hAnsi="Times New Roman"/>
          <w:sz w:val="24"/>
          <w:szCs w:val="24"/>
        </w:rPr>
        <w:t xml:space="preserve"> novonabavljenih</w:t>
      </w:r>
      <w:r>
        <w:rPr>
          <w:rFonts w:ascii="Times New Roman" w:hAnsi="Times New Roman"/>
          <w:sz w:val="24"/>
          <w:szCs w:val="24"/>
        </w:rPr>
        <w:t xml:space="preserve"> </w:t>
      </w:r>
      <w:r w:rsidR="00826942">
        <w:rPr>
          <w:rFonts w:ascii="Times New Roman" w:hAnsi="Times New Roman"/>
          <w:sz w:val="24"/>
          <w:szCs w:val="24"/>
        </w:rPr>
        <w:t xml:space="preserve">kućanskih uređaja, čak i dijelovi namještaja, itd. </w:t>
      </w:r>
    </w:p>
    <w:p w14:paraId="2D330A50" w14:textId="1DAAA69B" w:rsidR="007779A7" w:rsidRDefault="007779A7" w:rsidP="009D0C01">
      <w:pPr>
        <w:spacing w:after="0" w:line="276" w:lineRule="auto"/>
        <w:jc w:val="both"/>
        <w:rPr>
          <w:rFonts w:ascii="Times New Roman" w:hAnsi="Times New Roman"/>
          <w:sz w:val="24"/>
          <w:szCs w:val="24"/>
        </w:rPr>
      </w:pPr>
      <w:r>
        <w:rPr>
          <w:rFonts w:ascii="Times New Roman" w:hAnsi="Times New Roman"/>
          <w:sz w:val="24"/>
          <w:szCs w:val="24"/>
        </w:rPr>
        <w:t xml:space="preserve">Članovi </w:t>
      </w:r>
      <w:r w:rsidR="00B24422">
        <w:rPr>
          <w:rFonts w:ascii="Times New Roman" w:hAnsi="Times New Roman"/>
          <w:sz w:val="24"/>
          <w:szCs w:val="24"/>
        </w:rPr>
        <w:t>V</w:t>
      </w:r>
      <w:r>
        <w:rPr>
          <w:rFonts w:ascii="Times New Roman" w:hAnsi="Times New Roman"/>
          <w:sz w:val="24"/>
          <w:szCs w:val="24"/>
        </w:rPr>
        <w:t>ijeća izražavaju veliku zabrinutost</w:t>
      </w:r>
      <w:r w:rsidR="00F13151">
        <w:rPr>
          <w:rFonts w:ascii="Times New Roman" w:hAnsi="Times New Roman"/>
          <w:sz w:val="24"/>
          <w:szCs w:val="24"/>
        </w:rPr>
        <w:t xml:space="preserve"> radi</w:t>
      </w:r>
      <w:r w:rsidR="00826942">
        <w:rPr>
          <w:rFonts w:ascii="Times New Roman" w:hAnsi="Times New Roman"/>
          <w:sz w:val="24"/>
          <w:szCs w:val="24"/>
        </w:rPr>
        <w:t xml:space="preserve"> potpuno neadekvatnog odlaganja smeća, pogotovo što se time povećava</w:t>
      </w:r>
      <w:r w:rsidR="00F13151">
        <w:rPr>
          <w:rFonts w:ascii="Times New Roman" w:hAnsi="Times New Roman"/>
          <w:sz w:val="24"/>
          <w:szCs w:val="24"/>
        </w:rPr>
        <w:t xml:space="preserve"> mogućnost širenja zaraze u ovom, izuzetno toplom, periodu</w:t>
      </w:r>
      <w:r w:rsidR="00826942">
        <w:rPr>
          <w:rFonts w:ascii="Times New Roman" w:hAnsi="Times New Roman"/>
          <w:sz w:val="24"/>
          <w:szCs w:val="24"/>
        </w:rPr>
        <w:t>, te se bojimo najezde štakora, žohara i ostalih nametnika.</w:t>
      </w:r>
      <w:r w:rsidR="00F13151">
        <w:rPr>
          <w:rFonts w:ascii="Times New Roman" w:hAnsi="Times New Roman"/>
          <w:sz w:val="24"/>
          <w:szCs w:val="24"/>
        </w:rPr>
        <w:t xml:space="preserve"> </w:t>
      </w:r>
    </w:p>
    <w:p w14:paraId="64470F87" w14:textId="77777777" w:rsidR="007779A7" w:rsidRDefault="007779A7" w:rsidP="009D0C01">
      <w:pPr>
        <w:spacing w:after="0" w:line="276" w:lineRule="auto"/>
        <w:jc w:val="both"/>
        <w:rPr>
          <w:rFonts w:ascii="Times New Roman" w:hAnsi="Times New Roman"/>
          <w:sz w:val="24"/>
          <w:szCs w:val="24"/>
        </w:rPr>
      </w:pPr>
    </w:p>
    <w:p w14:paraId="200E28CE" w14:textId="483DD6AA" w:rsidR="009D0C01" w:rsidRDefault="009D0C01" w:rsidP="009D0C01">
      <w:pPr>
        <w:spacing w:after="0" w:line="276" w:lineRule="auto"/>
        <w:jc w:val="both"/>
        <w:rPr>
          <w:rFonts w:ascii="Times New Roman" w:hAnsi="Times New Roman"/>
          <w:sz w:val="24"/>
          <w:szCs w:val="24"/>
        </w:rPr>
      </w:pPr>
      <w:r>
        <w:rPr>
          <w:rFonts w:ascii="Times New Roman" w:hAnsi="Times New Roman"/>
          <w:sz w:val="24"/>
          <w:szCs w:val="24"/>
        </w:rPr>
        <w:t xml:space="preserve">Prometna problematika je također i dalje prisutna: od nepropisnog parkiranja i/ili zaustavljanja na pločnicima, zebrama i zelenim površinama, pa do prometovanja automobila u ulici u kojoj je zabranjen promet, kao i neprilagođene brzine ili čak obijesne vožnje po ulicama na području našeg Mjesnog odbora, pa i šire. </w:t>
      </w:r>
    </w:p>
    <w:p w14:paraId="475B5470" w14:textId="3CABAB8E" w:rsidR="003542BD" w:rsidRDefault="003542BD" w:rsidP="0060306F">
      <w:pPr>
        <w:spacing w:after="0" w:line="240" w:lineRule="auto"/>
        <w:jc w:val="both"/>
        <w:rPr>
          <w:rFonts w:ascii="Times New Roman" w:eastAsia="Times New Roman" w:hAnsi="Times New Roman"/>
          <w:sz w:val="24"/>
          <w:szCs w:val="24"/>
          <w:lang w:eastAsia="hr-HR"/>
        </w:rPr>
      </w:pPr>
    </w:p>
    <w:p w14:paraId="20E12800" w14:textId="78C8516D" w:rsidR="00A55C32" w:rsidRDefault="00A55C32" w:rsidP="0060306F">
      <w:pPr>
        <w:spacing w:after="0" w:line="240" w:lineRule="auto"/>
        <w:jc w:val="both"/>
        <w:rPr>
          <w:rFonts w:ascii="Times New Roman" w:eastAsia="Times New Roman" w:hAnsi="Times New Roman"/>
          <w:sz w:val="24"/>
          <w:szCs w:val="24"/>
          <w:lang w:eastAsia="hr-HR"/>
        </w:rPr>
      </w:pPr>
    </w:p>
    <w:p w14:paraId="37E8C31A" w14:textId="779183B3" w:rsidR="00A55C32" w:rsidRDefault="00A55C32" w:rsidP="0060306F">
      <w:pPr>
        <w:spacing w:after="0" w:line="240" w:lineRule="auto"/>
        <w:jc w:val="both"/>
        <w:rPr>
          <w:rFonts w:ascii="Times New Roman" w:eastAsia="Times New Roman" w:hAnsi="Times New Roman"/>
          <w:sz w:val="24"/>
          <w:szCs w:val="24"/>
          <w:lang w:eastAsia="hr-HR"/>
        </w:rPr>
      </w:pPr>
    </w:p>
    <w:p w14:paraId="24766044" w14:textId="6C57DC74" w:rsidR="00A55C32" w:rsidRDefault="00A55C32" w:rsidP="0060306F">
      <w:pPr>
        <w:spacing w:after="0" w:line="240" w:lineRule="auto"/>
        <w:jc w:val="both"/>
        <w:rPr>
          <w:rFonts w:ascii="Times New Roman" w:eastAsia="Times New Roman" w:hAnsi="Times New Roman"/>
          <w:sz w:val="24"/>
          <w:szCs w:val="24"/>
          <w:lang w:eastAsia="hr-HR"/>
        </w:rPr>
      </w:pPr>
    </w:p>
    <w:p w14:paraId="01B1407C" w14:textId="08038FB8" w:rsidR="00A55C32" w:rsidRDefault="00A55C32" w:rsidP="0060306F">
      <w:pPr>
        <w:spacing w:after="0" w:line="240" w:lineRule="auto"/>
        <w:jc w:val="both"/>
        <w:rPr>
          <w:rFonts w:ascii="Times New Roman" w:eastAsia="Times New Roman" w:hAnsi="Times New Roman"/>
          <w:sz w:val="24"/>
          <w:szCs w:val="24"/>
          <w:lang w:eastAsia="hr-HR"/>
        </w:rPr>
      </w:pPr>
    </w:p>
    <w:p w14:paraId="0BAD41F1" w14:textId="10C77896" w:rsidR="00A55C32" w:rsidRDefault="00A55C32" w:rsidP="0060306F">
      <w:pPr>
        <w:spacing w:after="0" w:line="240" w:lineRule="auto"/>
        <w:jc w:val="both"/>
        <w:rPr>
          <w:rFonts w:ascii="Times New Roman" w:eastAsia="Times New Roman" w:hAnsi="Times New Roman"/>
          <w:sz w:val="24"/>
          <w:szCs w:val="24"/>
          <w:lang w:eastAsia="hr-HR"/>
        </w:rPr>
      </w:pPr>
    </w:p>
    <w:p w14:paraId="4F69C5FF" w14:textId="27DDA0BA" w:rsidR="00A55C32" w:rsidRDefault="00A55C32" w:rsidP="0060306F">
      <w:pPr>
        <w:spacing w:after="0" w:line="240" w:lineRule="auto"/>
        <w:jc w:val="both"/>
        <w:rPr>
          <w:rFonts w:ascii="Times New Roman" w:eastAsia="Times New Roman" w:hAnsi="Times New Roman"/>
          <w:sz w:val="24"/>
          <w:szCs w:val="24"/>
          <w:lang w:eastAsia="hr-HR"/>
        </w:rPr>
      </w:pPr>
    </w:p>
    <w:p w14:paraId="7C6BD848" w14:textId="505544C1" w:rsidR="00A55C32" w:rsidRDefault="00A55C32" w:rsidP="0060306F">
      <w:pPr>
        <w:spacing w:after="0" w:line="240" w:lineRule="auto"/>
        <w:jc w:val="both"/>
        <w:rPr>
          <w:rFonts w:ascii="Times New Roman" w:eastAsia="Times New Roman" w:hAnsi="Times New Roman"/>
          <w:sz w:val="24"/>
          <w:szCs w:val="24"/>
          <w:lang w:eastAsia="hr-HR"/>
        </w:rPr>
      </w:pPr>
    </w:p>
    <w:p w14:paraId="723B9107" w14:textId="7237AF7A" w:rsidR="00A55C32" w:rsidRDefault="00A55C32" w:rsidP="0060306F">
      <w:pPr>
        <w:spacing w:after="0" w:line="240" w:lineRule="auto"/>
        <w:jc w:val="both"/>
        <w:rPr>
          <w:rFonts w:ascii="Times New Roman" w:eastAsia="Times New Roman" w:hAnsi="Times New Roman"/>
          <w:sz w:val="24"/>
          <w:szCs w:val="24"/>
          <w:lang w:eastAsia="hr-HR"/>
        </w:rPr>
      </w:pPr>
    </w:p>
    <w:p w14:paraId="5D53D7ED" w14:textId="748F7BA2" w:rsidR="00A55C32" w:rsidRDefault="00A55C32" w:rsidP="0060306F">
      <w:pPr>
        <w:spacing w:after="0" w:line="240" w:lineRule="auto"/>
        <w:jc w:val="both"/>
        <w:rPr>
          <w:rFonts w:ascii="Times New Roman" w:eastAsia="Times New Roman" w:hAnsi="Times New Roman"/>
          <w:sz w:val="24"/>
          <w:szCs w:val="24"/>
          <w:lang w:eastAsia="hr-HR"/>
        </w:rPr>
      </w:pPr>
    </w:p>
    <w:p w14:paraId="3F86DC34" w14:textId="33BA9587" w:rsidR="00A55C32" w:rsidRDefault="00A55C32" w:rsidP="0060306F">
      <w:pPr>
        <w:spacing w:after="0" w:line="240" w:lineRule="auto"/>
        <w:jc w:val="both"/>
        <w:rPr>
          <w:rFonts w:ascii="Times New Roman" w:eastAsia="Times New Roman" w:hAnsi="Times New Roman"/>
          <w:sz w:val="24"/>
          <w:szCs w:val="24"/>
          <w:lang w:eastAsia="hr-HR"/>
        </w:rPr>
      </w:pPr>
    </w:p>
    <w:p w14:paraId="18071F55" w14:textId="6449B7B3" w:rsidR="00A55C32" w:rsidRDefault="00A55C32" w:rsidP="0060306F">
      <w:pPr>
        <w:spacing w:after="0" w:line="240" w:lineRule="auto"/>
        <w:jc w:val="both"/>
        <w:rPr>
          <w:rFonts w:ascii="Times New Roman" w:eastAsia="Times New Roman" w:hAnsi="Times New Roman"/>
          <w:sz w:val="24"/>
          <w:szCs w:val="24"/>
          <w:lang w:eastAsia="hr-HR"/>
        </w:rPr>
      </w:pPr>
    </w:p>
    <w:p w14:paraId="7B19343A" w14:textId="10F58BFC" w:rsidR="00A55C32" w:rsidRDefault="00A55C32" w:rsidP="0060306F">
      <w:pPr>
        <w:spacing w:after="0" w:line="240" w:lineRule="auto"/>
        <w:jc w:val="both"/>
        <w:rPr>
          <w:rFonts w:ascii="Times New Roman" w:eastAsia="Times New Roman" w:hAnsi="Times New Roman"/>
          <w:sz w:val="24"/>
          <w:szCs w:val="24"/>
          <w:lang w:eastAsia="hr-HR"/>
        </w:rPr>
      </w:pPr>
    </w:p>
    <w:p w14:paraId="37080037" w14:textId="48FD0443" w:rsidR="00A55C32" w:rsidRDefault="00A55C32" w:rsidP="0060306F">
      <w:pPr>
        <w:spacing w:after="0" w:line="240" w:lineRule="auto"/>
        <w:jc w:val="both"/>
        <w:rPr>
          <w:rFonts w:ascii="Times New Roman" w:eastAsia="Times New Roman" w:hAnsi="Times New Roman"/>
          <w:sz w:val="24"/>
          <w:szCs w:val="24"/>
          <w:lang w:eastAsia="hr-HR"/>
        </w:rPr>
      </w:pPr>
    </w:p>
    <w:p w14:paraId="2D9966B7" w14:textId="7106554A" w:rsidR="00A55C32" w:rsidRDefault="00A55C32" w:rsidP="0060306F">
      <w:pPr>
        <w:spacing w:after="0" w:line="240" w:lineRule="auto"/>
        <w:jc w:val="both"/>
        <w:rPr>
          <w:rFonts w:ascii="Times New Roman" w:eastAsia="Times New Roman" w:hAnsi="Times New Roman"/>
          <w:sz w:val="24"/>
          <w:szCs w:val="24"/>
          <w:lang w:eastAsia="hr-HR"/>
        </w:rPr>
      </w:pPr>
    </w:p>
    <w:p w14:paraId="1B02FDC8" w14:textId="77777777" w:rsidR="00A55C32" w:rsidRDefault="00A55C32" w:rsidP="0060306F">
      <w:pPr>
        <w:spacing w:after="0" w:line="240" w:lineRule="auto"/>
        <w:jc w:val="both"/>
        <w:rPr>
          <w:rFonts w:ascii="Times New Roman" w:eastAsia="Times New Roman" w:hAnsi="Times New Roman"/>
          <w:sz w:val="24"/>
          <w:szCs w:val="24"/>
          <w:lang w:eastAsia="hr-HR"/>
        </w:rPr>
      </w:pPr>
    </w:p>
    <w:p w14:paraId="7B257527" w14:textId="77777777" w:rsidR="003542BD" w:rsidRDefault="003542BD" w:rsidP="0060306F">
      <w:pPr>
        <w:spacing w:after="0" w:line="240" w:lineRule="auto"/>
        <w:jc w:val="both"/>
        <w:rPr>
          <w:rFonts w:ascii="Times New Roman" w:eastAsia="Times New Roman" w:hAnsi="Times New Roman"/>
          <w:sz w:val="24"/>
          <w:szCs w:val="24"/>
          <w:lang w:eastAsia="hr-HR"/>
        </w:rPr>
      </w:pPr>
    </w:p>
    <w:p w14:paraId="544E73FA" w14:textId="3DE3016E" w:rsidR="0060306F" w:rsidRDefault="0060306F" w:rsidP="0060306F">
      <w:pPr>
        <w:rPr>
          <w:rFonts w:ascii="Times New Roman" w:hAnsi="Times New Roman"/>
          <w:b/>
          <w:i/>
          <w:sz w:val="24"/>
          <w:szCs w:val="24"/>
        </w:rPr>
      </w:pPr>
      <w:r>
        <w:rPr>
          <w:rFonts w:ascii="Times New Roman" w:hAnsi="Times New Roman"/>
          <w:sz w:val="24"/>
          <w:szCs w:val="24"/>
        </w:rPr>
        <w:t>Sjednica je završila u 2</w:t>
      </w:r>
      <w:r w:rsidR="005752B2">
        <w:rPr>
          <w:rFonts w:ascii="Times New Roman" w:hAnsi="Times New Roman"/>
          <w:sz w:val="24"/>
          <w:szCs w:val="24"/>
        </w:rPr>
        <w:t>1</w:t>
      </w:r>
      <w:r w:rsidR="00952FA7">
        <w:rPr>
          <w:rFonts w:ascii="Times New Roman" w:hAnsi="Times New Roman"/>
          <w:sz w:val="24"/>
          <w:szCs w:val="24"/>
        </w:rPr>
        <w:t>.</w:t>
      </w:r>
      <w:r w:rsidR="009D0C01">
        <w:rPr>
          <w:rFonts w:ascii="Times New Roman" w:hAnsi="Times New Roman"/>
          <w:sz w:val="24"/>
          <w:szCs w:val="24"/>
        </w:rPr>
        <w:t>45</w:t>
      </w:r>
      <w:r>
        <w:rPr>
          <w:rFonts w:ascii="Times New Roman" w:hAnsi="Times New Roman"/>
          <w:sz w:val="24"/>
          <w:szCs w:val="24"/>
        </w:rPr>
        <w:t>.</w:t>
      </w:r>
    </w:p>
    <w:p w14:paraId="60C432DB" w14:textId="77777777" w:rsidR="0060306F" w:rsidRDefault="0060306F" w:rsidP="0060306F">
      <w:pPr>
        <w:jc w:val="both"/>
        <w:rPr>
          <w:rFonts w:ascii="Times New Roman" w:hAnsi="Times New Roman"/>
          <w:color w:val="000000"/>
          <w:sz w:val="24"/>
          <w:szCs w:val="24"/>
        </w:rPr>
      </w:pPr>
      <w:r>
        <w:rPr>
          <w:rFonts w:ascii="Times New Roman" w:hAnsi="Times New Roman"/>
          <w:color w:val="000000"/>
          <w:sz w:val="24"/>
          <w:szCs w:val="24"/>
        </w:rPr>
        <w:t>Zapisnik vodila: Goranka Tropčić Zekan</w:t>
      </w:r>
    </w:p>
    <w:p w14:paraId="61DFF11F" w14:textId="77777777" w:rsidR="00001DF0" w:rsidRDefault="00001DF0" w:rsidP="0060306F">
      <w:pPr>
        <w:jc w:val="both"/>
        <w:rPr>
          <w:rFonts w:ascii="Times New Roman" w:hAnsi="Times New Roman"/>
          <w:color w:val="000000"/>
          <w:sz w:val="24"/>
          <w:szCs w:val="24"/>
        </w:rPr>
      </w:pPr>
    </w:p>
    <w:p w14:paraId="67320BE0" w14:textId="77777777" w:rsidR="00001DF0" w:rsidRPr="0068582A" w:rsidRDefault="00001DF0" w:rsidP="00001DF0">
      <w:pPr>
        <w:spacing w:after="0"/>
        <w:rPr>
          <w:rFonts w:ascii="Times New Roman" w:eastAsia="Times New Roman" w:hAnsi="Times New Roman"/>
          <w:sz w:val="24"/>
          <w:szCs w:val="24"/>
          <w:lang w:eastAsia="hr-HR"/>
        </w:rPr>
      </w:pPr>
      <w:r w:rsidRPr="001B216C">
        <w:rPr>
          <w:rFonts w:ascii="Times New Roman" w:eastAsia="Times New Roman" w:hAnsi="Times New Roman"/>
          <w:sz w:val="24"/>
          <w:szCs w:val="24"/>
          <w:lang w:eastAsia="hr-HR"/>
        </w:rPr>
        <w:t xml:space="preserve">                                                                                        </w:t>
      </w:r>
      <w:r w:rsidR="0068582A">
        <w:rPr>
          <w:rFonts w:ascii="Times New Roman" w:eastAsia="Times New Roman" w:hAnsi="Times New Roman"/>
          <w:sz w:val="24"/>
          <w:szCs w:val="24"/>
          <w:lang w:eastAsia="hr-HR"/>
        </w:rPr>
        <w:t xml:space="preserve">  </w:t>
      </w:r>
      <w:r w:rsidRPr="0068582A">
        <w:rPr>
          <w:rFonts w:ascii="Times New Roman" w:eastAsia="Times New Roman" w:hAnsi="Times New Roman"/>
          <w:sz w:val="24"/>
          <w:szCs w:val="24"/>
          <w:lang w:eastAsia="hr-HR"/>
        </w:rPr>
        <w:t>PREDSJEDNICA VIJEĆA</w:t>
      </w:r>
    </w:p>
    <w:p w14:paraId="05FE7382" w14:textId="77777777" w:rsidR="00001DF0" w:rsidRPr="0068582A" w:rsidRDefault="00001DF0" w:rsidP="00001DF0">
      <w:pPr>
        <w:spacing w:after="0"/>
        <w:ind w:left="4536"/>
        <w:jc w:val="center"/>
        <w:rPr>
          <w:rFonts w:ascii="Times New Roman" w:eastAsia="Times New Roman" w:hAnsi="Times New Roman"/>
          <w:sz w:val="24"/>
          <w:szCs w:val="24"/>
          <w:lang w:eastAsia="hr-HR"/>
        </w:rPr>
      </w:pPr>
      <w:r w:rsidRPr="0068582A">
        <w:rPr>
          <w:rFonts w:ascii="Times New Roman" w:eastAsia="Times New Roman" w:hAnsi="Times New Roman"/>
          <w:sz w:val="24"/>
          <w:szCs w:val="24"/>
          <w:lang w:eastAsia="hr-HR"/>
        </w:rPr>
        <w:t>MJESNOG ODBORA</w:t>
      </w:r>
    </w:p>
    <w:p w14:paraId="0DA2019F" w14:textId="77777777" w:rsidR="00001DF0" w:rsidRPr="0068582A" w:rsidRDefault="00001DF0" w:rsidP="00001DF0">
      <w:pPr>
        <w:spacing w:after="0"/>
        <w:ind w:left="4536"/>
        <w:jc w:val="center"/>
        <w:rPr>
          <w:rFonts w:ascii="Times New Roman" w:eastAsia="Times New Roman" w:hAnsi="Times New Roman"/>
          <w:sz w:val="24"/>
          <w:szCs w:val="24"/>
          <w:lang w:eastAsia="hr-HR"/>
        </w:rPr>
      </w:pPr>
      <w:r w:rsidRPr="0068582A">
        <w:rPr>
          <w:rFonts w:ascii="Times New Roman" w:eastAsia="Times New Roman" w:hAnsi="Times New Roman"/>
          <w:sz w:val="24"/>
          <w:szCs w:val="24"/>
          <w:lang w:eastAsia="hr-HR"/>
        </w:rPr>
        <w:t>„NADBISKUP ANTUN BAUER“</w:t>
      </w:r>
    </w:p>
    <w:p w14:paraId="1B24D781" w14:textId="77777777" w:rsidR="00001DF0" w:rsidRPr="0068582A" w:rsidRDefault="00001DF0" w:rsidP="00001DF0">
      <w:pPr>
        <w:spacing w:after="0"/>
        <w:ind w:left="4536"/>
        <w:jc w:val="center"/>
        <w:rPr>
          <w:rFonts w:ascii="Times New Roman" w:eastAsia="Times New Roman" w:hAnsi="Times New Roman"/>
          <w:sz w:val="24"/>
          <w:szCs w:val="24"/>
          <w:lang w:eastAsia="hr-HR"/>
        </w:rPr>
      </w:pPr>
    </w:p>
    <w:p w14:paraId="6F6C1FD1" w14:textId="0B96E6F6" w:rsidR="00001DF0" w:rsidRPr="0068582A" w:rsidRDefault="00001DF0" w:rsidP="00001DF0">
      <w:pPr>
        <w:spacing w:after="0"/>
        <w:ind w:left="4536"/>
        <w:jc w:val="center"/>
        <w:rPr>
          <w:rFonts w:ascii="Times New Roman" w:eastAsia="Times New Roman" w:hAnsi="Times New Roman"/>
          <w:sz w:val="24"/>
          <w:szCs w:val="24"/>
          <w:lang w:eastAsia="hr-HR"/>
        </w:rPr>
      </w:pPr>
      <w:r w:rsidRPr="0068582A">
        <w:rPr>
          <w:rFonts w:ascii="Times New Roman" w:eastAsia="Times New Roman" w:hAnsi="Times New Roman"/>
          <w:sz w:val="24"/>
          <w:szCs w:val="24"/>
          <w:lang w:eastAsia="hr-HR"/>
        </w:rPr>
        <w:t>Goranka Tropčić Zekan</w:t>
      </w:r>
      <w:r w:rsidR="001D785D">
        <w:rPr>
          <w:rFonts w:ascii="Times New Roman" w:eastAsia="Times New Roman" w:hAnsi="Times New Roman"/>
          <w:sz w:val="24"/>
          <w:szCs w:val="24"/>
          <w:lang w:eastAsia="hr-HR"/>
        </w:rPr>
        <w:t>, v.r.</w:t>
      </w:r>
      <w:bookmarkStart w:id="2" w:name="_GoBack"/>
      <w:bookmarkEnd w:id="2"/>
    </w:p>
    <w:p w14:paraId="220D785C" w14:textId="77777777" w:rsidR="00001DF0" w:rsidRPr="0068582A" w:rsidRDefault="00001DF0" w:rsidP="00001DF0">
      <w:pPr>
        <w:spacing w:after="0" w:line="240" w:lineRule="auto"/>
        <w:outlineLvl w:val="0"/>
        <w:rPr>
          <w:rFonts w:ascii="Times New Roman" w:eastAsia="Times New Roman" w:hAnsi="Times New Roman"/>
          <w:sz w:val="24"/>
          <w:szCs w:val="24"/>
          <w:lang w:eastAsia="hr-HR"/>
        </w:rPr>
      </w:pPr>
      <w:r w:rsidRPr="0068582A">
        <w:rPr>
          <w:rFonts w:ascii="Times New Roman" w:eastAsia="Times New Roman" w:hAnsi="Times New Roman"/>
          <w:sz w:val="24"/>
          <w:szCs w:val="24"/>
          <w:lang w:eastAsia="hr-HR"/>
        </w:rPr>
        <w:t xml:space="preserve">                                           </w:t>
      </w:r>
    </w:p>
    <w:p w14:paraId="79CF1665" w14:textId="77777777" w:rsidR="00C04519" w:rsidRDefault="00C04519" w:rsidP="0060306F">
      <w:pPr>
        <w:jc w:val="both"/>
        <w:rPr>
          <w:rFonts w:ascii="Times New Roman" w:hAnsi="Times New Roman"/>
          <w:color w:val="000000"/>
          <w:sz w:val="24"/>
          <w:szCs w:val="24"/>
        </w:rPr>
      </w:pPr>
    </w:p>
    <w:p w14:paraId="189B0AA5" w14:textId="52F9436F" w:rsidR="00046652" w:rsidRPr="00046652" w:rsidRDefault="00046652" w:rsidP="00046652">
      <w:pPr>
        <w:tabs>
          <w:tab w:val="left" w:pos="4140"/>
        </w:tabs>
        <w:spacing w:after="0" w:line="240" w:lineRule="auto"/>
        <w:ind w:right="3312"/>
        <w:rPr>
          <w:rFonts w:ascii="Times New Roman" w:eastAsia="Times New Roman" w:hAnsi="Times New Roman"/>
          <w:sz w:val="24"/>
          <w:szCs w:val="24"/>
          <w:lang w:eastAsia="hr-HR"/>
        </w:rPr>
      </w:pPr>
      <w:r w:rsidRPr="00046652">
        <w:rPr>
          <w:rFonts w:ascii="Times New Roman" w:eastAsia="Times New Roman" w:hAnsi="Times New Roman"/>
          <w:sz w:val="24"/>
          <w:szCs w:val="24"/>
          <w:lang w:eastAsia="hr-HR"/>
        </w:rPr>
        <w:t>KLASA:  024-08/23-003/1</w:t>
      </w:r>
      <w:r w:rsidR="00C73CDA">
        <w:rPr>
          <w:rFonts w:ascii="Times New Roman" w:eastAsia="Times New Roman" w:hAnsi="Times New Roman"/>
          <w:sz w:val="24"/>
          <w:szCs w:val="24"/>
          <w:lang w:eastAsia="hr-HR"/>
        </w:rPr>
        <w:t>279</w:t>
      </w:r>
    </w:p>
    <w:p w14:paraId="0EF4096D" w14:textId="77777777" w:rsidR="00046652" w:rsidRPr="00046652" w:rsidRDefault="00046652" w:rsidP="00046652">
      <w:pPr>
        <w:tabs>
          <w:tab w:val="left" w:pos="4140"/>
        </w:tabs>
        <w:spacing w:after="0" w:line="240" w:lineRule="auto"/>
        <w:ind w:right="3312"/>
        <w:rPr>
          <w:rFonts w:ascii="Times New Roman" w:eastAsia="Times New Roman" w:hAnsi="Times New Roman"/>
          <w:sz w:val="24"/>
          <w:szCs w:val="24"/>
          <w:lang w:eastAsia="hr-HR"/>
        </w:rPr>
      </w:pPr>
      <w:r w:rsidRPr="00046652">
        <w:rPr>
          <w:rFonts w:ascii="Times New Roman" w:eastAsia="Times New Roman" w:hAnsi="Times New Roman"/>
          <w:sz w:val="24"/>
          <w:szCs w:val="24"/>
          <w:lang w:eastAsia="hr-HR"/>
        </w:rPr>
        <w:t>URBROJ: 251-13-11-1/002-23-</w:t>
      </w:r>
      <w:r>
        <w:rPr>
          <w:rFonts w:ascii="Times New Roman" w:eastAsia="Times New Roman" w:hAnsi="Times New Roman"/>
          <w:sz w:val="24"/>
          <w:szCs w:val="24"/>
          <w:lang w:eastAsia="hr-HR"/>
        </w:rPr>
        <w:t>02</w:t>
      </w:r>
    </w:p>
    <w:p w14:paraId="431A57E4" w14:textId="0FFDBBF7" w:rsidR="00046652" w:rsidRPr="00046652" w:rsidRDefault="00046652" w:rsidP="00046652">
      <w:pPr>
        <w:tabs>
          <w:tab w:val="left" w:pos="4140"/>
        </w:tabs>
        <w:spacing w:after="0" w:line="240" w:lineRule="auto"/>
        <w:ind w:right="3312"/>
        <w:rPr>
          <w:rFonts w:ascii="Times New Roman" w:eastAsia="Times New Roman" w:hAnsi="Times New Roman"/>
          <w:sz w:val="24"/>
          <w:szCs w:val="24"/>
          <w:lang w:eastAsia="hr-HR"/>
        </w:rPr>
      </w:pPr>
      <w:r w:rsidRPr="00046652">
        <w:rPr>
          <w:rFonts w:ascii="Times New Roman" w:eastAsia="Times New Roman" w:hAnsi="Times New Roman"/>
          <w:sz w:val="24"/>
          <w:szCs w:val="24"/>
          <w:lang w:eastAsia="hr-HR"/>
        </w:rPr>
        <w:t xml:space="preserve">Zagreb, </w:t>
      </w:r>
      <w:r>
        <w:rPr>
          <w:rFonts w:ascii="Times New Roman" w:eastAsia="Times New Roman" w:hAnsi="Times New Roman"/>
          <w:sz w:val="24"/>
          <w:szCs w:val="24"/>
          <w:lang w:eastAsia="hr-HR"/>
        </w:rPr>
        <w:t>2</w:t>
      </w:r>
      <w:r w:rsidR="00826942">
        <w:rPr>
          <w:rFonts w:ascii="Times New Roman" w:eastAsia="Times New Roman" w:hAnsi="Times New Roman"/>
          <w:sz w:val="24"/>
          <w:szCs w:val="24"/>
          <w:lang w:eastAsia="hr-HR"/>
        </w:rPr>
        <w:t>6</w:t>
      </w:r>
      <w:r w:rsidRPr="00046652">
        <w:rPr>
          <w:rFonts w:ascii="Times New Roman" w:eastAsia="Times New Roman" w:hAnsi="Times New Roman"/>
          <w:sz w:val="24"/>
          <w:szCs w:val="24"/>
          <w:lang w:eastAsia="hr-HR"/>
        </w:rPr>
        <w:t xml:space="preserve">. </w:t>
      </w:r>
      <w:r w:rsidR="00826942">
        <w:rPr>
          <w:rFonts w:ascii="Times New Roman" w:eastAsia="Times New Roman" w:hAnsi="Times New Roman"/>
          <w:sz w:val="24"/>
          <w:szCs w:val="24"/>
          <w:lang w:eastAsia="hr-HR"/>
        </w:rPr>
        <w:t>lipnja</w:t>
      </w:r>
      <w:r w:rsidRPr="00046652">
        <w:rPr>
          <w:rFonts w:ascii="Times New Roman" w:eastAsia="Times New Roman" w:hAnsi="Times New Roman"/>
          <w:sz w:val="24"/>
          <w:szCs w:val="24"/>
          <w:lang w:eastAsia="hr-HR"/>
        </w:rPr>
        <w:t xml:space="preserve">  2023.</w:t>
      </w:r>
    </w:p>
    <w:sectPr w:rsidR="00046652" w:rsidRPr="000466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8D3"/>
    <w:multiLevelType w:val="hybridMultilevel"/>
    <w:tmpl w:val="0874B1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EB74804"/>
    <w:multiLevelType w:val="multilevel"/>
    <w:tmpl w:val="F72CE11A"/>
    <w:lvl w:ilvl="0">
      <w:start w:val="2"/>
      <w:numFmt w:val="decimal"/>
      <w:lvlText w:val="%1."/>
      <w:lvlJc w:val="right"/>
      <w:pPr>
        <w:tabs>
          <w:tab w:val="num" w:pos="720"/>
        </w:tabs>
        <w:ind w:left="720" w:hanging="360"/>
      </w:pPr>
      <w:rPr>
        <w:rFonts w:ascii="Times New Roman" w:eastAsiaTheme="minorHAnsi" w:hAnsi="Times New Roman" w:cs="Times New Roman"/>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 w15:restartNumberingAfterBreak="0">
    <w:nsid w:val="140E041E"/>
    <w:multiLevelType w:val="hybridMultilevel"/>
    <w:tmpl w:val="658294F2"/>
    <w:lvl w:ilvl="0" w:tplc="7780D6E8">
      <w:start w:val="1"/>
      <w:numFmt w:val="upperRoman"/>
      <w:lvlText w:val="%1."/>
      <w:lvlJc w:val="left"/>
      <w:pPr>
        <w:ind w:left="1800" w:hanging="720"/>
      </w:pPr>
      <w:rPr>
        <w:b w:val="0"/>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5" w15:restartNumberingAfterBreak="0">
    <w:nsid w:val="15A05BD6"/>
    <w:multiLevelType w:val="hybridMultilevel"/>
    <w:tmpl w:val="3634C28A"/>
    <w:lvl w:ilvl="0" w:tplc="E2740384">
      <w:start w:val="3"/>
      <w:numFmt w:val="decimal"/>
      <w:lvlText w:val="%1."/>
      <w:lvlJc w:val="left"/>
      <w:pPr>
        <w:ind w:left="720" w:hanging="360"/>
      </w:pPr>
      <w:rPr>
        <w:rFonts w:ascii="Calibri" w:hAnsi="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C535E7"/>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D4A452C"/>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2B2576E2"/>
    <w:multiLevelType w:val="hybridMultilevel"/>
    <w:tmpl w:val="1C008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8C92E52"/>
    <w:multiLevelType w:val="hybridMultilevel"/>
    <w:tmpl w:val="D890B890"/>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1" w15:restartNumberingAfterBreak="0">
    <w:nsid w:val="3B991DA3"/>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3BCC2ECC"/>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3EBA1AF6"/>
    <w:multiLevelType w:val="hybridMultilevel"/>
    <w:tmpl w:val="0590BB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411337"/>
    <w:multiLevelType w:val="hybridMultilevel"/>
    <w:tmpl w:val="843C7D92"/>
    <w:lvl w:ilvl="0" w:tplc="041A000F">
      <w:start w:val="1"/>
      <w:numFmt w:val="decimal"/>
      <w:lvlText w:val="%1."/>
      <w:lvlJc w:val="left"/>
      <w:pPr>
        <w:ind w:left="840" w:hanging="360"/>
      </w:p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5" w15:restartNumberingAfterBreak="0">
    <w:nsid w:val="415D606C"/>
    <w:multiLevelType w:val="hybridMultilevel"/>
    <w:tmpl w:val="A6E88414"/>
    <w:lvl w:ilvl="0" w:tplc="329A93A4">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6" w15:restartNumberingAfterBreak="0">
    <w:nsid w:val="49C67A6B"/>
    <w:multiLevelType w:val="hybridMultilevel"/>
    <w:tmpl w:val="132A8B52"/>
    <w:lvl w:ilvl="0" w:tplc="CF3E1DDE">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7" w15:restartNumberingAfterBreak="0">
    <w:nsid w:val="4A6B1D95"/>
    <w:multiLevelType w:val="multilevel"/>
    <w:tmpl w:val="9BFA4088"/>
    <w:lvl w:ilvl="0">
      <w:start w:val="1"/>
      <w:numFmt w:val="decimal"/>
      <w:lvlText w:val="%1."/>
      <w:lvlJc w:val="left"/>
      <w:pPr>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E990122"/>
    <w:multiLevelType w:val="hybridMultilevel"/>
    <w:tmpl w:val="63F4FF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FFD5F9A"/>
    <w:multiLevelType w:val="hybridMultilevel"/>
    <w:tmpl w:val="E41C85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B27BE8"/>
    <w:multiLevelType w:val="hybridMultilevel"/>
    <w:tmpl w:val="2780CBC0"/>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1" w15:restartNumberingAfterBreak="0">
    <w:nsid w:val="5CF4572C"/>
    <w:multiLevelType w:val="hybridMultilevel"/>
    <w:tmpl w:val="FFFFFFFF"/>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63087895"/>
    <w:multiLevelType w:val="hybridMultilevel"/>
    <w:tmpl w:val="FFFFFFFF"/>
    <w:lvl w:ilvl="0" w:tplc="041A000F">
      <w:start w:val="1"/>
      <w:numFmt w:val="decimal"/>
      <w:lvlText w:val="%1."/>
      <w:lvlJc w:val="left"/>
      <w:pPr>
        <w:ind w:left="928"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68CC2BC6"/>
    <w:multiLevelType w:val="hybridMultilevel"/>
    <w:tmpl w:val="DAE418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9121EAE"/>
    <w:multiLevelType w:val="hybridMultilevel"/>
    <w:tmpl w:val="FFFFFFFF"/>
    <w:lvl w:ilvl="0" w:tplc="0BBA3E18">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73C52F9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7" w15:restartNumberingAfterBreak="0">
    <w:nsid w:val="7BF3653D"/>
    <w:multiLevelType w:val="hybridMultilevel"/>
    <w:tmpl w:val="FFFFFFFF"/>
    <w:lvl w:ilvl="0" w:tplc="041A0019">
      <w:start w:val="12"/>
      <w:numFmt w:val="low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7"/>
  </w:num>
  <w:num w:numId="8">
    <w:abstractNumId w:val="1"/>
  </w:num>
  <w:num w:numId="9">
    <w:abstractNumId w:val="13"/>
  </w:num>
  <w:num w:numId="10">
    <w:abstractNumId w:val="24"/>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8"/>
  </w:num>
  <w:num w:numId="14">
    <w:abstractNumId w:val="9"/>
  </w:num>
  <w:num w:numId="15">
    <w:abstractNumId w:val="8"/>
  </w:num>
  <w:num w:numId="16">
    <w:abstractNumId w:val="5"/>
  </w:num>
  <w:num w:numId="17">
    <w:abstractNumId w:val="15"/>
  </w:num>
  <w:num w:numId="18">
    <w:abstractNumId w:val="25"/>
  </w:num>
  <w:num w:numId="19">
    <w:abstractNumId w:val="26"/>
  </w:num>
  <w:num w:numId="20">
    <w:abstractNumId w:val="21"/>
  </w:num>
  <w:num w:numId="21">
    <w:abstractNumId w:val="19"/>
  </w:num>
  <w:num w:numId="22">
    <w:abstractNumId w:val="0"/>
  </w:num>
  <w:num w:numId="23">
    <w:abstractNumId w:val="22"/>
  </w:num>
  <w:num w:numId="24">
    <w:abstractNumId w:val="12"/>
  </w:num>
  <w:num w:numId="25">
    <w:abstractNumId w:val="6"/>
  </w:num>
  <w:num w:numId="26">
    <w:abstractNumId w:val="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4193"/>
    <w:rsid w:val="00046652"/>
    <w:rsid w:val="00054B07"/>
    <w:rsid w:val="000951A5"/>
    <w:rsid w:val="00095C2F"/>
    <w:rsid w:val="000A7A49"/>
    <w:rsid w:val="000D74FD"/>
    <w:rsid w:val="00114B7C"/>
    <w:rsid w:val="00174825"/>
    <w:rsid w:val="00183DA6"/>
    <w:rsid w:val="00193E68"/>
    <w:rsid w:val="001978BD"/>
    <w:rsid w:val="001D785D"/>
    <w:rsid w:val="001F3757"/>
    <w:rsid w:val="0027245E"/>
    <w:rsid w:val="003542BD"/>
    <w:rsid w:val="004A19CA"/>
    <w:rsid w:val="00505632"/>
    <w:rsid w:val="005122E4"/>
    <w:rsid w:val="005343BE"/>
    <w:rsid w:val="00566BCE"/>
    <w:rsid w:val="005752B2"/>
    <w:rsid w:val="005E26DE"/>
    <w:rsid w:val="0060306F"/>
    <w:rsid w:val="0062399E"/>
    <w:rsid w:val="00623B95"/>
    <w:rsid w:val="006414AA"/>
    <w:rsid w:val="00660075"/>
    <w:rsid w:val="0068582A"/>
    <w:rsid w:val="006D37D2"/>
    <w:rsid w:val="00702460"/>
    <w:rsid w:val="007779A7"/>
    <w:rsid w:val="007A1740"/>
    <w:rsid w:val="007C7F50"/>
    <w:rsid w:val="00826942"/>
    <w:rsid w:val="00865A47"/>
    <w:rsid w:val="00952FA7"/>
    <w:rsid w:val="00981E85"/>
    <w:rsid w:val="00995B80"/>
    <w:rsid w:val="009D0C01"/>
    <w:rsid w:val="00A163FB"/>
    <w:rsid w:val="00A55C32"/>
    <w:rsid w:val="00A618CD"/>
    <w:rsid w:val="00AA6511"/>
    <w:rsid w:val="00B1193D"/>
    <w:rsid w:val="00B24422"/>
    <w:rsid w:val="00B54E61"/>
    <w:rsid w:val="00B619BB"/>
    <w:rsid w:val="00BB40A1"/>
    <w:rsid w:val="00BB6FBB"/>
    <w:rsid w:val="00C04519"/>
    <w:rsid w:val="00C12350"/>
    <w:rsid w:val="00C73CDA"/>
    <w:rsid w:val="00CD1152"/>
    <w:rsid w:val="00D35747"/>
    <w:rsid w:val="00D62961"/>
    <w:rsid w:val="00D76E1F"/>
    <w:rsid w:val="00E03A0E"/>
    <w:rsid w:val="00E2463B"/>
    <w:rsid w:val="00E63550"/>
    <w:rsid w:val="00EF3F89"/>
    <w:rsid w:val="00F11ED9"/>
    <w:rsid w:val="00F13151"/>
    <w:rsid w:val="00F6537A"/>
    <w:rsid w:val="00F70469"/>
    <w:rsid w:val="00F90B1E"/>
    <w:rsid w:val="00FB2A67"/>
    <w:rsid w:val="00FB51A7"/>
    <w:rsid w:val="00FC37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qFormat/>
    <w:rsid w:val="00CD1152"/>
    <w:pPr>
      <w:spacing w:after="0" w:line="240" w:lineRule="auto"/>
      <w:ind w:left="720"/>
      <w:contextualSpacing/>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8B4BC-F923-454E-A37D-A6308FAD8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Goran Asanović</cp:lastModifiedBy>
  <cp:revision>5</cp:revision>
  <cp:lastPrinted>2023-02-10T11:30:00Z</cp:lastPrinted>
  <dcterms:created xsi:type="dcterms:W3CDTF">2023-07-24T09:08:00Z</dcterms:created>
  <dcterms:modified xsi:type="dcterms:W3CDTF">2023-08-17T09:25:00Z</dcterms:modified>
</cp:coreProperties>
</file>