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E29A4D" w14:textId="77777777" w:rsidR="00024612" w:rsidRPr="002F0A72" w:rsidRDefault="00024612" w:rsidP="00024612">
      <w:pPr>
        <w:spacing w:after="0" w:line="240" w:lineRule="auto"/>
        <w:jc w:val="center"/>
        <w:rPr>
          <w:rFonts w:ascii="Times New Roman" w:eastAsia="Times New Roman" w:hAnsi="Times New Roman" w:cs="Times New Roman"/>
          <w:lang w:eastAsia="hr-HR"/>
        </w:rPr>
      </w:pPr>
      <w:r w:rsidRPr="002F0A72">
        <w:rPr>
          <w:rFonts w:ascii="Times New Roman" w:eastAsia="Times New Roman" w:hAnsi="Times New Roman" w:cs="Times New Roman"/>
          <w:b/>
          <w:bCs/>
          <w:color w:val="000000"/>
          <w:lang w:eastAsia="hr-HR"/>
        </w:rPr>
        <w:t>Z A P I S N I K</w:t>
      </w:r>
    </w:p>
    <w:p w14:paraId="54464062" w14:textId="296E8797" w:rsidR="00024612" w:rsidRPr="002F0A72" w:rsidRDefault="00B935C3" w:rsidP="00024612">
      <w:pPr>
        <w:spacing w:after="0" w:line="240" w:lineRule="auto"/>
        <w:jc w:val="center"/>
        <w:rPr>
          <w:rFonts w:ascii="Times New Roman" w:eastAsia="Times New Roman" w:hAnsi="Times New Roman" w:cs="Times New Roman"/>
          <w:lang w:eastAsia="hr-HR"/>
        </w:rPr>
      </w:pPr>
      <w:r w:rsidRPr="002F0A72">
        <w:rPr>
          <w:rFonts w:ascii="Times New Roman" w:eastAsia="Times New Roman" w:hAnsi="Times New Roman" w:cs="Times New Roman"/>
          <w:b/>
          <w:bCs/>
          <w:color w:val="000000"/>
          <w:lang w:eastAsia="hr-HR"/>
        </w:rPr>
        <w:t>2</w:t>
      </w:r>
      <w:r w:rsidR="00574C83" w:rsidRPr="002F0A72">
        <w:rPr>
          <w:rFonts w:ascii="Times New Roman" w:eastAsia="Times New Roman" w:hAnsi="Times New Roman" w:cs="Times New Roman"/>
          <w:b/>
          <w:bCs/>
          <w:color w:val="000000"/>
          <w:lang w:eastAsia="hr-HR"/>
        </w:rPr>
        <w:t>1</w:t>
      </w:r>
      <w:r w:rsidR="00024612" w:rsidRPr="002F0A72">
        <w:rPr>
          <w:rFonts w:ascii="Times New Roman" w:eastAsia="Times New Roman" w:hAnsi="Times New Roman" w:cs="Times New Roman"/>
          <w:b/>
          <w:bCs/>
          <w:color w:val="000000"/>
          <w:lang w:eastAsia="hr-HR"/>
        </w:rPr>
        <w:t>. sjednice Vijeća Mjesnog odbora Gornja Kustošija,</w:t>
      </w:r>
    </w:p>
    <w:p w14:paraId="2620C339" w14:textId="3F891EAD" w:rsidR="00024612" w:rsidRPr="002F0A72" w:rsidRDefault="00754166" w:rsidP="00024612">
      <w:pPr>
        <w:spacing w:after="0" w:line="240" w:lineRule="auto"/>
        <w:jc w:val="center"/>
        <w:rPr>
          <w:rFonts w:ascii="Times New Roman" w:eastAsia="Times New Roman" w:hAnsi="Times New Roman" w:cs="Times New Roman"/>
          <w:b/>
          <w:lang w:eastAsia="hr-HR"/>
        </w:rPr>
      </w:pPr>
      <w:r w:rsidRPr="002F0A72">
        <w:rPr>
          <w:rFonts w:ascii="Times New Roman" w:hAnsi="Times New Roman" w:cs="Times New Roman"/>
          <w:b/>
        </w:rPr>
        <w:t>2</w:t>
      </w:r>
      <w:r w:rsidR="00574C83" w:rsidRPr="002F0A72">
        <w:rPr>
          <w:rFonts w:ascii="Times New Roman" w:hAnsi="Times New Roman" w:cs="Times New Roman"/>
          <w:b/>
        </w:rPr>
        <w:t>0</w:t>
      </w:r>
      <w:r w:rsidRPr="002F0A72">
        <w:rPr>
          <w:rFonts w:ascii="Times New Roman" w:hAnsi="Times New Roman" w:cs="Times New Roman"/>
          <w:b/>
        </w:rPr>
        <w:t xml:space="preserve">. </w:t>
      </w:r>
      <w:r w:rsidR="00574C83" w:rsidRPr="002F0A72">
        <w:rPr>
          <w:rFonts w:ascii="Times New Roman" w:hAnsi="Times New Roman" w:cs="Times New Roman"/>
          <w:b/>
        </w:rPr>
        <w:t>veljače</w:t>
      </w:r>
      <w:r w:rsidRPr="002F0A72">
        <w:rPr>
          <w:rFonts w:ascii="Times New Roman" w:hAnsi="Times New Roman" w:cs="Times New Roman"/>
          <w:b/>
        </w:rPr>
        <w:t xml:space="preserve"> 2023</w:t>
      </w:r>
      <w:r w:rsidR="00060FDD" w:rsidRPr="002F0A72">
        <w:rPr>
          <w:rFonts w:ascii="Times New Roman" w:hAnsi="Times New Roman" w:cs="Times New Roman"/>
          <w:b/>
        </w:rPr>
        <w:t>.</w:t>
      </w:r>
    </w:p>
    <w:p w14:paraId="51EE3075" w14:textId="77777777" w:rsidR="00024612" w:rsidRPr="002F0A72" w:rsidRDefault="00024612" w:rsidP="00024612">
      <w:pPr>
        <w:spacing w:after="0" w:line="240" w:lineRule="auto"/>
        <w:jc w:val="center"/>
        <w:rPr>
          <w:rFonts w:ascii="Times New Roman" w:eastAsia="Times New Roman" w:hAnsi="Times New Roman" w:cs="Times New Roman"/>
          <w:lang w:eastAsia="hr-HR"/>
        </w:rPr>
      </w:pPr>
      <w:r w:rsidRPr="002F0A72">
        <w:rPr>
          <w:rFonts w:ascii="Times New Roman" w:eastAsia="Times New Roman" w:hAnsi="Times New Roman" w:cs="Times New Roman"/>
          <w:b/>
          <w:bCs/>
          <w:color w:val="000000"/>
          <w:lang w:eastAsia="hr-HR"/>
        </w:rPr>
        <w:t>u prostorijama MS, Kustošijanska 276,</w:t>
      </w:r>
    </w:p>
    <w:p w14:paraId="39C5CEAC" w14:textId="5059DEC0" w:rsidR="00024612" w:rsidRPr="002F0A72" w:rsidRDefault="00024612" w:rsidP="00024612">
      <w:pPr>
        <w:spacing w:after="0" w:line="240" w:lineRule="auto"/>
        <w:jc w:val="center"/>
        <w:rPr>
          <w:rFonts w:ascii="Times New Roman" w:eastAsia="Times New Roman" w:hAnsi="Times New Roman" w:cs="Times New Roman"/>
          <w:lang w:eastAsia="hr-HR"/>
        </w:rPr>
      </w:pPr>
      <w:r w:rsidRPr="002F0A72">
        <w:rPr>
          <w:rFonts w:ascii="Times New Roman" w:eastAsia="Times New Roman" w:hAnsi="Times New Roman" w:cs="Times New Roman"/>
          <w:b/>
          <w:bCs/>
          <w:color w:val="000000"/>
          <w:lang w:eastAsia="hr-HR"/>
        </w:rPr>
        <w:t xml:space="preserve">s početkom u </w:t>
      </w:r>
      <w:r w:rsidR="00060FDD" w:rsidRPr="002F0A72">
        <w:rPr>
          <w:rFonts w:ascii="Times New Roman" w:eastAsia="Times New Roman" w:hAnsi="Times New Roman" w:cs="Times New Roman"/>
          <w:b/>
          <w:bCs/>
          <w:color w:val="000000"/>
          <w:lang w:eastAsia="hr-HR"/>
        </w:rPr>
        <w:t>18.30</w:t>
      </w:r>
      <w:r w:rsidRPr="002F0A72">
        <w:rPr>
          <w:rFonts w:ascii="Times New Roman" w:eastAsia="Times New Roman" w:hAnsi="Times New Roman" w:cs="Times New Roman"/>
          <w:b/>
          <w:bCs/>
          <w:color w:val="000000"/>
          <w:lang w:eastAsia="hr-HR"/>
        </w:rPr>
        <w:t>sati</w:t>
      </w:r>
    </w:p>
    <w:p w14:paraId="749671FA" w14:textId="77777777" w:rsidR="00024612" w:rsidRPr="002F0A72" w:rsidRDefault="00024612" w:rsidP="00024612">
      <w:pPr>
        <w:spacing w:after="0" w:line="240" w:lineRule="auto"/>
        <w:rPr>
          <w:rFonts w:ascii="Times New Roman" w:eastAsia="Times New Roman" w:hAnsi="Times New Roman" w:cs="Times New Roman"/>
          <w:lang w:eastAsia="hr-HR"/>
        </w:rPr>
      </w:pPr>
    </w:p>
    <w:p w14:paraId="4A9F6753" w14:textId="5E46B5E4" w:rsidR="00024612" w:rsidRPr="002F0A72" w:rsidRDefault="00024612" w:rsidP="00024612">
      <w:pPr>
        <w:spacing w:after="0" w:line="240" w:lineRule="auto"/>
        <w:rPr>
          <w:rFonts w:ascii="Times New Roman" w:eastAsia="Times New Roman" w:hAnsi="Times New Roman" w:cs="Times New Roman"/>
          <w:lang w:eastAsia="hr-HR"/>
        </w:rPr>
      </w:pPr>
      <w:r w:rsidRPr="002F0A72">
        <w:rPr>
          <w:rFonts w:ascii="Times New Roman" w:eastAsia="Times New Roman" w:hAnsi="Times New Roman" w:cs="Times New Roman"/>
          <w:color w:val="000000"/>
          <w:lang w:eastAsia="hr-HR"/>
        </w:rPr>
        <w:t xml:space="preserve">NAZOČNI ČLANOVI VIJEĆA: Valentina Šipek, Dijana Zović, Krunoslav Milas, </w:t>
      </w:r>
      <w:r w:rsidR="005E5910" w:rsidRPr="002F0A72">
        <w:rPr>
          <w:rFonts w:ascii="Times New Roman" w:eastAsia="Times New Roman" w:hAnsi="Times New Roman" w:cs="Times New Roman"/>
          <w:color w:val="000000"/>
          <w:lang w:eastAsia="hr-HR"/>
        </w:rPr>
        <w:t xml:space="preserve">Damir Krznarić, </w:t>
      </w:r>
      <w:r w:rsidRPr="002F0A72">
        <w:rPr>
          <w:rFonts w:ascii="Times New Roman" w:eastAsia="Times New Roman" w:hAnsi="Times New Roman" w:cs="Times New Roman"/>
          <w:color w:val="000000"/>
          <w:lang w:eastAsia="hr-HR"/>
        </w:rPr>
        <w:t>Igor Martek, Iva Buljan Meić</w:t>
      </w:r>
      <w:r w:rsidR="003727F7" w:rsidRPr="002F0A72">
        <w:rPr>
          <w:rFonts w:ascii="Times New Roman" w:eastAsia="Times New Roman" w:hAnsi="Times New Roman" w:cs="Times New Roman"/>
          <w:color w:val="000000"/>
          <w:lang w:eastAsia="hr-HR"/>
        </w:rPr>
        <w:t>,</w:t>
      </w:r>
      <w:r w:rsidR="00EE654E" w:rsidRPr="002F0A72">
        <w:rPr>
          <w:rFonts w:ascii="Times New Roman" w:eastAsia="Times New Roman" w:hAnsi="Times New Roman" w:cs="Times New Roman"/>
          <w:color w:val="000000"/>
          <w:lang w:eastAsia="hr-HR"/>
        </w:rPr>
        <w:t xml:space="preserve"> </w:t>
      </w:r>
      <w:r w:rsidR="003A0D68" w:rsidRPr="002F0A72">
        <w:rPr>
          <w:rFonts w:ascii="Times New Roman" w:hAnsi="Times New Roman" w:cs="Times New Roman"/>
        </w:rPr>
        <w:t>Lovro Catela</w:t>
      </w:r>
    </w:p>
    <w:p w14:paraId="604BBD62" w14:textId="77662307" w:rsidR="00024612" w:rsidRPr="002F0A72" w:rsidRDefault="00024612" w:rsidP="00024612">
      <w:pPr>
        <w:spacing w:after="0" w:line="240" w:lineRule="auto"/>
        <w:rPr>
          <w:rFonts w:ascii="Times New Roman" w:eastAsia="Times New Roman" w:hAnsi="Times New Roman" w:cs="Times New Roman"/>
          <w:lang w:eastAsia="hr-HR"/>
        </w:rPr>
      </w:pPr>
    </w:p>
    <w:p w14:paraId="54AD3776" w14:textId="3F321C30" w:rsidR="00024612" w:rsidRPr="002F0A72" w:rsidRDefault="00024612" w:rsidP="00024612">
      <w:pPr>
        <w:spacing w:after="0" w:line="240" w:lineRule="auto"/>
        <w:rPr>
          <w:rFonts w:ascii="Times New Roman" w:eastAsia="Times New Roman" w:hAnsi="Times New Roman" w:cs="Times New Roman"/>
          <w:color w:val="000000"/>
          <w:lang w:eastAsia="hr-HR"/>
        </w:rPr>
      </w:pPr>
      <w:r w:rsidRPr="002F0A72">
        <w:rPr>
          <w:rFonts w:ascii="Times New Roman" w:eastAsia="Times New Roman" w:hAnsi="Times New Roman" w:cs="Times New Roman"/>
          <w:color w:val="000000"/>
          <w:lang w:eastAsia="hr-HR"/>
        </w:rPr>
        <w:t xml:space="preserve">Potpredsjednica  konstatira da je nazočno </w:t>
      </w:r>
      <w:r w:rsidR="001A4E56" w:rsidRPr="002F0A72">
        <w:rPr>
          <w:rFonts w:ascii="Times New Roman" w:eastAsia="Times New Roman" w:hAnsi="Times New Roman" w:cs="Times New Roman"/>
          <w:color w:val="000000"/>
          <w:lang w:eastAsia="hr-HR"/>
        </w:rPr>
        <w:t>7</w:t>
      </w:r>
      <w:r w:rsidRPr="002F0A72">
        <w:rPr>
          <w:rFonts w:ascii="Times New Roman" w:eastAsia="Times New Roman" w:hAnsi="Times New Roman" w:cs="Times New Roman"/>
          <w:color w:val="000000"/>
          <w:lang w:eastAsia="hr-HR"/>
        </w:rPr>
        <w:t xml:space="preserve"> od ukupno 9 članova Vijeća, što znači da Vijeće može pravovaljano odlučivati, te otvara </w:t>
      </w:r>
      <w:r w:rsidR="003A0D68" w:rsidRPr="002F0A72">
        <w:rPr>
          <w:rFonts w:ascii="Times New Roman" w:eastAsia="Times New Roman" w:hAnsi="Times New Roman" w:cs="Times New Roman"/>
          <w:color w:val="000000"/>
          <w:lang w:eastAsia="hr-HR"/>
        </w:rPr>
        <w:t>21</w:t>
      </w:r>
      <w:r w:rsidRPr="002F0A72">
        <w:rPr>
          <w:rFonts w:ascii="Times New Roman" w:eastAsia="Times New Roman" w:hAnsi="Times New Roman" w:cs="Times New Roman"/>
          <w:color w:val="000000"/>
          <w:lang w:eastAsia="hr-HR"/>
        </w:rPr>
        <w:t>. sjednicu Vijeća Mjesnog odbora.</w:t>
      </w:r>
    </w:p>
    <w:p w14:paraId="0AA84635" w14:textId="77777777" w:rsidR="00D32222" w:rsidRPr="002F0A72" w:rsidRDefault="00D32222" w:rsidP="00024612">
      <w:pPr>
        <w:spacing w:after="0" w:line="240" w:lineRule="auto"/>
        <w:rPr>
          <w:rFonts w:ascii="Times New Roman" w:eastAsia="Times New Roman" w:hAnsi="Times New Roman" w:cs="Times New Roman"/>
          <w:color w:val="000000"/>
          <w:lang w:eastAsia="hr-HR"/>
        </w:rPr>
      </w:pPr>
    </w:p>
    <w:p w14:paraId="14358210" w14:textId="2D6D0AD0" w:rsidR="00024612" w:rsidRPr="002F0A72" w:rsidRDefault="00024612" w:rsidP="00024612">
      <w:pPr>
        <w:spacing w:after="0" w:line="240" w:lineRule="auto"/>
        <w:rPr>
          <w:rFonts w:ascii="Times New Roman" w:eastAsia="Times New Roman" w:hAnsi="Times New Roman" w:cs="Times New Roman"/>
          <w:color w:val="000000"/>
          <w:lang w:eastAsia="hr-HR"/>
        </w:rPr>
      </w:pPr>
      <w:r w:rsidRPr="002F0A72">
        <w:rPr>
          <w:rFonts w:ascii="Times New Roman" w:eastAsia="Times New Roman" w:hAnsi="Times New Roman" w:cs="Times New Roman"/>
          <w:color w:val="000000"/>
          <w:lang w:eastAsia="hr-HR"/>
        </w:rPr>
        <w:t xml:space="preserve">Vijeće jednoglasno usvaja Zapisnik </w:t>
      </w:r>
      <w:r w:rsidR="003A0D68" w:rsidRPr="002F0A72">
        <w:rPr>
          <w:rFonts w:ascii="Times New Roman" w:eastAsia="Times New Roman" w:hAnsi="Times New Roman" w:cs="Times New Roman"/>
          <w:color w:val="000000"/>
          <w:lang w:eastAsia="hr-HR"/>
        </w:rPr>
        <w:t>20</w:t>
      </w:r>
      <w:r w:rsidRPr="002F0A72">
        <w:rPr>
          <w:rFonts w:ascii="Times New Roman" w:eastAsia="Times New Roman" w:hAnsi="Times New Roman" w:cs="Times New Roman"/>
          <w:color w:val="000000"/>
          <w:lang w:eastAsia="hr-HR"/>
        </w:rPr>
        <w:t>.  sjednice.</w:t>
      </w:r>
    </w:p>
    <w:p w14:paraId="2732F42B" w14:textId="68CDE2A5" w:rsidR="00024612" w:rsidRPr="002F0A72" w:rsidRDefault="00024612" w:rsidP="00024612">
      <w:pPr>
        <w:spacing w:after="0" w:line="240" w:lineRule="auto"/>
        <w:rPr>
          <w:rFonts w:ascii="Times New Roman" w:eastAsia="Times New Roman" w:hAnsi="Times New Roman" w:cs="Times New Roman"/>
          <w:color w:val="000000"/>
          <w:lang w:eastAsia="hr-HR"/>
        </w:rPr>
      </w:pPr>
    </w:p>
    <w:p w14:paraId="08A1830B" w14:textId="499E41ED" w:rsidR="00024612" w:rsidRPr="002F0A72" w:rsidRDefault="003A0D68" w:rsidP="00024612">
      <w:pPr>
        <w:spacing w:after="0" w:line="240" w:lineRule="auto"/>
        <w:rPr>
          <w:rFonts w:ascii="Times New Roman" w:eastAsia="Times New Roman" w:hAnsi="Times New Roman" w:cs="Times New Roman"/>
          <w:color w:val="000000"/>
          <w:lang w:eastAsia="hr-HR"/>
        </w:rPr>
      </w:pPr>
      <w:r w:rsidRPr="002F0A72">
        <w:rPr>
          <w:rFonts w:ascii="Times New Roman" w:eastAsia="Times New Roman" w:hAnsi="Times New Roman" w:cs="Times New Roman"/>
          <w:color w:val="000000"/>
          <w:lang w:eastAsia="hr-HR"/>
        </w:rPr>
        <w:t>Vijeće jednoglasno</w:t>
      </w:r>
      <w:r w:rsidR="00767717">
        <w:rPr>
          <w:rFonts w:ascii="Times New Roman" w:eastAsia="Times New Roman" w:hAnsi="Times New Roman" w:cs="Times New Roman"/>
          <w:color w:val="000000"/>
          <w:lang w:eastAsia="hr-HR"/>
        </w:rPr>
        <w:t>,</w:t>
      </w:r>
      <w:r w:rsidR="00C732EF" w:rsidRPr="002F0A72">
        <w:rPr>
          <w:rFonts w:ascii="Times New Roman" w:eastAsia="Times New Roman" w:hAnsi="Times New Roman" w:cs="Times New Roman"/>
          <w:color w:val="000000"/>
          <w:lang w:eastAsia="hr-HR"/>
        </w:rPr>
        <w:t xml:space="preserve"> uz dodatak jedne točke</w:t>
      </w:r>
      <w:r w:rsidR="00767717">
        <w:rPr>
          <w:rFonts w:ascii="Times New Roman" w:eastAsia="Times New Roman" w:hAnsi="Times New Roman" w:cs="Times New Roman"/>
          <w:color w:val="000000"/>
          <w:lang w:eastAsia="hr-HR"/>
        </w:rPr>
        <w:t>,</w:t>
      </w:r>
      <w:bookmarkStart w:id="0" w:name="_GoBack"/>
      <w:bookmarkEnd w:id="0"/>
      <w:r w:rsidRPr="002F0A72">
        <w:rPr>
          <w:rFonts w:ascii="Times New Roman" w:eastAsia="Times New Roman" w:hAnsi="Times New Roman" w:cs="Times New Roman"/>
          <w:color w:val="000000"/>
          <w:lang w:eastAsia="hr-HR"/>
        </w:rPr>
        <w:t xml:space="preserve"> </w:t>
      </w:r>
      <w:r w:rsidR="00024612" w:rsidRPr="002F0A72">
        <w:rPr>
          <w:rFonts w:ascii="Times New Roman" w:eastAsia="Times New Roman" w:hAnsi="Times New Roman" w:cs="Times New Roman"/>
          <w:color w:val="000000"/>
          <w:lang w:eastAsia="hr-HR"/>
        </w:rPr>
        <w:t>usvaja</w:t>
      </w:r>
    </w:p>
    <w:p w14:paraId="372CE35C" w14:textId="77777777" w:rsidR="00024612" w:rsidRPr="002F0A72" w:rsidRDefault="00024612" w:rsidP="00024612">
      <w:pPr>
        <w:spacing w:after="0" w:line="240" w:lineRule="auto"/>
        <w:jc w:val="center"/>
        <w:rPr>
          <w:rFonts w:ascii="Times New Roman" w:eastAsia="Times New Roman" w:hAnsi="Times New Roman" w:cs="Times New Roman"/>
          <w:lang w:eastAsia="hr-HR"/>
        </w:rPr>
      </w:pPr>
      <w:r w:rsidRPr="002F0A72">
        <w:rPr>
          <w:rFonts w:ascii="Times New Roman" w:eastAsia="Times New Roman" w:hAnsi="Times New Roman" w:cs="Times New Roman"/>
          <w:b/>
          <w:bCs/>
          <w:color w:val="000000"/>
          <w:lang w:eastAsia="hr-HR"/>
        </w:rPr>
        <w:t>DNEVNI RED</w:t>
      </w:r>
    </w:p>
    <w:p w14:paraId="65F86992" w14:textId="77777777" w:rsidR="00574C83" w:rsidRPr="002F0A72" w:rsidRDefault="00574C83" w:rsidP="00574C83">
      <w:pPr>
        <w:numPr>
          <w:ilvl w:val="0"/>
          <w:numId w:val="1"/>
        </w:numPr>
        <w:spacing w:after="0" w:line="240" w:lineRule="auto"/>
        <w:rPr>
          <w:rFonts w:ascii="Times New Roman" w:hAnsi="Times New Roman" w:cs="Times New Roman"/>
          <w:bCs/>
        </w:rPr>
      </w:pPr>
      <w:r w:rsidRPr="002F0A72">
        <w:rPr>
          <w:rFonts w:ascii="Times New Roman" w:hAnsi="Times New Roman" w:cs="Times New Roman"/>
          <w:bCs/>
        </w:rPr>
        <w:t xml:space="preserve">Financijski plan </w:t>
      </w:r>
      <w:r w:rsidRPr="002F0A72">
        <w:rPr>
          <w:rFonts w:ascii="Times New Roman" w:hAnsi="Times New Roman" w:cs="Times New Roman"/>
          <w:color w:val="000000"/>
        </w:rPr>
        <w:t>Mjesnog Odbora</w:t>
      </w:r>
      <w:r w:rsidRPr="002F0A72">
        <w:rPr>
          <w:rFonts w:ascii="Times New Roman" w:hAnsi="Times New Roman" w:cs="Times New Roman"/>
          <w:b/>
          <w:color w:val="000000"/>
        </w:rPr>
        <w:t xml:space="preserve"> </w:t>
      </w:r>
      <w:r w:rsidRPr="002F0A72">
        <w:rPr>
          <w:rFonts w:ascii="Times New Roman" w:hAnsi="Times New Roman" w:cs="Times New Roman"/>
          <w:bCs/>
        </w:rPr>
        <w:t>Gornja Kustošija za 2023.</w:t>
      </w:r>
    </w:p>
    <w:p w14:paraId="05F6EC78" w14:textId="77777777" w:rsidR="00574C83" w:rsidRPr="002F0A72" w:rsidRDefault="00574C83" w:rsidP="00574C83">
      <w:pPr>
        <w:numPr>
          <w:ilvl w:val="0"/>
          <w:numId w:val="1"/>
        </w:numPr>
        <w:spacing w:after="0" w:line="240" w:lineRule="auto"/>
        <w:rPr>
          <w:rFonts w:ascii="Times New Roman" w:hAnsi="Times New Roman" w:cs="Times New Roman"/>
          <w:bCs/>
        </w:rPr>
      </w:pPr>
      <w:r w:rsidRPr="002F0A72">
        <w:rPr>
          <w:rFonts w:ascii="Times New Roman" w:hAnsi="Times New Roman" w:cs="Times New Roman"/>
          <w:bCs/>
        </w:rPr>
        <w:t>Izvješće o radu Vijeća Mjesnog odbora za 2022. godinu</w:t>
      </w:r>
    </w:p>
    <w:p w14:paraId="6CDA76AE" w14:textId="77777777" w:rsidR="00574C83" w:rsidRPr="002F0A72" w:rsidRDefault="00574C83" w:rsidP="00574C83">
      <w:pPr>
        <w:numPr>
          <w:ilvl w:val="0"/>
          <w:numId w:val="1"/>
        </w:numPr>
        <w:spacing w:after="0" w:line="240" w:lineRule="auto"/>
        <w:rPr>
          <w:rFonts w:ascii="Times New Roman" w:hAnsi="Times New Roman" w:cs="Times New Roman"/>
        </w:rPr>
      </w:pPr>
      <w:r w:rsidRPr="002F0A72">
        <w:rPr>
          <w:rFonts w:ascii="Times New Roman" w:hAnsi="Times New Roman" w:cs="Times New Roman"/>
        </w:rPr>
        <w:t>Program rada Vijeća Mjesnog odbora „Gornja Kustošija“ za 2023. Godinu</w:t>
      </w:r>
    </w:p>
    <w:p w14:paraId="1407EF2B" w14:textId="77777777" w:rsidR="00574C83" w:rsidRPr="002F0A72" w:rsidRDefault="00574C83" w:rsidP="00574C83">
      <w:pPr>
        <w:numPr>
          <w:ilvl w:val="0"/>
          <w:numId w:val="1"/>
        </w:numPr>
        <w:spacing w:after="0" w:line="240" w:lineRule="auto"/>
        <w:rPr>
          <w:rFonts w:ascii="Times New Roman" w:hAnsi="Times New Roman" w:cs="Times New Roman"/>
        </w:rPr>
      </w:pPr>
      <w:r w:rsidRPr="002F0A72">
        <w:rPr>
          <w:rFonts w:ascii="Times New Roman" w:hAnsi="Times New Roman" w:cs="Times New Roman"/>
        </w:rPr>
        <w:t>Kvaternikova ulica – sanacija klizišta</w:t>
      </w:r>
    </w:p>
    <w:p w14:paraId="0F6F0523" w14:textId="59CAFDA3" w:rsidR="00574C83" w:rsidRPr="002F0A72" w:rsidRDefault="00574C83" w:rsidP="00574C83">
      <w:pPr>
        <w:numPr>
          <w:ilvl w:val="0"/>
          <w:numId w:val="1"/>
        </w:numPr>
        <w:spacing w:after="0" w:line="240" w:lineRule="auto"/>
        <w:rPr>
          <w:rFonts w:ascii="Times New Roman" w:hAnsi="Times New Roman" w:cs="Times New Roman"/>
        </w:rPr>
      </w:pPr>
      <w:r w:rsidRPr="002F0A72">
        <w:rPr>
          <w:rFonts w:ascii="Times New Roman" w:hAnsi="Times New Roman" w:cs="Times New Roman"/>
        </w:rPr>
        <w:t>Udruga umirovljenika Črnomerec – korištenje prostora</w:t>
      </w:r>
    </w:p>
    <w:p w14:paraId="5B713380" w14:textId="3CD91CE7" w:rsidR="00C732EF" w:rsidRPr="002F0A72" w:rsidRDefault="00C732EF" w:rsidP="00574C83">
      <w:pPr>
        <w:numPr>
          <w:ilvl w:val="0"/>
          <w:numId w:val="1"/>
        </w:numPr>
        <w:spacing w:after="0" w:line="240" w:lineRule="auto"/>
        <w:rPr>
          <w:rFonts w:ascii="Times New Roman" w:hAnsi="Times New Roman" w:cs="Times New Roman"/>
        </w:rPr>
      </w:pPr>
      <w:r w:rsidRPr="002F0A72">
        <w:rPr>
          <w:rFonts w:ascii="Times New Roman" w:hAnsi="Times New Roman" w:cs="Times New Roman"/>
        </w:rPr>
        <w:t>Dom zdravlja Kustošija – predlaganje katastarske čestice</w:t>
      </w:r>
    </w:p>
    <w:p w14:paraId="3124D241" w14:textId="77777777" w:rsidR="00574C83" w:rsidRPr="002F0A72" w:rsidRDefault="00574C83" w:rsidP="00574C83">
      <w:pPr>
        <w:numPr>
          <w:ilvl w:val="0"/>
          <w:numId w:val="1"/>
        </w:numPr>
        <w:spacing w:after="0" w:line="240" w:lineRule="auto"/>
        <w:rPr>
          <w:rFonts w:ascii="Times New Roman" w:hAnsi="Times New Roman" w:cs="Times New Roman"/>
          <w:b/>
        </w:rPr>
      </w:pPr>
      <w:r w:rsidRPr="002F0A72">
        <w:rPr>
          <w:rFonts w:ascii="Times New Roman" w:hAnsi="Times New Roman" w:cs="Times New Roman"/>
          <w:bCs/>
        </w:rPr>
        <w:t>Informacije, pitanja i prijedlozi</w:t>
      </w:r>
    </w:p>
    <w:p w14:paraId="24053F1B" w14:textId="7852AEDF" w:rsidR="004E4ED0" w:rsidRPr="002F0A72" w:rsidRDefault="004E4ED0" w:rsidP="004E4ED0">
      <w:pPr>
        <w:spacing w:after="0" w:line="240" w:lineRule="auto"/>
        <w:ind w:left="360"/>
        <w:textAlignment w:val="baseline"/>
        <w:rPr>
          <w:rFonts w:ascii="Times New Roman" w:eastAsia="Times New Roman" w:hAnsi="Times New Roman" w:cs="Times New Roman"/>
          <w:color w:val="000000"/>
          <w:lang w:eastAsia="hr-HR"/>
        </w:rPr>
      </w:pPr>
    </w:p>
    <w:p w14:paraId="170B8678" w14:textId="5A0ED003" w:rsidR="004E4ED0" w:rsidRPr="002F0A72" w:rsidRDefault="004E4ED0" w:rsidP="004E4ED0">
      <w:pPr>
        <w:spacing w:after="0" w:line="240" w:lineRule="auto"/>
        <w:ind w:left="360"/>
        <w:textAlignment w:val="baseline"/>
        <w:rPr>
          <w:rFonts w:ascii="Times New Roman" w:eastAsia="Times New Roman" w:hAnsi="Times New Roman" w:cs="Times New Roman"/>
          <w:color w:val="000000"/>
          <w:lang w:eastAsia="hr-HR"/>
        </w:rPr>
      </w:pPr>
      <w:r w:rsidRPr="002F0A72">
        <w:rPr>
          <w:rFonts w:ascii="Times New Roman" w:eastAsia="Times New Roman" w:hAnsi="Times New Roman" w:cs="Times New Roman"/>
          <w:color w:val="000000"/>
          <w:lang w:eastAsia="hr-HR"/>
        </w:rPr>
        <w:t xml:space="preserve">Zapisnik vodi </w:t>
      </w:r>
      <w:r w:rsidR="00022D06" w:rsidRPr="002F0A72">
        <w:rPr>
          <w:rFonts w:ascii="Times New Roman" w:eastAsia="Times New Roman" w:hAnsi="Times New Roman" w:cs="Times New Roman"/>
          <w:color w:val="000000"/>
          <w:lang w:eastAsia="hr-HR"/>
        </w:rPr>
        <w:t>Ivica Ivašković</w:t>
      </w:r>
    </w:p>
    <w:p w14:paraId="74479826" w14:textId="251F1B40" w:rsidR="004E4ED0" w:rsidRPr="002F0A72" w:rsidRDefault="004E4ED0" w:rsidP="004E4ED0">
      <w:pPr>
        <w:spacing w:after="0" w:line="240" w:lineRule="auto"/>
        <w:jc w:val="center"/>
        <w:rPr>
          <w:rFonts w:ascii="Times New Roman" w:eastAsia="Times New Roman" w:hAnsi="Times New Roman" w:cs="Times New Roman"/>
          <w:lang w:eastAsia="hr-HR"/>
        </w:rPr>
      </w:pPr>
      <w:r w:rsidRPr="002F0A72">
        <w:rPr>
          <w:rFonts w:ascii="Times New Roman" w:eastAsia="Times New Roman" w:hAnsi="Times New Roman" w:cs="Times New Roman"/>
          <w:b/>
          <w:bCs/>
          <w:color w:val="000000"/>
          <w:lang w:eastAsia="hr-HR"/>
        </w:rPr>
        <w:t>Ad. 1</w:t>
      </w:r>
    </w:p>
    <w:p w14:paraId="3BA51F5F" w14:textId="23445EF3" w:rsidR="00574C83" w:rsidRPr="002F0A72" w:rsidRDefault="00730223" w:rsidP="00730223">
      <w:pPr>
        <w:spacing w:after="0" w:line="240" w:lineRule="auto"/>
        <w:jc w:val="center"/>
        <w:rPr>
          <w:rFonts w:ascii="Times New Roman" w:hAnsi="Times New Roman" w:cs="Times New Roman"/>
          <w:b/>
          <w:bCs/>
        </w:rPr>
      </w:pPr>
      <w:r w:rsidRPr="002F0A72">
        <w:rPr>
          <w:rFonts w:ascii="Times New Roman" w:hAnsi="Times New Roman" w:cs="Times New Roman"/>
          <w:b/>
          <w:bCs/>
        </w:rPr>
        <w:t xml:space="preserve">Financijski plan </w:t>
      </w:r>
      <w:r w:rsidRPr="002F0A72">
        <w:rPr>
          <w:rFonts w:ascii="Times New Roman" w:hAnsi="Times New Roman" w:cs="Times New Roman"/>
          <w:b/>
          <w:color w:val="000000"/>
        </w:rPr>
        <w:t xml:space="preserve">Mjesnog Odbora </w:t>
      </w:r>
      <w:r w:rsidRPr="002F0A72">
        <w:rPr>
          <w:rFonts w:ascii="Times New Roman" w:hAnsi="Times New Roman" w:cs="Times New Roman"/>
          <w:b/>
          <w:bCs/>
        </w:rPr>
        <w:t>Gornja Kustošija za 2023.</w:t>
      </w:r>
    </w:p>
    <w:p w14:paraId="44B2777E" w14:textId="6CA2C67A" w:rsidR="004E4ED0" w:rsidRPr="002F0A72" w:rsidRDefault="004E4ED0" w:rsidP="004E4ED0">
      <w:pPr>
        <w:spacing w:after="0" w:line="240" w:lineRule="auto"/>
        <w:rPr>
          <w:rFonts w:ascii="Times New Roman" w:eastAsia="Times New Roman" w:hAnsi="Times New Roman" w:cs="Times New Roman"/>
          <w:lang w:eastAsia="hr-HR"/>
        </w:rPr>
      </w:pPr>
      <w:r w:rsidRPr="002F0A72">
        <w:rPr>
          <w:rFonts w:ascii="Times New Roman" w:eastAsia="Times New Roman" w:hAnsi="Times New Roman" w:cs="Times New Roman"/>
          <w:color w:val="000000"/>
          <w:lang w:eastAsia="hr-HR"/>
        </w:rPr>
        <w:t>Vijećnici su dobili pisani materijal</w:t>
      </w:r>
    </w:p>
    <w:p w14:paraId="0D9F01DB" w14:textId="5572B339" w:rsidR="004E4ED0" w:rsidRDefault="004E4ED0" w:rsidP="004E4ED0">
      <w:pPr>
        <w:spacing w:after="0" w:line="240" w:lineRule="auto"/>
        <w:rPr>
          <w:rFonts w:ascii="Times New Roman" w:eastAsia="Times New Roman" w:hAnsi="Times New Roman" w:cs="Times New Roman"/>
          <w:color w:val="000000"/>
          <w:lang w:eastAsia="hr-HR"/>
        </w:rPr>
      </w:pPr>
      <w:r w:rsidRPr="002F0A72">
        <w:rPr>
          <w:rFonts w:ascii="Times New Roman" w:eastAsia="Times New Roman" w:hAnsi="Times New Roman" w:cs="Times New Roman"/>
          <w:color w:val="000000"/>
          <w:lang w:eastAsia="hr-HR"/>
        </w:rPr>
        <w:t xml:space="preserve">Vijeće </w:t>
      </w:r>
      <w:r w:rsidR="00574C83" w:rsidRPr="002F0A72">
        <w:rPr>
          <w:rFonts w:ascii="Times New Roman" w:eastAsia="Times New Roman" w:hAnsi="Times New Roman" w:cs="Times New Roman"/>
          <w:color w:val="000000"/>
          <w:lang w:eastAsia="hr-HR"/>
        </w:rPr>
        <w:t>jednoglasno</w:t>
      </w:r>
      <w:r w:rsidR="0068266F" w:rsidRPr="002F0A72">
        <w:rPr>
          <w:rFonts w:ascii="Times New Roman" w:eastAsia="Times New Roman" w:hAnsi="Times New Roman" w:cs="Times New Roman"/>
          <w:color w:val="000000"/>
          <w:lang w:eastAsia="hr-HR"/>
        </w:rPr>
        <w:t xml:space="preserve"> usvaja</w:t>
      </w:r>
    </w:p>
    <w:p w14:paraId="72AC77BE" w14:textId="77777777" w:rsidR="002F0A72" w:rsidRPr="001370EB" w:rsidRDefault="002F0A72" w:rsidP="002F0A72">
      <w:pPr>
        <w:spacing w:after="0" w:line="240" w:lineRule="auto"/>
        <w:jc w:val="center"/>
        <w:rPr>
          <w:rFonts w:ascii="Times New Roman" w:eastAsia="Times New Roman" w:hAnsi="Times New Roman"/>
          <w:b/>
          <w:color w:val="000000"/>
          <w:sz w:val="20"/>
          <w:szCs w:val="20"/>
          <w:lang w:eastAsia="hr-HR"/>
        </w:rPr>
      </w:pPr>
      <w:r w:rsidRPr="001370EB">
        <w:rPr>
          <w:rFonts w:ascii="Times New Roman" w:eastAsia="Times New Roman" w:hAnsi="Times New Roman"/>
          <w:b/>
          <w:color w:val="000000"/>
          <w:sz w:val="20"/>
          <w:szCs w:val="20"/>
          <w:lang w:eastAsia="hr-HR"/>
        </w:rPr>
        <w:t>FINANCIJSKI PLAN</w:t>
      </w:r>
    </w:p>
    <w:p w14:paraId="5D7AA311" w14:textId="77777777" w:rsidR="002F0A72" w:rsidRPr="001370EB" w:rsidRDefault="002F0A72" w:rsidP="002F0A72">
      <w:pPr>
        <w:spacing w:after="0" w:line="240" w:lineRule="auto"/>
        <w:jc w:val="center"/>
        <w:rPr>
          <w:rFonts w:ascii="Times New Roman" w:eastAsia="Times New Roman" w:hAnsi="Times New Roman"/>
          <w:b/>
          <w:color w:val="000000"/>
          <w:sz w:val="20"/>
          <w:szCs w:val="20"/>
          <w:lang w:eastAsia="hr-HR"/>
        </w:rPr>
      </w:pPr>
      <w:r w:rsidRPr="001370EB">
        <w:rPr>
          <w:rFonts w:ascii="Times New Roman" w:eastAsia="Times New Roman" w:hAnsi="Times New Roman"/>
          <w:b/>
          <w:color w:val="000000"/>
          <w:sz w:val="20"/>
          <w:szCs w:val="20"/>
          <w:lang w:eastAsia="hr-HR"/>
        </w:rPr>
        <w:t xml:space="preserve">Mjesnog Odbora </w:t>
      </w:r>
      <w:r w:rsidRPr="001370EB">
        <w:rPr>
          <w:rFonts w:ascii="Times New Roman" w:eastAsia="Times New Roman" w:hAnsi="Times New Roman"/>
          <w:b/>
          <w:noProof/>
          <w:color w:val="000000"/>
          <w:sz w:val="20"/>
          <w:szCs w:val="20"/>
          <w:lang w:eastAsia="hr-HR"/>
        </w:rPr>
        <w:t>Gornja Kustošija</w:t>
      </w:r>
    </w:p>
    <w:p w14:paraId="44CEA482" w14:textId="77777777" w:rsidR="002F0A72" w:rsidRPr="001370EB" w:rsidRDefault="002F0A72" w:rsidP="002F0A72">
      <w:pPr>
        <w:spacing w:after="0" w:line="240" w:lineRule="auto"/>
        <w:jc w:val="center"/>
        <w:rPr>
          <w:rFonts w:ascii="Times New Roman" w:eastAsia="Times New Roman" w:hAnsi="Times New Roman"/>
          <w:b/>
          <w:color w:val="000000"/>
          <w:sz w:val="20"/>
          <w:szCs w:val="20"/>
          <w:lang w:eastAsia="hr-HR"/>
        </w:rPr>
      </w:pPr>
      <w:r w:rsidRPr="001370EB">
        <w:rPr>
          <w:rFonts w:ascii="Times New Roman" w:eastAsia="Times New Roman" w:hAnsi="Times New Roman"/>
          <w:b/>
          <w:color w:val="000000"/>
          <w:sz w:val="20"/>
          <w:szCs w:val="20"/>
          <w:lang w:eastAsia="hr-HR"/>
        </w:rPr>
        <w:t>za 2023.</w:t>
      </w:r>
    </w:p>
    <w:p w14:paraId="4689E731" w14:textId="77777777" w:rsidR="002F0A72" w:rsidRPr="001370EB" w:rsidRDefault="002F0A72" w:rsidP="002F0A72">
      <w:pPr>
        <w:spacing w:after="0" w:line="240" w:lineRule="auto"/>
        <w:jc w:val="center"/>
        <w:rPr>
          <w:rFonts w:ascii="Times New Roman" w:eastAsia="Times New Roman" w:hAnsi="Times New Roman"/>
          <w:b/>
          <w:color w:val="000000"/>
          <w:sz w:val="20"/>
          <w:szCs w:val="20"/>
          <w:lang w:eastAsia="hr-HR"/>
        </w:rPr>
      </w:pPr>
    </w:p>
    <w:p w14:paraId="33772615" w14:textId="77777777" w:rsidR="002F0A72" w:rsidRPr="001370EB" w:rsidRDefault="002F0A72" w:rsidP="002F0A72">
      <w:pPr>
        <w:spacing w:after="0" w:line="240" w:lineRule="auto"/>
        <w:jc w:val="center"/>
        <w:rPr>
          <w:rFonts w:ascii="Times New Roman" w:eastAsia="Times New Roman" w:hAnsi="Times New Roman"/>
          <w:b/>
          <w:color w:val="000000"/>
          <w:sz w:val="20"/>
          <w:szCs w:val="20"/>
          <w:lang w:eastAsia="hr-HR"/>
        </w:rPr>
      </w:pPr>
      <w:r w:rsidRPr="001370EB">
        <w:rPr>
          <w:rFonts w:ascii="Times New Roman" w:eastAsia="Times New Roman" w:hAnsi="Times New Roman"/>
          <w:b/>
          <w:color w:val="000000"/>
          <w:sz w:val="20"/>
          <w:szCs w:val="20"/>
          <w:lang w:eastAsia="hr-HR"/>
        </w:rPr>
        <w:t>Članak 1.</w:t>
      </w:r>
    </w:p>
    <w:p w14:paraId="7CFCC0F4" w14:textId="77777777" w:rsidR="002F0A72" w:rsidRPr="001370EB" w:rsidRDefault="002F0A72" w:rsidP="002F0A72">
      <w:pPr>
        <w:spacing w:after="0" w:line="240" w:lineRule="auto"/>
        <w:jc w:val="center"/>
        <w:rPr>
          <w:rFonts w:ascii="Times New Roman" w:eastAsia="Times New Roman" w:hAnsi="Times New Roman"/>
          <w:color w:val="000000"/>
          <w:sz w:val="20"/>
          <w:szCs w:val="20"/>
          <w:lang w:eastAsia="hr-HR"/>
        </w:rPr>
      </w:pPr>
      <w:r w:rsidRPr="001370EB">
        <w:rPr>
          <w:rFonts w:ascii="Times New Roman" w:eastAsia="Times New Roman" w:hAnsi="Times New Roman"/>
          <w:color w:val="000000"/>
          <w:sz w:val="20"/>
          <w:szCs w:val="20"/>
          <w:lang w:eastAsia="hr-HR"/>
        </w:rPr>
        <w:t xml:space="preserve">Financijski plan Mjesnog odbora </w:t>
      </w:r>
      <w:r w:rsidRPr="001370EB">
        <w:rPr>
          <w:rFonts w:ascii="Times New Roman" w:eastAsia="Times New Roman" w:hAnsi="Times New Roman"/>
          <w:noProof/>
          <w:color w:val="000000"/>
          <w:sz w:val="20"/>
          <w:szCs w:val="20"/>
          <w:lang w:eastAsia="hr-HR"/>
        </w:rPr>
        <w:t xml:space="preserve">Gornja Kustošija </w:t>
      </w:r>
      <w:r w:rsidRPr="001370EB">
        <w:rPr>
          <w:rFonts w:ascii="Times New Roman" w:eastAsia="Times New Roman" w:hAnsi="Times New Roman"/>
          <w:color w:val="000000"/>
          <w:sz w:val="20"/>
          <w:szCs w:val="20"/>
          <w:lang w:eastAsia="hr-HR"/>
        </w:rPr>
        <w:t>za 2023. (dalje u tekstu: Plan) sastoji se od:</w:t>
      </w:r>
    </w:p>
    <w:p w14:paraId="07833BDE" w14:textId="77777777" w:rsidR="002F0A72" w:rsidRPr="001370EB" w:rsidRDefault="002F0A72" w:rsidP="002F0A72">
      <w:pPr>
        <w:spacing w:after="0" w:line="240" w:lineRule="auto"/>
        <w:jc w:val="center"/>
        <w:rPr>
          <w:rFonts w:ascii="Times New Roman" w:eastAsia="Times New Roman" w:hAnsi="Times New Roman"/>
          <w:color w:val="000000"/>
          <w:sz w:val="20"/>
          <w:szCs w:val="20"/>
          <w:lang w:eastAsia="hr-HR"/>
        </w:rPr>
      </w:pPr>
    </w:p>
    <w:p w14:paraId="509C646D" w14:textId="77777777" w:rsidR="002F0A72" w:rsidRPr="001370EB" w:rsidRDefault="002F0A72" w:rsidP="002F0A72">
      <w:pPr>
        <w:spacing w:after="0" w:line="240" w:lineRule="auto"/>
        <w:rPr>
          <w:rFonts w:ascii="Times New Roman" w:eastAsia="Times New Roman" w:hAnsi="Times New Roman"/>
          <w:color w:val="000000"/>
          <w:sz w:val="20"/>
          <w:szCs w:val="20"/>
          <w:lang w:eastAsia="hr-HR"/>
        </w:rPr>
      </w:pPr>
      <w:r w:rsidRPr="001370EB">
        <w:rPr>
          <w:rFonts w:ascii="Times New Roman" w:eastAsia="Times New Roman" w:hAnsi="Times New Roman"/>
          <w:color w:val="000000"/>
          <w:sz w:val="20"/>
          <w:szCs w:val="20"/>
          <w:lang w:eastAsia="hr-HR"/>
        </w:rPr>
        <w:t>PRIHODA:</w:t>
      </w:r>
      <w:r w:rsidRPr="001370EB">
        <w:rPr>
          <w:rFonts w:ascii="Times New Roman" w:eastAsia="Times New Roman" w:hAnsi="Times New Roman"/>
          <w:color w:val="000000"/>
          <w:sz w:val="20"/>
          <w:szCs w:val="20"/>
          <w:lang w:eastAsia="hr-HR"/>
        </w:rPr>
        <w:tab/>
      </w:r>
      <w:r w:rsidRPr="001370EB">
        <w:rPr>
          <w:rFonts w:ascii="Times New Roman" w:eastAsia="Times New Roman" w:hAnsi="Times New Roman"/>
          <w:color w:val="000000"/>
          <w:sz w:val="20"/>
          <w:szCs w:val="20"/>
          <w:lang w:eastAsia="hr-HR"/>
        </w:rPr>
        <w:tab/>
      </w:r>
      <w:r w:rsidRPr="001370EB">
        <w:rPr>
          <w:rFonts w:ascii="Times New Roman" w:eastAsia="Times New Roman" w:hAnsi="Times New Roman"/>
          <w:color w:val="000000"/>
          <w:sz w:val="20"/>
          <w:szCs w:val="20"/>
          <w:lang w:eastAsia="hr-HR"/>
        </w:rPr>
        <w:tab/>
      </w:r>
      <w:r w:rsidRPr="001370EB">
        <w:rPr>
          <w:rFonts w:ascii="Times New Roman" w:eastAsia="Times New Roman" w:hAnsi="Times New Roman"/>
          <w:color w:val="000000"/>
          <w:sz w:val="20"/>
          <w:szCs w:val="20"/>
          <w:lang w:eastAsia="hr-HR"/>
        </w:rPr>
        <w:tab/>
      </w:r>
      <w:r w:rsidRPr="001370EB">
        <w:rPr>
          <w:rFonts w:ascii="Times New Roman" w:eastAsia="Times New Roman" w:hAnsi="Times New Roman"/>
          <w:color w:val="000000"/>
          <w:sz w:val="20"/>
          <w:szCs w:val="20"/>
          <w:lang w:eastAsia="hr-HR"/>
        </w:rPr>
        <w:tab/>
      </w:r>
      <w:r w:rsidRPr="001370EB">
        <w:rPr>
          <w:rFonts w:ascii="Times New Roman" w:eastAsia="Times New Roman" w:hAnsi="Times New Roman"/>
          <w:color w:val="000000"/>
          <w:sz w:val="20"/>
          <w:szCs w:val="20"/>
          <w:lang w:eastAsia="hr-HR"/>
        </w:rPr>
        <w:tab/>
      </w:r>
      <w:r w:rsidRPr="001370EB">
        <w:rPr>
          <w:rFonts w:ascii="Times New Roman" w:eastAsia="Times New Roman" w:hAnsi="Times New Roman"/>
          <w:color w:val="000000"/>
          <w:sz w:val="20"/>
          <w:szCs w:val="20"/>
          <w:lang w:eastAsia="hr-HR"/>
        </w:rPr>
        <w:tab/>
      </w:r>
      <w:r w:rsidRPr="001370EB">
        <w:rPr>
          <w:rFonts w:ascii="Times New Roman" w:eastAsia="Times New Roman" w:hAnsi="Times New Roman"/>
          <w:color w:val="000000"/>
          <w:sz w:val="20"/>
          <w:szCs w:val="20"/>
          <w:lang w:eastAsia="hr-HR"/>
        </w:rPr>
        <w:tab/>
      </w:r>
      <w:r w:rsidRPr="001370EB">
        <w:rPr>
          <w:rFonts w:ascii="Times New Roman" w:eastAsia="Times New Roman" w:hAnsi="Times New Roman"/>
          <w:color w:val="000000"/>
          <w:sz w:val="20"/>
          <w:szCs w:val="20"/>
          <w:lang w:eastAsia="hr-HR"/>
        </w:rPr>
        <w:tab/>
      </w:r>
      <w:r w:rsidRPr="001370EB">
        <w:rPr>
          <w:rFonts w:ascii="Times New Roman" w:eastAsia="Times New Roman" w:hAnsi="Times New Roman"/>
          <w:noProof/>
          <w:color w:val="000000"/>
          <w:sz w:val="20"/>
          <w:szCs w:val="20"/>
          <w:lang w:eastAsia="hr-HR"/>
        </w:rPr>
        <w:t>132.380,00 EUR</w:t>
      </w:r>
    </w:p>
    <w:p w14:paraId="1AC58CF5" w14:textId="77777777" w:rsidR="002F0A72" w:rsidRPr="001370EB" w:rsidRDefault="002F0A72" w:rsidP="002F0A72">
      <w:pPr>
        <w:spacing w:after="0" w:line="240" w:lineRule="auto"/>
        <w:rPr>
          <w:rFonts w:ascii="Times New Roman" w:eastAsia="Times New Roman" w:hAnsi="Times New Roman"/>
          <w:color w:val="000000"/>
          <w:sz w:val="20"/>
          <w:szCs w:val="20"/>
          <w:lang w:eastAsia="hr-HR"/>
        </w:rPr>
      </w:pPr>
      <w:r w:rsidRPr="001370EB">
        <w:rPr>
          <w:rFonts w:ascii="Times New Roman" w:eastAsia="Times New Roman" w:hAnsi="Times New Roman"/>
          <w:color w:val="000000"/>
          <w:sz w:val="20"/>
          <w:szCs w:val="20"/>
          <w:lang w:eastAsia="hr-HR"/>
        </w:rPr>
        <w:t>RASHODA:</w:t>
      </w:r>
      <w:r w:rsidRPr="001370EB">
        <w:rPr>
          <w:rFonts w:ascii="Times New Roman" w:eastAsia="Times New Roman" w:hAnsi="Times New Roman"/>
          <w:color w:val="000000"/>
          <w:sz w:val="20"/>
          <w:szCs w:val="20"/>
          <w:lang w:eastAsia="hr-HR"/>
        </w:rPr>
        <w:tab/>
      </w:r>
      <w:r w:rsidRPr="001370EB">
        <w:rPr>
          <w:rFonts w:ascii="Times New Roman" w:eastAsia="Times New Roman" w:hAnsi="Times New Roman"/>
          <w:color w:val="000000"/>
          <w:sz w:val="20"/>
          <w:szCs w:val="20"/>
          <w:lang w:eastAsia="hr-HR"/>
        </w:rPr>
        <w:tab/>
      </w:r>
      <w:r w:rsidRPr="001370EB">
        <w:rPr>
          <w:rFonts w:ascii="Times New Roman" w:eastAsia="Times New Roman" w:hAnsi="Times New Roman"/>
          <w:color w:val="000000"/>
          <w:sz w:val="20"/>
          <w:szCs w:val="20"/>
          <w:lang w:eastAsia="hr-HR"/>
        </w:rPr>
        <w:tab/>
      </w:r>
      <w:r w:rsidRPr="001370EB">
        <w:rPr>
          <w:rFonts w:ascii="Times New Roman" w:eastAsia="Times New Roman" w:hAnsi="Times New Roman"/>
          <w:color w:val="000000"/>
          <w:sz w:val="20"/>
          <w:szCs w:val="20"/>
          <w:lang w:eastAsia="hr-HR"/>
        </w:rPr>
        <w:tab/>
      </w:r>
      <w:r w:rsidRPr="001370EB">
        <w:rPr>
          <w:rFonts w:ascii="Times New Roman" w:eastAsia="Times New Roman" w:hAnsi="Times New Roman"/>
          <w:color w:val="000000"/>
          <w:sz w:val="20"/>
          <w:szCs w:val="20"/>
          <w:lang w:eastAsia="hr-HR"/>
        </w:rPr>
        <w:tab/>
      </w:r>
      <w:r w:rsidRPr="001370EB">
        <w:rPr>
          <w:rFonts w:ascii="Times New Roman" w:eastAsia="Times New Roman" w:hAnsi="Times New Roman"/>
          <w:color w:val="000000"/>
          <w:sz w:val="20"/>
          <w:szCs w:val="20"/>
          <w:lang w:eastAsia="hr-HR"/>
        </w:rPr>
        <w:tab/>
      </w:r>
      <w:r w:rsidRPr="001370EB">
        <w:rPr>
          <w:rFonts w:ascii="Times New Roman" w:eastAsia="Times New Roman" w:hAnsi="Times New Roman"/>
          <w:color w:val="000000"/>
          <w:sz w:val="20"/>
          <w:szCs w:val="20"/>
          <w:lang w:eastAsia="hr-HR"/>
        </w:rPr>
        <w:tab/>
      </w:r>
      <w:r w:rsidRPr="001370EB">
        <w:rPr>
          <w:rFonts w:ascii="Times New Roman" w:eastAsia="Times New Roman" w:hAnsi="Times New Roman"/>
          <w:color w:val="000000"/>
          <w:sz w:val="20"/>
          <w:szCs w:val="20"/>
          <w:lang w:eastAsia="hr-HR"/>
        </w:rPr>
        <w:tab/>
      </w:r>
      <w:r w:rsidRPr="001370EB">
        <w:rPr>
          <w:rFonts w:ascii="Times New Roman" w:eastAsia="Times New Roman" w:hAnsi="Times New Roman"/>
          <w:color w:val="000000"/>
          <w:sz w:val="20"/>
          <w:szCs w:val="20"/>
          <w:lang w:eastAsia="hr-HR"/>
        </w:rPr>
        <w:tab/>
      </w:r>
      <w:r w:rsidRPr="001370EB">
        <w:rPr>
          <w:rFonts w:ascii="Times New Roman" w:eastAsia="Times New Roman" w:hAnsi="Times New Roman"/>
          <w:noProof/>
          <w:color w:val="000000"/>
          <w:sz w:val="20"/>
          <w:szCs w:val="20"/>
          <w:lang w:eastAsia="hr-HR"/>
        </w:rPr>
        <w:t>132.380,00 EUR</w:t>
      </w:r>
    </w:p>
    <w:tbl>
      <w:tblPr>
        <w:tblW w:w="9808" w:type="dxa"/>
        <w:tblLook w:val="04A0" w:firstRow="1" w:lastRow="0" w:firstColumn="1" w:lastColumn="0" w:noHBand="0" w:noVBand="1"/>
      </w:tblPr>
      <w:tblGrid>
        <w:gridCol w:w="993"/>
        <w:gridCol w:w="6804"/>
        <w:gridCol w:w="1275"/>
        <w:gridCol w:w="736"/>
      </w:tblGrid>
      <w:tr w:rsidR="002F0A72" w:rsidRPr="001370EB" w14:paraId="2270F7ED" w14:textId="77777777" w:rsidTr="00521235">
        <w:trPr>
          <w:trHeight w:val="300"/>
        </w:trPr>
        <w:tc>
          <w:tcPr>
            <w:tcW w:w="9808" w:type="dxa"/>
            <w:gridSpan w:val="4"/>
            <w:noWrap/>
            <w:vAlign w:val="bottom"/>
            <w:hideMark/>
          </w:tcPr>
          <w:p w14:paraId="27BD40F0" w14:textId="77777777" w:rsidR="002F0A72" w:rsidRPr="001370EB" w:rsidRDefault="002F0A72" w:rsidP="00521235">
            <w:pPr>
              <w:spacing w:after="0" w:line="240" w:lineRule="auto"/>
              <w:jc w:val="center"/>
              <w:rPr>
                <w:rFonts w:ascii="Times New Roman" w:eastAsia="Times New Roman" w:hAnsi="Times New Roman"/>
                <w:b/>
                <w:bCs/>
                <w:color w:val="000000"/>
                <w:sz w:val="20"/>
                <w:szCs w:val="20"/>
                <w:lang w:eastAsia="hr-HR"/>
              </w:rPr>
            </w:pPr>
            <w:r w:rsidRPr="001370EB">
              <w:rPr>
                <w:rFonts w:ascii="Times New Roman" w:eastAsia="Times New Roman" w:hAnsi="Times New Roman"/>
                <w:b/>
                <w:bCs/>
                <w:color w:val="000000"/>
                <w:sz w:val="20"/>
                <w:szCs w:val="20"/>
                <w:lang w:eastAsia="hr-HR"/>
              </w:rPr>
              <w:t>Članak 2.</w:t>
            </w:r>
          </w:p>
        </w:tc>
      </w:tr>
      <w:tr w:rsidR="002F0A72" w:rsidRPr="001370EB" w14:paraId="634184FF" w14:textId="77777777" w:rsidTr="00521235">
        <w:trPr>
          <w:trHeight w:val="300"/>
        </w:trPr>
        <w:tc>
          <w:tcPr>
            <w:tcW w:w="9808" w:type="dxa"/>
            <w:gridSpan w:val="4"/>
            <w:noWrap/>
            <w:vAlign w:val="bottom"/>
            <w:hideMark/>
          </w:tcPr>
          <w:p w14:paraId="62E4168A" w14:textId="77777777" w:rsidR="002F0A72" w:rsidRPr="001370EB" w:rsidRDefault="002F0A72" w:rsidP="00521235">
            <w:pPr>
              <w:spacing w:after="0" w:line="240" w:lineRule="auto"/>
              <w:jc w:val="center"/>
              <w:rPr>
                <w:rFonts w:ascii="Times New Roman" w:eastAsia="Times New Roman" w:hAnsi="Times New Roman"/>
                <w:color w:val="000000"/>
                <w:sz w:val="20"/>
                <w:szCs w:val="20"/>
                <w:lang w:eastAsia="hr-HR"/>
              </w:rPr>
            </w:pPr>
            <w:r w:rsidRPr="001370EB">
              <w:rPr>
                <w:rFonts w:ascii="Times New Roman" w:eastAsia="Times New Roman" w:hAnsi="Times New Roman"/>
                <w:color w:val="000000"/>
                <w:sz w:val="20"/>
                <w:szCs w:val="20"/>
                <w:lang w:eastAsia="hr-HR"/>
              </w:rPr>
              <w:t>Prihodi i rashodi iz članka 1. Plana su:</w:t>
            </w:r>
          </w:p>
        </w:tc>
      </w:tr>
      <w:tr w:rsidR="002F0A72" w:rsidRPr="001370EB" w14:paraId="5C6331CC" w14:textId="77777777" w:rsidTr="00521235">
        <w:trPr>
          <w:trHeight w:val="300"/>
        </w:trPr>
        <w:tc>
          <w:tcPr>
            <w:tcW w:w="9808" w:type="dxa"/>
            <w:gridSpan w:val="4"/>
            <w:noWrap/>
            <w:vAlign w:val="bottom"/>
            <w:hideMark/>
          </w:tcPr>
          <w:p w14:paraId="639814CF" w14:textId="77777777" w:rsidR="002F0A72" w:rsidRPr="001370EB" w:rsidRDefault="002F0A72" w:rsidP="002F0A72">
            <w:pPr>
              <w:pStyle w:val="ListParagraph"/>
              <w:numPr>
                <w:ilvl w:val="0"/>
                <w:numId w:val="37"/>
              </w:numPr>
              <w:spacing w:line="256" w:lineRule="auto"/>
              <w:rPr>
                <w:rFonts w:ascii="Times New Roman" w:hAnsi="Times New Roman"/>
                <w:sz w:val="20"/>
                <w:szCs w:val="20"/>
              </w:rPr>
            </w:pPr>
            <w:r w:rsidRPr="001370EB">
              <w:rPr>
                <w:rFonts w:ascii="Times New Roman" w:hAnsi="Times New Roman"/>
                <w:sz w:val="20"/>
                <w:szCs w:val="20"/>
              </w:rPr>
              <w:t>PRIHODI</w:t>
            </w:r>
          </w:p>
        </w:tc>
      </w:tr>
      <w:tr w:rsidR="002F0A72" w:rsidRPr="001370EB" w14:paraId="6062AB8D" w14:textId="77777777" w:rsidTr="00521235">
        <w:trPr>
          <w:gridAfter w:val="1"/>
          <w:wAfter w:w="736" w:type="dxa"/>
          <w:trHeight w:val="405"/>
        </w:trPr>
        <w:tc>
          <w:tcPr>
            <w:tcW w:w="993" w:type="dxa"/>
            <w:tcBorders>
              <w:top w:val="single" w:sz="4" w:space="0" w:color="auto"/>
              <w:left w:val="single" w:sz="4" w:space="0" w:color="auto"/>
              <w:bottom w:val="single" w:sz="4" w:space="0" w:color="auto"/>
              <w:right w:val="single" w:sz="4" w:space="0" w:color="auto"/>
            </w:tcBorders>
            <w:vAlign w:val="center"/>
            <w:hideMark/>
          </w:tcPr>
          <w:p w14:paraId="647A4ED3" w14:textId="77777777" w:rsidR="002F0A72" w:rsidRPr="001370EB" w:rsidRDefault="002F0A72" w:rsidP="00521235">
            <w:pPr>
              <w:spacing w:after="0" w:line="240" w:lineRule="auto"/>
              <w:jc w:val="center"/>
              <w:rPr>
                <w:rFonts w:ascii="Times New Roman" w:eastAsia="Times New Roman" w:hAnsi="Times New Roman"/>
                <w:b/>
                <w:bCs/>
                <w:color w:val="000000"/>
                <w:sz w:val="20"/>
                <w:szCs w:val="20"/>
                <w:lang w:eastAsia="hr-HR"/>
              </w:rPr>
            </w:pPr>
            <w:r w:rsidRPr="001370EB">
              <w:rPr>
                <w:rFonts w:ascii="Times New Roman" w:eastAsia="Times New Roman" w:hAnsi="Times New Roman"/>
                <w:b/>
                <w:bCs/>
                <w:color w:val="000000"/>
                <w:sz w:val="20"/>
                <w:szCs w:val="20"/>
                <w:lang w:eastAsia="hr-HR"/>
              </w:rPr>
              <w:t>KONTO</w:t>
            </w:r>
          </w:p>
        </w:tc>
        <w:tc>
          <w:tcPr>
            <w:tcW w:w="6804" w:type="dxa"/>
            <w:tcBorders>
              <w:top w:val="single" w:sz="4" w:space="0" w:color="auto"/>
              <w:left w:val="nil"/>
              <w:bottom w:val="single" w:sz="4" w:space="0" w:color="auto"/>
              <w:right w:val="single" w:sz="4" w:space="0" w:color="auto"/>
            </w:tcBorders>
            <w:noWrap/>
            <w:vAlign w:val="center"/>
            <w:hideMark/>
          </w:tcPr>
          <w:p w14:paraId="432EEE30" w14:textId="77777777" w:rsidR="002F0A72" w:rsidRPr="001370EB" w:rsidRDefault="002F0A72" w:rsidP="00521235">
            <w:pPr>
              <w:spacing w:after="0" w:line="240" w:lineRule="auto"/>
              <w:jc w:val="center"/>
              <w:rPr>
                <w:rFonts w:ascii="Times New Roman" w:eastAsia="Times New Roman" w:hAnsi="Times New Roman"/>
                <w:b/>
                <w:bCs/>
                <w:color w:val="000000"/>
                <w:sz w:val="20"/>
                <w:szCs w:val="20"/>
                <w:lang w:eastAsia="hr-HR"/>
              </w:rPr>
            </w:pPr>
            <w:r w:rsidRPr="001370EB">
              <w:rPr>
                <w:rFonts w:ascii="Times New Roman" w:eastAsia="Times New Roman" w:hAnsi="Times New Roman"/>
                <w:b/>
                <w:bCs/>
                <w:color w:val="000000"/>
                <w:sz w:val="20"/>
                <w:szCs w:val="20"/>
                <w:lang w:eastAsia="hr-HR"/>
              </w:rPr>
              <w:t>NAZIV KONTA</w:t>
            </w:r>
          </w:p>
        </w:tc>
        <w:tc>
          <w:tcPr>
            <w:tcW w:w="1275" w:type="dxa"/>
            <w:tcBorders>
              <w:top w:val="single" w:sz="4" w:space="0" w:color="auto"/>
              <w:left w:val="nil"/>
              <w:bottom w:val="single" w:sz="4" w:space="0" w:color="auto"/>
              <w:right w:val="single" w:sz="4" w:space="0" w:color="auto"/>
            </w:tcBorders>
            <w:vAlign w:val="center"/>
            <w:hideMark/>
          </w:tcPr>
          <w:p w14:paraId="7A7472BD" w14:textId="77777777" w:rsidR="002F0A72" w:rsidRPr="001370EB" w:rsidRDefault="002F0A72" w:rsidP="00521235">
            <w:pPr>
              <w:spacing w:after="0" w:line="240" w:lineRule="auto"/>
              <w:jc w:val="center"/>
              <w:rPr>
                <w:rFonts w:ascii="Times New Roman" w:eastAsia="Times New Roman" w:hAnsi="Times New Roman"/>
                <w:b/>
                <w:bCs/>
                <w:color w:val="000000"/>
                <w:sz w:val="20"/>
                <w:szCs w:val="20"/>
                <w:lang w:eastAsia="hr-HR"/>
              </w:rPr>
            </w:pPr>
            <w:r w:rsidRPr="001370EB">
              <w:rPr>
                <w:rFonts w:ascii="Times New Roman" w:eastAsia="Times New Roman" w:hAnsi="Times New Roman"/>
                <w:b/>
                <w:bCs/>
                <w:color w:val="000000"/>
                <w:sz w:val="20"/>
                <w:szCs w:val="20"/>
                <w:lang w:eastAsia="hr-HR"/>
              </w:rPr>
              <w:t>IZNOS</w:t>
            </w:r>
          </w:p>
        </w:tc>
      </w:tr>
      <w:tr w:rsidR="002F0A72" w:rsidRPr="001370EB" w14:paraId="67F23513" w14:textId="77777777" w:rsidTr="00521235">
        <w:trPr>
          <w:gridAfter w:val="1"/>
          <w:wAfter w:w="736" w:type="dxa"/>
          <w:trHeight w:val="326"/>
        </w:trPr>
        <w:tc>
          <w:tcPr>
            <w:tcW w:w="7797" w:type="dxa"/>
            <w:gridSpan w:val="2"/>
            <w:tcBorders>
              <w:top w:val="nil"/>
              <w:left w:val="single" w:sz="4" w:space="0" w:color="auto"/>
              <w:bottom w:val="single" w:sz="4" w:space="0" w:color="auto"/>
              <w:right w:val="single" w:sz="4" w:space="0" w:color="auto"/>
            </w:tcBorders>
            <w:shd w:val="clear" w:color="auto" w:fill="000000" w:themeFill="text1"/>
            <w:noWrap/>
            <w:vAlign w:val="center"/>
            <w:hideMark/>
          </w:tcPr>
          <w:p w14:paraId="445C39D5" w14:textId="77777777" w:rsidR="002F0A72" w:rsidRPr="001370EB" w:rsidRDefault="002F0A72" w:rsidP="00521235">
            <w:pPr>
              <w:spacing w:after="0" w:line="240" w:lineRule="auto"/>
              <w:rPr>
                <w:rFonts w:ascii="Times New Roman" w:eastAsia="Times New Roman" w:hAnsi="Times New Roman"/>
                <w:b/>
                <w:bCs/>
                <w:color w:val="FFFFFF" w:themeColor="background1"/>
                <w:sz w:val="20"/>
                <w:szCs w:val="20"/>
                <w:lang w:eastAsia="hr-HR"/>
              </w:rPr>
            </w:pPr>
            <w:r w:rsidRPr="001370EB">
              <w:rPr>
                <w:rFonts w:ascii="Times New Roman" w:eastAsia="Times New Roman" w:hAnsi="Times New Roman"/>
                <w:b/>
                <w:bCs/>
                <w:color w:val="FFFFFF" w:themeColor="background1"/>
                <w:sz w:val="20"/>
                <w:szCs w:val="20"/>
                <w:lang w:eastAsia="hr-HR"/>
              </w:rPr>
              <w:t>PRIHODI MJESNOG ODBORA UKUPNO</w:t>
            </w:r>
          </w:p>
        </w:tc>
        <w:tc>
          <w:tcPr>
            <w:tcW w:w="1275" w:type="dxa"/>
            <w:tcBorders>
              <w:top w:val="nil"/>
              <w:left w:val="nil"/>
              <w:bottom w:val="single" w:sz="4" w:space="0" w:color="auto"/>
              <w:right w:val="single" w:sz="4" w:space="0" w:color="auto"/>
            </w:tcBorders>
            <w:shd w:val="clear" w:color="auto" w:fill="000000" w:themeFill="text1"/>
            <w:noWrap/>
            <w:vAlign w:val="center"/>
            <w:hideMark/>
          </w:tcPr>
          <w:p w14:paraId="212372A7" w14:textId="77777777" w:rsidR="002F0A72" w:rsidRPr="001370EB" w:rsidRDefault="002F0A72" w:rsidP="00521235">
            <w:pPr>
              <w:spacing w:after="0" w:line="240" w:lineRule="auto"/>
              <w:jc w:val="right"/>
              <w:rPr>
                <w:rFonts w:ascii="Times New Roman" w:eastAsia="Times New Roman" w:hAnsi="Times New Roman"/>
                <w:b/>
                <w:bCs/>
                <w:color w:val="FFFFFF" w:themeColor="background1"/>
                <w:sz w:val="20"/>
                <w:szCs w:val="20"/>
                <w:lang w:eastAsia="hr-HR"/>
              </w:rPr>
            </w:pPr>
            <w:r w:rsidRPr="001370EB">
              <w:rPr>
                <w:rFonts w:ascii="Times New Roman" w:eastAsia="Times New Roman" w:hAnsi="Times New Roman"/>
                <w:b/>
                <w:noProof/>
                <w:color w:val="FFFFFF" w:themeColor="background1"/>
                <w:sz w:val="20"/>
                <w:szCs w:val="20"/>
                <w:lang w:eastAsia="hr-HR"/>
              </w:rPr>
              <w:t>132.380,00</w:t>
            </w:r>
          </w:p>
        </w:tc>
      </w:tr>
      <w:tr w:rsidR="002F0A72" w:rsidRPr="001370EB" w14:paraId="52ACD54C" w14:textId="77777777" w:rsidTr="00521235">
        <w:trPr>
          <w:gridAfter w:val="1"/>
          <w:wAfter w:w="736" w:type="dxa"/>
          <w:trHeight w:val="288"/>
        </w:trPr>
        <w:tc>
          <w:tcPr>
            <w:tcW w:w="993" w:type="dxa"/>
            <w:tcBorders>
              <w:top w:val="nil"/>
              <w:left w:val="single" w:sz="4" w:space="0" w:color="auto"/>
              <w:bottom w:val="single" w:sz="4" w:space="0" w:color="auto"/>
              <w:right w:val="single" w:sz="4" w:space="0" w:color="auto"/>
            </w:tcBorders>
            <w:vAlign w:val="center"/>
            <w:hideMark/>
          </w:tcPr>
          <w:p w14:paraId="51EB13E3" w14:textId="77777777" w:rsidR="002F0A72" w:rsidRPr="001370EB" w:rsidRDefault="002F0A72" w:rsidP="00521235">
            <w:pPr>
              <w:spacing w:after="0" w:line="240" w:lineRule="auto"/>
              <w:jc w:val="right"/>
              <w:rPr>
                <w:rFonts w:ascii="Times New Roman" w:eastAsia="Times New Roman" w:hAnsi="Times New Roman"/>
                <w:color w:val="000000"/>
                <w:sz w:val="20"/>
                <w:szCs w:val="20"/>
                <w:lang w:eastAsia="hr-HR"/>
              </w:rPr>
            </w:pPr>
            <w:r w:rsidRPr="001370EB">
              <w:rPr>
                <w:rFonts w:ascii="Times New Roman" w:eastAsia="Times New Roman" w:hAnsi="Times New Roman"/>
                <w:color w:val="000000"/>
                <w:sz w:val="20"/>
                <w:szCs w:val="20"/>
                <w:lang w:eastAsia="hr-HR"/>
              </w:rPr>
              <w:t>6711</w:t>
            </w:r>
          </w:p>
        </w:tc>
        <w:tc>
          <w:tcPr>
            <w:tcW w:w="6804" w:type="dxa"/>
            <w:tcBorders>
              <w:top w:val="single" w:sz="4" w:space="0" w:color="auto"/>
              <w:left w:val="nil"/>
              <w:bottom w:val="single" w:sz="4" w:space="0" w:color="auto"/>
              <w:right w:val="single" w:sz="4" w:space="0" w:color="auto"/>
            </w:tcBorders>
            <w:noWrap/>
            <w:vAlign w:val="center"/>
            <w:hideMark/>
          </w:tcPr>
          <w:p w14:paraId="4266BA37" w14:textId="77777777" w:rsidR="002F0A72" w:rsidRPr="001370EB" w:rsidRDefault="002F0A72" w:rsidP="00521235">
            <w:pPr>
              <w:spacing w:after="0" w:line="240" w:lineRule="auto"/>
              <w:rPr>
                <w:rFonts w:ascii="Times New Roman" w:eastAsia="Times New Roman" w:hAnsi="Times New Roman"/>
                <w:color w:val="000000"/>
                <w:sz w:val="20"/>
                <w:szCs w:val="20"/>
                <w:lang w:eastAsia="hr-HR"/>
              </w:rPr>
            </w:pPr>
            <w:r w:rsidRPr="001370EB">
              <w:rPr>
                <w:rFonts w:ascii="Times New Roman" w:eastAsia="Times New Roman" w:hAnsi="Times New Roman"/>
                <w:color w:val="000000"/>
                <w:sz w:val="20"/>
                <w:szCs w:val="20"/>
                <w:lang w:eastAsia="hr-HR"/>
              </w:rPr>
              <w:t>PRIHODI ZA FINANCIRANJE RASHODA POSLOVANJA</w:t>
            </w:r>
          </w:p>
        </w:tc>
        <w:tc>
          <w:tcPr>
            <w:tcW w:w="1275" w:type="dxa"/>
            <w:tcBorders>
              <w:top w:val="nil"/>
              <w:left w:val="nil"/>
              <w:bottom w:val="single" w:sz="4" w:space="0" w:color="auto"/>
              <w:right w:val="single" w:sz="4" w:space="0" w:color="auto"/>
            </w:tcBorders>
            <w:noWrap/>
            <w:vAlign w:val="center"/>
            <w:hideMark/>
          </w:tcPr>
          <w:p w14:paraId="7A02A625" w14:textId="77777777" w:rsidR="002F0A72" w:rsidRPr="001370EB" w:rsidRDefault="002F0A72" w:rsidP="00521235">
            <w:pPr>
              <w:spacing w:after="0" w:line="240" w:lineRule="auto"/>
              <w:jc w:val="right"/>
              <w:rPr>
                <w:rFonts w:ascii="Times New Roman" w:eastAsia="Times New Roman" w:hAnsi="Times New Roman"/>
                <w:color w:val="000000"/>
                <w:sz w:val="20"/>
                <w:szCs w:val="20"/>
                <w:lang w:eastAsia="hr-HR"/>
              </w:rPr>
            </w:pPr>
            <w:r w:rsidRPr="001370EB">
              <w:rPr>
                <w:rFonts w:ascii="Times New Roman" w:eastAsia="Times New Roman" w:hAnsi="Times New Roman"/>
                <w:noProof/>
                <w:color w:val="000000"/>
                <w:sz w:val="20"/>
                <w:szCs w:val="20"/>
                <w:lang w:eastAsia="hr-HR"/>
              </w:rPr>
              <w:t>132.380,00</w:t>
            </w:r>
          </w:p>
        </w:tc>
      </w:tr>
      <w:tr w:rsidR="002F0A72" w:rsidRPr="001370EB" w14:paraId="4B91A1F4" w14:textId="77777777" w:rsidTr="00521235">
        <w:trPr>
          <w:trHeight w:val="300"/>
        </w:trPr>
        <w:tc>
          <w:tcPr>
            <w:tcW w:w="9808" w:type="dxa"/>
            <w:gridSpan w:val="4"/>
            <w:noWrap/>
            <w:vAlign w:val="bottom"/>
            <w:hideMark/>
          </w:tcPr>
          <w:p w14:paraId="4B7FA830" w14:textId="77777777" w:rsidR="002F0A72" w:rsidRPr="001370EB" w:rsidRDefault="002F0A72" w:rsidP="00521235">
            <w:pPr>
              <w:rPr>
                <w:rFonts w:ascii="Times New Roman" w:eastAsia="Times New Roman" w:hAnsi="Times New Roman"/>
                <w:color w:val="000000"/>
                <w:sz w:val="20"/>
                <w:szCs w:val="20"/>
                <w:lang w:eastAsia="hr-HR"/>
              </w:rPr>
            </w:pPr>
          </w:p>
          <w:p w14:paraId="7B6422A2" w14:textId="77777777" w:rsidR="002F0A72" w:rsidRPr="001370EB" w:rsidRDefault="002F0A72" w:rsidP="002F0A72">
            <w:pPr>
              <w:pStyle w:val="ListParagraph"/>
              <w:numPr>
                <w:ilvl w:val="0"/>
                <w:numId w:val="37"/>
              </w:numPr>
              <w:spacing w:line="256" w:lineRule="auto"/>
              <w:rPr>
                <w:rFonts w:ascii="Times New Roman" w:eastAsia="Times New Roman" w:hAnsi="Times New Roman"/>
                <w:color w:val="000000"/>
                <w:sz w:val="20"/>
                <w:szCs w:val="20"/>
                <w:lang w:eastAsia="hr-HR"/>
              </w:rPr>
            </w:pPr>
            <w:r w:rsidRPr="001370EB">
              <w:rPr>
                <w:rFonts w:ascii="Times New Roman" w:eastAsia="Times New Roman" w:hAnsi="Times New Roman"/>
                <w:color w:val="000000"/>
                <w:sz w:val="20"/>
                <w:szCs w:val="20"/>
                <w:lang w:eastAsia="hr-HR"/>
              </w:rPr>
              <w:t>RASHODI</w:t>
            </w:r>
          </w:p>
        </w:tc>
      </w:tr>
      <w:tr w:rsidR="002F0A72" w:rsidRPr="001370EB" w14:paraId="359BD5C2" w14:textId="77777777" w:rsidTr="00521235">
        <w:trPr>
          <w:gridAfter w:val="1"/>
          <w:wAfter w:w="736" w:type="dxa"/>
          <w:trHeight w:val="376"/>
        </w:trPr>
        <w:tc>
          <w:tcPr>
            <w:tcW w:w="993" w:type="dxa"/>
            <w:tcBorders>
              <w:top w:val="single" w:sz="4" w:space="0" w:color="auto"/>
              <w:left w:val="single" w:sz="4" w:space="0" w:color="auto"/>
              <w:bottom w:val="single" w:sz="4" w:space="0" w:color="auto"/>
              <w:right w:val="single" w:sz="4" w:space="0" w:color="auto"/>
            </w:tcBorders>
            <w:vAlign w:val="center"/>
            <w:hideMark/>
          </w:tcPr>
          <w:p w14:paraId="2CFEE648" w14:textId="77777777" w:rsidR="002F0A72" w:rsidRPr="001370EB" w:rsidRDefault="002F0A72" w:rsidP="00521235">
            <w:pPr>
              <w:spacing w:after="0" w:line="240" w:lineRule="auto"/>
              <w:jc w:val="center"/>
              <w:rPr>
                <w:rFonts w:ascii="Times New Roman" w:eastAsia="Times New Roman" w:hAnsi="Times New Roman"/>
                <w:b/>
                <w:bCs/>
                <w:color w:val="000000"/>
                <w:sz w:val="20"/>
                <w:szCs w:val="20"/>
                <w:lang w:eastAsia="hr-HR"/>
              </w:rPr>
            </w:pPr>
            <w:r w:rsidRPr="001370EB">
              <w:rPr>
                <w:rFonts w:ascii="Times New Roman" w:eastAsia="Times New Roman" w:hAnsi="Times New Roman"/>
                <w:b/>
                <w:bCs/>
                <w:color w:val="000000"/>
                <w:sz w:val="20"/>
                <w:szCs w:val="20"/>
                <w:lang w:eastAsia="hr-HR"/>
              </w:rPr>
              <w:t>KONTO</w:t>
            </w:r>
          </w:p>
        </w:tc>
        <w:tc>
          <w:tcPr>
            <w:tcW w:w="6804" w:type="dxa"/>
            <w:tcBorders>
              <w:top w:val="single" w:sz="4" w:space="0" w:color="auto"/>
              <w:left w:val="nil"/>
              <w:bottom w:val="single" w:sz="4" w:space="0" w:color="auto"/>
              <w:right w:val="single" w:sz="4" w:space="0" w:color="auto"/>
            </w:tcBorders>
            <w:noWrap/>
            <w:vAlign w:val="center"/>
            <w:hideMark/>
          </w:tcPr>
          <w:p w14:paraId="49D52D6D" w14:textId="77777777" w:rsidR="002F0A72" w:rsidRPr="001370EB" w:rsidRDefault="002F0A72" w:rsidP="00521235">
            <w:pPr>
              <w:spacing w:after="0" w:line="240" w:lineRule="auto"/>
              <w:jc w:val="center"/>
              <w:rPr>
                <w:rFonts w:ascii="Times New Roman" w:eastAsia="Times New Roman" w:hAnsi="Times New Roman"/>
                <w:b/>
                <w:bCs/>
                <w:color w:val="000000"/>
                <w:sz w:val="20"/>
                <w:szCs w:val="20"/>
                <w:lang w:eastAsia="hr-HR"/>
              </w:rPr>
            </w:pPr>
            <w:r w:rsidRPr="001370EB">
              <w:rPr>
                <w:rFonts w:ascii="Times New Roman" w:eastAsia="Times New Roman" w:hAnsi="Times New Roman"/>
                <w:b/>
                <w:bCs/>
                <w:color w:val="000000"/>
                <w:sz w:val="20"/>
                <w:szCs w:val="20"/>
                <w:lang w:eastAsia="hr-HR"/>
              </w:rPr>
              <w:t>NAZIV KONTA</w:t>
            </w:r>
          </w:p>
        </w:tc>
        <w:tc>
          <w:tcPr>
            <w:tcW w:w="1275" w:type="dxa"/>
            <w:tcBorders>
              <w:top w:val="single" w:sz="4" w:space="0" w:color="auto"/>
              <w:left w:val="nil"/>
              <w:bottom w:val="single" w:sz="4" w:space="0" w:color="auto"/>
              <w:right w:val="single" w:sz="4" w:space="0" w:color="auto"/>
            </w:tcBorders>
            <w:vAlign w:val="center"/>
            <w:hideMark/>
          </w:tcPr>
          <w:p w14:paraId="123C7D33" w14:textId="77777777" w:rsidR="002F0A72" w:rsidRPr="001370EB" w:rsidRDefault="002F0A72" w:rsidP="00521235">
            <w:pPr>
              <w:spacing w:after="0" w:line="240" w:lineRule="auto"/>
              <w:jc w:val="center"/>
              <w:rPr>
                <w:rFonts w:ascii="Times New Roman" w:eastAsia="Times New Roman" w:hAnsi="Times New Roman"/>
                <w:b/>
                <w:bCs/>
                <w:color w:val="000000"/>
                <w:sz w:val="20"/>
                <w:szCs w:val="20"/>
                <w:lang w:eastAsia="hr-HR"/>
              </w:rPr>
            </w:pPr>
            <w:r w:rsidRPr="001370EB">
              <w:rPr>
                <w:rFonts w:ascii="Times New Roman" w:eastAsia="Times New Roman" w:hAnsi="Times New Roman"/>
                <w:b/>
                <w:bCs/>
                <w:color w:val="000000"/>
                <w:sz w:val="20"/>
                <w:szCs w:val="20"/>
                <w:lang w:eastAsia="hr-HR"/>
              </w:rPr>
              <w:t>IZNOS</w:t>
            </w:r>
          </w:p>
        </w:tc>
      </w:tr>
      <w:tr w:rsidR="002F0A72" w:rsidRPr="001370EB" w14:paraId="426690C9" w14:textId="77777777" w:rsidTr="00521235">
        <w:trPr>
          <w:gridAfter w:val="1"/>
          <w:wAfter w:w="736" w:type="dxa"/>
          <w:trHeight w:val="382"/>
        </w:trPr>
        <w:tc>
          <w:tcPr>
            <w:tcW w:w="7797" w:type="dxa"/>
            <w:gridSpan w:val="2"/>
            <w:tcBorders>
              <w:top w:val="nil"/>
              <w:left w:val="single" w:sz="4" w:space="0" w:color="auto"/>
              <w:bottom w:val="single" w:sz="4" w:space="0" w:color="auto"/>
              <w:right w:val="single" w:sz="4" w:space="0" w:color="auto"/>
            </w:tcBorders>
            <w:shd w:val="clear" w:color="auto" w:fill="000000" w:themeFill="text1"/>
            <w:vAlign w:val="center"/>
            <w:hideMark/>
          </w:tcPr>
          <w:p w14:paraId="36645136" w14:textId="77777777" w:rsidR="002F0A72" w:rsidRPr="001370EB" w:rsidRDefault="002F0A72" w:rsidP="00521235">
            <w:pPr>
              <w:spacing w:after="0" w:line="240" w:lineRule="auto"/>
              <w:rPr>
                <w:rFonts w:ascii="Times New Roman" w:eastAsia="Times New Roman" w:hAnsi="Times New Roman"/>
                <w:b/>
                <w:bCs/>
                <w:color w:val="FFFFFF" w:themeColor="background1"/>
                <w:sz w:val="20"/>
                <w:szCs w:val="20"/>
                <w:lang w:eastAsia="hr-HR"/>
              </w:rPr>
            </w:pPr>
            <w:r w:rsidRPr="001370EB">
              <w:rPr>
                <w:rFonts w:ascii="Times New Roman" w:eastAsia="Times New Roman" w:hAnsi="Times New Roman"/>
                <w:b/>
                <w:bCs/>
                <w:color w:val="FFFFFF" w:themeColor="background1"/>
                <w:sz w:val="20"/>
                <w:szCs w:val="20"/>
                <w:lang w:eastAsia="hr-HR"/>
              </w:rPr>
              <w:t>RASHODI MJESNOG ODBORA UKUPNO</w:t>
            </w:r>
          </w:p>
        </w:tc>
        <w:tc>
          <w:tcPr>
            <w:tcW w:w="1275" w:type="dxa"/>
            <w:tcBorders>
              <w:top w:val="nil"/>
              <w:left w:val="nil"/>
              <w:bottom w:val="single" w:sz="4" w:space="0" w:color="auto"/>
              <w:right w:val="single" w:sz="4" w:space="0" w:color="auto"/>
            </w:tcBorders>
            <w:shd w:val="clear" w:color="auto" w:fill="000000" w:themeFill="text1"/>
            <w:noWrap/>
            <w:vAlign w:val="center"/>
            <w:hideMark/>
          </w:tcPr>
          <w:p w14:paraId="418C675F" w14:textId="77777777" w:rsidR="002F0A72" w:rsidRPr="001370EB" w:rsidRDefault="002F0A72" w:rsidP="00521235">
            <w:pPr>
              <w:spacing w:after="0" w:line="240" w:lineRule="auto"/>
              <w:jc w:val="right"/>
              <w:rPr>
                <w:rFonts w:ascii="Times New Roman" w:eastAsia="Times New Roman" w:hAnsi="Times New Roman"/>
                <w:b/>
                <w:bCs/>
                <w:color w:val="FFFFFF" w:themeColor="background1"/>
                <w:sz w:val="20"/>
                <w:szCs w:val="20"/>
                <w:lang w:eastAsia="hr-HR"/>
              </w:rPr>
            </w:pPr>
            <w:r w:rsidRPr="001370EB">
              <w:rPr>
                <w:rFonts w:ascii="Times New Roman" w:eastAsia="Times New Roman" w:hAnsi="Times New Roman"/>
                <w:b/>
                <w:noProof/>
                <w:color w:val="FFFFFF" w:themeColor="background1"/>
                <w:sz w:val="20"/>
                <w:szCs w:val="20"/>
                <w:lang w:eastAsia="hr-HR"/>
              </w:rPr>
              <w:t>132.380,00</w:t>
            </w:r>
          </w:p>
        </w:tc>
      </w:tr>
      <w:tr w:rsidR="002F0A72" w:rsidRPr="001370EB" w14:paraId="33D29C34" w14:textId="77777777" w:rsidTr="00521235">
        <w:trPr>
          <w:gridAfter w:val="1"/>
          <w:wAfter w:w="736" w:type="dxa"/>
          <w:trHeight w:val="398"/>
        </w:trPr>
        <w:tc>
          <w:tcPr>
            <w:tcW w:w="7797" w:type="dxa"/>
            <w:gridSpan w:val="2"/>
            <w:tcBorders>
              <w:top w:val="nil"/>
              <w:left w:val="single" w:sz="4" w:space="0" w:color="auto"/>
              <w:bottom w:val="single" w:sz="4" w:space="0" w:color="auto"/>
              <w:right w:val="single" w:sz="4" w:space="0" w:color="auto"/>
            </w:tcBorders>
            <w:noWrap/>
            <w:vAlign w:val="center"/>
          </w:tcPr>
          <w:p w14:paraId="73CD50B9" w14:textId="77777777" w:rsidR="002F0A72" w:rsidRPr="001370EB" w:rsidRDefault="002F0A72" w:rsidP="00521235">
            <w:pPr>
              <w:spacing w:after="0" w:line="240" w:lineRule="auto"/>
              <w:rPr>
                <w:rFonts w:ascii="Times New Roman" w:eastAsia="Times New Roman" w:hAnsi="Times New Roman"/>
                <w:b/>
                <w:color w:val="000000"/>
                <w:sz w:val="20"/>
                <w:szCs w:val="20"/>
                <w:lang w:eastAsia="hr-HR"/>
              </w:rPr>
            </w:pPr>
            <w:r w:rsidRPr="001370EB">
              <w:rPr>
                <w:rFonts w:ascii="Times New Roman" w:eastAsia="Times New Roman" w:hAnsi="Times New Roman"/>
                <w:b/>
                <w:color w:val="000000"/>
                <w:sz w:val="20"/>
                <w:szCs w:val="20"/>
                <w:lang w:eastAsia="hr-HR"/>
              </w:rPr>
              <w:t>Izvor 1.1. OPĆI PRIHODI I PRIMICI</w:t>
            </w:r>
          </w:p>
        </w:tc>
        <w:tc>
          <w:tcPr>
            <w:tcW w:w="1275" w:type="dxa"/>
            <w:tcBorders>
              <w:top w:val="nil"/>
              <w:left w:val="nil"/>
              <w:bottom w:val="single" w:sz="4" w:space="0" w:color="auto"/>
              <w:right w:val="single" w:sz="4" w:space="0" w:color="auto"/>
            </w:tcBorders>
            <w:noWrap/>
            <w:vAlign w:val="center"/>
          </w:tcPr>
          <w:p w14:paraId="269EC404" w14:textId="77777777" w:rsidR="002F0A72" w:rsidRPr="001370EB" w:rsidRDefault="002F0A72" w:rsidP="00521235">
            <w:pPr>
              <w:spacing w:after="0" w:line="240" w:lineRule="auto"/>
              <w:jc w:val="right"/>
              <w:rPr>
                <w:rFonts w:ascii="Times New Roman" w:eastAsia="Times New Roman" w:hAnsi="Times New Roman"/>
                <w:b/>
                <w:noProof/>
                <w:color w:val="000000"/>
                <w:sz w:val="20"/>
                <w:szCs w:val="20"/>
                <w:lang w:eastAsia="hr-HR"/>
              </w:rPr>
            </w:pPr>
            <w:r w:rsidRPr="001370EB">
              <w:rPr>
                <w:rFonts w:ascii="Times New Roman" w:eastAsia="Times New Roman" w:hAnsi="Times New Roman"/>
                <w:b/>
                <w:noProof/>
                <w:color w:val="000000"/>
                <w:sz w:val="20"/>
                <w:szCs w:val="20"/>
                <w:lang w:eastAsia="hr-HR"/>
              </w:rPr>
              <w:t>15.620,00</w:t>
            </w:r>
          </w:p>
        </w:tc>
      </w:tr>
      <w:tr w:rsidR="002F0A72" w:rsidRPr="001370EB" w14:paraId="72818D50" w14:textId="77777777" w:rsidTr="00521235">
        <w:trPr>
          <w:gridAfter w:val="1"/>
          <w:wAfter w:w="736" w:type="dxa"/>
          <w:trHeight w:val="398"/>
        </w:trPr>
        <w:tc>
          <w:tcPr>
            <w:tcW w:w="993" w:type="dxa"/>
            <w:tcBorders>
              <w:top w:val="nil"/>
              <w:left w:val="single" w:sz="4" w:space="0" w:color="auto"/>
              <w:bottom w:val="single" w:sz="4" w:space="0" w:color="auto"/>
              <w:right w:val="single" w:sz="4" w:space="0" w:color="auto"/>
            </w:tcBorders>
            <w:noWrap/>
            <w:vAlign w:val="center"/>
          </w:tcPr>
          <w:p w14:paraId="31BF4D0F" w14:textId="77777777" w:rsidR="002F0A72" w:rsidRPr="001370EB" w:rsidRDefault="002F0A72" w:rsidP="00521235">
            <w:pPr>
              <w:spacing w:after="0" w:line="240" w:lineRule="auto"/>
              <w:jc w:val="right"/>
              <w:rPr>
                <w:rFonts w:ascii="Times New Roman" w:eastAsia="Times New Roman" w:hAnsi="Times New Roman"/>
                <w:color w:val="000000"/>
                <w:sz w:val="20"/>
                <w:szCs w:val="20"/>
                <w:lang w:eastAsia="hr-HR"/>
              </w:rPr>
            </w:pPr>
            <w:r w:rsidRPr="001370EB">
              <w:rPr>
                <w:rFonts w:ascii="Times New Roman" w:eastAsia="Times New Roman" w:hAnsi="Times New Roman"/>
                <w:color w:val="000000"/>
                <w:sz w:val="20"/>
                <w:szCs w:val="20"/>
                <w:lang w:eastAsia="hr-HR"/>
              </w:rPr>
              <w:t>3291</w:t>
            </w:r>
          </w:p>
        </w:tc>
        <w:tc>
          <w:tcPr>
            <w:tcW w:w="6804" w:type="dxa"/>
            <w:tcBorders>
              <w:top w:val="single" w:sz="4" w:space="0" w:color="auto"/>
              <w:left w:val="nil"/>
              <w:bottom w:val="single" w:sz="4" w:space="0" w:color="auto"/>
              <w:right w:val="single" w:sz="4" w:space="0" w:color="auto"/>
            </w:tcBorders>
            <w:noWrap/>
            <w:vAlign w:val="center"/>
          </w:tcPr>
          <w:p w14:paraId="12FC0DF2" w14:textId="77777777" w:rsidR="002F0A72" w:rsidRPr="001370EB" w:rsidRDefault="002F0A72" w:rsidP="00521235">
            <w:pPr>
              <w:spacing w:after="0" w:line="240" w:lineRule="auto"/>
              <w:rPr>
                <w:rFonts w:ascii="Times New Roman" w:eastAsia="Times New Roman" w:hAnsi="Times New Roman"/>
                <w:color w:val="000000"/>
                <w:sz w:val="20"/>
                <w:szCs w:val="20"/>
                <w:lang w:eastAsia="hr-HR"/>
              </w:rPr>
            </w:pPr>
            <w:r w:rsidRPr="001370EB">
              <w:rPr>
                <w:rFonts w:ascii="Times New Roman" w:eastAsia="Times New Roman" w:hAnsi="Times New Roman"/>
                <w:color w:val="000000"/>
                <w:sz w:val="20"/>
                <w:szCs w:val="20"/>
                <w:lang w:eastAsia="hr-HR"/>
              </w:rPr>
              <w:t>NAKNADE ČLANOVIMA VIJEĆA MJESNOG ODBORA</w:t>
            </w:r>
          </w:p>
        </w:tc>
        <w:tc>
          <w:tcPr>
            <w:tcW w:w="1275" w:type="dxa"/>
            <w:tcBorders>
              <w:top w:val="nil"/>
              <w:left w:val="nil"/>
              <w:bottom w:val="single" w:sz="4" w:space="0" w:color="auto"/>
              <w:right w:val="single" w:sz="4" w:space="0" w:color="auto"/>
            </w:tcBorders>
            <w:noWrap/>
            <w:vAlign w:val="center"/>
          </w:tcPr>
          <w:p w14:paraId="6AAFBA0E" w14:textId="77777777" w:rsidR="002F0A72" w:rsidRPr="001370EB" w:rsidRDefault="002F0A72" w:rsidP="00521235">
            <w:pPr>
              <w:spacing w:after="0" w:line="240" w:lineRule="auto"/>
              <w:jc w:val="right"/>
              <w:rPr>
                <w:rFonts w:ascii="Times New Roman" w:eastAsia="Times New Roman" w:hAnsi="Times New Roman"/>
                <w:bCs/>
                <w:sz w:val="20"/>
                <w:szCs w:val="20"/>
                <w:lang w:eastAsia="hr-HR"/>
              </w:rPr>
            </w:pPr>
            <w:r w:rsidRPr="001370EB">
              <w:rPr>
                <w:rFonts w:ascii="Times New Roman" w:eastAsia="Times New Roman" w:hAnsi="Times New Roman"/>
                <w:bCs/>
                <w:noProof/>
                <w:sz w:val="20"/>
                <w:szCs w:val="20"/>
                <w:lang w:eastAsia="hr-HR"/>
              </w:rPr>
              <w:t>14.340,00</w:t>
            </w:r>
          </w:p>
        </w:tc>
      </w:tr>
      <w:tr w:rsidR="002F0A72" w:rsidRPr="001370EB" w14:paraId="479B1C2A" w14:textId="77777777" w:rsidTr="00521235">
        <w:trPr>
          <w:gridAfter w:val="1"/>
          <w:wAfter w:w="736" w:type="dxa"/>
          <w:trHeight w:val="398"/>
        </w:trPr>
        <w:tc>
          <w:tcPr>
            <w:tcW w:w="993" w:type="dxa"/>
            <w:tcBorders>
              <w:top w:val="nil"/>
              <w:left w:val="single" w:sz="4" w:space="0" w:color="auto"/>
              <w:bottom w:val="single" w:sz="4" w:space="0" w:color="auto"/>
              <w:right w:val="single" w:sz="4" w:space="0" w:color="auto"/>
            </w:tcBorders>
            <w:noWrap/>
            <w:vAlign w:val="center"/>
            <w:hideMark/>
          </w:tcPr>
          <w:p w14:paraId="6F173B48" w14:textId="77777777" w:rsidR="002F0A72" w:rsidRPr="001370EB" w:rsidRDefault="002F0A72" w:rsidP="00521235">
            <w:pPr>
              <w:spacing w:after="0" w:line="240" w:lineRule="auto"/>
              <w:jc w:val="right"/>
              <w:rPr>
                <w:rFonts w:ascii="Times New Roman" w:eastAsia="Times New Roman" w:hAnsi="Times New Roman"/>
                <w:color w:val="000000"/>
                <w:sz w:val="20"/>
                <w:szCs w:val="20"/>
                <w:lang w:eastAsia="hr-HR"/>
              </w:rPr>
            </w:pPr>
            <w:r w:rsidRPr="001370EB">
              <w:rPr>
                <w:rFonts w:ascii="Times New Roman" w:eastAsia="Times New Roman" w:hAnsi="Times New Roman"/>
                <w:color w:val="000000"/>
                <w:sz w:val="20"/>
                <w:szCs w:val="20"/>
                <w:lang w:eastAsia="hr-HR"/>
              </w:rPr>
              <w:lastRenderedPageBreak/>
              <w:t>3299</w:t>
            </w:r>
          </w:p>
        </w:tc>
        <w:tc>
          <w:tcPr>
            <w:tcW w:w="6804" w:type="dxa"/>
            <w:tcBorders>
              <w:top w:val="single" w:sz="4" w:space="0" w:color="auto"/>
              <w:left w:val="nil"/>
              <w:bottom w:val="single" w:sz="4" w:space="0" w:color="auto"/>
              <w:right w:val="single" w:sz="4" w:space="0" w:color="auto"/>
            </w:tcBorders>
            <w:noWrap/>
            <w:vAlign w:val="center"/>
            <w:hideMark/>
          </w:tcPr>
          <w:p w14:paraId="694A37DC" w14:textId="77777777" w:rsidR="002F0A72" w:rsidRPr="001370EB" w:rsidRDefault="002F0A72" w:rsidP="00521235">
            <w:pPr>
              <w:spacing w:after="0" w:line="240" w:lineRule="auto"/>
              <w:rPr>
                <w:rFonts w:ascii="Times New Roman" w:eastAsia="Times New Roman" w:hAnsi="Times New Roman"/>
                <w:color w:val="000000"/>
                <w:sz w:val="20"/>
                <w:szCs w:val="20"/>
                <w:lang w:eastAsia="hr-HR"/>
              </w:rPr>
            </w:pPr>
            <w:r w:rsidRPr="001370EB">
              <w:rPr>
                <w:rFonts w:ascii="Times New Roman" w:eastAsia="Times New Roman" w:hAnsi="Times New Roman"/>
                <w:color w:val="000000"/>
                <w:sz w:val="20"/>
                <w:szCs w:val="20"/>
                <w:lang w:eastAsia="hr-HR"/>
              </w:rPr>
              <w:t>OSTALI NESPOMENUTI RASHODI POSLOVANJA MJESNOG ODBORA</w:t>
            </w:r>
          </w:p>
        </w:tc>
        <w:tc>
          <w:tcPr>
            <w:tcW w:w="1275" w:type="dxa"/>
            <w:tcBorders>
              <w:top w:val="nil"/>
              <w:left w:val="nil"/>
              <w:bottom w:val="single" w:sz="4" w:space="0" w:color="auto"/>
              <w:right w:val="single" w:sz="4" w:space="0" w:color="auto"/>
            </w:tcBorders>
            <w:noWrap/>
            <w:vAlign w:val="center"/>
            <w:hideMark/>
          </w:tcPr>
          <w:p w14:paraId="5F4DD2C1" w14:textId="77777777" w:rsidR="002F0A72" w:rsidRPr="001370EB" w:rsidRDefault="002F0A72" w:rsidP="00521235">
            <w:pPr>
              <w:spacing w:after="0" w:line="240" w:lineRule="auto"/>
              <w:jc w:val="right"/>
              <w:rPr>
                <w:rFonts w:ascii="Times New Roman" w:eastAsia="Times New Roman" w:hAnsi="Times New Roman"/>
                <w:bCs/>
                <w:sz w:val="20"/>
                <w:szCs w:val="20"/>
                <w:lang w:eastAsia="hr-HR"/>
              </w:rPr>
            </w:pPr>
            <w:r w:rsidRPr="001370EB">
              <w:rPr>
                <w:rFonts w:ascii="Times New Roman" w:eastAsia="Times New Roman" w:hAnsi="Times New Roman"/>
                <w:bCs/>
                <w:noProof/>
                <w:sz w:val="20"/>
                <w:szCs w:val="20"/>
                <w:lang w:eastAsia="hr-HR"/>
              </w:rPr>
              <w:t>1.280,00</w:t>
            </w:r>
          </w:p>
        </w:tc>
      </w:tr>
      <w:tr w:rsidR="002F0A72" w:rsidRPr="001370EB" w14:paraId="105E3C6C" w14:textId="77777777" w:rsidTr="00521235">
        <w:trPr>
          <w:gridAfter w:val="1"/>
          <w:wAfter w:w="736" w:type="dxa"/>
          <w:trHeight w:val="351"/>
        </w:trPr>
        <w:tc>
          <w:tcPr>
            <w:tcW w:w="7797" w:type="dxa"/>
            <w:gridSpan w:val="2"/>
            <w:tcBorders>
              <w:top w:val="nil"/>
              <w:left w:val="single" w:sz="4" w:space="0" w:color="auto"/>
              <w:bottom w:val="single" w:sz="4" w:space="0" w:color="auto"/>
              <w:right w:val="single" w:sz="4" w:space="0" w:color="auto"/>
            </w:tcBorders>
            <w:noWrap/>
            <w:vAlign w:val="center"/>
          </w:tcPr>
          <w:p w14:paraId="2494603C" w14:textId="77777777" w:rsidR="002F0A72" w:rsidRPr="001370EB" w:rsidRDefault="002F0A72" w:rsidP="00521235">
            <w:pPr>
              <w:spacing w:after="0" w:line="240" w:lineRule="auto"/>
              <w:rPr>
                <w:rFonts w:ascii="Times New Roman" w:eastAsia="Times New Roman" w:hAnsi="Times New Roman"/>
                <w:b/>
                <w:color w:val="000000"/>
                <w:sz w:val="20"/>
                <w:szCs w:val="20"/>
                <w:lang w:eastAsia="hr-HR"/>
              </w:rPr>
            </w:pPr>
            <w:r w:rsidRPr="001370EB">
              <w:rPr>
                <w:rFonts w:ascii="Times New Roman" w:eastAsia="Times New Roman" w:hAnsi="Times New Roman"/>
                <w:b/>
                <w:color w:val="000000"/>
                <w:sz w:val="20"/>
                <w:szCs w:val="20"/>
                <w:lang w:eastAsia="hr-HR"/>
              </w:rPr>
              <w:t>Izvor 4.1. PRIHOD OD KOMUNALNE NAKNADE</w:t>
            </w:r>
          </w:p>
        </w:tc>
        <w:tc>
          <w:tcPr>
            <w:tcW w:w="1275" w:type="dxa"/>
            <w:tcBorders>
              <w:top w:val="nil"/>
              <w:left w:val="nil"/>
              <w:bottom w:val="single" w:sz="4" w:space="0" w:color="auto"/>
              <w:right w:val="single" w:sz="4" w:space="0" w:color="auto"/>
            </w:tcBorders>
            <w:noWrap/>
            <w:vAlign w:val="center"/>
          </w:tcPr>
          <w:p w14:paraId="6B3CA3A1" w14:textId="77777777" w:rsidR="002F0A72" w:rsidRPr="001370EB" w:rsidRDefault="002F0A72" w:rsidP="00521235">
            <w:pPr>
              <w:spacing w:after="0" w:line="240" w:lineRule="auto"/>
              <w:jc w:val="right"/>
              <w:rPr>
                <w:rFonts w:ascii="Times New Roman" w:eastAsia="Times New Roman" w:hAnsi="Times New Roman"/>
                <w:b/>
                <w:color w:val="000000"/>
                <w:sz w:val="20"/>
                <w:szCs w:val="20"/>
                <w:lang w:eastAsia="hr-HR"/>
              </w:rPr>
            </w:pPr>
            <w:r w:rsidRPr="001370EB">
              <w:rPr>
                <w:rFonts w:ascii="Times New Roman" w:eastAsia="Times New Roman" w:hAnsi="Times New Roman"/>
                <w:b/>
                <w:noProof/>
                <w:color w:val="000000"/>
                <w:sz w:val="20"/>
                <w:szCs w:val="20"/>
                <w:lang w:eastAsia="hr-HR"/>
              </w:rPr>
              <w:t>116.760,00</w:t>
            </w:r>
          </w:p>
        </w:tc>
      </w:tr>
      <w:tr w:rsidR="002F0A72" w:rsidRPr="001370EB" w14:paraId="6FDC332A" w14:textId="77777777" w:rsidTr="00521235">
        <w:trPr>
          <w:gridAfter w:val="1"/>
          <w:wAfter w:w="736" w:type="dxa"/>
          <w:trHeight w:val="424"/>
        </w:trPr>
        <w:tc>
          <w:tcPr>
            <w:tcW w:w="993" w:type="dxa"/>
            <w:tcBorders>
              <w:top w:val="nil"/>
              <w:left w:val="single" w:sz="4" w:space="0" w:color="auto"/>
              <w:bottom w:val="single" w:sz="4" w:space="0" w:color="auto"/>
              <w:right w:val="single" w:sz="4" w:space="0" w:color="auto"/>
            </w:tcBorders>
            <w:noWrap/>
            <w:vAlign w:val="center"/>
          </w:tcPr>
          <w:p w14:paraId="0A40A220" w14:textId="77777777" w:rsidR="002F0A72" w:rsidRPr="001370EB" w:rsidRDefault="002F0A72" w:rsidP="00521235">
            <w:pPr>
              <w:spacing w:after="0" w:line="240" w:lineRule="auto"/>
              <w:jc w:val="right"/>
              <w:rPr>
                <w:rFonts w:ascii="Times New Roman" w:eastAsia="Times New Roman" w:hAnsi="Times New Roman"/>
                <w:color w:val="000000"/>
                <w:sz w:val="20"/>
                <w:szCs w:val="20"/>
                <w:lang w:eastAsia="hr-HR"/>
              </w:rPr>
            </w:pPr>
            <w:r w:rsidRPr="001370EB">
              <w:rPr>
                <w:rFonts w:ascii="Times New Roman" w:eastAsia="Times New Roman" w:hAnsi="Times New Roman"/>
                <w:color w:val="000000"/>
                <w:sz w:val="20"/>
                <w:szCs w:val="20"/>
                <w:lang w:eastAsia="hr-HR"/>
              </w:rPr>
              <w:t>3232</w:t>
            </w:r>
          </w:p>
        </w:tc>
        <w:tc>
          <w:tcPr>
            <w:tcW w:w="6804" w:type="dxa"/>
            <w:tcBorders>
              <w:top w:val="single" w:sz="4" w:space="0" w:color="auto"/>
              <w:left w:val="nil"/>
              <w:bottom w:val="single" w:sz="4" w:space="0" w:color="auto"/>
              <w:right w:val="single" w:sz="4" w:space="0" w:color="auto"/>
            </w:tcBorders>
            <w:noWrap/>
            <w:vAlign w:val="center"/>
          </w:tcPr>
          <w:p w14:paraId="6C986383" w14:textId="77777777" w:rsidR="002F0A72" w:rsidRPr="001370EB" w:rsidRDefault="002F0A72" w:rsidP="00521235">
            <w:pPr>
              <w:spacing w:after="0" w:line="240" w:lineRule="auto"/>
              <w:rPr>
                <w:rFonts w:ascii="Times New Roman" w:eastAsia="Times New Roman" w:hAnsi="Times New Roman"/>
                <w:color w:val="000000"/>
                <w:sz w:val="20"/>
                <w:szCs w:val="20"/>
                <w:lang w:eastAsia="hr-HR"/>
              </w:rPr>
            </w:pPr>
            <w:r w:rsidRPr="001370EB">
              <w:rPr>
                <w:rFonts w:ascii="Times New Roman" w:eastAsia="Times New Roman" w:hAnsi="Times New Roman"/>
                <w:color w:val="000000"/>
                <w:sz w:val="20"/>
                <w:szCs w:val="20"/>
                <w:lang w:eastAsia="hr-HR"/>
              </w:rPr>
              <w:t>USLUGE TEKUĆEG I INVESTICIJSKOG ODRŽAVANJA - PMKA MO</w:t>
            </w:r>
          </w:p>
        </w:tc>
        <w:tc>
          <w:tcPr>
            <w:tcW w:w="1275" w:type="dxa"/>
            <w:tcBorders>
              <w:top w:val="nil"/>
              <w:left w:val="nil"/>
              <w:bottom w:val="single" w:sz="4" w:space="0" w:color="auto"/>
              <w:right w:val="single" w:sz="4" w:space="0" w:color="auto"/>
            </w:tcBorders>
            <w:noWrap/>
            <w:vAlign w:val="center"/>
          </w:tcPr>
          <w:p w14:paraId="2D2E9A24" w14:textId="77777777" w:rsidR="002F0A72" w:rsidRPr="001370EB" w:rsidRDefault="002F0A72" w:rsidP="00521235">
            <w:pPr>
              <w:spacing w:after="0" w:line="240" w:lineRule="auto"/>
              <w:jc w:val="right"/>
              <w:rPr>
                <w:rFonts w:ascii="Times New Roman" w:eastAsia="Times New Roman" w:hAnsi="Times New Roman"/>
                <w:color w:val="000000"/>
                <w:sz w:val="20"/>
                <w:szCs w:val="20"/>
                <w:lang w:eastAsia="hr-HR"/>
              </w:rPr>
            </w:pPr>
            <w:r w:rsidRPr="001370EB">
              <w:rPr>
                <w:rFonts w:ascii="Times New Roman" w:eastAsia="Times New Roman" w:hAnsi="Times New Roman"/>
                <w:noProof/>
                <w:color w:val="000000"/>
                <w:sz w:val="20"/>
                <w:szCs w:val="20"/>
                <w:lang w:eastAsia="hr-HR"/>
              </w:rPr>
              <w:t>116.760,00</w:t>
            </w:r>
          </w:p>
        </w:tc>
      </w:tr>
      <w:tr w:rsidR="002F0A72" w:rsidRPr="001370EB" w14:paraId="6C82E87E" w14:textId="77777777" w:rsidTr="00521235">
        <w:trPr>
          <w:gridAfter w:val="1"/>
          <w:wAfter w:w="736" w:type="dxa"/>
          <w:trHeight w:val="415"/>
        </w:trPr>
        <w:tc>
          <w:tcPr>
            <w:tcW w:w="993" w:type="dxa"/>
            <w:tcBorders>
              <w:top w:val="nil"/>
              <w:left w:val="single" w:sz="4" w:space="0" w:color="auto"/>
              <w:bottom w:val="single" w:sz="4" w:space="0" w:color="auto"/>
              <w:right w:val="single" w:sz="4" w:space="0" w:color="auto"/>
            </w:tcBorders>
            <w:vAlign w:val="center"/>
          </w:tcPr>
          <w:p w14:paraId="6DA3B529" w14:textId="77777777" w:rsidR="002F0A72" w:rsidRPr="001370EB" w:rsidRDefault="002F0A72" w:rsidP="00521235">
            <w:pPr>
              <w:spacing w:after="0" w:line="240" w:lineRule="auto"/>
              <w:jc w:val="right"/>
              <w:rPr>
                <w:rFonts w:ascii="Times New Roman" w:eastAsia="Times New Roman" w:hAnsi="Times New Roman"/>
                <w:color w:val="000000"/>
                <w:sz w:val="20"/>
                <w:szCs w:val="20"/>
                <w:lang w:eastAsia="hr-HR"/>
              </w:rPr>
            </w:pPr>
            <w:r w:rsidRPr="001370EB">
              <w:rPr>
                <w:rFonts w:ascii="Times New Roman" w:eastAsia="Times New Roman" w:hAnsi="Times New Roman"/>
                <w:color w:val="000000"/>
                <w:sz w:val="20"/>
                <w:szCs w:val="20"/>
                <w:lang w:eastAsia="hr-HR"/>
              </w:rPr>
              <w:t> </w:t>
            </w:r>
          </w:p>
        </w:tc>
        <w:tc>
          <w:tcPr>
            <w:tcW w:w="6804" w:type="dxa"/>
            <w:tcBorders>
              <w:top w:val="single" w:sz="4" w:space="0" w:color="auto"/>
              <w:left w:val="nil"/>
              <w:bottom w:val="single" w:sz="4" w:space="0" w:color="auto"/>
              <w:right w:val="single" w:sz="4" w:space="0" w:color="auto"/>
            </w:tcBorders>
            <w:noWrap/>
            <w:vAlign w:val="center"/>
          </w:tcPr>
          <w:p w14:paraId="3C69DD1B" w14:textId="77777777" w:rsidR="002F0A72" w:rsidRPr="001370EB" w:rsidRDefault="002F0A72" w:rsidP="00521235">
            <w:pPr>
              <w:spacing w:after="0" w:line="240" w:lineRule="auto"/>
              <w:rPr>
                <w:rFonts w:ascii="Times New Roman" w:eastAsia="Times New Roman" w:hAnsi="Times New Roman"/>
                <w:color w:val="000000"/>
                <w:sz w:val="20"/>
                <w:szCs w:val="20"/>
                <w:lang w:eastAsia="hr-HR"/>
              </w:rPr>
            </w:pPr>
            <w:r w:rsidRPr="001370EB">
              <w:rPr>
                <w:rFonts w:ascii="Times New Roman" w:eastAsia="Times New Roman" w:hAnsi="Times New Roman"/>
                <w:color w:val="000000"/>
                <w:sz w:val="20"/>
                <w:szCs w:val="20"/>
                <w:lang w:eastAsia="hr-HR"/>
              </w:rPr>
              <w:t>ODRŽAVANJE JAVNIH ZELENIH POVRŠINA</w:t>
            </w:r>
          </w:p>
        </w:tc>
        <w:tc>
          <w:tcPr>
            <w:tcW w:w="1275" w:type="dxa"/>
            <w:tcBorders>
              <w:top w:val="nil"/>
              <w:left w:val="nil"/>
              <w:bottom w:val="single" w:sz="4" w:space="0" w:color="auto"/>
              <w:right w:val="single" w:sz="4" w:space="0" w:color="auto"/>
            </w:tcBorders>
            <w:noWrap/>
            <w:vAlign w:val="center"/>
          </w:tcPr>
          <w:p w14:paraId="44542E59" w14:textId="77777777" w:rsidR="002F0A72" w:rsidRPr="001370EB" w:rsidRDefault="002F0A72" w:rsidP="00521235">
            <w:pPr>
              <w:spacing w:after="0" w:line="240" w:lineRule="auto"/>
              <w:jc w:val="right"/>
              <w:rPr>
                <w:rFonts w:ascii="Times New Roman" w:eastAsia="Times New Roman" w:hAnsi="Times New Roman"/>
                <w:bCs/>
                <w:sz w:val="20"/>
                <w:szCs w:val="20"/>
                <w:lang w:eastAsia="hr-HR"/>
              </w:rPr>
            </w:pPr>
            <w:r w:rsidRPr="001370EB">
              <w:rPr>
                <w:rFonts w:ascii="Times New Roman" w:eastAsia="Times New Roman" w:hAnsi="Times New Roman"/>
                <w:bCs/>
                <w:noProof/>
                <w:sz w:val="20"/>
                <w:szCs w:val="20"/>
                <w:lang w:eastAsia="hr-HR"/>
              </w:rPr>
              <w:t>19.180,00</w:t>
            </w:r>
          </w:p>
        </w:tc>
      </w:tr>
      <w:tr w:rsidR="002F0A72" w:rsidRPr="001370EB" w14:paraId="19114AD3" w14:textId="77777777" w:rsidTr="00521235">
        <w:trPr>
          <w:gridAfter w:val="1"/>
          <w:wAfter w:w="736" w:type="dxa"/>
          <w:trHeight w:val="385"/>
        </w:trPr>
        <w:tc>
          <w:tcPr>
            <w:tcW w:w="993" w:type="dxa"/>
            <w:tcBorders>
              <w:top w:val="nil"/>
              <w:left w:val="single" w:sz="4" w:space="0" w:color="auto"/>
              <w:bottom w:val="single" w:sz="4" w:space="0" w:color="auto"/>
              <w:right w:val="single" w:sz="4" w:space="0" w:color="auto"/>
            </w:tcBorders>
            <w:vAlign w:val="center"/>
          </w:tcPr>
          <w:p w14:paraId="751E13A5" w14:textId="77777777" w:rsidR="002F0A72" w:rsidRPr="001370EB" w:rsidRDefault="002F0A72" w:rsidP="00521235">
            <w:pPr>
              <w:spacing w:after="0" w:line="240" w:lineRule="auto"/>
              <w:jc w:val="right"/>
              <w:rPr>
                <w:rFonts w:ascii="Times New Roman" w:eastAsia="Times New Roman" w:hAnsi="Times New Roman"/>
                <w:color w:val="000000"/>
                <w:sz w:val="20"/>
                <w:szCs w:val="20"/>
                <w:lang w:eastAsia="hr-HR"/>
              </w:rPr>
            </w:pPr>
            <w:r w:rsidRPr="001370EB">
              <w:rPr>
                <w:rFonts w:ascii="Times New Roman" w:eastAsia="Times New Roman" w:hAnsi="Times New Roman"/>
                <w:color w:val="000000"/>
                <w:sz w:val="20"/>
                <w:szCs w:val="20"/>
                <w:lang w:eastAsia="hr-HR"/>
              </w:rPr>
              <w:t> </w:t>
            </w:r>
          </w:p>
        </w:tc>
        <w:tc>
          <w:tcPr>
            <w:tcW w:w="6804" w:type="dxa"/>
            <w:tcBorders>
              <w:top w:val="single" w:sz="4" w:space="0" w:color="auto"/>
              <w:left w:val="nil"/>
              <w:bottom w:val="single" w:sz="4" w:space="0" w:color="auto"/>
              <w:right w:val="single" w:sz="4" w:space="0" w:color="auto"/>
            </w:tcBorders>
            <w:noWrap/>
            <w:vAlign w:val="center"/>
          </w:tcPr>
          <w:p w14:paraId="1DE4941C" w14:textId="77777777" w:rsidR="002F0A72" w:rsidRPr="001370EB" w:rsidRDefault="002F0A72" w:rsidP="00521235">
            <w:pPr>
              <w:spacing w:after="0" w:line="240" w:lineRule="auto"/>
              <w:rPr>
                <w:rFonts w:ascii="Times New Roman" w:eastAsia="Times New Roman" w:hAnsi="Times New Roman"/>
                <w:color w:val="000000"/>
                <w:sz w:val="20"/>
                <w:szCs w:val="20"/>
                <w:lang w:eastAsia="hr-HR"/>
              </w:rPr>
            </w:pPr>
            <w:r w:rsidRPr="001370EB">
              <w:rPr>
                <w:rFonts w:ascii="Times New Roman" w:eastAsia="Times New Roman" w:hAnsi="Times New Roman"/>
                <w:color w:val="000000"/>
                <w:sz w:val="20"/>
                <w:szCs w:val="20"/>
                <w:lang w:eastAsia="hr-HR"/>
              </w:rPr>
              <w:t>ODRŽAVANJE NERAZVRSTANIH CESTA</w:t>
            </w:r>
          </w:p>
        </w:tc>
        <w:tc>
          <w:tcPr>
            <w:tcW w:w="1275" w:type="dxa"/>
            <w:tcBorders>
              <w:top w:val="nil"/>
              <w:left w:val="nil"/>
              <w:bottom w:val="single" w:sz="4" w:space="0" w:color="auto"/>
              <w:right w:val="single" w:sz="4" w:space="0" w:color="auto"/>
            </w:tcBorders>
            <w:noWrap/>
            <w:vAlign w:val="center"/>
          </w:tcPr>
          <w:p w14:paraId="6512B0B0" w14:textId="77777777" w:rsidR="002F0A72" w:rsidRPr="001370EB" w:rsidRDefault="002F0A72" w:rsidP="00521235">
            <w:pPr>
              <w:spacing w:after="0" w:line="240" w:lineRule="auto"/>
              <w:jc w:val="right"/>
              <w:rPr>
                <w:rFonts w:ascii="Times New Roman" w:eastAsia="Times New Roman" w:hAnsi="Times New Roman"/>
                <w:bCs/>
                <w:sz w:val="20"/>
                <w:szCs w:val="20"/>
                <w:lang w:eastAsia="hr-HR"/>
              </w:rPr>
            </w:pPr>
            <w:r w:rsidRPr="001370EB">
              <w:rPr>
                <w:rFonts w:ascii="Times New Roman" w:eastAsia="Times New Roman" w:hAnsi="Times New Roman"/>
                <w:bCs/>
                <w:noProof/>
                <w:sz w:val="20"/>
                <w:szCs w:val="20"/>
                <w:lang w:eastAsia="hr-HR"/>
              </w:rPr>
              <w:t>97.580,00</w:t>
            </w:r>
          </w:p>
        </w:tc>
      </w:tr>
    </w:tbl>
    <w:p w14:paraId="47702FEF" w14:textId="77777777" w:rsidR="002F0A72" w:rsidRPr="001370EB" w:rsidRDefault="002F0A72" w:rsidP="002F0A72">
      <w:pPr>
        <w:spacing w:after="0" w:line="240" w:lineRule="auto"/>
        <w:jc w:val="center"/>
        <w:rPr>
          <w:rFonts w:ascii="Times New Roman" w:hAnsi="Times New Roman"/>
          <w:b/>
          <w:sz w:val="20"/>
          <w:szCs w:val="20"/>
        </w:rPr>
      </w:pPr>
    </w:p>
    <w:p w14:paraId="35EBAEE7" w14:textId="77777777" w:rsidR="002F0A72" w:rsidRPr="001370EB" w:rsidRDefault="002F0A72" w:rsidP="002F0A72">
      <w:pPr>
        <w:spacing w:after="0" w:line="240" w:lineRule="auto"/>
        <w:jc w:val="center"/>
        <w:rPr>
          <w:rFonts w:ascii="Times New Roman" w:eastAsia="Times New Roman" w:hAnsi="Times New Roman"/>
          <w:b/>
          <w:color w:val="000000"/>
          <w:sz w:val="20"/>
          <w:szCs w:val="20"/>
          <w:lang w:eastAsia="hr-HR"/>
        </w:rPr>
      </w:pPr>
      <w:r w:rsidRPr="001370EB">
        <w:rPr>
          <w:rFonts w:ascii="Times New Roman" w:eastAsia="Times New Roman" w:hAnsi="Times New Roman"/>
          <w:b/>
          <w:color w:val="000000"/>
          <w:sz w:val="20"/>
          <w:szCs w:val="20"/>
          <w:lang w:eastAsia="hr-HR"/>
        </w:rPr>
        <w:t>Članak 3.</w:t>
      </w:r>
    </w:p>
    <w:p w14:paraId="2DA1ADE9" w14:textId="77777777" w:rsidR="002F0A72" w:rsidRPr="001370EB" w:rsidRDefault="002F0A72" w:rsidP="002F0A72">
      <w:pPr>
        <w:spacing w:after="0" w:line="240" w:lineRule="auto"/>
        <w:jc w:val="center"/>
        <w:rPr>
          <w:rFonts w:ascii="Times New Roman" w:hAnsi="Times New Roman"/>
          <w:b/>
          <w:sz w:val="20"/>
          <w:szCs w:val="20"/>
        </w:rPr>
      </w:pPr>
      <w:r w:rsidRPr="001370EB">
        <w:rPr>
          <w:rFonts w:ascii="Times New Roman" w:eastAsia="Times New Roman" w:hAnsi="Times New Roman"/>
          <w:color w:val="000000"/>
          <w:sz w:val="20"/>
          <w:szCs w:val="20"/>
          <w:lang w:eastAsia="hr-HR"/>
        </w:rPr>
        <w:t>Naredbodavac za izvršenje Plana je Pročelnik Gradskog ureda za mjesnu samoupravu, civilnu zaštitu i sigurnost.</w:t>
      </w:r>
    </w:p>
    <w:p w14:paraId="2E997CE4" w14:textId="77777777" w:rsidR="002F0A72" w:rsidRPr="001370EB" w:rsidRDefault="002F0A72" w:rsidP="002F0A72">
      <w:pPr>
        <w:spacing w:after="0" w:line="240" w:lineRule="auto"/>
        <w:jc w:val="center"/>
        <w:rPr>
          <w:rFonts w:ascii="Times New Roman" w:eastAsia="Times New Roman" w:hAnsi="Times New Roman"/>
          <w:b/>
          <w:color w:val="000000"/>
          <w:sz w:val="20"/>
          <w:szCs w:val="20"/>
          <w:lang w:eastAsia="hr-HR"/>
        </w:rPr>
      </w:pPr>
    </w:p>
    <w:p w14:paraId="515907FA" w14:textId="77777777" w:rsidR="002F0A72" w:rsidRPr="001370EB" w:rsidRDefault="002F0A72" w:rsidP="002F0A72">
      <w:pPr>
        <w:spacing w:after="0" w:line="240" w:lineRule="auto"/>
        <w:jc w:val="center"/>
        <w:rPr>
          <w:rFonts w:ascii="Times New Roman" w:eastAsia="Times New Roman" w:hAnsi="Times New Roman"/>
          <w:b/>
          <w:color w:val="000000"/>
          <w:sz w:val="20"/>
          <w:szCs w:val="20"/>
          <w:lang w:eastAsia="hr-HR"/>
        </w:rPr>
      </w:pPr>
      <w:r w:rsidRPr="001370EB">
        <w:rPr>
          <w:rFonts w:ascii="Times New Roman" w:eastAsia="Times New Roman" w:hAnsi="Times New Roman"/>
          <w:b/>
          <w:color w:val="000000"/>
          <w:sz w:val="20"/>
          <w:szCs w:val="20"/>
          <w:lang w:eastAsia="hr-HR"/>
        </w:rPr>
        <w:t>Članak 4.</w:t>
      </w:r>
    </w:p>
    <w:p w14:paraId="5F93D0CB" w14:textId="77777777" w:rsidR="002F0A72" w:rsidRPr="001370EB" w:rsidRDefault="002F0A72" w:rsidP="002F0A72">
      <w:pPr>
        <w:spacing w:after="0" w:line="240" w:lineRule="auto"/>
        <w:jc w:val="center"/>
        <w:rPr>
          <w:rFonts w:ascii="Times New Roman" w:eastAsia="Times New Roman" w:hAnsi="Times New Roman"/>
          <w:color w:val="000000"/>
          <w:sz w:val="20"/>
          <w:szCs w:val="20"/>
          <w:lang w:eastAsia="hr-HR"/>
        </w:rPr>
      </w:pPr>
      <w:r w:rsidRPr="001370EB">
        <w:rPr>
          <w:rFonts w:ascii="Times New Roman" w:eastAsia="Times New Roman" w:hAnsi="Times New Roman"/>
          <w:color w:val="000000"/>
          <w:sz w:val="20"/>
          <w:szCs w:val="20"/>
          <w:lang w:eastAsia="hr-HR"/>
        </w:rPr>
        <w:t>Plan će biti objavljen na oglasnoj ploči u sjedištu Mjesnog odbora.</w:t>
      </w:r>
    </w:p>
    <w:p w14:paraId="5A3EAEFB" w14:textId="44BDE6D2" w:rsidR="0068266F" w:rsidRPr="002F0A72" w:rsidRDefault="0068266F" w:rsidP="004E4ED0">
      <w:pPr>
        <w:spacing w:after="0" w:line="240" w:lineRule="auto"/>
        <w:rPr>
          <w:rFonts w:ascii="Times New Roman" w:eastAsia="Times New Roman" w:hAnsi="Times New Roman" w:cs="Times New Roman"/>
          <w:color w:val="000000"/>
          <w:lang w:eastAsia="hr-HR"/>
        </w:rPr>
      </w:pPr>
    </w:p>
    <w:p w14:paraId="7DBDECF8" w14:textId="18305786" w:rsidR="005E5910" w:rsidRPr="002F0A72" w:rsidRDefault="005E5910" w:rsidP="005E5910">
      <w:pPr>
        <w:spacing w:after="0" w:line="240" w:lineRule="auto"/>
        <w:jc w:val="center"/>
        <w:rPr>
          <w:rFonts w:ascii="Times New Roman" w:eastAsia="Times New Roman" w:hAnsi="Times New Roman" w:cs="Times New Roman"/>
          <w:b/>
          <w:bCs/>
          <w:color w:val="000000"/>
          <w:lang w:eastAsia="hr-HR"/>
        </w:rPr>
      </w:pPr>
      <w:r w:rsidRPr="002F0A72">
        <w:rPr>
          <w:rFonts w:ascii="Times New Roman" w:eastAsia="Times New Roman" w:hAnsi="Times New Roman" w:cs="Times New Roman"/>
          <w:b/>
          <w:bCs/>
          <w:color w:val="000000"/>
          <w:lang w:eastAsia="hr-HR"/>
        </w:rPr>
        <w:t xml:space="preserve">Ad. </w:t>
      </w:r>
      <w:r w:rsidR="004B5BBE" w:rsidRPr="002F0A72">
        <w:rPr>
          <w:rFonts w:ascii="Times New Roman" w:eastAsia="Times New Roman" w:hAnsi="Times New Roman" w:cs="Times New Roman"/>
          <w:b/>
          <w:bCs/>
          <w:color w:val="000000"/>
          <w:lang w:eastAsia="hr-HR"/>
        </w:rPr>
        <w:t>2</w:t>
      </w:r>
    </w:p>
    <w:p w14:paraId="119A5D64" w14:textId="5B66BBAB" w:rsidR="00730223" w:rsidRPr="002F0A72" w:rsidRDefault="00730223" w:rsidP="00730223">
      <w:pPr>
        <w:spacing w:after="0" w:line="240" w:lineRule="auto"/>
        <w:jc w:val="center"/>
        <w:rPr>
          <w:rFonts w:ascii="Times New Roman" w:hAnsi="Times New Roman" w:cs="Times New Roman"/>
          <w:b/>
          <w:bCs/>
        </w:rPr>
      </w:pPr>
      <w:r w:rsidRPr="002F0A72">
        <w:rPr>
          <w:rFonts w:ascii="Times New Roman" w:hAnsi="Times New Roman" w:cs="Times New Roman"/>
          <w:b/>
          <w:bCs/>
        </w:rPr>
        <w:t>Izvješće o radu Vijeća Mjesnog odbora za 2022. godinu</w:t>
      </w:r>
    </w:p>
    <w:p w14:paraId="003D9122" w14:textId="77777777" w:rsidR="00574C83" w:rsidRPr="002F0A72" w:rsidRDefault="00574C83" w:rsidP="00574C83">
      <w:pPr>
        <w:spacing w:after="0" w:line="240" w:lineRule="auto"/>
        <w:rPr>
          <w:rFonts w:ascii="Times New Roman" w:eastAsia="Times New Roman" w:hAnsi="Times New Roman" w:cs="Times New Roman"/>
          <w:lang w:eastAsia="hr-HR"/>
        </w:rPr>
      </w:pPr>
      <w:r w:rsidRPr="002F0A72">
        <w:rPr>
          <w:rFonts w:ascii="Times New Roman" w:eastAsia="Times New Roman" w:hAnsi="Times New Roman" w:cs="Times New Roman"/>
          <w:color w:val="000000"/>
          <w:lang w:eastAsia="hr-HR"/>
        </w:rPr>
        <w:t>Vijećnici su dobili pisani materijal</w:t>
      </w:r>
    </w:p>
    <w:p w14:paraId="54F562A6" w14:textId="6AD7FEF2" w:rsidR="00574C83" w:rsidRPr="002F0A72" w:rsidRDefault="00574C83" w:rsidP="00574C83">
      <w:pPr>
        <w:spacing w:after="0" w:line="240" w:lineRule="auto"/>
        <w:rPr>
          <w:rFonts w:ascii="Times New Roman" w:eastAsia="Times New Roman" w:hAnsi="Times New Roman" w:cs="Times New Roman"/>
          <w:color w:val="000000"/>
          <w:lang w:eastAsia="hr-HR"/>
        </w:rPr>
      </w:pPr>
      <w:r w:rsidRPr="002F0A72">
        <w:rPr>
          <w:rFonts w:ascii="Times New Roman" w:eastAsia="Times New Roman" w:hAnsi="Times New Roman" w:cs="Times New Roman"/>
          <w:color w:val="000000"/>
          <w:lang w:eastAsia="hr-HR"/>
        </w:rPr>
        <w:t>Vijeće jednoglasno usvaja</w:t>
      </w:r>
    </w:p>
    <w:p w14:paraId="7CB22BF6" w14:textId="6E7F9C75" w:rsidR="002F0A72" w:rsidRPr="002F0A72" w:rsidRDefault="002F0A72" w:rsidP="002F0A72">
      <w:pPr>
        <w:spacing w:after="0"/>
        <w:jc w:val="center"/>
        <w:rPr>
          <w:rFonts w:ascii="Times New Roman" w:hAnsi="Times New Roman" w:cs="Times New Roman"/>
          <w:b/>
        </w:rPr>
      </w:pPr>
      <w:r w:rsidRPr="002F0A72">
        <w:rPr>
          <w:rFonts w:ascii="Times New Roman" w:hAnsi="Times New Roman" w:cs="Times New Roman"/>
          <w:b/>
        </w:rPr>
        <w:t>IZVJEŠĆE O RADU VIJEĆA MJESNOG ODBORA GORNJA KUSTOŠIJA ZA 2022. GODINU</w:t>
      </w:r>
    </w:p>
    <w:p w14:paraId="5A4D7274" w14:textId="77777777" w:rsidR="002F0A72" w:rsidRPr="002F0A72" w:rsidRDefault="002F0A72" w:rsidP="002F0A72">
      <w:pPr>
        <w:ind w:firstLine="708"/>
        <w:rPr>
          <w:rFonts w:ascii="Times New Roman" w:hAnsi="Times New Roman" w:cs="Times New Roman"/>
        </w:rPr>
      </w:pPr>
      <w:r w:rsidRPr="002F0A72">
        <w:rPr>
          <w:rFonts w:ascii="Times New Roman" w:hAnsi="Times New Roman" w:cs="Times New Roman"/>
        </w:rPr>
        <w:t>U skladu sa Statutom Grada Zagreba, Pravilima Vijeća Mjesnog odbora i drugim zakonskim propisima, koji reguliraju rad vijeća, Vijeće Mjesnog odbora Gornja Kustošija tijekom 2022. godine redovito je održavalo sjednice na kojima se raspravljalo o aktualnim problemima na gradskoj četvrti od  regulacije prometa, sanacije prometnica, nedostatku kulturnih sadržaja  i uređenju dječjih igrališta.</w:t>
      </w:r>
    </w:p>
    <w:p w14:paraId="682CB02B" w14:textId="77777777" w:rsidR="002F0A72" w:rsidRPr="002F0A72" w:rsidRDefault="002F0A72" w:rsidP="002F0A72">
      <w:pPr>
        <w:ind w:firstLine="708"/>
        <w:rPr>
          <w:rFonts w:ascii="Times New Roman" w:hAnsi="Times New Roman" w:cs="Times New Roman"/>
        </w:rPr>
      </w:pPr>
      <w:r w:rsidRPr="002F0A72">
        <w:rPr>
          <w:rFonts w:ascii="Times New Roman" w:hAnsi="Times New Roman" w:cs="Times New Roman"/>
        </w:rPr>
        <w:t>U 2022. godini održano je   sjednica. Na sjednicama su prisustvovali svi Vijećnici.</w:t>
      </w:r>
    </w:p>
    <w:p w14:paraId="156F4E45" w14:textId="77777777" w:rsidR="002F0A72" w:rsidRPr="002F0A72" w:rsidRDefault="002F0A72" w:rsidP="002F0A72">
      <w:pPr>
        <w:ind w:firstLine="708"/>
        <w:rPr>
          <w:rFonts w:ascii="Times New Roman" w:hAnsi="Times New Roman" w:cs="Times New Roman"/>
        </w:rPr>
      </w:pPr>
      <w:r w:rsidRPr="002F0A72">
        <w:rPr>
          <w:rFonts w:ascii="Times New Roman" w:hAnsi="Times New Roman" w:cs="Times New Roman"/>
        </w:rPr>
        <w:t>Sjednicama je bilo nazočno u prosjeku 7  članova ( 80 %), a ukupno je obrađeno  70 točke dnevnog reda, što prosječno po sjednici iznosi   točaka.</w:t>
      </w:r>
    </w:p>
    <w:p w14:paraId="13242D15" w14:textId="5AE962B5" w:rsidR="002F0A72" w:rsidRPr="002F0A72" w:rsidRDefault="002F0A72" w:rsidP="002F0A72">
      <w:pPr>
        <w:spacing w:after="0"/>
        <w:rPr>
          <w:rFonts w:ascii="Times New Roman" w:hAnsi="Times New Roman" w:cs="Times New Roman"/>
        </w:rPr>
      </w:pPr>
      <w:r w:rsidRPr="002F0A72">
        <w:rPr>
          <w:rFonts w:ascii="Times New Roman" w:hAnsi="Times New Roman" w:cs="Times New Roman"/>
        </w:rPr>
        <w:tab/>
        <w:t>U svezi s gore navedenim Vijeće je donijelo ukupno  62 akata</w:t>
      </w:r>
      <w:r w:rsidRPr="002F0A72">
        <w:rPr>
          <w:rFonts w:ascii="Times New Roman" w:hAnsi="Times New Roman" w:cs="Times New Roman"/>
        </w:rPr>
        <w:tab/>
      </w:r>
      <w:r w:rsidRPr="002F0A72">
        <w:rPr>
          <w:rFonts w:ascii="Times New Roman" w:hAnsi="Times New Roman" w:cs="Times New Roman"/>
        </w:rPr>
        <w:tab/>
      </w:r>
      <w:r w:rsidRPr="002F0A72">
        <w:rPr>
          <w:rFonts w:ascii="Times New Roman" w:hAnsi="Times New Roman" w:cs="Times New Roman"/>
        </w:rPr>
        <w:tab/>
      </w:r>
      <w:r w:rsidRPr="002F0A72">
        <w:rPr>
          <w:rFonts w:ascii="Times New Roman" w:hAnsi="Times New Roman" w:cs="Times New Roman"/>
        </w:rPr>
        <w:tab/>
      </w:r>
      <w:r w:rsidRPr="002F0A72">
        <w:rPr>
          <w:rFonts w:ascii="Times New Roman" w:hAnsi="Times New Roman" w:cs="Times New Roman"/>
        </w:rPr>
        <w:tab/>
      </w:r>
    </w:p>
    <w:p w14:paraId="6DE237CC" w14:textId="77777777" w:rsidR="002F0A72" w:rsidRPr="002F0A72" w:rsidRDefault="002F0A72" w:rsidP="002F0A72">
      <w:pPr>
        <w:pStyle w:val="Title"/>
        <w:jc w:val="left"/>
        <w:rPr>
          <w:b w:val="0"/>
          <w:sz w:val="22"/>
          <w:szCs w:val="22"/>
        </w:rPr>
      </w:pPr>
      <w:r w:rsidRPr="002F0A72">
        <w:rPr>
          <w:sz w:val="22"/>
          <w:szCs w:val="22"/>
        </w:rPr>
        <w:t>Analitičko-tabelarni</w:t>
      </w:r>
      <w:r w:rsidRPr="002F0A72">
        <w:rPr>
          <w:b w:val="0"/>
          <w:sz w:val="22"/>
          <w:szCs w:val="22"/>
        </w:rPr>
        <w:t xml:space="preserve"> prikaz rada Vijeća </w:t>
      </w:r>
    </w:p>
    <w:p w14:paraId="1A837DA7" w14:textId="77777777" w:rsidR="002F0A72" w:rsidRPr="002F0A72" w:rsidRDefault="002F0A72" w:rsidP="002F0A72">
      <w:pPr>
        <w:spacing w:after="0"/>
        <w:ind w:left="1416" w:firstLine="708"/>
        <w:rPr>
          <w:rFonts w:ascii="Times New Roman" w:hAnsi="Times New Roman" w:cs="Times New Roman"/>
          <w:b/>
          <w:i/>
        </w:rPr>
      </w:pPr>
    </w:p>
    <w:p w14:paraId="417842EA" w14:textId="77777777" w:rsidR="002F0A72" w:rsidRPr="002F0A72" w:rsidRDefault="002F0A72" w:rsidP="002F0A72">
      <w:pPr>
        <w:spacing w:after="0"/>
        <w:rPr>
          <w:rFonts w:ascii="Times New Roman" w:hAnsi="Times New Roman" w:cs="Times New Roman"/>
          <w:i/>
        </w:rPr>
      </w:pPr>
      <w:r w:rsidRPr="002F0A72">
        <w:rPr>
          <w:rFonts w:ascii="Times New Roman" w:hAnsi="Times New Roman" w:cs="Times New Roman"/>
          <w:i/>
        </w:rPr>
        <w:t>1.  SJEDNICE VIJEĆA</w:t>
      </w:r>
    </w:p>
    <w:tbl>
      <w:tblPr>
        <w:tblW w:w="0" w:type="auto"/>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81"/>
        <w:gridCol w:w="2631"/>
      </w:tblGrid>
      <w:tr w:rsidR="002F0A72" w:rsidRPr="002F0A72" w14:paraId="22DEA94C" w14:textId="77777777" w:rsidTr="00521235">
        <w:tblPrEx>
          <w:tblCellMar>
            <w:top w:w="0" w:type="dxa"/>
            <w:bottom w:w="0" w:type="dxa"/>
          </w:tblCellMar>
        </w:tblPrEx>
        <w:trPr>
          <w:trHeight w:val="319"/>
        </w:trPr>
        <w:tc>
          <w:tcPr>
            <w:tcW w:w="5481" w:type="dxa"/>
            <w:tcBorders>
              <w:top w:val="double" w:sz="4" w:space="0" w:color="auto"/>
              <w:left w:val="double" w:sz="4" w:space="0" w:color="auto"/>
              <w:bottom w:val="double" w:sz="4" w:space="0" w:color="auto"/>
              <w:right w:val="double" w:sz="4" w:space="0" w:color="auto"/>
            </w:tcBorders>
            <w:vAlign w:val="center"/>
          </w:tcPr>
          <w:p w14:paraId="3DABDD48" w14:textId="77777777" w:rsidR="002F0A72" w:rsidRPr="002F0A72" w:rsidRDefault="002F0A72" w:rsidP="00521235">
            <w:pPr>
              <w:rPr>
                <w:rFonts w:ascii="Times New Roman" w:hAnsi="Times New Roman" w:cs="Times New Roman"/>
                <w:i/>
              </w:rPr>
            </w:pPr>
            <w:r w:rsidRPr="002F0A72">
              <w:rPr>
                <w:rFonts w:ascii="Times New Roman" w:hAnsi="Times New Roman" w:cs="Times New Roman"/>
                <w:i/>
              </w:rPr>
              <w:t>Opis obilježja</w:t>
            </w:r>
          </w:p>
        </w:tc>
        <w:tc>
          <w:tcPr>
            <w:tcW w:w="2631" w:type="dxa"/>
            <w:tcBorders>
              <w:top w:val="double" w:sz="4" w:space="0" w:color="auto"/>
              <w:left w:val="double" w:sz="4" w:space="0" w:color="auto"/>
              <w:bottom w:val="double" w:sz="4" w:space="0" w:color="auto"/>
              <w:right w:val="double" w:sz="4" w:space="0" w:color="auto"/>
            </w:tcBorders>
            <w:vAlign w:val="center"/>
          </w:tcPr>
          <w:p w14:paraId="0554D792" w14:textId="77777777" w:rsidR="002F0A72" w:rsidRPr="002F0A72" w:rsidRDefault="002F0A72" w:rsidP="00521235">
            <w:pPr>
              <w:jc w:val="center"/>
              <w:rPr>
                <w:rFonts w:ascii="Times New Roman" w:hAnsi="Times New Roman" w:cs="Times New Roman"/>
                <w:i/>
              </w:rPr>
            </w:pPr>
            <w:r w:rsidRPr="002F0A72">
              <w:rPr>
                <w:rFonts w:ascii="Times New Roman" w:hAnsi="Times New Roman" w:cs="Times New Roman"/>
                <w:i/>
              </w:rPr>
              <w:t>2022.</w:t>
            </w:r>
          </w:p>
        </w:tc>
      </w:tr>
      <w:tr w:rsidR="002F0A72" w:rsidRPr="002F0A72" w14:paraId="45B3C859" w14:textId="77777777" w:rsidTr="00521235">
        <w:tblPrEx>
          <w:tblCellMar>
            <w:top w:w="0" w:type="dxa"/>
            <w:bottom w:w="0" w:type="dxa"/>
          </w:tblCellMar>
        </w:tblPrEx>
        <w:trPr>
          <w:trHeight w:hRule="exact" w:val="410"/>
        </w:trPr>
        <w:tc>
          <w:tcPr>
            <w:tcW w:w="5481" w:type="dxa"/>
            <w:tcBorders>
              <w:top w:val="nil"/>
            </w:tcBorders>
            <w:vAlign w:val="center"/>
          </w:tcPr>
          <w:p w14:paraId="5311975C" w14:textId="77777777" w:rsidR="002F0A72" w:rsidRPr="002F0A72" w:rsidRDefault="002F0A72" w:rsidP="00521235">
            <w:pPr>
              <w:rPr>
                <w:rFonts w:ascii="Times New Roman" w:hAnsi="Times New Roman" w:cs="Times New Roman"/>
              </w:rPr>
            </w:pPr>
            <w:r w:rsidRPr="002F0A72">
              <w:rPr>
                <w:rFonts w:ascii="Times New Roman" w:hAnsi="Times New Roman" w:cs="Times New Roman"/>
              </w:rPr>
              <w:t>Broj održanih sjednica</w:t>
            </w:r>
          </w:p>
        </w:tc>
        <w:tc>
          <w:tcPr>
            <w:tcW w:w="2631" w:type="dxa"/>
            <w:tcBorders>
              <w:top w:val="nil"/>
            </w:tcBorders>
            <w:vAlign w:val="center"/>
          </w:tcPr>
          <w:p w14:paraId="64E87A96" w14:textId="77777777" w:rsidR="002F0A72" w:rsidRPr="002F0A72" w:rsidRDefault="002F0A72" w:rsidP="00521235">
            <w:pPr>
              <w:jc w:val="center"/>
              <w:rPr>
                <w:rFonts w:ascii="Times New Roman" w:hAnsi="Times New Roman" w:cs="Times New Roman"/>
              </w:rPr>
            </w:pPr>
            <w:r w:rsidRPr="002F0A72">
              <w:rPr>
                <w:rFonts w:ascii="Times New Roman" w:hAnsi="Times New Roman" w:cs="Times New Roman"/>
              </w:rPr>
              <w:t>12</w:t>
            </w:r>
          </w:p>
        </w:tc>
      </w:tr>
      <w:tr w:rsidR="002F0A72" w:rsidRPr="002F0A72" w14:paraId="7A071F50" w14:textId="77777777" w:rsidTr="00521235">
        <w:tblPrEx>
          <w:tblCellMar>
            <w:top w:w="0" w:type="dxa"/>
            <w:bottom w:w="0" w:type="dxa"/>
          </w:tblCellMar>
        </w:tblPrEx>
        <w:trPr>
          <w:trHeight w:val="317"/>
        </w:trPr>
        <w:tc>
          <w:tcPr>
            <w:tcW w:w="5481" w:type="dxa"/>
            <w:vAlign w:val="center"/>
          </w:tcPr>
          <w:p w14:paraId="1D19E1D7" w14:textId="77777777" w:rsidR="002F0A72" w:rsidRPr="002F0A72" w:rsidRDefault="002F0A72" w:rsidP="00521235">
            <w:pPr>
              <w:rPr>
                <w:rFonts w:ascii="Times New Roman" w:hAnsi="Times New Roman" w:cs="Times New Roman"/>
              </w:rPr>
            </w:pPr>
            <w:r w:rsidRPr="002F0A72">
              <w:rPr>
                <w:rFonts w:ascii="Times New Roman" w:hAnsi="Times New Roman" w:cs="Times New Roman"/>
              </w:rPr>
              <w:t>Prosječan broj prisutnih članova Vijeća (po sjednici )</w:t>
            </w:r>
          </w:p>
        </w:tc>
        <w:tc>
          <w:tcPr>
            <w:tcW w:w="2631" w:type="dxa"/>
            <w:vAlign w:val="center"/>
          </w:tcPr>
          <w:p w14:paraId="04F9B0FA" w14:textId="77777777" w:rsidR="002F0A72" w:rsidRPr="002F0A72" w:rsidRDefault="002F0A72" w:rsidP="00521235">
            <w:pPr>
              <w:jc w:val="center"/>
              <w:rPr>
                <w:rFonts w:ascii="Times New Roman" w:hAnsi="Times New Roman" w:cs="Times New Roman"/>
              </w:rPr>
            </w:pPr>
            <w:r w:rsidRPr="002F0A72">
              <w:rPr>
                <w:rFonts w:ascii="Times New Roman" w:hAnsi="Times New Roman" w:cs="Times New Roman"/>
              </w:rPr>
              <w:t>8 (7,6)</w:t>
            </w:r>
          </w:p>
        </w:tc>
      </w:tr>
      <w:tr w:rsidR="002F0A72" w:rsidRPr="002F0A72" w14:paraId="5E7BFC9D" w14:textId="77777777" w:rsidTr="00521235">
        <w:tblPrEx>
          <w:tblCellMar>
            <w:top w:w="0" w:type="dxa"/>
            <w:bottom w:w="0" w:type="dxa"/>
          </w:tblCellMar>
        </w:tblPrEx>
        <w:trPr>
          <w:trHeight w:hRule="exact" w:val="340"/>
        </w:trPr>
        <w:tc>
          <w:tcPr>
            <w:tcW w:w="5481" w:type="dxa"/>
            <w:vAlign w:val="center"/>
          </w:tcPr>
          <w:p w14:paraId="7E493E9D" w14:textId="77777777" w:rsidR="002F0A72" w:rsidRPr="002F0A72" w:rsidRDefault="002F0A72" w:rsidP="00521235">
            <w:pPr>
              <w:rPr>
                <w:rFonts w:ascii="Times New Roman" w:hAnsi="Times New Roman" w:cs="Times New Roman"/>
              </w:rPr>
            </w:pPr>
            <w:r w:rsidRPr="002F0A72">
              <w:rPr>
                <w:rFonts w:ascii="Times New Roman" w:hAnsi="Times New Roman" w:cs="Times New Roman"/>
              </w:rPr>
              <w:t>Prosječno trajanje sjednice (sata)</w:t>
            </w:r>
          </w:p>
        </w:tc>
        <w:tc>
          <w:tcPr>
            <w:tcW w:w="2631" w:type="dxa"/>
            <w:vAlign w:val="center"/>
          </w:tcPr>
          <w:p w14:paraId="5AF4054B" w14:textId="77777777" w:rsidR="002F0A72" w:rsidRPr="002F0A72" w:rsidRDefault="002F0A72" w:rsidP="00521235">
            <w:pPr>
              <w:jc w:val="center"/>
              <w:rPr>
                <w:rFonts w:ascii="Times New Roman" w:hAnsi="Times New Roman" w:cs="Times New Roman"/>
              </w:rPr>
            </w:pPr>
            <w:r w:rsidRPr="002F0A72">
              <w:rPr>
                <w:rFonts w:ascii="Times New Roman" w:hAnsi="Times New Roman" w:cs="Times New Roman"/>
              </w:rPr>
              <w:t>0.5</w:t>
            </w:r>
          </w:p>
        </w:tc>
      </w:tr>
      <w:tr w:rsidR="002F0A72" w:rsidRPr="002F0A72" w14:paraId="55B9CB96" w14:textId="77777777" w:rsidTr="00521235">
        <w:tblPrEx>
          <w:tblCellMar>
            <w:top w:w="0" w:type="dxa"/>
            <w:bottom w:w="0" w:type="dxa"/>
          </w:tblCellMar>
        </w:tblPrEx>
        <w:trPr>
          <w:trHeight w:hRule="exact" w:val="363"/>
        </w:trPr>
        <w:tc>
          <w:tcPr>
            <w:tcW w:w="5481" w:type="dxa"/>
            <w:vAlign w:val="center"/>
          </w:tcPr>
          <w:p w14:paraId="5597023A" w14:textId="77777777" w:rsidR="002F0A72" w:rsidRPr="002F0A72" w:rsidRDefault="002F0A72" w:rsidP="00521235">
            <w:pPr>
              <w:rPr>
                <w:rFonts w:ascii="Times New Roman" w:hAnsi="Times New Roman" w:cs="Times New Roman"/>
              </w:rPr>
            </w:pPr>
            <w:r w:rsidRPr="002F0A72">
              <w:rPr>
                <w:rFonts w:ascii="Times New Roman" w:hAnsi="Times New Roman" w:cs="Times New Roman"/>
              </w:rPr>
              <w:t>broj točaka dnevnih redova (ukupno)</w:t>
            </w:r>
          </w:p>
        </w:tc>
        <w:tc>
          <w:tcPr>
            <w:tcW w:w="2631" w:type="dxa"/>
            <w:vAlign w:val="center"/>
          </w:tcPr>
          <w:p w14:paraId="1D3D5A31" w14:textId="77777777" w:rsidR="002F0A72" w:rsidRPr="002F0A72" w:rsidRDefault="002F0A72" w:rsidP="00521235">
            <w:pPr>
              <w:jc w:val="center"/>
              <w:rPr>
                <w:rFonts w:ascii="Times New Roman" w:hAnsi="Times New Roman" w:cs="Times New Roman"/>
              </w:rPr>
            </w:pPr>
            <w:r w:rsidRPr="002F0A72">
              <w:rPr>
                <w:rFonts w:ascii="Times New Roman" w:hAnsi="Times New Roman" w:cs="Times New Roman"/>
              </w:rPr>
              <w:t>73</w:t>
            </w:r>
          </w:p>
        </w:tc>
      </w:tr>
      <w:tr w:rsidR="002F0A72" w:rsidRPr="002F0A72" w14:paraId="6A223CB7" w14:textId="77777777" w:rsidTr="00521235">
        <w:tblPrEx>
          <w:tblCellMar>
            <w:top w:w="0" w:type="dxa"/>
            <w:bottom w:w="0" w:type="dxa"/>
          </w:tblCellMar>
        </w:tblPrEx>
        <w:trPr>
          <w:trHeight w:hRule="exact" w:val="559"/>
        </w:trPr>
        <w:tc>
          <w:tcPr>
            <w:tcW w:w="5481" w:type="dxa"/>
            <w:vAlign w:val="center"/>
          </w:tcPr>
          <w:p w14:paraId="53C425C3" w14:textId="77777777" w:rsidR="002F0A72" w:rsidRPr="002F0A72" w:rsidRDefault="002F0A72" w:rsidP="00521235">
            <w:pPr>
              <w:rPr>
                <w:rFonts w:ascii="Times New Roman" w:hAnsi="Times New Roman" w:cs="Times New Roman"/>
              </w:rPr>
            </w:pPr>
            <w:r w:rsidRPr="002F0A72">
              <w:rPr>
                <w:rFonts w:ascii="Times New Roman" w:hAnsi="Times New Roman" w:cs="Times New Roman"/>
              </w:rPr>
              <w:t>Broj dopunskih točki dnevnih redova (uvrštenih u dnevni red na samoj sjednici) – ukupno</w:t>
            </w:r>
          </w:p>
        </w:tc>
        <w:tc>
          <w:tcPr>
            <w:tcW w:w="2631" w:type="dxa"/>
            <w:vAlign w:val="center"/>
          </w:tcPr>
          <w:p w14:paraId="26E995BD" w14:textId="77777777" w:rsidR="002F0A72" w:rsidRPr="002F0A72" w:rsidRDefault="002F0A72" w:rsidP="00521235">
            <w:pPr>
              <w:jc w:val="center"/>
              <w:rPr>
                <w:rFonts w:ascii="Times New Roman" w:hAnsi="Times New Roman" w:cs="Times New Roman"/>
              </w:rPr>
            </w:pPr>
            <w:r w:rsidRPr="002F0A72">
              <w:rPr>
                <w:rFonts w:ascii="Times New Roman" w:hAnsi="Times New Roman" w:cs="Times New Roman"/>
              </w:rPr>
              <w:t>4</w:t>
            </w:r>
          </w:p>
        </w:tc>
      </w:tr>
      <w:tr w:rsidR="002F0A72" w:rsidRPr="002F0A72" w14:paraId="331E91AE" w14:textId="77777777" w:rsidTr="00521235">
        <w:tblPrEx>
          <w:tblCellMar>
            <w:top w:w="0" w:type="dxa"/>
            <w:bottom w:w="0" w:type="dxa"/>
          </w:tblCellMar>
        </w:tblPrEx>
        <w:trPr>
          <w:trHeight w:val="298"/>
        </w:trPr>
        <w:tc>
          <w:tcPr>
            <w:tcW w:w="5481" w:type="dxa"/>
            <w:vAlign w:val="center"/>
          </w:tcPr>
          <w:p w14:paraId="3E801624" w14:textId="77777777" w:rsidR="002F0A72" w:rsidRPr="002F0A72" w:rsidRDefault="002F0A72" w:rsidP="00521235">
            <w:pPr>
              <w:rPr>
                <w:rFonts w:ascii="Times New Roman" w:hAnsi="Times New Roman" w:cs="Times New Roman"/>
              </w:rPr>
            </w:pPr>
            <w:r w:rsidRPr="002F0A72">
              <w:rPr>
                <w:rFonts w:ascii="Times New Roman" w:hAnsi="Times New Roman" w:cs="Times New Roman"/>
              </w:rPr>
              <w:t>Broj donesenih akata (ukupno)</w:t>
            </w:r>
          </w:p>
        </w:tc>
        <w:tc>
          <w:tcPr>
            <w:tcW w:w="2631" w:type="dxa"/>
            <w:vAlign w:val="center"/>
          </w:tcPr>
          <w:p w14:paraId="52DE3EDD" w14:textId="77777777" w:rsidR="002F0A72" w:rsidRPr="002F0A72" w:rsidRDefault="002F0A72" w:rsidP="00521235">
            <w:pPr>
              <w:jc w:val="center"/>
              <w:rPr>
                <w:rFonts w:ascii="Times New Roman" w:hAnsi="Times New Roman" w:cs="Times New Roman"/>
              </w:rPr>
            </w:pPr>
            <w:r w:rsidRPr="002F0A72">
              <w:rPr>
                <w:rFonts w:ascii="Times New Roman" w:hAnsi="Times New Roman" w:cs="Times New Roman"/>
              </w:rPr>
              <w:t>57</w:t>
            </w:r>
          </w:p>
        </w:tc>
      </w:tr>
    </w:tbl>
    <w:p w14:paraId="36C7A18B" w14:textId="77777777" w:rsidR="002F0A72" w:rsidRPr="002F0A72" w:rsidRDefault="002F0A72" w:rsidP="002F0A72">
      <w:pPr>
        <w:rPr>
          <w:rFonts w:ascii="Times New Roman" w:hAnsi="Times New Roman" w:cs="Times New Roman"/>
          <w:i/>
        </w:rPr>
      </w:pPr>
    </w:p>
    <w:p w14:paraId="238D2977" w14:textId="77777777" w:rsidR="002F0A72" w:rsidRPr="002F0A72" w:rsidRDefault="002F0A72" w:rsidP="002F0A72">
      <w:pPr>
        <w:rPr>
          <w:rFonts w:ascii="Times New Roman" w:hAnsi="Times New Roman" w:cs="Times New Roman"/>
          <w:i/>
        </w:rPr>
      </w:pPr>
      <w:r w:rsidRPr="002F0A72">
        <w:rPr>
          <w:rFonts w:ascii="Times New Roman" w:hAnsi="Times New Roman" w:cs="Times New Roman"/>
          <w:i/>
        </w:rPr>
        <w:t xml:space="preserve">2. STRUKTURA AKATA VIJEĆA PREMA SADRŽAJU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24"/>
        <w:gridCol w:w="3274"/>
      </w:tblGrid>
      <w:tr w:rsidR="002F0A72" w:rsidRPr="002F0A72" w14:paraId="3F386F36" w14:textId="77777777" w:rsidTr="00521235">
        <w:tblPrEx>
          <w:tblCellMar>
            <w:top w:w="0" w:type="dxa"/>
            <w:bottom w:w="0" w:type="dxa"/>
          </w:tblCellMar>
        </w:tblPrEx>
        <w:trPr>
          <w:cantSplit/>
          <w:trHeight w:val="340"/>
        </w:trPr>
        <w:tc>
          <w:tcPr>
            <w:tcW w:w="5424" w:type="dxa"/>
            <w:tcBorders>
              <w:top w:val="double" w:sz="4" w:space="0" w:color="auto"/>
              <w:left w:val="double" w:sz="4" w:space="0" w:color="auto"/>
              <w:bottom w:val="single" w:sz="4" w:space="0" w:color="auto"/>
              <w:right w:val="single" w:sz="4" w:space="0" w:color="auto"/>
            </w:tcBorders>
            <w:vAlign w:val="center"/>
          </w:tcPr>
          <w:p w14:paraId="797C7725" w14:textId="77777777" w:rsidR="002F0A72" w:rsidRPr="002F0A72" w:rsidRDefault="002F0A72" w:rsidP="00521235">
            <w:pPr>
              <w:rPr>
                <w:rFonts w:ascii="Times New Roman" w:hAnsi="Times New Roman" w:cs="Times New Roman"/>
                <w:i/>
              </w:rPr>
            </w:pPr>
            <w:r w:rsidRPr="002F0A72">
              <w:rPr>
                <w:rFonts w:ascii="Times New Roman" w:hAnsi="Times New Roman" w:cs="Times New Roman"/>
                <w:i/>
              </w:rPr>
              <w:t>Problematika na koju se akt sadržajno pretežno odnosi</w:t>
            </w:r>
          </w:p>
        </w:tc>
        <w:tc>
          <w:tcPr>
            <w:tcW w:w="3274" w:type="dxa"/>
            <w:tcBorders>
              <w:top w:val="double" w:sz="4" w:space="0" w:color="auto"/>
              <w:left w:val="single" w:sz="4" w:space="0" w:color="auto"/>
              <w:right w:val="double" w:sz="4" w:space="0" w:color="auto"/>
            </w:tcBorders>
            <w:vAlign w:val="center"/>
          </w:tcPr>
          <w:p w14:paraId="36F3BA22" w14:textId="77777777" w:rsidR="002F0A72" w:rsidRPr="002F0A72" w:rsidRDefault="002F0A72" w:rsidP="00521235">
            <w:pPr>
              <w:rPr>
                <w:rFonts w:ascii="Times New Roman" w:hAnsi="Times New Roman" w:cs="Times New Roman"/>
                <w:i/>
              </w:rPr>
            </w:pPr>
            <w:r w:rsidRPr="002F0A72">
              <w:rPr>
                <w:rFonts w:ascii="Times New Roman" w:hAnsi="Times New Roman" w:cs="Times New Roman"/>
                <w:i/>
              </w:rPr>
              <w:t>Broj akata 2022.</w:t>
            </w:r>
          </w:p>
        </w:tc>
      </w:tr>
      <w:tr w:rsidR="002F0A72" w:rsidRPr="002F0A72" w14:paraId="5E795FDB" w14:textId="77777777" w:rsidTr="00521235">
        <w:tblPrEx>
          <w:tblCellMar>
            <w:top w:w="0" w:type="dxa"/>
            <w:bottom w:w="0" w:type="dxa"/>
          </w:tblCellMar>
        </w:tblPrEx>
        <w:trPr>
          <w:trHeight w:hRule="exact" w:val="581"/>
        </w:trPr>
        <w:tc>
          <w:tcPr>
            <w:tcW w:w="5424" w:type="dxa"/>
            <w:tcBorders>
              <w:top w:val="nil"/>
            </w:tcBorders>
            <w:vAlign w:val="center"/>
          </w:tcPr>
          <w:p w14:paraId="730F41AE" w14:textId="77777777" w:rsidR="002F0A72" w:rsidRPr="002F0A72" w:rsidRDefault="002F0A72" w:rsidP="00521235">
            <w:pPr>
              <w:rPr>
                <w:rFonts w:ascii="Times New Roman" w:hAnsi="Times New Roman" w:cs="Times New Roman"/>
              </w:rPr>
            </w:pPr>
            <w:r w:rsidRPr="002F0A72">
              <w:rPr>
                <w:rFonts w:ascii="Times New Roman" w:hAnsi="Times New Roman" w:cs="Times New Roman"/>
              </w:rPr>
              <w:lastRenderedPageBreak/>
              <w:t>Gradnja i održavanje komunalne infrastrukture  (vodovod, odvodnja, plin, j. rasvjeta, ceste)</w:t>
            </w:r>
          </w:p>
        </w:tc>
        <w:tc>
          <w:tcPr>
            <w:tcW w:w="3274" w:type="dxa"/>
            <w:tcBorders>
              <w:top w:val="nil"/>
              <w:right w:val="single" w:sz="4" w:space="0" w:color="auto"/>
            </w:tcBorders>
            <w:vAlign w:val="center"/>
          </w:tcPr>
          <w:p w14:paraId="2B57B2F6" w14:textId="77777777" w:rsidR="002F0A72" w:rsidRPr="002F0A72" w:rsidRDefault="002F0A72" w:rsidP="00521235">
            <w:pPr>
              <w:jc w:val="center"/>
              <w:rPr>
                <w:rFonts w:ascii="Times New Roman" w:hAnsi="Times New Roman" w:cs="Times New Roman"/>
              </w:rPr>
            </w:pPr>
            <w:r w:rsidRPr="002F0A72">
              <w:rPr>
                <w:rFonts w:ascii="Times New Roman" w:hAnsi="Times New Roman" w:cs="Times New Roman"/>
              </w:rPr>
              <w:t>5</w:t>
            </w:r>
          </w:p>
        </w:tc>
      </w:tr>
      <w:tr w:rsidR="002F0A72" w:rsidRPr="002F0A72" w14:paraId="61CEE60F" w14:textId="77777777" w:rsidTr="00521235">
        <w:tblPrEx>
          <w:tblCellMar>
            <w:top w:w="0" w:type="dxa"/>
            <w:bottom w:w="0" w:type="dxa"/>
          </w:tblCellMar>
        </w:tblPrEx>
        <w:trPr>
          <w:trHeight w:hRule="exact" w:val="304"/>
        </w:trPr>
        <w:tc>
          <w:tcPr>
            <w:tcW w:w="5424" w:type="dxa"/>
            <w:vAlign w:val="center"/>
          </w:tcPr>
          <w:p w14:paraId="715F4240" w14:textId="77777777" w:rsidR="002F0A72" w:rsidRPr="002F0A72" w:rsidRDefault="002F0A72" w:rsidP="00521235">
            <w:pPr>
              <w:rPr>
                <w:rFonts w:ascii="Times New Roman" w:hAnsi="Times New Roman" w:cs="Times New Roman"/>
              </w:rPr>
            </w:pPr>
            <w:r w:rsidRPr="002F0A72">
              <w:rPr>
                <w:rFonts w:ascii="Times New Roman" w:hAnsi="Times New Roman" w:cs="Times New Roman"/>
              </w:rPr>
              <w:t>Regulacija prometa</w:t>
            </w:r>
          </w:p>
        </w:tc>
        <w:tc>
          <w:tcPr>
            <w:tcW w:w="3274" w:type="dxa"/>
            <w:vAlign w:val="center"/>
          </w:tcPr>
          <w:p w14:paraId="6E7D8E74" w14:textId="77777777" w:rsidR="002F0A72" w:rsidRPr="002F0A72" w:rsidRDefault="002F0A72" w:rsidP="00521235">
            <w:pPr>
              <w:jc w:val="center"/>
              <w:rPr>
                <w:rFonts w:ascii="Times New Roman" w:hAnsi="Times New Roman" w:cs="Times New Roman"/>
              </w:rPr>
            </w:pPr>
            <w:r w:rsidRPr="002F0A72">
              <w:rPr>
                <w:rFonts w:ascii="Times New Roman" w:hAnsi="Times New Roman" w:cs="Times New Roman"/>
              </w:rPr>
              <w:t>5</w:t>
            </w:r>
          </w:p>
        </w:tc>
      </w:tr>
      <w:tr w:rsidR="002F0A72" w:rsidRPr="002F0A72" w14:paraId="0B4ECDBD" w14:textId="77777777" w:rsidTr="00521235">
        <w:tblPrEx>
          <w:tblCellMar>
            <w:top w:w="0" w:type="dxa"/>
            <w:bottom w:w="0" w:type="dxa"/>
          </w:tblCellMar>
        </w:tblPrEx>
        <w:trPr>
          <w:trHeight w:val="344"/>
        </w:trPr>
        <w:tc>
          <w:tcPr>
            <w:tcW w:w="5424" w:type="dxa"/>
            <w:vAlign w:val="center"/>
          </w:tcPr>
          <w:p w14:paraId="595CB945" w14:textId="77777777" w:rsidR="002F0A72" w:rsidRPr="002F0A72" w:rsidRDefault="002F0A72" w:rsidP="00521235">
            <w:pPr>
              <w:rPr>
                <w:rFonts w:ascii="Times New Roman" w:hAnsi="Times New Roman" w:cs="Times New Roman"/>
              </w:rPr>
            </w:pPr>
            <w:r w:rsidRPr="002F0A72">
              <w:rPr>
                <w:rFonts w:ascii="Times New Roman" w:hAnsi="Times New Roman" w:cs="Times New Roman"/>
              </w:rPr>
              <w:t>Prostori MS (gradnja, održavanje, upravljanje, korištenje )</w:t>
            </w:r>
          </w:p>
        </w:tc>
        <w:tc>
          <w:tcPr>
            <w:tcW w:w="3274" w:type="dxa"/>
            <w:vAlign w:val="center"/>
          </w:tcPr>
          <w:p w14:paraId="553C7484" w14:textId="77777777" w:rsidR="002F0A72" w:rsidRPr="002F0A72" w:rsidRDefault="002F0A72" w:rsidP="00521235">
            <w:pPr>
              <w:jc w:val="center"/>
              <w:rPr>
                <w:rFonts w:ascii="Times New Roman" w:hAnsi="Times New Roman" w:cs="Times New Roman"/>
              </w:rPr>
            </w:pPr>
            <w:r w:rsidRPr="002F0A72">
              <w:rPr>
                <w:rFonts w:ascii="Times New Roman" w:hAnsi="Times New Roman" w:cs="Times New Roman"/>
              </w:rPr>
              <w:t>0</w:t>
            </w:r>
          </w:p>
        </w:tc>
      </w:tr>
      <w:tr w:rsidR="002F0A72" w:rsidRPr="002F0A72" w14:paraId="0127E610" w14:textId="77777777" w:rsidTr="00521235">
        <w:tblPrEx>
          <w:tblCellMar>
            <w:top w:w="0" w:type="dxa"/>
            <w:bottom w:w="0" w:type="dxa"/>
          </w:tblCellMar>
        </w:tblPrEx>
        <w:trPr>
          <w:trHeight w:val="534"/>
        </w:trPr>
        <w:tc>
          <w:tcPr>
            <w:tcW w:w="5424" w:type="dxa"/>
            <w:tcBorders>
              <w:bottom w:val="single" w:sz="4" w:space="0" w:color="auto"/>
            </w:tcBorders>
            <w:vAlign w:val="center"/>
          </w:tcPr>
          <w:p w14:paraId="693780B5" w14:textId="77777777" w:rsidR="002F0A72" w:rsidRPr="002F0A72" w:rsidRDefault="002F0A72" w:rsidP="00521235">
            <w:pPr>
              <w:rPr>
                <w:rFonts w:ascii="Times New Roman" w:hAnsi="Times New Roman" w:cs="Times New Roman"/>
              </w:rPr>
            </w:pPr>
            <w:r w:rsidRPr="002F0A72">
              <w:rPr>
                <w:rFonts w:ascii="Times New Roman" w:hAnsi="Times New Roman" w:cs="Times New Roman"/>
              </w:rPr>
              <w:t>Prostorno uređenje i graditeljstvo (prostorni planovi)</w:t>
            </w:r>
          </w:p>
        </w:tc>
        <w:tc>
          <w:tcPr>
            <w:tcW w:w="3274" w:type="dxa"/>
            <w:tcBorders>
              <w:bottom w:val="single" w:sz="4" w:space="0" w:color="auto"/>
            </w:tcBorders>
            <w:vAlign w:val="center"/>
          </w:tcPr>
          <w:p w14:paraId="115190AD" w14:textId="77777777" w:rsidR="002F0A72" w:rsidRPr="002F0A72" w:rsidRDefault="002F0A72" w:rsidP="00521235">
            <w:pPr>
              <w:jc w:val="center"/>
              <w:rPr>
                <w:rFonts w:ascii="Times New Roman" w:hAnsi="Times New Roman" w:cs="Times New Roman"/>
              </w:rPr>
            </w:pPr>
            <w:r w:rsidRPr="002F0A72">
              <w:rPr>
                <w:rFonts w:ascii="Times New Roman" w:hAnsi="Times New Roman" w:cs="Times New Roman"/>
              </w:rPr>
              <w:t>7</w:t>
            </w:r>
          </w:p>
        </w:tc>
      </w:tr>
      <w:tr w:rsidR="002F0A72" w:rsidRPr="002F0A72" w14:paraId="4447E4FB" w14:textId="77777777" w:rsidTr="00521235">
        <w:tblPrEx>
          <w:tblCellMar>
            <w:top w:w="0" w:type="dxa"/>
            <w:bottom w:w="0" w:type="dxa"/>
          </w:tblCellMar>
        </w:tblPrEx>
        <w:trPr>
          <w:trHeight w:hRule="exact" w:val="548"/>
        </w:trPr>
        <w:tc>
          <w:tcPr>
            <w:tcW w:w="5424" w:type="dxa"/>
            <w:vAlign w:val="center"/>
          </w:tcPr>
          <w:p w14:paraId="72B1A38A" w14:textId="77777777" w:rsidR="002F0A72" w:rsidRPr="002F0A72" w:rsidRDefault="002F0A72" w:rsidP="00521235">
            <w:pPr>
              <w:rPr>
                <w:rFonts w:ascii="Times New Roman" w:hAnsi="Times New Roman" w:cs="Times New Roman"/>
              </w:rPr>
            </w:pPr>
            <w:r w:rsidRPr="002F0A72">
              <w:rPr>
                <w:rFonts w:ascii="Times New Roman" w:hAnsi="Times New Roman" w:cs="Times New Roman"/>
              </w:rPr>
              <w:t>Komunalni red (krupni otpad, divlje deponije, red na tržnicama, parkiranje na zelenim površinama i sl.)</w:t>
            </w:r>
          </w:p>
        </w:tc>
        <w:tc>
          <w:tcPr>
            <w:tcW w:w="3274" w:type="dxa"/>
            <w:vAlign w:val="center"/>
          </w:tcPr>
          <w:p w14:paraId="23DBDA06" w14:textId="77777777" w:rsidR="002F0A72" w:rsidRPr="002F0A72" w:rsidRDefault="002F0A72" w:rsidP="00521235">
            <w:pPr>
              <w:jc w:val="center"/>
              <w:rPr>
                <w:rFonts w:ascii="Times New Roman" w:hAnsi="Times New Roman" w:cs="Times New Roman"/>
              </w:rPr>
            </w:pPr>
            <w:r w:rsidRPr="002F0A72">
              <w:rPr>
                <w:rFonts w:ascii="Times New Roman" w:hAnsi="Times New Roman" w:cs="Times New Roman"/>
              </w:rPr>
              <w:t>8</w:t>
            </w:r>
          </w:p>
        </w:tc>
      </w:tr>
      <w:tr w:rsidR="002F0A72" w:rsidRPr="002F0A72" w14:paraId="58E95A6A" w14:textId="77777777" w:rsidTr="00521235">
        <w:tblPrEx>
          <w:tblCellMar>
            <w:top w:w="0" w:type="dxa"/>
            <w:bottom w:w="0" w:type="dxa"/>
          </w:tblCellMar>
        </w:tblPrEx>
        <w:trPr>
          <w:trHeight w:hRule="exact" w:val="548"/>
        </w:trPr>
        <w:tc>
          <w:tcPr>
            <w:tcW w:w="5424" w:type="dxa"/>
            <w:vAlign w:val="center"/>
          </w:tcPr>
          <w:p w14:paraId="152851FE" w14:textId="77777777" w:rsidR="002F0A72" w:rsidRPr="002F0A72" w:rsidRDefault="002F0A72" w:rsidP="00521235">
            <w:pPr>
              <w:rPr>
                <w:rFonts w:ascii="Times New Roman" w:hAnsi="Times New Roman" w:cs="Times New Roman"/>
              </w:rPr>
            </w:pPr>
            <w:r w:rsidRPr="002F0A72">
              <w:rPr>
                <w:rFonts w:ascii="Times New Roman" w:hAnsi="Times New Roman" w:cs="Times New Roman"/>
              </w:rPr>
              <w:t>Oprema na javnim površinama</w:t>
            </w:r>
          </w:p>
        </w:tc>
        <w:tc>
          <w:tcPr>
            <w:tcW w:w="3274" w:type="dxa"/>
            <w:vAlign w:val="center"/>
          </w:tcPr>
          <w:p w14:paraId="46DE4AD3" w14:textId="77777777" w:rsidR="002F0A72" w:rsidRPr="002F0A72" w:rsidRDefault="002F0A72" w:rsidP="00521235">
            <w:pPr>
              <w:jc w:val="center"/>
              <w:rPr>
                <w:rFonts w:ascii="Times New Roman" w:hAnsi="Times New Roman" w:cs="Times New Roman"/>
              </w:rPr>
            </w:pPr>
            <w:r w:rsidRPr="002F0A72">
              <w:rPr>
                <w:rFonts w:ascii="Times New Roman" w:hAnsi="Times New Roman" w:cs="Times New Roman"/>
              </w:rPr>
              <w:t>7</w:t>
            </w:r>
          </w:p>
        </w:tc>
      </w:tr>
      <w:tr w:rsidR="002F0A72" w:rsidRPr="002F0A72" w14:paraId="5BFC1FDB" w14:textId="77777777" w:rsidTr="00521235">
        <w:tblPrEx>
          <w:tblCellMar>
            <w:top w:w="0" w:type="dxa"/>
            <w:bottom w:w="0" w:type="dxa"/>
          </w:tblCellMar>
        </w:tblPrEx>
        <w:trPr>
          <w:trHeight w:hRule="exact" w:val="548"/>
        </w:trPr>
        <w:tc>
          <w:tcPr>
            <w:tcW w:w="5424" w:type="dxa"/>
            <w:vAlign w:val="center"/>
          </w:tcPr>
          <w:p w14:paraId="0B3E8594" w14:textId="77777777" w:rsidR="002F0A72" w:rsidRPr="002F0A72" w:rsidRDefault="002F0A72" w:rsidP="00521235">
            <w:pPr>
              <w:rPr>
                <w:rFonts w:ascii="Times New Roman" w:hAnsi="Times New Roman" w:cs="Times New Roman"/>
              </w:rPr>
            </w:pPr>
            <w:r w:rsidRPr="002F0A72">
              <w:rPr>
                <w:rFonts w:ascii="Times New Roman" w:hAnsi="Times New Roman" w:cs="Times New Roman"/>
              </w:rPr>
              <w:t>Funkcioniranje Vijeća ( mandatna i poslovnička pitanja, programi rada , izvještaji o radu i sl. )</w:t>
            </w:r>
          </w:p>
        </w:tc>
        <w:tc>
          <w:tcPr>
            <w:tcW w:w="3274" w:type="dxa"/>
            <w:vAlign w:val="center"/>
          </w:tcPr>
          <w:p w14:paraId="789735E9" w14:textId="77777777" w:rsidR="002F0A72" w:rsidRPr="002F0A72" w:rsidRDefault="002F0A72" w:rsidP="00521235">
            <w:pPr>
              <w:jc w:val="center"/>
              <w:rPr>
                <w:rFonts w:ascii="Times New Roman" w:hAnsi="Times New Roman" w:cs="Times New Roman"/>
              </w:rPr>
            </w:pPr>
            <w:r w:rsidRPr="002F0A72">
              <w:rPr>
                <w:rFonts w:ascii="Times New Roman" w:hAnsi="Times New Roman" w:cs="Times New Roman"/>
              </w:rPr>
              <w:t>14</w:t>
            </w:r>
          </w:p>
        </w:tc>
      </w:tr>
      <w:tr w:rsidR="002F0A72" w:rsidRPr="002F0A72" w14:paraId="52CAE86F" w14:textId="77777777" w:rsidTr="00521235">
        <w:tblPrEx>
          <w:tblCellMar>
            <w:top w:w="0" w:type="dxa"/>
            <w:bottom w:w="0" w:type="dxa"/>
          </w:tblCellMar>
        </w:tblPrEx>
        <w:trPr>
          <w:trHeight w:val="244"/>
        </w:trPr>
        <w:tc>
          <w:tcPr>
            <w:tcW w:w="5424" w:type="dxa"/>
            <w:vAlign w:val="center"/>
          </w:tcPr>
          <w:p w14:paraId="725F0A45" w14:textId="77777777" w:rsidR="002F0A72" w:rsidRPr="002F0A72" w:rsidRDefault="002F0A72" w:rsidP="00521235">
            <w:pPr>
              <w:rPr>
                <w:rFonts w:ascii="Times New Roman" w:hAnsi="Times New Roman" w:cs="Times New Roman"/>
              </w:rPr>
            </w:pPr>
            <w:r w:rsidRPr="002F0A72">
              <w:rPr>
                <w:rFonts w:ascii="Times New Roman" w:hAnsi="Times New Roman" w:cs="Times New Roman"/>
              </w:rPr>
              <w:t>Ostalo</w:t>
            </w:r>
          </w:p>
        </w:tc>
        <w:tc>
          <w:tcPr>
            <w:tcW w:w="3274" w:type="dxa"/>
            <w:vAlign w:val="center"/>
          </w:tcPr>
          <w:p w14:paraId="4319E09E" w14:textId="77777777" w:rsidR="002F0A72" w:rsidRPr="002F0A72" w:rsidRDefault="002F0A72" w:rsidP="00521235">
            <w:pPr>
              <w:jc w:val="center"/>
              <w:rPr>
                <w:rFonts w:ascii="Times New Roman" w:hAnsi="Times New Roman" w:cs="Times New Roman"/>
              </w:rPr>
            </w:pPr>
            <w:r w:rsidRPr="002F0A72">
              <w:rPr>
                <w:rFonts w:ascii="Times New Roman" w:hAnsi="Times New Roman" w:cs="Times New Roman"/>
              </w:rPr>
              <w:t>11</w:t>
            </w:r>
          </w:p>
        </w:tc>
      </w:tr>
    </w:tbl>
    <w:p w14:paraId="3FC5C305" w14:textId="0E0C055A" w:rsidR="002F0A72" w:rsidRPr="002F0A72" w:rsidRDefault="002F0A72" w:rsidP="002F0A72">
      <w:pPr>
        <w:rPr>
          <w:rFonts w:ascii="Times New Roman" w:hAnsi="Times New Roman" w:cs="Times New Roman"/>
        </w:rPr>
      </w:pPr>
    </w:p>
    <w:p w14:paraId="20D76B0A" w14:textId="77777777" w:rsidR="002F0A72" w:rsidRPr="002F0A72" w:rsidRDefault="002F0A72" w:rsidP="002F0A72">
      <w:pPr>
        <w:pStyle w:val="Heading2"/>
        <w:rPr>
          <w:rFonts w:ascii="Times New Roman" w:hAnsi="Times New Roman" w:cs="Times New Roman"/>
          <w:sz w:val="22"/>
          <w:szCs w:val="22"/>
        </w:rPr>
      </w:pPr>
      <w:r w:rsidRPr="002F0A72">
        <w:rPr>
          <w:rFonts w:ascii="Times New Roman" w:hAnsi="Times New Roman" w:cs="Times New Roman"/>
          <w:sz w:val="22"/>
          <w:szCs w:val="22"/>
        </w:rPr>
        <w:t>3.  STRUKTURA VIJEĆNIČKIH PITANJA PREMA SADRŽAJU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27"/>
        <w:gridCol w:w="1099"/>
        <w:gridCol w:w="1311"/>
      </w:tblGrid>
      <w:tr w:rsidR="002F0A72" w:rsidRPr="002F0A72" w14:paraId="566BDE2E" w14:textId="77777777" w:rsidTr="00521235">
        <w:tblPrEx>
          <w:tblCellMar>
            <w:top w:w="0" w:type="dxa"/>
            <w:bottom w:w="0" w:type="dxa"/>
          </w:tblCellMar>
        </w:tblPrEx>
        <w:trPr>
          <w:trHeight w:val="555"/>
        </w:trPr>
        <w:tc>
          <w:tcPr>
            <w:tcW w:w="6427" w:type="dxa"/>
            <w:tcBorders>
              <w:top w:val="double" w:sz="4" w:space="0" w:color="auto"/>
              <w:left w:val="double" w:sz="4" w:space="0" w:color="auto"/>
              <w:bottom w:val="double" w:sz="4" w:space="0" w:color="auto"/>
              <w:right w:val="single" w:sz="4" w:space="0" w:color="auto"/>
            </w:tcBorders>
            <w:vAlign w:val="center"/>
          </w:tcPr>
          <w:p w14:paraId="03321868" w14:textId="77777777" w:rsidR="002F0A72" w:rsidRPr="002F0A72" w:rsidRDefault="002F0A72" w:rsidP="00521235">
            <w:pPr>
              <w:rPr>
                <w:rFonts w:ascii="Times New Roman" w:hAnsi="Times New Roman" w:cs="Times New Roman"/>
              </w:rPr>
            </w:pPr>
            <w:r w:rsidRPr="002F0A72">
              <w:rPr>
                <w:rFonts w:ascii="Times New Roman" w:hAnsi="Times New Roman" w:cs="Times New Roman"/>
              </w:rPr>
              <w:t>Problematika na koju se pitanje ili zahtjev člana Vijeća sadržajno pretežno odnosi</w:t>
            </w:r>
          </w:p>
        </w:tc>
        <w:tc>
          <w:tcPr>
            <w:tcW w:w="2410" w:type="dxa"/>
            <w:gridSpan w:val="2"/>
            <w:tcBorders>
              <w:top w:val="double" w:sz="4" w:space="0" w:color="auto"/>
              <w:left w:val="single" w:sz="4" w:space="0" w:color="auto"/>
              <w:bottom w:val="double" w:sz="4" w:space="0" w:color="auto"/>
              <w:right w:val="double" w:sz="4" w:space="0" w:color="auto"/>
            </w:tcBorders>
            <w:vAlign w:val="center"/>
          </w:tcPr>
          <w:p w14:paraId="33DF02FB" w14:textId="77777777" w:rsidR="002F0A72" w:rsidRPr="002F0A72" w:rsidRDefault="002F0A72" w:rsidP="00521235">
            <w:pPr>
              <w:jc w:val="center"/>
              <w:rPr>
                <w:rFonts w:ascii="Times New Roman" w:hAnsi="Times New Roman" w:cs="Times New Roman"/>
              </w:rPr>
            </w:pPr>
            <w:r w:rsidRPr="002F0A72">
              <w:rPr>
                <w:rFonts w:ascii="Times New Roman" w:hAnsi="Times New Roman" w:cs="Times New Roman"/>
              </w:rPr>
              <w:t>Broj pitanja</w:t>
            </w:r>
          </w:p>
          <w:p w14:paraId="0D822FAE" w14:textId="77777777" w:rsidR="002F0A72" w:rsidRPr="002F0A72" w:rsidRDefault="002F0A72" w:rsidP="00521235">
            <w:pPr>
              <w:rPr>
                <w:rFonts w:ascii="Times New Roman" w:hAnsi="Times New Roman" w:cs="Times New Roman"/>
              </w:rPr>
            </w:pPr>
            <w:r w:rsidRPr="002F0A72">
              <w:rPr>
                <w:rFonts w:ascii="Times New Roman" w:hAnsi="Times New Roman" w:cs="Times New Roman"/>
              </w:rPr>
              <w:t>Postavljeno/Odgovoreno</w:t>
            </w:r>
          </w:p>
        </w:tc>
      </w:tr>
      <w:tr w:rsidR="002F0A72" w:rsidRPr="002F0A72" w14:paraId="2EA96886" w14:textId="77777777" w:rsidTr="00521235">
        <w:tblPrEx>
          <w:tblCellMar>
            <w:top w:w="0" w:type="dxa"/>
            <w:bottom w:w="0" w:type="dxa"/>
          </w:tblCellMar>
        </w:tblPrEx>
        <w:trPr>
          <w:trHeight w:val="608"/>
        </w:trPr>
        <w:tc>
          <w:tcPr>
            <w:tcW w:w="6427" w:type="dxa"/>
            <w:tcBorders>
              <w:top w:val="nil"/>
            </w:tcBorders>
            <w:vAlign w:val="center"/>
          </w:tcPr>
          <w:p w14:paraId="03377EDB" w14:textId="77777777" w:rsidR="002F0A72" w:rsidRPr="002F0A72" w:rsidRDefault="002F0A72" w:rsidP="00521235">
            <w:pPr>
              <w:rPr>
                <w:rFonts w:ascii="Times New Roman" w:hAnsi="Times New Roman" w:cs="Times New Roman"/>
              </w:rPr>
            </w:pPr>
            <w:r w:rsidRPr="002F0A72">
              <w:rPr>
                <w:rFonts w:ascii="Times New Roman" w:hAnsi="Times New Roman" w:cs="Times New Roman"/>
              </w:rPr>
              <w:t>Komunalni red (krupni otpad, divlje deponije, red na tržnicama, parkiranje na zelenim površinama i sl.)</w:t>
            </w:r>
          </w:p>
        </w:tc>
        <w:tc>
          <w:tcPr>
            <w:tcW w:w="1099" w:type="dxa"/>
            <w:tcBorders>
              <w:top w:val="nil"/>
            </w:tcBorders>
            <w:vAlign w:val="center"/>
          </w:tcPr>
          <w:p w14:paraId="030A3981" w14:textId="77777777" w:rsidR="002F0A72" w:rsidRPr="002F0A72" w:rsidRDefault="002F0A72" w:rsidP="00521235">
            <w:pPr>
              <w:jc w:val="center"/>
              <w:rPr>
                <w:rFonts w:ascii="Times New Roman" w:hAnsi="Times New Roman" w:cs="Times New Roman"/>
              </w:rPr>
            </w:pPr>
          </w:p>
        </w:tc>
        <w:tc>
          <w:tcPr>
            <w:tcW w:w="1311" w:type="dxa"/>
            <w:tcBorders>
              <w:top w:val="nil"/>
            </w:tcBorders>
            <w:vAlign w:val="center"/>
          </w:tcPr>
          <w:p w14:paraId="3A4CC835" w14:textId="77777777" w:rsidR="002F0A72" w:rsidRPr="002F0A72" w:rsidRDefault="002F0A72" w:rsidP="00521235">
            <w:pPr>
              <w:jc w:val="center"/>
              <w:rPr>
                <w:rFonts w:ascii="Times New Roman" w:hAnsi="Times New Roman" w:cs="Times New Roman"/>
              </w:rPr>
            </w:pPr>
          </w:p>
        </w:tc>
      </w:tr>
      <w:tr w:rsidR="002F0A72" w:rsidRPr="002F0A72" w14:paraId="055AF1C5" w14:textId="77777777" w:rsidTr="00521235">
        <w:tblPrEx>
          <w:tblCellMar>
            <w:top w:w="0" w:type="dxa"/>
            <w:bottom w:w="0" w:type="dxa"/>
          </w:tblCellMar>
        </w:tblPrEx>
        <w:trPr>
          <w:trHeight w:val="246"/>
        </w:trPr>
        <w:tc>
          <w:tcPr>
            <w:tcW w:w="6427" w:type="dxa"/>
            <w:vAlign w:val="center"/>
          </w:tcPr>
          <w:p w14:paraId="341BB59F" w14:textId="77777777" w:rsidR="002F0A72" w:rsidRPr="002F0A72" w:rsidRDefault="002F0A72" w:rsidP="00521235">
            <w:pPr>
              <w:rPr>
                <w:rFonts w:ascii="Times New Roman" w:hAnsi="Times New Roman" w:cs="Times New Roman"/>
              </w:rPr>
            </w:pPr>
            <w:r w:rsidRPr="002F0A72">
              <w:rPr>
                <w:rFonts w:ascii="Times New Roman" w:hAnsi="Times New Roman" w:cs="Times New Roman"/>
              </w:rPr>
              <w:t>Ostalo</w:t>
            </w:r>
          </w:p>
        </w:tc>
        <w:tc>
          <w:tcPr>
            <w:tcW w:w="1099" w:type="dxa"/>
            <w:vAlign w:val="center"/>
          </w:tcPr>
          <w:p w14:paraId="26135F8B" w14:textId="77777777" w:rsidR="002F0A72" w:rsidRPr="002F0A72" w:rsidRDefault="002F0A72" w:rsidP="00521235">
            <w:pPr>
              <w:jc w:val="center"/>
              <w:rPr>
                <w:rFonts w:ascii="Times New Roman" w:hAnsi="Times New Roman" w:cs="Times New Roman"/>
              </w:rPr>
            </w:pPr>
            <w:r w:rsidRPr="002F0A72">
              <w:rPr>
                <w:rFonts w:ascii="Times New Roman" w:hAnsi="Times New Roman" w:cs="Times New Roman"/>
              </w:rPr>
              <w:t>1</w:t>
            </w:r>
          </w:p>
        </w:tc>
        <w:tc>
          <w:tcPr>
            <w:tcW w:w="1311" w:type="dxa"/>
            <w:vAlign w:val="center"/>
          </w:tcPr>
          <w:p w14:paraId="5045159C" w14:textId="77777777" w:rsidR="002F0A72" w:rsidRPr="002F0A72" w:rsidRDefault="002F0A72" w:rsidP="00521235">
            <w:pPr>
              <w:jc w:val="center"/>
              <w:rPr>
                <w:rFonts w:ascii="Times New Roman" w:hAnsi="Times New Roman" w:cs="Times New Roman"/>
              </w:rPr>
            </w:pPr>
            <w:r w:rsidRPr="002F0A72">
              <w:rPr>
                <w:rFonts w:ascii="Times New Roman" w:hAnsi="Times New Roman" w:cs="Times New Roman"/>
              </w:rPr>
              <w:t>1</w:t>
            </w:r>
          </w:p>
        </w:tc>
      </w:tr>
    </w:tbl>
    <w:p w14:paraId="0CF9BBDB" w14:textId="77777777" w:rsidR="002F0A72" w:rsidRPr="002F0A72" w:rsidRDefault="002F0A72" w:rsidP="002F0A72">
      <w:pPr>
        <w:rPr>
          <w:rFonts w:ascii="Times New Roman" w:hAnsi="Times New Roman" w:cs="Times New Roman"/>
          <w:i/>
        </w:rPr>
      </w:pPr>
      <w:r w:rsidRPr="002F0A72">
        <w:rPr>
          <w:rFonts w:ascii="Times New Roman" w:hAnsi="Times New Roman" w:cs="Times New Roman"/>
          <w:i/>
        </w:rPr>
        <w:t>4.  STRUKTURA AKATA VIJEĆA PREMA PREDLAGATELJIMA  (INICIJATORIMA)</w:t>
      </w:r>
      <w:r w:rsidRPr="002F0A72">
        <w:rPr>
          <w:rFonts w:ascii="Times New Roman" w:hAnsi="Times New Roman" w:cs="Times New Roman"/>
          <w:i/>
        </w:rPr>
        <w:tab/>
        <w:t xml:space="preserve">  </w:t>
      </w:r>
      <w:r w:rsidRPr="002F0A72">
        <w:rPr>
          <w:rFonts w:ascii="Times New Roman" w:hAnsi="Times New Roman" w:cs="Times New Roman"/>
          <w:i/>
        </w:rPr>
        <w:tab/>
        <w:t xml:space="preserve">        </w:t>
      </w:r>
    </w:p>
    <w:tbl>
      <w:tblPr>
        <w:tblW w:w="0" w:type="auto"/>
        <w:tblInd w:w="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6005"/>
        <w:gridCol w:w="2988"/>
      </w:tblGrid>
      <w:tr w:rsidR="002F0A72" w:rsidRPr="002F0A72" w14:paraId="384D163D" w14:textId="77777777" w:rsidTr="00521235">
        <w:tblPrEx>
          <w:tblCellMar>
            <w:top w:w="0" w:type="dxa"/>
            <w:bottom w:w="0" w:type="dxa"/>
          </w:tblCellMar>
        </w:tblPrEx>
        <w:trPr>
          <w:cantSplit/>
          <w:trHeight w:val="298"/>
        </w:trPr>
        <w:tc>
          <w:tcPr>
            <w:tcW w:w="6005" w:type="dxa"/>
            <w:tcBorders>
              <w:top w:val="double" w:sz="4" w:space="0" w:color="auto"/>
              <w:left w:val="double" w:sz="4" w:space="0" w:color="auto"/>
              <w:bottom w:val="double" w:sz="4" w:space="0" w:color="auto"/>
              <w:right w:val="double" w:sz="4" w:space="0" w:color="auto"/>
            </w:tcBorders>
            <w:vAlign w:val="center"/>
          </w:tcPr>
          <w:p w14:paraId="63A87741" w14:textId="77777777" w:rsidR="002F0A72" w:rsidRPr="002F0A72" w:rsidRDefault="002F0A72" w:rsidP="00521235">
            <w:pPr>
              <w:jc w:val="center"/>
              <w:rPr>
                <w:rFonts w:ascii="Times New Roman" w:hAnsi="Times New Roman" w:cs="Times New Roman"/>
                <w:i/>
              </w:rPr>
            </w:pPr>
            <w:r w:rsidRPr="002F0A72">
              <w:rPr>
                <w:rFonts w:ascii="Times New Roman" w:hAnsi="Times New Roman" w:cs="Times New Roman"/>
                <w:i/>
              </w:rPr>
              <w:t>Predlagatelj (inicijator) donošenja akta</w:t>
            </w:r>
          </w:p>
        </w:tc>
        <w:tc>
          <w:tcPr>
            <w:tcW w:w="2988" w:type="dxa"/>
            <w:tcBorders>
              <w:top w:val="double" w:sz="4" w:space="0" w:color="auto"/>
              <w:left w:val="double" w:sz="4" w:space="0" w:color="auto"/>
              <w:bottom w:val="double" w:sz="4" w:space="0" w:color="auto"/>
              <w:right w:val="double" w:sz="4" w:space="0" w:color="auto"/>
            </w:tcBorders>
            <w:vAlign w:val="center"/>
          </w:tcPr>
          <w:p w14:paraId="50F3E961" w14:textId="77777777" w:rsidR="002F0A72" w:rsidRPr="002F0A72" w:rsidRDefault="002F0A72" w:rsidP="00521235">
            <w:pPr>
              <w:rPr>
                <w:rFonts w:ascii="Times New Roman" w:hAnsi="Times New Roman" w:cs="Times New Roman"/>
                <w:i/>
              </w:rPr>
            </w:pPr>
            <w:r w:rsidRPr="002F0A72">
              <w:rPr>
                <w:rFonts w:ascii="Times New Roman" w:hAnsi="Times New Roman" w:cs="Times New Roman"/>
                <w:i/>
              </w:rPr>
              <w:t xml:space="preserve">         Broj akta 2022.</w:t>
            </w:r>
          </w:p>
        </w:tc>
      </w:tr>
      <w:tr w:rsidR="002F0A72" w:rsidRPr="002F0A72" w14:paraId="25D13A51" w14:textId="77777777" w:rsidTr="00521235">
        <w:tblPrEx>
          <w:tblCellMar>
            <w:top w:w="0" w:type="dxa"/>
            <w:bottom w:w="0" w:type="dxa"/>
          </w:tblCellMar>
        </w:tblPrEx>
        <w:trPr>
          <w:cantSplit/>
          <w:trHeight w:val="266"/>
        </w:trPr>
        <w:tc>
          <w:tcPr>
            <w:tcW w:w="6005" w:type="dxa"/>
            <w:tcBorders>
              <w:top w:val="double" w:sz="4" w:space="0" w:color="auto"/>
              <w:left w:val="double" w:sz="4" w:space="0" w:color="auto"/>
              <w:bottom w:val="single" w:sz="4" w:space="0" w:color="auto"/>
              <w:right w:val="single" w:sz="4" w:space="0" w:color="auto"/>
            </w:tcBorders>
            <w:vAlign w:val="center"/>
          </w:tcPr>
          <w:p w14:paraId="005B0080" w14:textId="77777777" w:rsidR="002F0A72" w:rsidRPr="002F0A72" w:rsidRDefault="002F0A72" w:rsidP="00521235">
            <w:pPr>
              <w:rPr>
                <w:rFonts w:ascii="Times New Roman" w:hAnsi="Times New Roman" w:cs="Times New Roman"/>
              </w:rPr>
            </w:pPr>
            <w:r w:rsidRPr="002F0A72">
              <w:rPr>
                <w:rFonts w:ascii="Times New Roman" w:hAnsi="Times New Roman" w:cs="Times New Roman"/>
              </w:rPr>
              <w:t>Predsjednik Vijeća</w:t>
            </w:r>
          </w:p>
        </w:tc>
        <w:tc>
          <w:tcPr>
            <w:tcW w:w="2988" w:type="dxa"/>
            <w:tcBorders>
              <w:top w:val="double" w:sz="4" w:space="0" w:color="auto"/>
              <w:left w:val="single" w:sz="4" w:space="0" w:color="auto"/>
              <w:bottom w:val="single" w:sz="4" w:space="0" w:color="auto"/>
              <w:right w:val="double" w:sz="4" w:space="0" w:color="auto"/>
            </w:tcBorders>
            <w:vAlign w:val="center"/>
          </w:tcPr>
          <w:p w14:paraId="3E2ED5EA" w14:textId="77777777" w:rsidR="002F0A72" w:rsidRPr="002F0A72" w:rsidRDefault="002F0A72" w:rsidP="00521235">
            <w:pPr>
              <w:jc w:val="center"/>
              <w:rPr>
                <w:rFonts w:ascii="Times New Roman" w:hAnsi="Times New Roman" w:cs="Times New Roman"/>
              </w:rPr>
            </w:pPr>
            <w:r w:rsidRPr="002F0A72">
              <w:rPr>
                <w:rFonts w:ascii="Times New Roman" w:hAnsi="Times New Roman" w:cs="Times New Roman"/>
              </w:rPr>
              <w:t>7</w:t>
            </w:r>
          </w:p>
        </w:tc>
      </w:tr>
      <w:tr w:rsidR="002F0A72" w:rsidRPr="002F0A72" w14:paraId="776E5A65" w14:textId="77777777" w:rsidTr="00521235">
        <w:tblPrEx>
          <w:tblCellMar>
            <w:top w:w="0" w:type="dxa"/>
            <w:bottom w:w="0" w:type="dxa"/>
          </w:tblCellMar>
        </w:tblPrEx>
        <w:trPr>
          <w:cantSplit/>
          <w:trHeight w:val="228"/>
        </w:trPr>
        <w:tc>
          <w:tcPr>
            <w:tcW w:w="6005" w:type="dxa"/>
            <w:tcBorders>
              <w:top w:val="single" w:sz="4" w:space="0" w:color="auto"/>
              <w:left w:val="double" w:sz="4" w:space="0" w:color="auto"/>
              <w:bottom w:val="single" w:sz="4" w:space="0" w:color="auto"/>
              <w:right w:val="single" w:sz="4" w:space="0" w:color="auto"/>
            </w:tcBorders>
            <w:vAlign w:val="center"/>
          </w:tcPr>
          <w:p w14:paraId="66B70226" w14:textId="77777777" w:rsidR="002F0A72" w:rsidRPr="002F0A72" w:rsidRDefault="002F0A72" w:rsidP="00521235">
            <w:pPr>
              <w:rPr>
                <w:rFonts w:ascii="Times New Roman" w:hAnsi="Times New Roman" w:cs="Times New Roman"/>
              </w:rPr>
            </w:pPr>
            <w:r w:rsidRPr="002F0A72">
              <w:rPr>
                <w:rFonts w:ascii="Times New Roman" w:hAnsi="Times New Roman" w:cs="Times New Roman"/>
              </w:rPr>
              <w:t>Član ili članovi Vijeća</w:t>
            </w:r>
          </w:p>
        </w:tc>
        <w:tc>
          <w:tcPr>
            <w:tcW w:w="2988" w:type="dxa"/>
            <w:tcBorders>
              <w:top w:val="single" w:sz="4" w:space="0" w:color="auto"/>
              <w:left w:val="single" w:sz="4" w:space="0" w:color="auto"/>
              <w:bottom w:val="single" w:sz="4" w:space="0" w:color="auto"/>
              <w:right w:val="double" w:sz="4" w:space="0" w:color="auto"/>
            </w:tcBorders>
            <w:vAlign w:val="center"/>
          </w:tcPr>
          <w:p w14:paraId="15DA6C03" w14:textId="77777777" w:rsidR="002F0A72" w:rsidRPr="002F0A72" w:rsidRDefault="002F0A72" w:rsidP="00521235">
            <w:pPr>
              <w:jc w:val="center"/>
              <w:rPr>
                <w:rFonts w:ascii="Times New Roman" w:hAnsi="Times New Roman" w:cs="Times New Roman"/>
              </w:rPr>
            </w:pPr>
            <w:r w:rsidRPr="002F0A72">
              <w:rPr>
                <w:rFonts w:ascii="Times New Roman" w:hAnsi="Times New Roman" w:cs="Times New Roman"/>
              </w:rPr>
              <w:t>7</w:t>
            </w:r>
          </w:p>
        </w:tc>
      </w:tr>
      <w:tr w:rsidR="002F0A72" w:rsidRPr="002F0A72" w14:paraId="0A5E2A34" w14:textId="77777777" w:rsidTr="00521235">
        <w:tblPrEx>
          <w:tblCellMar>
            <w:top w:w="0" w:type="dxa"/>
            <w:bottom w:w="0" w:type="dxa"/>
          </w:tblCellMar>
        </w:tblPrEx>
        <w:trPr>
          <w:cantSplit/>
          <w:trHeight w:val="142"/>
        </w:trPr>
        <w:tc>
          <w:tcPr>
            <w:tcW w:w="6005" w:type="dxa"/>
            <w:tcBorders>
              <w:top w:val="single" w:sz="4" w:space="0" w:color="auto"/>
              <w:left w:val="double" w:sz="4" w:space="0" w:color="auto"/>
              <w:bottom w:val="single" w:sz="4" w:space="0" w:color="auto"/>
              <w:right w:val="single" w:sz="4" w:space="0" w:color="auto"/>
            </w:tcBorders>
            <w:vAlign w:val="center"/>
          </w:tcPr>
          <w:p w14:paraId="5F8ED471" w14:textId="77777777" w:rsidR="002F0A72" w:rsidRPr="002F0A72" w:rsidRDefault="002F0A72" w:rsidP="00521235">
            <w:pPr>
              <w:rPr>
                <w:rFonts w:ascii="Times New Roman" w:hAnsi="Times New Roman" w:cs="Times New Roman"/>
              </w:rPr>
            </w:pPr>
            <w:r w:rsidRPr="002F0A72">
              <w:rPr>
                <w:rFonts w:ascii="Times New Roman" w:hAnsi="Times New Roman" w:cs="Times New Roman"/>
              </w:rPr>
              <w:t>Gradski uredi</w:t>
            </w:r>
          </w:p>
        </w:tc>
        <w:tc>
          <w:tcPr>
            <w:tcW w:w="2988" w:type="dxa"/>
            <w:tcBorders>
              <w:top w:val="single" w:sz="4" w:space="0" w:color="auto"/>
              <w:left w:val="single" w:sz="4" w:space="0" w:color="auto"/>
              <w:bottom w:val="single" w:sz="4" w:space="0" w:color="auto"/>
              <w:right w:val="double" w:sz="4" w:space="0" w:color="auto"/>
            </w:tcBorders>
            <w:vAlign w:val="center"/>
          </w:tcPr>
          <w:p w14:paraId="0578E7B8" w14:textId="77777777" w:rsidR="002F0A72" w:rsidRPr="002F0A72" w:rsidRDefault="002F0A72" w:rsidP="00521235">
            <w:pPr>
              <w:jc w:val="center"/>
              <w:rPr>
                <w:rFonts w:ascii="Times New Roman" w:hAnsi="Times New Roman" w:cs="Times New Roman"/>
              </w:rPr>
            </w:pPr>
            <w:r w:rsidRPr="002F0A72">
              <w:rPr>
                <w:rFonts w:ascii="Times New Roman" w:hAnsi="Times New Roman" w:cs="Times New Roman"/>
              </w:rPr>
              <w:t>17</w:t>
            </w:r>
          </w:p>
        </w:tc>
      </w:tr>
      <w:tr w:rsidR="002F0A72" w:rsidRPr="002F0A72" w14:paraId="65D07EF0" w14:textId="77777777" w:rsidTr="00521235">
        <w:tblPrEx>
          <w:tblCellMar>
            <w:top w:w="0" w:type="dxa"/>
            <w:bottom w:w="0" w:type="dxa"/>
          </w:tblCellMar>
        </w:tblPrEx>
        <w:trPr>
          <w:cantSplit/>
          <w:trHeight w:val="248"/>
        </w:trPr>
        <w:tc>
          <w:tcPr>
            <w:tcW w:w="6005" w:type="dxa"/>
            <w:tcBorders>
              <w:top w:val="single" w:sz="4" w:space="0" w:color="auto"/>
              <w:left w:val="double" w:sz="4" w:space="0" w:color="auto"/>
              <w:bottom w:val="single" w:sz="4" w:space="0" w:color="auto"/>
              <w:right w:val="single" w:sz="4" w:space="0" w:color="auto"/>
            </w:tcBorders>
            <w:vAlign w:val="center"/>
          </w:tcPr>
          <w:p w14:paraId="5985D4BF" w14:textId="77777777" w:rsidR="002F0A72" w:rsidRPr="002F0A72" w:rsidRDefault="002F0A72" w:rsidP="00521235">
            <w:pPr>
              <w:rPr>
                <w:rFonts w:ascii="Times New Roman" w:hAnsi="Times New Roman" w:cs="Times New Roman"/>
              </w:rPr>
            </w:pPr>
            <w:r w:rsidRPr="002F0A72">
              <w:rPr>
                <w:rFonts w:ascii="Times New Roman" w:hAnsi="Times New Roman" w:cs="Times New Roman"/>
              </w:rPr>
              <w:t>Građani i udruge građana</w:t>
            </w:r>
          </w:p>
        </w:tc>
        <w:tc>
          <w:tcPr>
            <w:tcW w:w="2988" w:type="dxa"/>
            <w:tcBorders>
              <w:top w:val="single" w:sz="4" w:space="0" w:color="auto"/>
              <w:left w:val="single" w:sz="4" w:space="0" w:color="auto"/>
              <w:bottom w:val="single" w:sz="4" w:space="0" w:color="auto"/>
              <w:right w:val="double" w:sz="4" w:space="0" w:color="auto"/>
            </w:tcBorders>
            <w:vAlign w:val="center"/>
          </w:tcPr>
          <w:p w14:paraId="7E3F84A4" w14:textId="77777777" w:rsidR="002F0A72" w:rsidRPr="002F0A72" w:rsidRDefault="002F0A72" w:rsidP="00521235">
            <w:pPr>
              <w:jc w:val="center"/>
              <w:rPr>
                <w:rFonts w:ascii="Times New Roman" w:hAnsi="Times New Roman" w:cs="Times New Roman"/>
              </w:rPr>
            </w:pPr>
            <w:r w:rsidRPr="002F0A72">
              <w:rPr>
                <w:rFonts w:ascii="Times New Roman" w:hAnsi="Times New Roman" w:cs="Times New Roman"/>
              </w:rPr>
              <w:t>26</w:t>
            </w:r>
          </w:p>
        </w:tc>
      </w:tr>
      <w:tr w:rsidR="002F0A72" w:rsidRPr="002F0A72" w14:paraId="70459478" w14:textId="77777777" w:rsidTr="00521235">
        <w:tblPrEx>
          <w:tblCellMar>
            <w:top w:w="0" w:type="dxa"/>
            <w:bottom w:w="0" w:type="dxa"/>
          </w:tblCellMar>
        </w:tblPrEx>
        <w:trPr>
          <w:cantSplit/>
          <w:trHeight w:val="258"/>
        </w:trPr>
        <w:tc>
          <w:tcPr>
            <w:tcW w:w="6005" w:type="dxa"/>
            <w:tcBorders>
              <w:top w:val="single" w:sz="4" w:space="0" w:color="auto"/>
              <w:left w:val="double" w:sz="4" w:space="0" w:color="auto"/>
              <w:right w:val="single" w:sz="4" w:space="0" w:color="auto"/>
            </w:tcBorders>
            <w:vAlign w:val="center"/>
          </w:tcPr>
          <w:p w14:paraId="0AA2A4AB" w14:textId="77777777" w:rsidR="002F0A72" w:rsidRPr="002F0A72" w:rsidRDefault="002F0A72" w:rsidP="00521235">
            <w:pPr>
              <w:rPr>
                <w:rFonts w:ascii="Times New Roman" w:hAnsi="Times New Roman" w:cs="Times New Roman"/>
              </w:rPr>
            </w:pPr>
            <w:r w:rsidRPr="002F0A72">
              <w:rPr>
                <w:rFonts w:ascii="Times New Roman" w:hAnsi="Times New Roman" w:cs="Times New Roman"/>
              </w:rPr>
              <w:t>Ostali</w:t>
            </w:r>
          </w:p>
        </w:tc>
        <w:tc>
          <w:tcPr>
            <w:tcW w:w="2988" w:type="dxa"/>
            <w:tcBorders>
              <w:top w:val="single" w:sz="4" w:space="0" w:color="auto"/>
              <w:left w:val="single" w:sz="4" w:space="0" w:color="auto"/>
              <w:right w:val="double" w:sz="4" w:space="0" w:color="auto"/>
            </w:tcBorders>
            <w:vAlign w:val="center"/>
          </w:tcPr>
          <w:p w14:paraId="1C93E1AE" w14:textId="77777777" w:rsidR="002F0A72" w:rsidRPr="002F0A72" w:rsidRDefault="002F0A72" w:rsidP="00521235">
            <w:pPr>
              <w:jc w:val="center"/>
              <w:rPr>
                <w:rFonts w:ascii="Times New Roman" w:hAnsi="Times New Roman" w:cs="Times New Roman"/>
              </w:rPr>
            </w:pPr>
          </w:p>
        </w:tc>
      </w:tr>
    </w:tbl>
    <w:p w14:paraId="385DABA4" w14:textId="77777777" w:rsidR="002F0A72" w:rsidRPr="002F0A72" w:rsidRDefault="002F0A72" w:rsidP="002F0A72">
      <w:pPr>
        <w:spacing w:after="0"/>
        <w:rPr>
          <w:rFonts w:ascii="Times New Roman" w:hAnsi="Times New Roman" w:cs="Times New Roman"/>
        </w:rPr>
      </w:pPr>
    </w:p>
    <w:p w14:paraId="03463B34" w14:textId="40CA6874" w:rsidR="002F0A72" w:rsidRPr="002F0A72" w:rsidRDefault="002F0A72" w:rsidP="002F0A72">
      <w:pPr>
        <w:spacing w:after="0"/>
        <w:ind w:firstLine="708"/>
        <w:rPr>
          <w:rFonts w:ascii="Times New Roman" w:hAnsi="Times New Roman" w:cs="Times New Roman"/>
        </w:rPr>
      </w:pPr>
      <w:r w:rsidRPr="002F0A72">
        <w:rPr>
          <w:rFonts w:ascii="Times New Roman" w:hAnsi="Times New Roman" w:cs="Times New Roman"/>
        </w:rPr>
        <w:t>Vijeće Mjesnog odbora Gornja Kustošija usvojilo je Zaključak o Planu malih komunalnih akcija za 2023. i Zaključak o  Financijskom planu za 2023.</w:t>
      </w:r>
    </w:p>
    <w:p w14:paraId="3859E7F9" w14:textId="77777777" w:rsidR="002F0A72" w:rsidRPr="002F0A72" w:rsidRDefault="002F0A72" w:rsidP="002F0A72">
      <w:pPr>
        <w:spacing w:after="0"/>
        <w:ind w:firstLine="708"/>
        <w:rPr>
          <w:rFonts w:ascii="Times New Roman" w:hAnsi="Times New Roman" w:cs="Times New Roman"/>
        </w:rPr>
      </w:pPr>
      <w:r w:rsidRPr="002F0A72">
        <w:rPr>
          <w:rFonts w:ascii="Times New Roman" w:hAnsi="Times New Roman" w:cs="Times New Roman"/>
        </w:rPr>
        <w:t>O većini točaka dnevnog reda se raspravljalo, a u raspravi je sudjelovala većina vijećnika. Postavljana su i vijećnička pitanja, ali na sva nisu pristigli odgovori.</w:t>
      </w:r>
    </w:p>
    <w:p w14:paraId="6C250A22" w14:textId="77777777" w:rsidR="002F0A72" w:rsidRPr="002F0A72" w:rsidRDefault="002F0A72" w:rsidP="002F0A72">
      <w:pPr>
        <w:spacing w:after="0"/>
        <w:rPr>
          <w:rFonts w:ascii="Times New Roman" w:hAnsi="Times New Roman" w:cs="Times New Roman"/>
        </w:rPr>
      </w:pPr>
      <w:r w:rsidRPr="002F0A72">
        <w:rPr>
          <w:rFonts w:ascii="Times New Roman" w:hAnsi="Times New Roman" w:cs="Times New Roman"/>
        </w:rPr>
        <w:t>Svi doneseni akti proslijeđeni su nadležnim tijelima.</w:t>
      </w:r>
    </w:p>
    <w:p w14:paraId="731538BC" w14:textId="77777777" w:rsidR="002F0A72" w:rsidRDefault="002F0A72" w:rsidP="002F0A72">
      <w:pPr>
        <w:ind w:firstLine="708"/>
        <w:rPr>
          <w:rFonts w:ascii="Times New Roman" w:hAnsi="Times New Roman" w:cs="Times New Roman"/>
        </w:rPr>
      </w:pPr>
      <w:r w:rsidRPr="002F0A72">
        <w:rPr>
          <w:rFonts w:ascii="Times New Roman" w:hAnsi="Times New Roman" w:cs="Times New Roman"/>
        </w:rPr>
        <w:t>Članovi vijeća svojom nazočnošću i aktivnim sudjelovanjem na sjednicama doprinijeli su kvaliteti rada Vijeća i donesenih akata. Poznavanje terena omogućilo im je bolje poimanje problematike te su svojim konkretnim prijedlozima doprinijeli br</w:t>
      </w:r>
      <w:r>
        <w:rPr>
          <w:rFonts w:ascii="Times New Roman" w:hAnsi="Times New Roman" w:cs="Times New Roman"/>
        </w:rPr>
        <w:t>žem i učinkovitijem rješavanju.</w:t>
      </w:r>
    </w:p>
    <w:p w14:paraId="5E0F7ADC" w14:textId="77777777" w:rsidR="002F0A72" w:rsidRPr="002F0A72" w:rsidRDefault="002F0A72" w:rsidP="002F0A72">
      <w:pPr>
        <w:jc w:val="center"/>
        <w:rPr>
          <w:rFonts w:ascii="Times New Roman" w:hAnsi="Times New Roman" w:cs="Times New Roman"/>
        </w:rPr>
      </w:pPr>
      <w:r w:rsidRPr="002F0A72">
        <w:rPr>
          <w:rFonts w:ascii="Times New Roman" w:hAnsi="Times New Roman" w:cs="Times New Roman"/>
          <w:b/>
        </w:rPr>
        <w:t>Izvješće o radu i djelovanju predsjednice Vijeća</w:t>
      </w:r>
    </w:p>
    <w:p w14:paraId="4C59D196" w14:textId="6945DDCA" w:rsidR="002F0A72" w:rsidRPr="002F0A72" w:rsidRDefault="002F0A72" w:rsidP="002F0A72">
      <w:pPr>
        <w:jc w:val="center"/>
        <w:rPr>
          <w:rFonts w:ascii="Times New Roman" w:hAnsi="Times New Roman" w:cs="Times New Roman"/>
        </w:rPr>
      </w:pPr>
      <w:r w:rsidRPr="002F0A72">
        <w:rPr>
          <w:rFonts w:ascii="Times New Roman" w:hAnsi="Times New Roman" w:cs="Times New Roman"/>
          <w:b/>
        </w:rPr>
        <w:t>Mjesnog odbora Gornja Kustošija Valentine Šipek</w:t>
      </w:r>
    </w:p>
    <w:p w14:paraId="66502A84" w14:textId="047EC948" w:rsidR="002F0A72" w:rsidRPr="002F0A72" w:rsidRDefault="002F0A72" w:rsidP="002F0A72">
      <w:pPr>
        <w:ind w:firstLine="708"/>
        <w:rPr>
          <w:rFonts w:ascii="Times New Roman" w:hAnsi="Times New Roman" w:cs="Times New Roman"/>
        </w:rPr>
      </w:pPr>
      <w:r w:rsidRPr="002F0A72">
        <w:rPr>
          <w:rFonts w:ascii="Times New Roman" w:hAnsi="Times New Roman" w:cs="Times New Roman"/>
        </w:rPr>
        <w:t xml:space="preserve">Predsjednica Vijeća Mjesnog odbora Gornja Kustošija redovito obavlja sve dužnosti propisane Statutom Grada Zagreba.  </w:t>
      </w:r>
    </w:p>
    <w:p w14:paraId="2C7BE8BD" w14:textId="77777777" w:rsidR="002F0A72" w:rsidRPr="002F0A72" w:rsidRDefault="002F0A72" w:rsidP="002F0A72">
      <w:pPr>
        <w:numPr>
          <w:ilvl w:val="0"/>
          <w:numId w:val="36"/>
        </w:numPr>
        <w:spacing w:after="0" w:line="240" w:lineRule="auto"/>
        <w:rPr>
          <w:rFonts w:ascii="Times New Roman" w:hAnsi="Times New Roman" w:cs="Times New Roman"/>
        </w:rPr>
      </w:pPr>
      <w:r w:rsidRPr="002F0A72">
        <w:rPr>
          <w:rFonts w:ascii="Times New Roman" w:hAnsi="Times New Roman" w:cs="Times New Roman"/>
        </w:rPr>
        <w:lastRenderedPageBreak/>
        <w:t xml:space="preserve">Predsjedava sjednicama Vijeća Mjesnog odbora </w:t>
      </w:r>
    </w:p>
    <w:p w14:paraId="289C6BE2" w14:textId="77777777" w:rsidR="002F0A72" w:rsidRPr="002F0A72" w:rsidRDefault="002F0A72" w:rsidP="002F0A72">
      <w:pPr>
        <w:numPr>
          <w:ilvl w:val="0"/>
          <w:numId w:val="36"/>
        </w:numPr>
        <w:spacing w:after="0" w:line="240" w:lineRule="auto"/>
        <w:rPr>
          <w:rFonts w:ascii="Times New Roman" w:hAnsi="Times New Roman" w:cs="Times New Roman"/>
        </w:rPr>
      </w:pPr>
      <w:r w:rsidRPr="002F0A72">
        <w:rPr>
          <w:rFonts w:ascii="Times New Roman" w:hAnsi="Times New Roman" w:cs="Times New Roman"/>
        </w:rPr>
        <w:t>Prima građane prema najavama ili bez najave</w:t>
      </w:r>
    </w:p>
    <w:p w14:paraId="13E3930C" w14:textId="77777777" w:rsidR="002F0A72" w:rsidRPr="002F0A72" w:rsidRDefault="002F0A72" w:rsidP="002F0A72">
      <w:pPr>
        <w:numPr>
          <w:ilvl w:val="0"/>
          <w:numId w:val="36"/>
        </w:numPr>
        <w:spacing w:after="0" w:line="240" w:lineRule="auto"/>
        <w:rPr>
          <w:rFonts w:ascii="Times New Roman" w:hAnsi="Times New Roman" w:cs="Times New Roman"/>
        </w:rPr>
      </w:pPr>
      <w:r w:rsidRPr="002F0A72">
        <w:rPr>
          <w:rFonts w:ascii="Times New Roman" w:hAnsi="Times New Roman" w:cs="Times New Roman"/>
        </w:rPr>
        <w:t>Izlazi na teren, gdje se osobno upoznaje s problematikom građana</w:t>
      </w:r>
    </w:p>
    <w:p w14:paraId="1C8CF3F3" w14:textId="77777777" w:rsidR="002F0A72" w:rsidRPr="002F0A72" w:rsidRDefault="002F0A72" w:rsidP="002F0A72">
      <w:pPr>
        <w:numPr>
          <w:ilvl w:val="0"/>
          <w:numId w:val="36"/>
        </w:numPr>
        <w:spacing w:after="0" w:line="240" w:lineRule="auto"/>
        <w:rPr>
          <w:rFonts w:ascii="Times New Roman" w:hAnsi="Times New Roman" w:cs="Times New Roman"/>
        </w:rPr>
      </w:pPr>
      <w:r w:rsidRPr="002F0A72">
        <w:rPr>
          <w:rFonts w:ascii="Times New Roman" w:hAnsi="Times New Roman" w:cs="Times New Roman"/>
        </w:rPr>
        <w:t xml:space="preserve">Surađuje s vijećnicima Vijeća Garadske četvrti na rješavanju problema u četvrti </w:t>
      </w:r>
    </w:p>
    <w:p w14:paraId="66777AC8" w14:textId="77777777" w:rsidR="002F0A72" w:rsidRPr="002F0A72" w:rsidRDefault="002F0A72" w:rsidP="002F0A72">
      <w:pPr>
        <w:numPr>
          <w:ilvl w:val="0"/>
          <w:numId w:val="36"/>
        </w:numPr>
        <w:spacing w:after="0" w:line="240" w:lineRule="auto"/>
        <w:rPr>
          <w:rFonts w:ascii="Times New Roman" w:hAnsi="Times New Roman" w:cs="Times New Roman"/>
        </w:rPr>
      </w:pPr>
      <w:r w:rsidRPr="002F0A72">
        <w:rPr>
          <w:rFonts w:ascii="Times New Roman" w:hAnsi="Times New Roman" w:cs="Times New Roman"/>
        </w:rPr>
        <w:t xml:space="preserve">Prisustvuje koordinacijama predsjednika Vijeća Gradskih četvrti, gradonačelnika, predsjednikom Gradske skupštine, pročelnika gradskih ureda i direktora trgovačkih društava u vlasništvu Grada </w:t>
      </w:r>
    </w:p>
    <w:p w14:paraId="10AE2BC4" w14:textId="77777777" w:rsidR="002F0A72" w:rsidRPr="002F0A72" w:rsidRDefault="002F0A72" w:rsidP="002F0A72">
      <w:pPr>
        <w:numPr>
          <w:ilvl w:val="0"/>
          <w:numId w:val="36"/>
        </w:numPr>
        <w:spacing w:after="0" w:line="240" w:lineRule="auto"/>
        <w:rPr>
          <w:rFonts w:ascii="Times New Roman" w:hAnsi="Times New Roman" w:cs="Times New Roman"/>
        </w:rPr>
      </w:pPr>
      <w:r w:rsidRPr="002F0A72">
        <w:rPr>
          <w:rFonts w:ascii="Times New Roman" w:hAnsi="Times New Roman" w:cs="Times New Roman"/>
        </w:rPr>
        <w:t>Prisustvuje sastancima koje organizira Služba za mjesnu samoupravu u gradskim uredima, trgovačkim društvima i slično</w:t>
      </w:r>
    </w:p>
    <w:p w14:paraId="04D1C145" w14:textId="77777777" w:rsidR="002F0A72" w:rsidRPr="002F0A72" w:rsidRDefault="002F0A72" w:rsidP="002F0A72">
      <w:pPr>
        <w:numPr>
          <w:ilvl w:val="0"/>
          <w:numId w:val="36"/>
        </w:numPr>
        <w:spacing w:after="0" w:line="240" w:lineRule="auto"/>
        <w:rPr>
          <w:rFonts w:ascii="Times New Roman" w:hAnsi="Times New Roman" w:cs="Times New Roman"/>
        </w:rPr>
      </w:pPr>
      <w:r w:rsidRPr="002F0A72">
        <w:rPr>
          <w:rFonts w:ascii="Times New Roman" w:hAnsi="Times New Roman" w:cs="Times New Roman"/>
        </w:rPr>
        <w:t>Prisustvuje sjednicama Skupštine</w:t>
      </w:r>
    </w:p>
    <w:p w14:paraId="7DF016FB" w14:textId="77777777" w:rsidR="002F0A72" w:rsidRPr="002F0A72" w:rsidRDefault="002F0A72" w:rsidP="002F0A72">
      <w:pPr>
        <w:numPr>
          <w:ilvl w:val="0"/>
          <w:numId w:val="36"/>
        </w:numPr>
        <w:spacing w:after="0" w:line="240" w:lineRule="auto"/>
        <w:rPr>
          <w:rFonts w:ascii="Times New Roman" w:hAnsi="Times New Roman" w:cs="Times New Roman"/>
        </w:rPr>
      </w:pPr>
      <w:r w:rsidRPr="002F0A72">
        <w:rPr>
          <w:rFonts w:ascii="Times New Roman" w:hAnsi="Times New Roman" w:cs="Times New Roman"/>
        </w:rPr>
        <w:t>Organizira sastanke važne za rješavanje problema bilo građana pojedinca, grupe građana te predstavnika odgojno-obrazovnih ustanova s predstavnicima gradskih ureda</w:t>
      </w:r>
    </w:p>
    <w:p w14:paraId="7EAE8DBF" w14:textId="77777777" w:rsidR="002F0A72" w:rsidRPr="002F0A72" w:rsidRDefault="002F0A72" w:rsidP="002F0A72">
      <w:pPr>
        <w:numPr>
          <w:ilvl w:val="0"/>
          <w:numId w:val="36"/>
        </w:numPr>
        <w:spacing w:after="0" w:line="240" w:lineRule="auto"/>
        <w:rPr>
          <w:rFonts w:ascii="Times New Roman" w:hAnsi="Times New Roman" w:cs="Times New Roman"/>
        </w:rPr>
      </w:pPr>
      <w:r w:rsidRPr="002F0A72">
        <w:rPr>
          <w:rFonts w:ascii="Times New Roman" w:hAnsi="Times New Roman" w:cs="Times New Roman"/>
        </w:rPr>
        <w:t>Svakodnevno održava kontakte s osobama u gradskim uredima, trgovačkim društvima u vlasništvu grada, javnim ustanovama, a vezano uz rješavanje problema na području Mjesnog odbora</w:t>
      </w:r>
    </w:p>
    <w:p w14:paraId="0980CE41" w14:textId="77777777" w:rsidR="002F0A72" w:rsidRPr="002F0A72" w:rsidRDefault="002F0A72" w:rsidP="002F0A72">
      <w:pPr>
        <w:numPr>
          <w:ilvl w:val="0"/>
          <w:numId w:val="36"/>
        </w:numPr>
        <w:spacing w:after="0" w:line="240" w:lineRule="auto"/>
        <w:rPr>
          <w:rFonts w:ascii="Times New Roman" w:hAnsi="Times New Roman" w:cs="Times New Roman"/>
        </w:rPr>
      </w:pPr>
      <w:r w:rsidRPr="002F0A72">
        <w:rPr>
          <w:rFonts w:ascii="Times New Roman" w:hAnsi="Times New Roman" w:cs="Times New Roman"/>
        </w:rPr>
        <w:t>Prima predstavnike nevladinih organizacija s područja Mjesnog odbora te zajedno sudjeluje u nekim njihovim aktivnostima</w:t>
      </w:r>
    </w:p>
    <w:p w14:paraId="4F6B722C" w14:textId="53815906" w:rsidR="00906DB1" w:rsidRPr="002F0A72" w:rsidRDefault="002F0A72" w:rsidP="002F0A72">
      <w:pPr>
        <w:numPr>
          <w:ilvl w:val="0"/>
          <w:numId w:val="36"/>
        </w:numPr>
        <w:spacing w:after="0" w:line="240" w:lineRule="auto"/>
        <w:rPr>
          <w:rFonts w:ascii="Times New Roman" w:hAnsi="Times New Roman" w:cs="Times New Roman"/>
        </w:rPr>
      </w:pPr>
      <w:r w:rsidRPr="002F0A72">
        <w:rPr>
          <w:rFonts w:ascii="Times New Roman" w:hAnsi="Times New Roman" w:cs="Times New Roman"/>
        </w:rPr>
        <w:t>Redovito se odaziva na prisustvovanje raznim manifestacijama u Gradskoj četvrti i izvan (humanitarne, športske, kulturne, obrazovne)</w:t>
      </w:r>
    </w:p>
    <w:p w14:paraId="19F8E0E4" w14:textId="3D27B392" w:rsidR="00906DB1" w:rsidRPr="002F0A72" w:rsidRDefault="00906DB1" w:rsidP="00906DB1">
      <w:pPr>
        <w:spacing w:after="0" w:line="240" w:lineRule="auto"/>
        <w:jc w:val="center"/>
        <w:rPr>
          <w:rFonts w:ascii="Times New Roman" w:eastAsia="Times New Roman" w:hAnsi="Times New Roman" w:cs="Times New Roman"/>
          <w:b/>
          <w:bCs/>
          <w:color w:val="000000"/>
          <w:lang w:eastAsia="hr-HR"/>
        </w:rPr>
      </w:pPr>
      <w:r w:rsidRPr="002F0A72">
        <w:rPr>
          <w:rFonts w:ascii="Times New Roman" w:eastAsia="Times New Roman" w:hAnsi="Times New Roman" w:cs="Times New Roman"/>
          <w:b/>
          <w:bCs/>
          <w:color w:val="000000"/>
          <w:lang w:eastAsia="hr-HR"/>
        </w:rPr>
        <w:t xml:space="preserve">Ad. </w:t>
      </w:r>
      <w:r w:rsidR="004B5BBE" w:rsidRPr="002F0A72">
        <w:rPr>
          <w:rFonts w:ascii="Times New Roman" w:eastAsia="Times New Roman" w:hAnsi="Times New Roman" w:cs="Times New Roman"/>
          <w:b/>
          <w:bCs/>
          <w:color w:val="000000"/>
          <w:lang w:eastAsia="hr-HR"/>
        </w:rPr>
        <w:t>3</w:t>
      </w:r>
    </w:p>
    <w:p w14:paraId="2FAFA590" w14:textId="50B98171" w:rsidR="00574C83" w:rsidRPr="002F0A72" w:rsidRDefault="00730223" w:rsidP="00730223">
      <w:pPr>
        <w:spacing w:after="0" w:line="240" w:lineRule="auto"/>
        <w:jc w:val="center"/>
        <w:rPr>
          <w:rFonts w:ascii="Times New Roman" w:eastAsia="Times New Roman" w:hAnsi="Times New Roman" w:cs="Times New Roman"/>
          <w:b/>
          <w:color w:val="000000"/>
          <w:lang w:eastAsia="hr-HR"/>
        </w:rPr>
      </w:pPr>
      <w:r w:rsidRPr="002F0A72">
        <w:rPr>
          <w:rFonts w:ascii="Times New Roman" w:hAnsi="Times New Roman" w:cs="Times New Roman"/>
          <w:b/>
        </w:rPr>
        <w:t>Program rada Vijeća Mjesnog odbora „Gornja Kustošija“ za 2023. Godinu</w:t>
      </w:r>
    </w:p>
    <w:p w14:paraId="10C903D0" w14:textId="7E0562E3" w:rsidR="001807E7" w:rsidRPr="002F0A72" w:rsidRDefault="001807E7" w:rsidP="001807E7">
      <w:pPr>
        <w:spacing w:after="0" w:line="240" w:lineRule="auto"/>
        <w:rPr>
          <w:rFonts w:ascii="Times New Roman" w:eastAsia="Times New Roman" w:hAnsi="Times New Roman" w:cs="Times New Roman"/>
          <w:lang w:eastAsia="hr-HR"/>
        </w:rPr>
      </w:pPr>
      <w:r w:rsidRPr="002F0A72">
        <w:rPr>
          <w:rFonts w:ascii="Times New Roman" w:eastAsia="Times New Roman" w:hAnsi="Times New Roman" w:cs="Times New Roman"/>
          <w:color w:val="000000"/>
          <w:lang w:eastAsia="hr-HR"/>
        </w:rPr>
        <w:t>Vijećnici su dobili pisani materijal</w:t>
      </w:r>
    </w:p>
    <w:p w14:paraId="0AA40879" w14:textId="0A87855F" w:rsidR="001807E7" w:rsidRPr="002F0A72" w:rsidRDefault="001807E7" w:rsidP="001807E7">
      <w:pPr>
        <w:spacing w:after="0" w:line="240" w:lineRule="auto"/>
        <w:rPr>
          <w:rFonts w:ascii="Times New Roman" w:eastAsia="Times New Roman" w:hAnsi="Times New Roman" w:cs="Times New Roman"/>
          <w:color w:val="000000"/>
          <w:lang w:eastAsia="hr-HR"/>
        </w:rPr>
      </w:pPr>
      <w:r w:rsidRPr="002F0A72">
        <w:rPr>
          <w:rFonts w:ascii="Times New Roman" w:eastAsia="Times New Roman" w:hAnsi="Times New Roman" w:cs="Times New Roman"/>
          <w:color w:val="000000"/>
          <w:lang w:eastAsia="hr-HR"/>
        </w:rPr>
        <w:t>Vijeće jednoglasno usvaja</w:t>
      </w:r>
    </w:p>
    <w:p w14:paraId="0024FA8D" w14:textId="7F3B94B0" w:rsidR="005B2A95" w:rsidRPr="002F0A72" w:rsidRDefault="005B2A95" w:rsidP="005B2A95">
      <w:pPr>
        <w:spacing w:after="0"/>
        <w:jc w:val="center"/>
        <w:rPr>
          <w:rFonts w:ascii="Times New Roman" w:hAnsi="Times New Roman" w:cs="Times New Roman"/>
          <w:b/>
        </w:rPr>
      </w:pPr>
      <w:r w:rsidRPr="002F0A72">
        <w:rPr>
          <w:rFonts w:ascii="Times New Roman" w:hAnsi="Times New Roman" w:cs="Times New Roman"/>
          <w:b/>
        </w:rPr>
        <w:t>PROGRAM RADA VIJEĆA</w:t>
      </w:r>
    </w:p>
    <w:p w14:paraId="25ACABA5" w14:textId="2BC4251E" w:rsidR="005B2A95" w:rsidRPr="002F0A72" w:rsidRDefault="005B2A95" w:rsidP="005B2A95">
      <w:pPr>
        <w:spacing w:after="0"/>
        <w:jc w:val="center"/>
        <w:rPr>
          <w:rFonts w:ascii="Times New Roman" w:hAnsi="Times New Roman" w:cs="Times New Roman"/>
          <w:b/>
        </w:rPr>
      </w:pPr>
      <w:r w:rsidRPr="002F0A72">
        <w:rPr>
          <w:rFonts w:ascii="Times New Roman" w:hAnsi="Times New Roman" w:cs="Times New Roman"/>
          <w:b/>
        </w:rPr>
        <w:t>VIJEĆA MJESNOG ODBORA „GORNJA KUSTOŠIJA“ ZA 2023. GODINU</w:t>
      </w:r>
    </w:p>
    <w:p w14:paraId="6C41AA2A" w14:textId="77777777" w:rsidR="005B2A95" w:rsidRPr="002F0A72" w:rsidRDefault="005B2A95" w:rsidP="005B2A95">
      <w:pPr>
        <w:ind w:firstLine="1080"/>
        <w:rPr>
          <w:rFonts w:ascii="Times New Roman" w:hAnsi="Times New Roman" w:cs="Times New Roman"/>
        </w:rPr>
      </w:pPr>
      <w:r w:rsidRPr="002F0A72">
        <w:rPr>
          <w:rFonts w:ascii="Times New Roman" w:hAnsi="Times New Roman" w:cs="Times New Roman"/>
        </w:rPr>
        <w:t xml:space="preserve">Na temelju Poslovnika i Pravila Vijeća Mjesnog odbora „Gornja Kustošija, te sukladno Statutu Grada Zagreba,  svoj program za 2022. godinu Vijeće temelji na najaktualnijim komunalnim potrebama za poboljšanje standarda građana sa područja Mjesnog odbora „Gornja Kustošija“. </w:t>
      </w:r>
    </w:p>
    <w:p w14:paraId="2E29F197" w14:textId="77777777" w:rsidR="005B2A95" w:rsidRPr="002F0A72" w:rsidRDefault="005B2A95" w:rsidP="005B2A95">
      <w:pPr>
        <w:ind w:firstLine="1080"/>
        <w:rPr>
          <w:rFonts w:ascii="Times New Roman" w:hAnsi="Times New Roman" w:cs="Times New Roman"/>
        </w:rPr>
      </w:pPr>
      <w:r w:rsidRPr="002F0A72">
        <w:rPr>
          <w:rFonts w:ascii="Times New Roman" w:hAnsi="Times New Roman" w:cs="Times New Roman"/>
        </w:rPr>
        <w:t xml:space="preserve">Vijeće je Programom rada obvezno:  </w:t>
      </w:r>
    </w:p>
    <w:p w14:paraId="1A25E9BA" w14:textId="77777777" w:rsidR="005B2A95" w:rsidRPr="002F0A72" w:rsidRDefault="005B2A95" w:rsidP="005B2A95">
      <w:pPr>
        <w:numPr>
          <w:ilvl w:val="0"/>
          <w:numId w:val="34"/>
        </w:numPr>
        <w:tabs>
          <w:tab w:val="num" w:pos="1620"/>
        </w:tabs>
        <w:spacing w:after="0" w:line="240" w:lineRule="auto"/>
        <w:ind w:left="1620" w:hanging="540"/>
        <w:rPr>
          <w:rFonts w:ascii="Times New Roman" w:hAnsi="Times New Roman" w:cs="Times New Roman"/>
        </w:rPr>
      </w:pPr>
      <w:r w:rsidRPr="002F0A72">
        <w:rPr>
          <w:rFonts w:ascii="Times New Roman" w:hAnsi="Times New Roman" w:cs="Times New Roman"/>
        </w:rPr>
        <w:t xml:space="preserve">Donijeti financijski plan za 2023.  </w:t>
      </w:r>
    </w:p>
    <w:p w14:paraId="3B843D11" w14:textId="77777777" w:rsidR="005B2A95" w:rsidRPr="002F0A72" w:rsidRDefault="005B2A95" w:rsidP="005B2A95">
      <w:pPr>
        <w:numPr>
          <w:ilvl w:val="0"/>
          <w:numId w:val="34"/>
        </w:numPr>
        <w:tabs>
          <w:tab w:val="num" w:pos="1620"/>
        </w:tabs>
        <w:spacing w:after="0" w:line="240" w:lineRule="auto"/>
        <w:ind w:left="1620" w:hanging="540"/>
        <w:rPr>
          <w:rFonts w:ascii="Times New Roman" w:hAnsi="Times New Roman" w:cs="Times New Roman"/>
        </w:rPr>
      </w:pPr>
      <w:r w:rsidRPr="002F0A72">
        <w:rPr>
          <w:rFonts w:ascii="Times New Roman" w:hAnsi="Times New Roman" w:cs="Times New Roman"/>
        </w:rPr>
        <w:t xml:space="preserve">Plan malih komunalnih akcija 2023. </w:t>
      </w:r>
    </w:p>
    <w:p w14:paraId="5B278D5D" w14:textId="77777777" w:rsidR="005B2A95" w:rsidRPr="002F0A72" w:rsidRDefault="005B2A95" w:rsidP="005B2A95">
      <w:pPr>
        <w:numPr>
          <w:ilvl w:val="0"/>
          <w:numId w:val="34"/>
        </w:numPr>
        <w:tabs>
          <w:tab w:val="num" w:pos="1620"/>
        </w:tabs>
        <w:spacing w:after="0" w:line="240" w:lineRule="auto"/>
        <w:ind w:left="1620" w:hanging="540"/>
        <w:rPr>
          <w:rFonts w:ascii="Times New Roman" w:hAnsi="Times New Roman" w:cs="Times New Roman"/>
        </w:rPr>
      </w:pPr>
      <w:r w:rsidRPr="002F0A72">
        <w:rPr>
          <w:rFonts w:ascii="Times New Roman" w:hAnsi="Times New Roman" w:cs="Times New Roman"/>
        </w:rPr>
        <w:t>Godišnji izvještaj o izvršenju financijskog plana za 2022.</w:t>
      </w:r>
    </w:p>
    <w:p w14:paraId="176720F9" w14:textId="77777777" w:rsidR="005B2A95" w:rsidRPr="002F0A72" w:rsidRDefault="005B2A95" w:rsidP="005B2A95">
      <w:pPr>
        <w:numPr>
          <w:ilvl w:val="0"/>
          <w:numId w:val="34"/>
        </w:numPr>
        <w:tabs>
          <w:tab w:val="num" w:pos="1620"/>
        </w:tabs>
        <w:spacing w:after="0" w:line="240" w:lineRule="auto"/>
        <w:ind w:left="1620" w:hanging="540"/>
        <w:rPr>
          <w:rFonts w:ascii="Times New Roman" w:hAnsi="Times New Roman" w:cs="Times New Roman"/>
        </w:rPr>
      </w:pPr>
      <w:r w:rsidRPr="002F0A72">
        <w:rPr>
          <w:rFonts w:ascii="Times New Roman" w:hAnsi="Times New Roman" w:cs="Times New Roman"/>
        </w:rPr>
        <w:t xml:space="preserve">Izvješće o radu Vijeće Mjesnog odbora „Gornja Kustošija za 2022. </w:t>
      </w:r>
    </w:p>
    <w:p w14:paraId="6A68B16B" w14:textId="77777777" w:rsidR="005B2A95" w:rsidRPr="002F0A72" w:rsidRDefault="005B2A95" w:rsidP="005B2A95">
      <w:pPr>
        <w:numPr>
          <w:ilvl w:val="0"/>
          <w:numId w:val="34"/>
        </w:numPr>
        <w:tabs>
          <w:tab w:val="num" w:pos="1620"/>
        </w:tabs>
        <w:spacing w:after="0" w:line="240" w:lineRule="auto"/>
        <w:ind w:left="1620" w:hanging="540"/>
        <w:rPr>
          <w:rFonts w:ascii="Times New Roman" w:hAnsi="Times New Roman" w:cs="Times New Roman"/>
        </w:rPr>
      </w:pPr>
      <w:r w:rsidRPr="002F0A72">
        <w:rPr>
          <w:rFonts w:ascii="Times New Roman" w:hAnsi="Times New Roman" w:cs="Times New Roman"/>
        </w:rPr>
        <w:t xml:space="preserve">Programa rada Vijeća Vijeće Mjesnog odbora „Gornja Kustošija za 2023. </w:t>
      </w:r>
    </w:p>
    <w:p w14:paraId="4D6B4238" w14:textId="77777777" w:rsidR="005B2A95" w:rsidRPr="002F0A72" w:rsidRDefault="005B2A95" w:rsidP="005B2A95">
      <w:pPr>
        <w:numPr>
          <w:ilvl w:val="0"/>
          <w:numId w:val="34"/>
        </w:numPr>
        <w:spacing w:after="0" w:line="240" w:lineRule="auto"/>
        <w:ind w:hanging="219"/>
        <w:rPr>
          <w:rFonts w:ascii="Times New Roman" w:hAnsi="Times New Roman" w:cs="Times New Roman"/>
        </w:rPr>
      </w:pPr>
      <w:r w:rsidRPr="002F0A72">
        <w:rPr>
          <w:rFonts w:ascii="Times New Roman" w:hAnsi="Times New Roman" w:cs="Times New Roman"/>
        </w:rPr>
        <w:t xml:space="preserve">Pratiti realizaciju Plana komunalnih aktivnosti i Programa održavanja komunalne infrastrukture  </w:t>
      </w:r>
    </w:p>
    <w:p w14:paraId="26D82AD9" w14:textId="77777777" w:rsidR="005B2A95" w:rsidRPr="002F0A72" w:rsidRDefault="005B2A95" w:rsidP="005B2A95">
      <w:pPr>
        <w:numPr>
          <w:ilvl w:val="0"/>
          <w:numId w:val="34"/>
        </w:numPr>
        <w:tabs>
          <w:tab w:val="num" w:pos="1620"/>
        </w:tabs>
        <w:spacing w:after="0" w:line="240" w:lineRule="auto"/>
        <w:ind w:left="1620" w:hanging="540"/>
        <w:rPr>
          <w:rFonts w:ascii="Times New Roman" w:hAnsi="Times New Roman" w:cs="Times New Roman"/>
        </w:rPr>
      </w:pPr>
      <w:r w:rsidRPr="002F0A72">
        <w:rPr>
          <w:rFonts w:ascii="Times New Roman" w:hAnsi="Times New Roman" w:cs="Times New Roman"/>
        </w:rPr>
        <w:t xml:space="preserve">Raspravljati i donositi zaključke na osnovi zahtjeva građana </w:t>
      </w:r>
    </w:p>
    <w:p w14:paraId="4DF08BC4" w14:textId="77777777" w:rsidR="005B2A95" w:rsidRPr="002F0A72" w:rsidRDefault="005B2A95" w:rsidP="005B2A95">
      <w:pPr>
        <w:numPr>
          <w:ilvl w:val="0"/>
          <w:numId w:val="34"/>
        </w:numPr>
        <w:tabs>
          <w:tab w:val="num" w:pos="1620"/>
        </w:tabs>
        <w:spacing w:after="0" w:line="240" w:lineRule="auto"/>
        <w:ind w:left="1620" w:hanging="540"/>
        <w:rPr>
          <w:rFonts w:ascii="Times New Roman" w:hAnsi="Times New Roman" w:cs="Times New Roman"/>
        </w:rPr>
      </w:pPr>
      <w:r w:rsidRPr="002F0A72">
        <w:rPr>
          <w:rFonts w:ascii="Times New Roman" w:hAnsi="Times New Roman" w:cs="Times New Roman"/>
        </w:rPr>
        <w:t>Raspravljati i donositi mišljenja o prijedlozima akata o kojima  gradonačelnik, Gradska skupština, gradski uredi  i vijeće gradske četvrt, traže mišljenje vijeća mjesnog odbora.</w:t>
      </w:r>
    </w:p>
    <w:p w14:paraId="202EBC3E" w14:textId="77777777" w:rsidR="005B2A95" w:rsidRPr="002F0A72" w:rsidRDefault="005B2A95" w:rsidP="005B2A95">
      <w:pPr>
        <w:ind w:firstLine="1080"/>
        <w:rPr>
          <w:rFonts w:ascii="Times New Roman" w:hAnsi="Times New Roman" w:cs="Times New Roman"/>
        </w:rPr>
      </w:pPr>
      <w:r w:rsidRPr="002F0A72">
        <w:rPr>
          <w:rFonts w:ascii="Times New Roman" w:hAnsi="Times New Roman" w:cs="Times New Roman"/>
        </w:rPr>
        <w:t>Program rada Vijeće Mjesnog odbora „Gornja Kustošija“ temelji se i na kontinuitetu svih prethodnih aktivnosti mjesnoga odbora i zahtjevima građana.</w:t>
      </w:r>
    </w:p>
    <w:p w14:paraId="3BF8486D" w14:textId="77777777" w:rsidR="005B2A95" w:rsidRPr="002F0A72" w:rsidRDefault="005B2A95" w:rsidP="005B2A95">
      <w:pPr>
        <w:ind w:firstLine="1080"/>
        <w:rPr>
          <w:rFonts w:ascii="Times New Roman" w:hAnsi="Times New Roman" w:cs="Times New Roman"/>
        </w:rPr>
      </w:pPr>
      <w:r w:rsidRPr="002F0A72">
        <w:rPr>
          <w:rFonts w:ascii="Times New Roman" w:hAnsi="Times New Roman" w:cs="Times New Roman"/>
        </w:rPr>
        <w:t xml:space="preserve">Prema navedenom Vijeće će Programom rada: </w:t>
      </w:r>
    </w:p>
    <w:p w14:paraId="3EFF5663" w14:textId="77777777" w:rsidR="005B2A95" w:rsidRPr="002F0A72" w:rsidRDefault="005B2A95" w:rsidP="005B2A95">
      <w:pPr>
        <w:numPr>
          <w:ilvl w:val="0"/>
          <w:numId w:val="33"/>
        </w:numPr>
        <w:tabs>
          <w:tab w:val="clear" w:pos="1440"/>
          <w:tab w:val="num" w:pos="1620"/>
        </w:tabs>
        <w:spacing w:after="0" w:line="240" w:lineRule="auto"/>
        <w:ind w:left="1620" w:hanging="540"/>
        <w:rPr>
          <w:rFonts w:ascii="Times New Roman" w:hAnsi="Times New Roman" w:cs="Times New Roman"/>
        </w:rPr>
      </w:pPr>
      <w:r w:rsidRPr="002F0A72">
        <w:rPr>
          <w:rFonts w:ascii="Times New Roman" w:hAnsi="Times New Roman" w:cs="Times New Roman"/>
        </w:rPr>
        <w:t>u što većoj mjeri pridonijeti kvalitetnijem razvoju i radu mjesnog odbora;</w:t>
      </w:r>
    </w:p>
    <w:p w14:paraId="64A1F72B" w14:textId="77777777" w:rsidR="005B2A95" w:rsidRPr="002F0A72" w:rsidRDefault="005B2A95" w:rsidP="005B2A95">
      <w:pPr>
        <w:numPr>
          <w:ilvl w:val="0"/>
          <w:numId w:val="33"/>
        </w:numPr>
        <w:tabs>
          <w:tab w:val="clear" w:pos="1440"/>
          <w:tab w:val="num" w:pos="1620"/>
        </w:tabs>
        <w:spacing w:after="0" w:line="240" w:lineRule="auto"/>
        <w:ind w:left="1620" w:hanging="540"/>
        <w:rPr>
          <w:rFonts w:ascii="Times New Roman" w:hAnsi="Times New Roman" w:cs="Times New Roman"/>
        </w:rPr>
      </w:pPr>
      <w:r w:rsidRPr="002F0A72">
        <w:rPr>
          <w:rFonts w:ascii="Times New Roman" w:hAnsi="Times New Roman" w:cs="Times New Roman"/>
        </w:rPr>
        <w:t>pomoći u održavanju, opremanju i obnovi prostora mjesnog odbora;</w:t>
      </w:r>
    </w:p>
    <w:p w14:paraId="34941958" w14:textId="77777777" w:rsidR="005B2A95" w:rsidRPr="002F0A72" w:rsidRDefault="005B2A95" w:rsidP="005B2A95">
      <w:pPr>
        <w:numPr>
          <w:ilvl w:val="0"/>
          <w:numId w:val="33"/>
        </w:numPr>
        <w:tabs>
          <w:tab w:val="clear" w:pos="1440"/>
          <w:tab w:val="num" w:pos="1620"/>
        </w:tabs>
        <w:spacing w:after="0" w:line="240" w:lineRule="auto"/>
        <w:ind w:left="1620" w:hanging="540"/>
        <w:rPr>
          <w:rFonts w:ascii="Times New Roman" w:hAnsi="Times New Roman" w:cs="Times New Roman"/>
        </w:rPr>
      </w:pPr>
      <w:r w:rsidRPr="002F0A72">
        <w:rPr>
          <w:rFonts w:ascii="Times New Roman" w:hAnsi="Times New Roman" w:cs="Times New Roman"/>
        </w:rPr>
        <w:t>podržavati realizaciju različitih aktivnosti programa udruga i udruženja građana;</w:t>
      </w:r>
    </w:p>
    <w:p w14:paraId="309D0DF3" w14:textId="77777777" w:rsidR="005B2A95" w:rsidRPr="002F0A72" w:rsidRDefault="005B2A95" w:rsidP="005B2A95">
      <w:pPr>
        <w:numPr>
          <w:ilvl w:val="0"/>
          <w:numId w:val="33"/>
        </w:numPr>
        <w:tabs>
          <w:tab w:val="clear" w:pos="1440"/>
          <w:tab w:val="num" w:pos="1620"/>
        </w:tabs>
        <w:spacing w:after="0" w:line="240" w:lineRule="auto"/>
        <w:ind w:left="1620" w:hanging="540"/>
        <w:rPr>
          <w:rFonts w:ascii="Times New Roman" w:hAnsi="Times New Roman" w:cs="Times New Roman"/>
        </w:rPr>
      </w:pPr>
      <w:r w:rsidRPr="002F0A72">
        <w:rPr>
          <w:rFonts w:ascii="Times New Roman" w:hAnsi="Times New Roman" w:cs="Times New Roman"/>
        </w:rPr>
        <w:t>sustavno prikupljati i obrađivati, te učiniti dostupnim sve podatke o Mjesnom odboru, kao nužnu pretpostavku za utjecaj građana i njihovih predstavničkih tijela na razvoj mjesnog odbora (posebice uređenja naselja, održavanje komunalnog reda i zaštite okoliša, djelovanja javnih službi itd.), rješavanju  prometa na mjesnom odboru, kao i prometa u mirovanju;</w:t>
      </w:r>
    </w:p>
    <w:p w14:paraId="142CF9F9" w14:textId="77777777" w:rsidR="005B2A95" w:rsidRPr="002F0A72" w:rsidRDefault="005B2A95" w:rsidP="005B2A95">
      <w:pPr>
        <w:numPr>
          <w:ilvl w:val="0"/>
          <w:numId w:val="33"/>
        </w:numPr>
        <w:tabs>
          <w:tab w:val="clear" w:pos="1440"/>
          <w:tab w:val="num" w:pos="1620"/>
        </w:tabs>
        <w:spacing w:after="0" w:line="240" w:lineRule="auto"/>
        <w:ind w:left="1620" w:hanging="540"/>
        <w:rPr>
          <w:rFonts w:ascii="Times New Roman" w:hAnsi="Times New Roman" w:cs="Times New Roman"/>
        </w:rPr>
      </w:pPr>
      <w:r w:rsidRPr="002F0A72">
        <w:rPr>
          <w:rFonts w:ascii="Times New Roman" w:hAnsi="Times New Roman" w:cs="Times New Roman"/>
        </w:rPr>
        <w:lastRenderedPageBreak/>
        <w:t xml:space="preserve">nastojati kvalitetnije i temeljitije informirati građane o svim aktivnostima na području mjesnog odbora </w:t>
      </w:r>
    </w:p>
    <w:p w14:paraId="1C7E7F01" w14:textId="77777777" w:rsidR="005B2A95" w:rsidRPr="002F0A72" w:rsidRDefault="005B2A95" w:rsidP="005B2A95">
      <w:pPr>
        <w:numPr>
          <w:ilvl w:val="0"/>
          <w:numId w:val="33"/>
        </w:numPr>
        <w:tabs>
          <w:tab w:val="clear" w:pos="1440"/>
          <w:tab w:val="num" w:pos="1620"/>
        </w:tabs>
        <w:spacing w:after="0" w:line="240" w:lineRule="auto"/>
        <w:ind w:left="1620" w:hanging="540"/>
        <w:rPr>
          <w:rFonts w:ascii="Times New Roman" w:hAnsi="Times New Roman" w:cs="Times New Roman"/>
        </w:rPr>
      </w:pPr>
      <w:r w:rsidRPr="002F0A72">
        <w:rPr>
          <w:rFonts w:ascii="Times New Roman" w:hAnsi="Times New Roman" w:cs="Times New Roman"/>
        </w:rPr>
        <w:t xml:space="preserve">predlagati izvođenja većih zahvata na objektima komunalne infrastrukture, kao i izgradnju drugih javnih objekata (vrtići, škole, javne garaže, sportske dvorane), a koje nije moguće financirati sredstvima kojima raspolaže mjesni odbor </w:t>
      </w:r>
    </w:p>
    <w:p w14:paraId="3BDB1005" w14:textId="77777777" w:rsidR="005B2A95" w:rsidRPr="002F0A72" w:rsidRDefault="005B2A95" w:rsidP="005B2A95">
      <w:pPr>
        <w:numPr>
          <w:ilvl w:val="0"/>
          <w:numId w:val="33"/>
        </w:numPr>
        <w:tabs>
          <w:tab w:val="clear" w:pos="1440"/>
          <w:tab w:val="num" w:pos="1620"/>
        </w:tabs>
        <w:spacing w:after="0" w:line="240" w:lineRule="auto"/>
        <w:ind w:left="1620" w:hanging="540"/>
        <w:rPr>
          <w:rFonts w:ascii="Times New Roman" w:hAnsi="Times New Roman" w:cs="Times New Roman"/>
        </w:rPr>
      </w:pPr>
      <w:r w:rsidRPr="002F0A72">
        <w:rPr>
          <w:rFonts w:ascii="Times New Roman" w:hAnsi="Times New Roman" w:cs="Times New Roman"/>
        </w:rPr>
        <w:t xml:space="preserve">inicirati izradu Programa kulturnih aktivnosti na području mjesnog odbora u suradnji sa Vijećem Gradske četvrti Črnomerec, te osigurati prostore i druge uvjete za njihovu realizaciju. </w:t>
      </w:r>
    </w:p>
    <w:p w14:paraId="5E0274AB" w14:textId="77777777" w:rsidR="005B2A95" w:rsidRPr="002F0A72" w:rsidRDefault="005B2A95" w:rsidP="005B2A95">
      <w:pPr>
        <w:rPr>
          <w:rFonts w:ascii="Times New Roman" w:hAnsi="Times New Roman" w:cs="Times New Roman"/>
        </w:rPr>
      </w:pPr>
      <w:r w:rsidRPr="002F0A72">
        <w:rPr>
          <w:rFonts w:ascii="Times New Roman" w:hAnsi="Times New Roman" w:cs="Times New Roman"/>
        </w:rPr>
        <w:t xml:space="preserve">Realizacija navedenog Programa rada ovisiti će o: </w:t>
      </w:r>
    </w:p>
    <w:p w14:paraId="1F42B0B2" w14:textId="77777777" w:rsidR="005B2A95" w:rsidRPr="002F0A72" w:rsidRDefault="005B2A95" w:rsidP="005B2A95">
      <w:pPr>
        <w:numPr>
          <w:ilvl w:val="0"/>
          <w:numId w:val="35"/>
        </w:numPr>
        <w:spacing w:after="0" w:line="240" w:lineRule="auto"/>
        <w:rPr>
          <w:rFonts w:ascii="Times New Roman" w:hAnsi="Times New Roman" w:cs="Times New Roman"/>
        </w:rPr>
      </w:pPr>
      <w:r w:rsidRPr="002F0A72">
        <w:rPr>
          <w:rFonts w:ascii="Times New Roman" w:hAnsi="Times New Roman" w:cs="Times New Roman"/>
        </w:rPr>
        <w:t>sudjelovanju članova vijeća u radu</w:t>
      </w:r>
    </w:p>
    <w:p w14:paraId="5C8157B5" w14:textId="77777777" w:rsidR="005B2A95" w:rsidRPr="002F0A72" w:rsidRDefault="005B2A95" w:rsidP="005B2A95">
      <w:pPr>
        <w:numPr>
          <w:ilvl w:val="0"/>
          <w:numId w:val="35"/>
        </w:numPr>
        <w:spacing w:after="0" w:line="240" w:lineRule="auto"/>
        <w:rPr>
          <w:rFonts w:ascii="Times New Roman" w:hAnsi="Times New Roman" w:cs="Times New Roman"/>
        </w:rPr>
      </w:pPr>
      <w:r w:rsidRPr="002F0A72">
        <w:rPr>
          <w:rFonts w:ascii="Times New Roman" w:hAnsi="Times New Roman" w:cs="Times New Roman"/>
        </w:rPr>
        <w:t>izvršenju proračuna Grada Zagreba;</w:t>
      </w:r>
    </w:p>
    <w:p w14:paraId="690E99B0" w14:textId="77777777" w:rsidR="005B2A95" w:rsidRPr="002F0A72" w:rsidRDefault="005B2A95" w:rsidP="005B2A95">
      <w:pPr>
        <w:numPr>
          <w:ilvl w:val="0"/>
          <w:numId w:val="35"/>
        </w:numPr>
        <w:spacing w:after="0" w:line="240" w:lineRule="auto"/>
        <w:rPr>
          <w:rFonts w:ascii="Times New Roman" w:hAnsi="Times New Roman" w:cs="Times New Roman"/>
        </w:rPr>
      </w:pPr>
      <w:r w:rsidRPr="002F0A72">
        <w:rPr>
          <w:rFonts w:ascii="Times New Roman" w:hAnsi="Times New Roman" w:cs="Times New Roman"/>
        </w:rPr>
        <w:t>suradnji s nadležnim tijelima Gradske uprave Zagreba;</w:t>
      </w:r>
    </w:p>
    <w:p w14:paraId="702AD418" w14:textId="77777777" w:rsidR="005B2A95" w:rsidRPr="002F0A72" w:rsidRDefault="005B2A95" w:rsidP="005B2A95">
      <w:pPr>
        <w:numPr>
          <w:ilvl w:val="0"/>
          <w:numId w:val="35"/>
        </w:numPr>
        <w:spacing w:after="0" w:line="240" w:lineRule="auto"/>
        <w:rPr>
          <w:rFonts w:ascii="Times New Roman" w:hAnsi="Times New Roman" w:cs="Times New Roman"/>
        </w:rPr>
      </w:pPr>
      <w:r w:rsidRPr="002F0A72">
        <w:rPr>
          <w:rFonts w:ascii="Times New Roman" w:hAnsi="Times New Roman" w:cs="Times New Roman"/>
        </w:rPr>
        <w:t xml:space="preserve">suradnji s Vijećem Gradske četvrti Črnomerec </w:t>
      </w:r>
    </w:p>
    <w:p w14:paraId="0FADAE7A" w14:textId="651206ED" w:rsidR="0068266F" w:rsidRPr="002F0A72" w:rsidRDefault="005B2A95" w:rsidP="002F0A72">
      <w:pPr>
        <w:numPr>
          <w:ilvl w:val="0"/>
          <w:numId w:val="35"/>
        </w:numPr>
        <w:spacing w:after="0" w:line="240" w:lineRule="auto"/>
        <w:rPr>
          <w:rFonts w:ascii="Times New Roman" w:hAnsi="Times New Roman" w:cs="Times New Roman"/>
        </w:rPr>
      </w:pPr>
      <w:r w:rsidRPr="002F0A72">
        <w:rPr>
          <w:rFonts w:ascii="Times New Roman" w:hAnsi="Times New Roman" w:cs="Times New Roman"/>
        </w:rPr>
        <w:t>suradnji građana Gradske četvrti Črnomerec.</w:t>
      </w:r>
    </w:p>
    <w:p w14:paraId="746585E5" w14:textId="5C3C4847" w:rsidR="0068266F" w:rsidRPr="002F0A72" w:rsidRDefault="0068266F" w:rsidP="0068266F">
      <w:pPr>
        <w:spacing w:after="0" w:line="240" w:lineRule="auto"/>
        <w:jc w:val="center"/>
        <w:rPr>
          <w:rFonts w:ascii="Times New Roman" w:eastAsia="Times New Roman" w:hAnsi="Times New Roman" w:cs="Times New Roman"/>
          <w:b/>
          <w:bCs/>
          <w:color w:val="000000"/>
          <w:lang w:eastAsia="hr-HR"/>
        </w:rPr>
      </w:pPr>
      <w:r w:rsidRPr="002F0A72">
        <w:rPr>
          <w:rFonts w:ascii="Times New Roman" w:eastAsia="Times New Roman" w:hAnsi="Times New Roman" w:cs="Times New Roman"/>
          <w:b/>
          <w:bCs/>
          <w:color w:val="000000"/>
          <w:lang w:eastAsia="hr-HR"/>
        </w:rPr>
        <w:t>Ad. 4</w:t>
      </w:r>
    </w:p>
    <w:p w14:paraId="0D868E15" w14:textId="006366F3" w:rsidR="00574C83" w:rsidRPr="002F0A72" w:rsidRDefault="00730223" w:rsidP="00730223">
      <w:pPr>
        <w:spacing w:after="0" w:line="240" w:lineRule="auto"/>
        <w:jc w:val="center"/>
        <w:rPr>
          <w:rFonts w:ascii="Times New Roman" w:hAnsi="Times New Roman" w:cs="Times New Roman"/>
          <w:b/>
        </w:rPr>
      </w:pPr>
      <w:r w:rsidRPr="002F0A72">
        <w:rPr>
          <w:rFonts w:ascii="Times New Roman" w:hAnsi="Times New Roman" w:cs="Times New Roman"/>
          <w:b/>
        </w:rPr>
        <w:t>Kvaternikova ulica – sanacija klizišta</w:t>
      </w:r>
    </w:p>
    <w:p w14:paraId="1A3D6F05" w14:textId="64D654F8" w:rsidR="0068266F" w:rsidRPr="002F0A72" w:rsidRDefault="0068266F" w:rsidP="0068266F">
      <w:pPr>
        <w:spacing w:after="0" w:line="240" w:lineRule="auto"/>
        <w:rPr>
          <w:rFonts w:ascii="Times New Roman" w:eastAsia="Times New Roman" w:hAnsi="Times New Roman" w:cs="Times New Roman"/>
          <w:lang w:eastAsia="hr-HR"/>
        </w:rPr>
      </w:pPr>
      <w:r w:rsidRPr="002F0A72">
        <w:rPr>
          <w:rFonts w:ascii="Times New Roman" w:eastAsia="Times New Roman" w:hAnsi="Times New Roman" w:cs="Times New Roman"/>
          <w:color w:val="000000"/>
          <w:lang w:eastAsia="hr-HR"/>
        </w:rPr>
        <w:t>Vijećnici su dobili pisani materijal</w:t>
      </w:r>
    </w:p>
    <w:p w14:paraId="41D8D5E1" w14:textId="5F0D02D0" w:rsidR="0068266F" w:rsidRPr="002F0A72" w:rsidRDefault="0068266F" w:rsidP="0068266F">
      <w:pPr>
        <w:spacing w:after="0" w:line="240" w:lineRule="auto"/>
        <w:rPr>
          <w:rFonts w:ascii="Times New Roman" w:eastAsia="Times New Roman" w:hAnsi="Times New Roman" w:cs="Times New Roman"/>
          <w:color w:val="000000"/>
          <w:lang w:eastAsia="hr-HR"/>
        </w:rPr>
      </w:pPr>
      <w:r w:rsidRPr="002F0A72">
        <w:rPr>
          <w:rFonts w:ascii="Times New Roman" w:eastAsia="Times New Roman" w:hAnsi="Times New Roman" w:cs="Times New Roman"/>
          <w:color w:val="000000"/>
          <w:lang w:eastAsia="hr-HR"/>
        </w:rPr>
        <w:t>Vijeće jednoglasno usvaja</w:t>
      </w:r>
    </w:p>
    <w:p w14:paraId="4031B9EE" w14:textId="77777777" w:rsidR="006636C5" w:rsidRPr="002F0A72" w:rsidRDefault="006636C5" w:rsidP="006636C5">
      <w:pPr>
        <w:spacing w:after="0"/>
        <w:jc w:val="center"/>
        <w:rPr>
          <w:rFonts w:ascii="Times New Roman" w:hAnsi="Times New Roman" w:cs="Times New Roman"/>
          <w:b/>
        </w:rPr>
      </w:pPr>
      <w:r w:rsidRPr="002F0A72">
        <w:rPr>
          <w:rFonts w:ascii="Times New Roman" w:hAnsi="Times New Roman" w:cs="Times New Roman"/>
          <w:b/>
        </w:rPr>
        <w:t>Z A K LJ U Č A K</w:t>
      </w:r>
    </w:p>
    <w:p w14:paraId="67264514" w14:textId="1CD83922" w:rsidR="006636C5" w:rsidRPr="002F0A72" w:rsidRDefault="006636C5" w:rsidP="006636C5">
      <w:pPr>
        <w:spacing w:after="0"/>
        <w:jc w:val="center"/>
        <w:rPr>
          <w:rFonts w:ascii="Times New Roman" w:hAnsi="Times New Roman" w:cs="Times New Roman"/>
          <w:b/>
        </w:rPr>
      </w:pPr>
      <w:r w:rsidRPr="002F0A72">
        <w:rPr>
          <w:rFonts w:ascii="Times New Roman" w:hAnsi="Times New Roman" w:cs="Times New Roman"/>
          <w:b/>
        </w:rPr>
        <w:t>o sanaciji klizišta u Kvaternikovoj ulici</w:t>
      </w:r>
    </w:p>
    <w:p w14:paraId="4234FEDC" w14:textId="77777777" w:rsidR="006636C5" w:rsidRPr="002F0A72" w:rsidRDefault="006636C5" w:rsidP="006636C5">
      <w:pPr>
        <w:pStyle w:val="ListParagraph"/>
        <w:numPr>
          <w:ilvl w:val="0"/>
          <w:numId w:val="30"/>
        </w:numPr>
        <w:spacing w:after="0" w:line="240" w:lineRule="auto"/>
        <w:ind w:left="284" w:hanging="284"/>
        <w:rPr>
          <w:rFonts w:ascii="Times New Roman" w:hAnsi="Times New Roman" w:cs="Times New Roman"/>
        </w:rPr>
      </w:pPr>
      <w:r w:rsidRPr="002F0A72">
        <w:rPr>
          <w:rFonts w:ascii="Times New Roman" w:hAnsi="Times New Roman" w:cs="Times New Roman"/>
        </w:rPr>
        <w:t>Vijeće je raspravljalo o zahtjevu K.B. kojim se traži sanacija klizišta u Kvaternikovoj ulici kod broja 59A – 59A2.</w:t>
      </w:r>
    </w:p>
    <w:p w14:paraId="06221BA9" w14:textId="77777777" w:rsidR="006636C5" w:rsidRPr="002F0A72" w:rsidRDefault="006636C5" w:rsidP="006636C5">
      <w:pPr>
        <w:pStyle w:val="ListParagraph"/>
        <w:ind w:left="284"/>
        <w:rPr>
          <w:rFonts w:ascii="Times New Roman" w:hAnsi="Times New Roman" w:cs="Times New Roman"/>
        </w:rPr>
      </w:pPr>
    </w:p>
    <w:p w14:paraId="658BDEC9" w14:textId="77777777" w:rsidR="006636C5" w:rsidRPr="002F0A72" w:rsidRDefault="006636C5" w:rsidP="006636C5">
      <w:pPr>
        <w:pStyle w:val="ListParagraph"/>
        <w:numPr>
          <w:ilvl w:val="0"/>
          <w:numId w:val="30"/>
        </w:numPr>
        <w:spacing w:after="0" w:line="240" w:lineRule="auto"/>
        <w:ind w:left="284" w:hanging="284"/>
        <w:rPr>
          <w:rFonts w:ascii="Times New Roman" w:hAnsi="Times New Roman" w:cs="Times New Roman"/>
        </w:rPr>
      </w:pPr>
      <w:r w:rsidRPr="002F0A72">
        <w:rPr>
          <w:rFonts w:ascii="Times New Roman" w:hAnsi="Times New Roman" w:cs="Times New Roman"/>
        </w:rPr>
        <w:t>Vijeće traži da nadležni Gradski ured izvrši uviđaj na terenu te utvrdi potrebu i način saniranja navedenog klizišta ukoliko se isto nalazi na zemljištu u vlasništvu Grada Zagreba.</w:t>
      </w:r>
    </w:p>
    <w:p w14:paraId="41EEAE4B" w14:textId="77777777" w:rsidR="006636C5" w:rsidRPr="002F0A72" w:rsidRDefault="006636C5" w:rsidP="006636C5">
      <w:pPr>
        <w:pStyle w:val="ListParagraph"/>
        <w:ind w:left="284"/>
        <w:rPr>
          <w:rFonts w:ascii="Times New Roman" w:hAnsi="Times New Roman" w:cs="Times New Roman"/>
        </w:rPr>
      </w:pPr>
    </w:p>
    <w:p w14:paraId="48C24DF2" w14:textId="36FF74A1" w:rsidR="00574C83" w:rsidRPr="002F0A72" w:rsidRDefault="006636C5" w:rsidP="00D818DB">
      <w:pPr>
        <w:pStyle w:val="ListParagraph"/>
        <w:numPr>
          <w:ilvl w:val="0"/>
          <w:numId w:val="30"/>
        </w:numPr>
        <w:spacing w:after="0" w:line="240" w:lineRule="auto"/>
        <w:ind w:left="284" w:hanging="284"/>
        <w:rPr>
          <w:rFonts w:ascii="Times New Roman" w:hAnsi="Times New Roman" w:cs="Times New Roman"/>
        </w:rPr>
      </w:pPr>
      <w:r w:rsidRPr="002F0A72">
        <w:rPr>
          <w:rFonts w:ascii="Times New Roman" w:hAnsi="Times New Roman" w:cs="Times New Roman"/>
        </w:rPr>
        <w:t>Ovaj će Zaključak biti dostavljen Gradskom uredu za mjesnu samoupravu.</w:t>
      </w:r>
    </w:p>
    <w:p w14:paraId="07D2709E" w14:textId="67DAB9C5" w:rsidR="00E03D16" w:rsidRPr="002F0A72" w:rsidRDefault="00E03D16" w:rsidP="00730223">
      <w:pPr>
        <w:spacing w:after="0" w:line="240" w:lineRule="auto"/>
        <w:jc w:val="center"/>
        <w:rPr>
          <w:rFonts w:ascii="Times New Roman" w:eastAsia="Times New Roman" w:hAnsi="Times New Roman" w:cs="Times New Roman"/>
          <w:b/>
          <w:bCs/>
          <w:color w:val="000000"/>
          <w:lang w:eastAsia="hr-HR"/>
        </w:rPr>
      </w:pPr>
      <w:r w:rsidRPr="002F0A72">
        <w:rPr>
          <w:rFonts w:ascii="Times New Roman" w:eastAsia="Times New Roman" w:hAnsi="Times New Roman" w:cs="Times New Roman"/>
          <w:b/>
          <w:bCs/>
          <w:color w:val="000000"/>
          <w:lang w:eastAsia="hr-HR"/>
        </w:rPr>
        <w:t xml:space="preserve">Ad. </w:t>
      </w:r>
      <w:r w:rsidR="00730223" w:rsidRPr="002F0A72">
        <w:rPr>
          <w:rFonts w:ascii="Times New Roman" w:eastAsia="Times New Roman" w:hAnsi="Times New Roman" w:cs="Times New Roman"/>
          <w:b/>
          <w:bCs/>
          <w:color w:val="000000"/>
          <w:lang w:eastAsia="hr-HR"/>
        </w:rPr>
        <w:t>5</w:t>
      </w:r>
    </w:p>
    <w:p w14:paraId="2BA29B66" w14:textId="20010358" w:rsidR="00730223" w:rsidRPr="002F0A72" w:rsidRDefault="00730223" w:rsidP="00C732EF">
      <w:pPr>
        <w:spacing w:after="0" w:line="240" w:lineRule="auto"/>
        <w:jc w:val="center"/>
        <w:rPr>
          <w:rFonts w:ascii="Times New Roman" w:hAnsi="Times New Roman" w:cs="Times New Roman"/>
          <w:b/>
        </w:rPr>
      </w:pPr>
      <w:r w:rsidRPr="002F0A72">
        <w:rPr>
          <w:rFonts w:ascii="Times New Roman" w:hAnsi="Times New Roman" w:cs="Times New Roman"/>
          <w:b/>
        </w:rPr>
        <w:t>Udruga umirovljenika Črnomerec – korištenje prostora</w:t>
      </w:r>
    </w:p>
    <w:p w14:paraId="2F371286" w14:textId="77777777" w:rsidR="00E03D16" w:rsidRPr="002F0A72" w:rsidRDefault="00E03D16" w:rsidP="00E03D16">
      <w:pPr>
        <w:spacing w:after="0" w:line="240" w:lineRule="auto"/>
        <w:rPr>
          <w:rFonts w:ascii="Times New Roman" w:eastAsia="Times New Roman" w:hAnsi="Times New Roman" w:cs="Times New Roman"/>
          <w:lang w:eastAsia="hr-HR"/>
        </w:rPr>
      </w:pPr>
      <w:r w:rsidRPr="002F0A72">
        <w:rPr>
          <w:rFonts w:ascii="Times New Roman" w:eastAsia="Times New Roman" w:hAnsi="Times New Roman" w:cs="Times New Roman"/>
          <w:color w:val="000000"/>
          <w:lang w:eastAsia="hr-HR"/>
        </w:rPr>
        <w:t>Vijećnici su dobili pisani materijal</w:t>
      </w:r>
    </w:p>
    <w:p w14:paraId="6ECE7033" w14:textId="26770A77" w:rsidR="00E03D16" w:rsidRPr="002F0A72" w:rsidRDefault="00E03D16" w:rsidP="00E03D16">
      <w:pPr>
        <w:spacing w:after="0" w:line="240" w:lineRule="auto"/>
        <w:rPr>
          <w:rFonts w:ascii="Times New Roman" w:eastAsia="Times New Roman" w:hAnsi="Times New Roman" w:cs="Times New Roman"/>
          <w:color w:val="000000"/>
          <w:lang w:eastAsia="hr-HR"/>
        </w:rPr>
      </w:pPr>
      <w:r w:rsidRPr="002F0A72">
        <w:rPr>
          <w:rFonts w:ascii="Times New Roman" w:eastAsia="Times New Roman" w:hAnsi="Times New Roman" w:cs="Times New Roman"/>
          <w:color w:val="000000"/>
          <w:lang w:eastAsia="hr-HR"/>
        </w:rPr>
        <w:t>Vijeće jednoglasno usvaja</w:t>
      </w:r>
    </w:p>
    <w:p w14:paraId="0BFA1464" w14:textId="77777777" w:rsidR="00702B43" w:rsidRPr="002F0A72" w:rsidRDefault="00702B43" w:rsidP="002F0A72">
      <w:pPr>
        <w:spacing w:after="0"/>
        <w:jc w:val="center"/>
        <w:rPr>
          <w:rFonts w:ascii="Times New Roman" w:hAnsi="Times New Roman" w:cs="Times New Roman"/>
          <w:b/>
        </w:rPr>
      </w:pPr>
      <w:r w:rsidRPr="002F0A72">
        <w:rPr>
          <w:rFonts w:ascii="Times New Roman" w:hAnsi="Times New Roman" w:cs="Times New Roman"/>
          <w:b/>
        </w:rPr>
        <w:t>Z A K L J U Č A K</w:t>
      </w:r>
    </w:p>
    <w:p w14:paraId="0582A9CE" w14:textId="440BDA07" w:rsidR="00702B43" w:rsidRPr="002F0A72" w:rsidRDefault="00702B43" w:rsidP="002F0A72">
      <w:pPr>
        <w:spacing w:after="0"/>
        <w:jc w:val="center"/>
        <w:rPr>
          <w:rFonts w:ascii="Times New Roman" w:hAnsi="Times New Roman" w:cs="Times New Roman"/>
          <w:b/>
        </w:rPr>
      </w:pPr>
      <w:r w:rsidRPr="002F0A72">
        <w:rPr>
          <w:rFonts w:ascii="Times New Roman" w:hAnsi="Times New Roman" w:cs="Times New Roman"/>
          <w:b/>
        </w:rPr>
        <w:t>o korištenju prostora</w:t>
      </w:r>
    </w:p>
    <w:p w14:paraId="50AA241E" w14:textId="3D4DEB27" w:rsidR="00702B43" w:rsidRPr="002F0A72" w:rsidRDefault="00702B43" w:rsidP="00702B43">
      <w:pPr>
        <w:pStyle w:val="ListParagraph"/>
        <w:numPr>
          <w:ilvl w:val="0"/>
          <w:numId w:val="22"/>
        </w:numPr>
        <w:spacing w:after="0" w:line="240" w:lineRule="auto"/>
        <w:ind w:left="284" w:hanging="284"/>
        <w:contextualSpacing w:val="0"/>
        <w:rPr>
          <w:rFonts w:ascii="Times New Roman" w:hAnsi="Times New Roman" w:cs="Times New Roman"/>
        </w:rPr>
      </w:pPr>
      <w:r w:rsidRPr="002F0A72">
        <w:rPr>
          <w:rFonts w:ascii="Times New Roman" w:hAnsi="Times New Roman" w:cs="Times New Roman"/>
        </w:rPr>
        <w:t xml:space="preserve"> „</w:t>
      </w:r>
      <w:r w:rsidRPr="002F0A72">
        <w:rPr>
          <w:rFonts w:ascii="Times New Roman" w:hAnsi="Times New Roman" w:cs="Times New Roman"/>
          <w:b/>
        </w:rPr>
        <w:t>Udruzi umirovljenika Črnomerec</w:t>
      </w:r>
      <w:r w:rsidRPr="002F0A72">
        <w:rPr>
          <w:rFonts w:ascii="Times New Roman" w:hAnsi="Times New Roman" w:cs="Times New Roman"/>
        </w:rPr>
        <w:t xml:space="preserve">“ odobrava se  povremeno korištenje prostora u objektu koji koristi Mjesni odbor Gornja Kustošija, Kustošijanska 276, </w:t>
      </w:r>
      <w:r w:rsidRPr="002F0A72">
        <w:rPr>
          <w:rFonts w:ascii="Times New Roman" w:hAnsi="Times New Roman" w:cs="Times New Roman"/>
          <w:color w:val="000000"/>
        </w:rPr>
        <w:t>svaki utorak i četvrtak  u mjesecu u terminu od 10.00 – 11.00 sati.</w:t>
      </w:r>
      <w:r w:rsidRPr="002F0A72">
        <w:rPr>
          <w:rFonts w:ascii="Times New Roman" w:hAnsi="Times New Roman" w:cs="Times New Roman"/>
        </w:rPr>
        <w:t xml:space="preserve"> </w:t>
      </w:r>
    </w:p>
    <w:p w14:paraId="714308FD" w14:textId="77777777" w:rsidR="00702B43" w:rsidRPr="002F0A72" w:rsidRDefault="00702B43" w:rsidP="00702B43">
      <w:pPr>
        <w:pStyle w:val="ListParagraph"/>
        <w:spacing w:after="0" w:line="240" w:lineRule="auto"/>
        <w:ind w:left="284"/>
        <w:contextualSpacing w:val="0"/>
        <w:rPr>
          <w:rFonts w:ascii="Times New Roman" w:hAnsi="Times New Roman" w:cs="Times New Roman"/>
        </w:rPr>
      </w:pPr>
    </w:p>
    <w:p w14:paraId="5120B243" w14:textId="20E92271" w:rsidR="00702B43" w:rsidRPr="002F0A72" w:rsidRDefault="00702B43" w:rsidP="00702B43">
      <w:pPr>
        <w:ind w:left="284" w:hanging="284"/>
        <w:rPr>
          <w:rFonts w:ascii="Times New Roman" w:hAnsi="Times New Roman" w:cs="Times New Roman"/>
        </w:rPr>
      </w:pPr>
      <w:r w:rsidRPr="002F0A72">
        <w:rPr>
          <w:rFonts w:ascii="Times New Roman" w:hAnsi="Times New Roman" w:cs="Times New Roman"/>
        </w:rPr>
        <w:t>2.  Prostor  iz točke 1. ovog zaključka , koristiti će „</w:t>
      </w:r>
      <w:r w:rsidRPr="002F0A72">
        <w:rPr>
          <w:rFonts w:ascii="Times New Roman" w:hAnsi="Times New Roman" w:cs="Times New Roman"/>
          <w:b/>
        </w:rPr>
        <w:t>Udruga umirovljenika Črnomerec“</w:t>
      </w:r>
      <w:r w:rsidRPr="002F0A72">
        <w:rPr>
          <w:rFonts w:ascii="Times New Roman" w:hAnsi="Times New Roman" w:cs="Times New Roman"/>
        </w:rPr>
        <w:t>, bez naknade.</w:t>
      </w:r>
    </w:p>
    <w:p w14:paraId="7D2FA26C" w14:textId="33BCB93D" w:rsidR="00702B43" w:rsidRPr="002F0A72" w:rsidRDefault="00702B43" w:rsidP="00702B43">
      <w:pPr>
        <w:numPr>
          <w:ilvl w:val="0"/>
          <w:numId w:val="5"/>
        </w:numPr>
        <w:tabs>
          <w:tab w:val="clear" w:pos="960"/>
          <w:tab w:val="num" w:pos="284"/>
        </w:tabs>
        <w:spacing w:after="0" w:line="240" w:lineRule="auto"/>
        <w:ind w:left="284" w:hanging="284"/>
        <w:rPr>
          <w:rFonts w:ascii="Times New Roman" w:hAnsi="Times New Roman" w:cs="Times New Roman"/>
        </w:rPr>
      </w:pPr>
      <w:r w:rsidRPr="002F0A72">
        <w:rPr>
          <w:rFonts w:ascii="Times New Roman" w:hAnsi="Times New Roman" w:cs="Times New Roman"/>
        </w:rPr>
        <w:t>„</w:t>
      </w:r>
      <w:r w:rsidRPr="002F0A72">
        <w:rPr>
          <w:rFonts w:ascii="Times New Roman" w:hAnsi="Times New Roman" w:cs="Times New Roman"/>
          <w:b/>
        </w:rPr>
        <w:t xml:space="preserve">Udruga umirovljenika Črnomerec“ </w:t>
      </w:r>
      <w:r w:rsidRPr="002F0A72">
        <w:rPr>
          <w:rFonts w:ascii="Times New Roman" w:hAnsi="Times New Roman" w:cs="Times New Roman"/>
        </w:rPr>
        <w:t>obvezuje se postupati s pažnjom dobrog gospodara u korištenju  prostora.</w:t>
      </w:r>
    </w:p>
    <w:p w14:paraId="6A1B1F37" w14:textId="77777777" w:rsidR="00702B43" w:rsidRPr="002F0A72" w:rsidRDefault="00702B43" w:rsidP="00702B43">
      <w:pPr>
        <w:spacing w:after="0" w:line="240" w:lineRule="auto"/>
        <w:ind w:left="284"/>
        <w:rPr>
          <w:rFonts w:ascii="Times New Roman" w:hAnsi="Times New Roman" w:cs="Times New Roman"/>
        </w:rPr>
      </w:pPr>
    </w:p>
    <w:p w14:paraId="51446E83" w14:textId="596268C2" w:rsidR="00C732EF" w:rsidRPr="002F0A72" w:rsidRDefault="00702B43" w:rsidP="002F0A72">
      <w:pPr>
        <w:ind w:left="284" w:hanging="851"/>
        <w:rPr>
          <w:rFonts w:ascii="Times New Roman" w:hAnsi="Times New Roman" w:cs="Times New Roman"/>
        </w:rPr>
      </w:pPr>
      <w:r w:rsidRPr="002F0A72">
        <w:rPr>
          <w:rFonts w:ascii="Times New Roman" w:hAnsi="Times New Roman" w:cs="Times New Roman"/>
        </w:rPr>
        <w:t xml:space="preserve">          4.  O povremenom korištenju prostora iz točke 1. ovog zaključka, Gradski ured za mjesnu samoupravu izdati će odobrenje o korištenju, a u skladu sa ovim zaključkom.</w:t>
      </w:r>
    </w:p>
    <w:p w14:paraId="12D3D36A" w14:textId="04C3D6AA" w:rsidR="00C732EF" w:rsidRPr="002F0A72" w:rsidRDefault="00C732EF" w:rsidP="00C732EF">
      <w:pPr>
        <w:spacing w:after="0" w:line="240" w:lineRule="auto"/>
        <w:jc w:val="center"/>
        <w:rPr>
          <w:rFonts w:ascii="Times New Roman" w:eastAsia="Times New Roman" w:hAnsi="Times New Roman" w:cs="Times New Roman"/>
          <w:b/>
          <w:bCs/>
          <w:color w:val="000000"/>
          <w:lang w:eastAsia="hr-HR"/>
        </w:rPr>
      </w:pPr>
      <w:r w:rsidRPr="002F0A72">
        <w:rPr>
          <w:rFonts w:ascii="Times New Roman" w:eastAsia="Times New Roman" w:hAnsi="Times New Roman" w:cs="Times New Roman"/>
          <w:b/>
          <w:bCs/>
          <w:color w:val="000000"/>
          <w:lang w:eastAsia="hr-HR"/>
        </w:rPr>
        <w:t xml:space="preserve">Ad. </w:t>
      </w:r>
      <w:r w:rsidRPr="002F0A72">
        <w:rPr>
          <w:rFonts w:ascii="Times New Roman" w:eastAsia="Times New Roman" w:hAnsi="Times New Roman" w:cs="Times New Roman"/>
          <w:b/>
          <w:bCs/>
          <w:color w:val="000000"/>
          <w:lang w:eastAsia="hr-HR"/>
        </w:rPr>
        <w:t>6</w:t>
      </w:r>
    </w:p>
    <w:p w14:paraId="7AED3E61" w14:textId="77777777" w:rsidR="00C732EF" w:rsidRPr="002F0A72" w:rsidRDefault="00C732EF" w:rsidP="00C732EF">
      <w:pPr>
        <w:spacing w:after="0" w:line="240" w:lineRule="auto"/>
        <w:jc w:val="center"/>
        <w:rPr>
          <w:rFonts w:ascii="Times New Roman" w:hAnsi="Times New Roman" w:cs="Times New Roman"/>
          <w:b/>
        </w:rPr>
      </w:pPr>
      <w:r w:rsidRPr="002F0A72">
        <w:rPr>
          <w:rFonts w:ascii="Times New Roman" w:hAnsi="Times New Roman" w:cs="Times New Roman"/>
          <w:b/>
        </w:rPr>
        <w:t>Dom zdravlja Kustošija – predlaganje katastarske čestice</w:t>
      </w:r>
    </w:p>
    <w:p w14:paraId="4D2BC5CD" w14:textId="77777777" w:rsidR="00C732EF" w:rsidRPr="002F0A72" w:rsidRDefault="00C732EF" w:rsidP="00C732EF">
      <w:pPr>
        <w:spacing w:after="0" w:line="240" w:lineRule="auto"/>
        <w:rPr>
          <w:rFonts w:ascii="Times New Roman" w:eastAsia="Times New Roman" w:hAnsi="Times New Roman" w:cs="Times New Roman"/>
          <w:lang w:eastAsia="hr-HR"/>
        </w:rPr>
      </w:pPr>
      <w:r w:rsidRPr="002F0A72">
        <w:rPr>
          <w:rFonts w:ascii="Times New Roman" w:eastAsia="Times New Roman" w:hAnsi="Times New Roman" w:cs="Times New Roman"/>
          <w:color w:val="000000"/>
          <w:lang w:eastAsia="hr-HR"/>
        </w:rPr>
        <w:t>Vijećnici su dobili pisani materijal</w:t>
      </w:r>
    </w:p>
    <w:p w14:paraId="23502B8E" w14:textId="77777777" w:rsidR="00C732EF" w:rsidRPr="002F0A72" w:rsidRDefault="00C732EF" w:rsidP="00C732EF">
      <w:pPr>
        <w:spacing w:after="0" w:line="240" w:lineRule="auto"/>
        <w:rPr>
          <w:rFonts w:ascii="Times New Roman" w:eastAsia="Times New Roman" w:hAnsi="Times New Roman" w:cs="Times New Roman"/>
          <w:color w:val="000000"/>
          <w:lang w:eastAsia="hr-HR"/>
        </w:rPr>
      </w:pPr>
      <w:r w:rsidRPr="002F0A72">
        <w:rPr>
          <w:rFonts w:ascii="Times New Roman" w:eastAsia="Times New Roman" w:hAnsi="Times New Roman" w:cs="Times New Roman"/>
          <w:color w:val="000000"/>
          <w:lang w:eastAsia="hr-HR"/>
        </w:rPr>
        <w:t>Vijeće jednoglasno usvaja</w:t>
      </w:r>
    </w:p>
    <w:p w14:paraId="45FD5AE1" w14:textId="77777777" w:rsidR="00C732EF" w:rsidRPr="002F0A72" w:rsidRDefault="00C732EF" w:rsidP="00C732EF">
      <w:pPr>
        <w:spacing w:after="0"/>
        <w:jc w:val="center"/>
        <w:rPr>
          <w:rFonts w:ascii="Times New Roman" w:hAnsi="Times New Roman" w:cs="Times New Roman"/>
          <w:b/>
        </w:rPr>
      </w:pPr>
      <w:r w:rsidRPr="002F0A72">
        <w:rPr>
          <w:rFonts w:ascii="Times New Roman" w:hAnsi="Times New Roman" w:cs="Times New Roman"/>
          <w:b/>
        </w:rPr>
        <w:t>Z A K LJ U Č A K</w:t>
      </w:r>
    </w:p>
    <w:p w14:paraId="539956CB" w14:textId="7E350C2F" w:rsidR="00C732EF" w:rsidRPr="002F0A72" w:rsidRDefault="00C732EF" w:rsidP="00C732EF">
      <w:pPr>
        <w:spacing w:after="0"/>
        <w:jc w:val="center"/>
        <w:rPr>
          <w:rFonts w:ascii="Times New Roman" w:hAnsi="Times New Roman" w:cs="Times New Roman"/>
          <w:b/>
        </w:rPr>
      </w:pPr>
      <w:r w:rsidRPr="002F0A72">
        <w:rPr>
          <w:rFonts w:ascii="Times New Roman" w:hAnsi="Times New Roman" w:cs="Times New Roman"/>
          <w:b/>
        </w:rPr>
        <w:t>o zemljištima i prostorima u vlasništvu Grada Zagreba</w:t>
      </w:r>
    </w:p>
    <w:p w14:paraId="3CA3799F" w14:textId="77777777" w:rsidR="00C732EF" w:rsidRPr="002F0A72" w:rsidRDefault="00C732EF" w:rsidP="00C732EF">
      <w:pPr>
        <w:pStyle w:val="ListParagraph"/>
        <w:numPr>
          <w:ilvl w:val="0"/>
          <w:numId w:val="32"/>
        </w:numPr>
        <w:spacing w:after="0" w:line="240" w:lineRule="auto"/>
        <w:ind w:left="284" w:hanging="284"/>
        <w:rPr>
          <w:rFonts w:ascii="Times New Roman" w:hAnsi="Times New Roman" w:cs="Times New Roman"/>
          <w:lang w:eastAsia="hr-HR"/>
        </w:rPr>
      </w:pPr>
      <w:r w:rsidRPr="002F0A72">
        <w:rPr>
          <w:rFonts w:ascii="Times New Roman" w:hAnsi="Times New Roman" w:cs="Times New Roman"/>
        </w:rPr>
        <w:lastRenderedPageBreak/>
        <w:t>Vijeće traži popis svih zemljišta, poslovnih prostora i stanova u vlasništvu Grda Zagreba obzirom da navedeni podaci nisu dostupni na službenim stranicama Grada Zagreba, a nužni su za rad Vijeća.</w:t>
      </w:r>
    </w:p>
    <w:p w14:paraId="667D945D" w14:textId="77777777" w:rsidR="00C732EF" w:rsidRPr="002F0A72" w:rsidRDefault="00C732EF" w:rsidP="00C732EF">
      <w:pPr>
        <w:pStyle w:val="ListParagraph"/>
        <w:ind w:left="284"/>
        <w:rPr>
          <w:rFonts w:ascii="Times New Roman" w:hAnsi="Times New Roman" w:cs="Times New Roman"/>
        </w:rPr>
      </w:pPr>
    </w:p>
    <w:p w14:paraId="011A274E" w14:textId="4D328D18" w:rsidR="0068266F" w:rsidRPr="002F0A72" w:rsidRDefault="00C732EF" w:rsidP="0068266F">
      <w:pPr>
        <w:pStyle w:val="ListParagraph"/>
        <w:numPr>
          <w:ilvl w:val="0"/>
          <w:numId w:val="32"/>
        </w:numPr>
        <w:spacing w:after="0" w:line="240" w:lineRule="auto"/>
        <w:ind w:left="284" w:hanging="284"/>
        <w:rPr>
          <w:rFonts w:ascii="Times New Roman" w:hAnsi="Times New Roman" w:cs="Times New Roman"/>
        </w:rPr>
      </w:pPr>
      <w:r w:rsidRPr="002F0A72">
        <w:rPr>
          <w:rFonts w:ascii="Times New Roman" w:hAnsi="Times New Roman" w:cs="Times New Roman"/>
        </w:rPr>
        <w:t>Ovaj će Zaključak biti dostavljen Gradskom uredu za mjesnu samoupravu.</w:t>
      </w:r>
    </w:p>
    <w:p w14:paraId="747AECE3" w14:textId="2ADEAEC3" w:rsidR="00022D06" w:rsidRPr="002F0A72" w:rsidRDefault="00022D06" w:rsidP="001807E7">
      <w:pPr>
        <w:spacing w:after="0" w:line="240" w:lineRule="auto"/>
        <w:rPr>
          <w:rFonts w:ascii="Times New Roman" w:eastAsia="Times New Roman" w:hAnsi="Times New Roman" w:cs="Times New Roman"/>
          <w:lang w:eastAsia="hr-HR"/>
        </w:rPr>
      </w:pPr>
    </w:p>
    <w:p w14:paraId="3EBB5F27" w14:textId="1E12DD9A" w:rsidR="00A86194" w:rsidRPr="002F0A72" w:rsidRDefault="00A86194" w:rsidP="00A86194">
      <w:pPr>
        <w:spacing w:after="0" w:line="240" w:lineRule="auto"/>
        <w:jc w:val="center"/>
        <w:rPr>
          <w:rFonts w:ascii="Times New Roman" w:eastAsia="Times New Roman" w:hAnsi="Times New Roman" w:cs="Times New Roman"/>
          <w:lang w:eastAsia="hr-HR"/>
        </w:rPr>
      </w:pPr>
      <w:r w:rsidRPr="002F0A72">
        <w:rPr>
          <w:rFonts w:ascii="Times New Roman" w:eastAsia="Times New Roman" w:hAnsi="Times New Roman" w:cs="Times New Roman"/>
          <w:b/>
          <w:bCs/>
          <w:color w:val="000000"/>
          <w:lang w:eastAsia="hr-HR"/>
        </w:rPr>
        <w:t xml:space="preserve">Ad. </w:t>
      </w:r>
      <w:r w:rsidR="00C732EF" w:rsidRPr="002F0A72">
        <w:rPr>
          <w:rFonts w:ascii="Times New Roman" w:eastAsia="Times New Roman" w:hAnsi="Times New Roman" w:cs="Times New Roman"/>
          <w:b/>
          <w:bCs/>
          <w:color w:val="000000"/>
          <w:lang w:eastAsia="hr-HR"/>
        </w:rPr>
        <w:t>7</w:t>
      </w:r>
    </w:p>
    <w:p w14:paraId="353E38D4" w14:textId="12CE40CE" w:rsidR="00A86194" w:rsidRPr="002F0A72" w:rsidRDefault="00A86194" w:rsidP="00A86194">
      <w:pPr>
        <w:pStyle w:val="NormalWeb"/>
        <w:spacing w:before="0" w:beforeAutospacing="0" w:after="0" w:afterAutospacing="0"/>
        <w:jc w:val="center"/>
        <w:textAlignment w:val="baseline"/>
        <w:rPr>
          <w:b/>
          <w:bCs/>
          <w:color w:val="000000"/>
          <w:sz w:val="22"/>
          <w:szCs w:val="22"/>
        </w:rPr>
      </w:pPr>
      <w:r w:rsidRPr="002F0A72">
        <w:rPr>
          <w:b/>
          <w:bCs/>
          <w:color w:val="000000"/>
          <w:sz w:val="22"/>
          <w:szCs w:val="22"/>
        </w:rPr>
        <w:t>Informacije, pitanja, prijedlozi</w:t>
      </w:r>
    </w:p>
    <w:p w14:paraId="00794FF6" w14:textId="0CA7E816" w:rsidR="00022D06" w:rsidRPr="002F0A72" w:rsidRDefault="00022D06" w:rsidP="00022D06">
      <w:pPr>
        <w:spacing w:after="0" w:line="240" w:lineRule="auto"/>
        <w:rPr>
          <w:rFonts w:ascii="Times New Roman" w:eastAsia="Times New Roman" w:hAnsi="Times New Roman" w:cs="Times New Roman"/>
          <w:color w:val="000000"/>
          <w:lang w:eastAsia="hr-HR"/>
        </w:rPr>
      </w:pPr>
      <w:r w:rsidRPr="002F0A72">
        <w:rPr>
          <w:rFonts w:ascii="Times New Roman" w:eastAsia="Times New Roman" w:hAnsi="Times New Roman" w:cs="Times New Roman"/>
          <w:color w:val="000000"/>
          <w:lang w:eastAsia="hr-HR"/>
        </w:rPr>
        <w:t>Vijećnici su dobili pisani materijal</w:t>
      </w:r>
    </w:p>
    <w:tbl>
      <w:tblPr>
        <w:tblpPr w:leftFromText="180" w:rightFromText="180" w:vertAnchor="text" w:horzAnchor="margin" w:tblpXSpec="center"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7173"/>
      </w:tblGrid>
      <w:tr w:rsidR="00754166" w:rsidRPr="002F0A72" w14:paraId="3DAE3E16" w14:textId="77777777" w:rsidTr="00574C83">
        <w:trPr>
          <w:trHeight w:val="560"/>
        </w:trPr>
        <w:tc>
          <w:tcPr>
            <w:tcW w:w="1843" w:type="dxa"/>
            <w:shd w:val="clear" w:color="auto" w:fill="auto"/>
            <w:vAlign w:val="center"/>
          </w:tcPr>
          <w:p w14:paraId="2DFEDC01" w14:textId="075B7DEE" w:rsidR="00754166" w:rsidRPr="002F0A72" w:rsidRDefault="00574C83" w:rsidP="00754166">
            <w:pPr>
              <w:spacing w:after="0" w:line="240" w:lineRule="auto"/>
              <w:rPr>
                <w:rFonts w:ascii="Times New Roman" w:eastAsia="Times New Roman" w:hAnsi="Times New Roman" w:cs="Times New Roman"/>
                <w:color w:val="000000"/>
                <w:lang w:eastAsia="hr-HR"/>
              </w:rPr>
            </w:pPr>
            <w:r w:rsidRPr="002F0A72">
              <w:rPr>
                <w:rFonts w:ascii="Times New Roman" w:eastAsia="Times New Roman" w:hAnsi="Times New Roman" w:cs="Times New Roman"/>
                <w:color w:val="000000"/>
                <w:lang w:eastAsia="hr-HR"/>
              </w:rPr>
              <w:t>Igor Martek</w:t>
            </w:r>
          </w:p>
          <w:p w14:paraId="4CDA444B" w14:textId="77777777" w:rsidR="00754166" w:rsidRPr="002F0A72" w:rsidRDefault="00754166" w:rsidP="0064798E">
            <w:pPr>
              <w:spacing w:after="0"/>
              <w:rPr>
                <w:rFonts w:ascii="Times New Roman" w:hAnsi="Times New Roman" w:cs="Times New Roman"/>
              </w:rPr>
            </w:pPr>
          </w:p>
        </w:tc>
        <w:tc>
          <w:tcPr>
            <w:tcW w:w="7173" w:type="dxa"/>
            <w:shd w:val="clear" w:color="auto" w:fill="auto"/>
            <w:vAlign w:val="center"/>
          </w:tcPr>
          <w:p w14:paraId="282B00AC" w14:textId="234A6596" w:rsidR="00754166" w:rsidRPr="002F0A72" w:rsidRDefault="00574C83" w:rsidP="00754166">
            <w:pPr>
              <w:rPr>
                <w:rFonts w:ascii="Times New Roman" w:hAnsi="Times New Roman" w:cs="Times New Roman"/>
              </w:rPr>
            </w:pPr>
            <w:r w:rsidRPr="002F0A72">
              <w:rPr>
                <w:rFonts w:ascii="Times New Roman" w:hAnsi="Times New Roman" w:cs="Times New Roman"/>
              </w:rPr>
              <w:t>Postavlja pitanje proširenja Kustošijanske ulice od rotora prema ulici Krvarići</w:t>
            </w:r>
          </w:p>
          <w:p w14:paraId="6E78355B" w14:textId="77777777" w:rsidR="00574C83" w:rsidRPr="002F0A72" w:rsidRDefault="00574C83" w:rsidP="00574C83">
            <w:pPr>
              <w:pStyle w:val="ListParagraph"/>
              <w:numPr>
                <w:ilvl w:val="0"/>
                <w:numId w:val="25"/>
              </w:numPr>
              <w:rPr>
                <w:rFonts w:ascii="Times New Roman" w:hAnsi="Times New Roman" w:cs="Times New Roman"/>
              </w:rPr>
            </w:pPr>
            <w:r w:rsidRPr="002F0A72">
              <w:rPr>
                <w:rFonts w:ascii="Times New Roman" w:hAnsi="Times New Roman" w:cs="Times New Roman"/>
              </w:rPr>
              <w:t>Vijećničko pitanje dostavljeno Gradskom uredu za obnovu, izgradnju, prostorno uređenje,  graditeljstvo, komunalne poslove i promet</w:t>
            </w:r>
          </w:p>
          <w:p w14:paraId="6C7ACA42" w14:textId="579E498B" w:rsidR="00754166" w:rsidRPr="002F0A72" w:rsidRDefault="00754166" w:rsidP="00754166">
            <w:pPr>
              <w:pStyle w:val="ListParagraph"/>
              <w:numPr>
                <w:ilvl w:val="0"/>
                <w:numId w:val="25"/>
              </w:numPr>
              <w:rPr>
                <w:rFonts w:ascii="Times New Roman" w:hAnsi="Times New Roman" w:cs="Times New Roman"/>
              </w:rPr>
            </w:pPr>
          </w:p>
        </w:tc>
      </w:tr>
      <w:tr w:rsidR="00754166" w:rsidRPr="002F0A72" w14:paraId="3B671E7E" w14:textId="77777777" w:rsidTr="00574C83">
        <w:trPr>
          <w:trHeight w:val="560"/>
        </w:trPr>
        <w:tc>
          <w:tcPr>
            <w:tcW w:w="1843" w:type="dxa"/>
            <w:shd w:val="clear" w:color="auto" w:fill="auto"/>
            <w:vAlign w:val="center"/>
          </w:tcPr>
          <w:p w14:paraId="6090B26C" w14:textId="0E657F54" w:rsidR="00754166" w:rsidRPr="002F0A72" w:rsidRDefault="00754166" w:rsidP="0064798E">
            <w:pPr>
              <w:spacing w:after="0"/>
              <w:rPr>
                <w:rFonts w:ascii="Times New Roman" w:hAnsi="Times New Roman" w:cs="Times New Roman"/>
              </w:rPr>
            </w:pPr>
            <w:r w:rsidRPr="002F0A72">
              <w:rPr>
                <w:rFonts w:ascii="Times New Roman" w:hAnsi="Times New Roman" w:cs="Times New Roman"/>
              </w:rPr>
              <w:t>Damir Krznarić</w:t>
            </w:r>
          </w:p>
        </w:tc>
        <w:tc>
          <w:tcPr>
            <w:tcW w:w="7173" w:type="dxa"/>
            <w:shd w:val="clear" w:color="auto" w:fill="auto"/>
            <w:vAlign w:val="center"/>
          </w:tcPr>
          <w:p w14:paraId="3CDF17E0" w14:textId="63105951" w:rsidR="00754166" w:rsidRPr="002F0A72" w:rsidRDefault="00754166" w:rsidP="00754166">
            <w:pPr>
              <w:spacing w:after="0"/>
              <w:rPr>
                <w:rFonts w:ascii="Times New Roman" w:hAnsi="Times New Roman" w:cs="Times New Roman"/>
              </w:rPr>
            </w:pPr>
            <w:r w:rsidRPr="002F0A72">
              <w:rPr>
                <w:rFonts w:ascii="Times New Roman" w:hAnsi="Times New Roman" w:cs="Times New Roman"/>
              </w:rPr>
              <w:t xml:space="preserve">Postavlja pitanje </w:t>
            </w:r>
            <w:r w:rsidR="00574C83" w:rsidRPr="002F0A72">
              <w:rPr>
                <w:rFonts w:ascii="Times New Roman" w:hAnsi="Times New Roman" w:cs="Times New Roman"/>
              </w:rPr>
              <w:t>proširenja ulice Graberje kod ulice Lea Muellera</w:t>
            </w:r>
          </w:p>
          <w:p w14:paraId="4BE6031D" w14:textId="6614956C" w:rsidR="00574C83" w:rsidRPr="002F0A72" w:rsidRDefault="00754166" w:rsidP="00574C83">
            <w:pPr>
              <w:pStyle w:val="ListParagraph"/>
              <w:numPr>
                <w:ilvl w:val="0"/>
                <w:numId w:val="25"/>
              </w:numPr>
              <w:rPr>
                <w:rFonts w:ascii="Times New Roman" w:hAnsi="Times New Roman" w:cs="Times New Roman"/>
              </w:rPr>
            </w:pPr>
            <w:r w:rsidRPr="002F0A72">
              <w:rPr>
                <w:rFonts w:ascii="Times New Roman" w:hAnsi="Times New Roman" w:cs="Times New Roman"/>
              </w:rPr>
              <w:t xml:space="preserve">Vijećničko pitanje dostavljeno </w:t>
            </w:r>
            <w:r w:rsidR="00574C83" w:rsidRPr="002F0A72">
              <w:rPr>
                <w:rFonts w:ascii="Times New Roman" w:hAnsi="Times New Roman" w:cs="Times New Roman"/>
              </w:rPr>
              <w:t>Gradskom uredu za obnovu, izgradnju, prostorno uređenje,  graditeljstvo, komunalne poslove i promet</w:t>
            </w:r>
          </w:p>
          <w:p w14:paraId="2A19D0AC" w14:textId="150DEF80" w:rsidR="00754166" w:rsidRPr="002F0A72" w:rsidRDefault="00754166" w:rsidP="00574C83">
            <w:pPr>
              <w:pStyle w:val="ListParagraph"/>
              <w:spacing w:after="0"/>
              <w:rPr>
                <w:rFonts w:ascii="Times New Roman" w:hAnsi="Times New Roman" w:cs="Times New Roman"/>
              </w:rPr>
            </w:pPr>
          </w:p>
        </w:tc>
      </w:tr>
    </w:tbl>
    <w:p w14:paraId="207F4080" w14:textId="77777777" w:rsidR="00754166" w:rsidRPr="002F0A72" w:rsidRDefault="00754166" w:rsidP="00022D06">
      <w:pPr>
        <w:spacing w:after="0" w:line="240" w:lineRule="auto"/>
        <w:rPr>
          <w:rFonts w:ascii="Times New Roman" w:eastAsia="Times New Roman" w:hAnsi="Times New Roman" w:cs="Times New Roman"/>
          <w:lang w:eastAsia="hr-HR"/>
        </w:rPr>
      </w:pPr>
    </w:p>
    <w:p w14:paraId="0CA35A50" w14:textId="77B44102" w:rsidR="009120ED" w:rsidRPr="002F0A72" w:rsidRDefault="00574C83" w:rsidP="00F64AB7">
      <w:pPr>
        <w:spacing w:after="0" w:line="240" w:lineRule="auto"/>
        <w:jc w:val="both"/>
        <w:rPr>
          <w:rFonts w:ascii="Times New Roman" w:hAnsi="Times New Roman" w:cs="Times New Roman"/>
          <w:color w:val="000000"/>
        </w:rPr>
      </w:pPr>
      <w:r w:rsidRPr="002F0A72">
        <w:rPr>
          <w:rFonts w:ascii="Times New Roman" w:hAnsi="Times New Roman" w:cs="Times New Roman"/>
          <w:color w:val="000000"/>
        </w:rPr>
        <w:t>Sjednica je završila u 19.15</w:t>
      </w:r>
    </w:p>
    <w:p w14:paraId="592ECFB4" w14:textId="77777777" w:rsidR="00574C83" w:rsidRPr="002F0A72" w:rsidRDefault="00574C83" w:rsidP="00F64AB7">
      <w:pPr>
        <w:spacing w:after="0" w:line="240" w:lineRule="auto"/>
        <w:jc w:val="both"/>
        <w:rPr>
          <w:rFonts w:ascii="Times New Roman" w:hAnsi="Times New Roman" w:cs="Times New Roman"/>
          <w:color w:val="000000"/>
        </w:rPr>
      </w:pPr>
    </w:p>
    <w:p w14:paraId="3605C2D1" w14:textId="7F476DFC" w:rsidR="00C34584" w:rsidRPr="002F0A72" w:rsidRDefault="00574C83" w:rsidP="00C34584">
      <w:pPr>
        <w:spacing w:after="0"/>
        <w:rPr>
          <w:rFonts w:ascii="Times New Roman" w:eastAsia="Times New Roman" w:hAnsi="Times New Roman" w:cs="Times New Roman"/>
        </w:rPr>
      </w:pPr>
      <w:r w:rsidRPr="002F0A72">
        <w:rPr>
          <w:rFonts w:ascii="Times New Roman" w:eastAsia="Times New Roman" w:hAnsi="Times New Roman" w:cs="Times New Roman"/>
        </w:rPr>
        <w:t>KLASA:024-08/23-03/375</w:t>
      </w:r>
    </w:p>
    <w:p w14:paraId="160FA95D" w14:textId="2777C14C" w:rsidR="00C34584" w:rsidRPr="002F0A72" w:rsidRDefault="00C34584" w:rsidP="00C34584">
      <w:pPr>
        <w:spacing w:after="0"/>
        <w:rPr>
          <w:rFonts w:ascii="Times New Roman" w:eastAsia="Times New Roman" w:hAnsi="Times New Roman" w:cs="Times New Roman"/>
        </w:rPr>
      </w:pPr>
      <w:r w:rsidRPr="002F0A72">
        <w:rPr>
          <w:rFonts w:ascii="Times New Roman" w:eastAsia="Times New Roman" w:hAnsi="Times New Roman" w:cs="Times New Roman"/>
        </w:rPr>
        <w:t>UBROJ: 251-13-11-3/005-23-2</w:t>
      </w:r>
    </w:p>
    <w:p w14:paraId="71E11BAA" w14:textId="79C71A36" w:rsidR="00C34584" w:rsidRPr="002F0A72" w:rsidRDefault="00C34584" w:rsidP="00C34584">
      <w:pPr>
        <w:spacing w:after="0"/>
        <w:rPr>
          <w:rFonts w:ascii="Times New Roman" w:eastAsia="Times New Roman" w:hAnsi="Times New Roman" w:cs="Times New Roman"/>
        </w:rPr>
      </w:pPr>
      <w:r w:rsidRPr="002F0A72">
        <w:rPr>
          <w:rFonts w:ascii="Times New Roman" w:eastAsia="Times New Roman" w:hAnsi="Times New Roman" w:cs="Times New Roman"/>
        </w:rPr>
        <w:t xml:space="preserve">Zagreb,  </w:t>
      </w:r>
      <w:r w:rsidR="00574C83" w:rsidRPr="002F0A72">
        <w:rPr>
          <w:rFonts w:ascii="Times New Roman" w:eastAsia="Times New Roman" w:hAnsi="Times New Roman" w:cs="Times New Roman"/>
        </w:rPr>
        <w:t>20. veljače</w:t>
      </w:r>
      <w:r w:rsidRPr="002F0A72">
        <w:rPr>
          <w:rFonts w:ascii="Times New Roman" w:eastAsia="Times New Roman" w:hAnsi="Times New Roman" w:cs="Times New Roman"/>
        </w:rPr>
        <w:t xml:space="preserve"> 2023.</w:t>
      </w:r>
    </w:p>
    <w:p w14:paraId="28F51652" w14:textId="07407DC6" w:rsidR="003727F7" w:rsidRPr="002F0A72" w:rsidRDefault="003727F7" w:rsidP="003727F7">
      <w:pPr>
        <w:spacing w:after="0"/>
        <w:rPr>
          <w:rFonts w:ascii="Times New Roman" w:eastAsia="Times New Roman" w:hAnsi="Times New Roman" w:cs="Times New Roman"/>
        </w:rPr>
      </w:pPr>
      <w:r w:rsidRPr="002F0A72">
        <w:rPr>
          <w:rFonts w:ascii="Times New Roman" w:hAnsi="Times New Roman" w:cs="Times New Roman"/>
        </w:rPr>
        <w:t xml:space="preserve">                                                                                    </w:t>
      </w:r>
      <w:r w:rsidR="001A4E56" w:rsidRPr="002F0A72">
        <w:rPr>
          <w:rFonts w:ascii="Times New Roman" w:hAnsi="Times New Roman" w:cs="Times New Roman"/>
        </w:rPr>
        <w:t xml:space="preserve">            </w:t>
      </w:r>
      <w:r w:rsidRPr="002F0A72">
        <w:rPr>
          <w:rFonts w:ascii="Times New Roman" w:eastAsia="Times New Roman" w:hAnsi="Times New Roman" w:cs="Times New Roman"/>
        </w:rPr>
        <w:t xml:space="preserve">Predsjednica Vijeća </w:t>
      </w:r>
    </w:p>
    <w:p w14:paraId="5D660082" w14:textId="77777777" w:rsidR="003727F7" w:rsidRPr="002F0A72" w:rsidRDefault="003727F7" w:rsidP="003727F7">
      <w:pPr>
        <w:spacing w:after="0"/>
        <w:rPr>
          <w:rFonts w:ascii="Times New Roman" w:eastAsia="Times New Roman" w:hAnsi="Times New Roman" w:cs="Times New Roman"/>
        </w:rPr>
      </w:pPr>
      <w:r w:rsidRPr="002F0A72">
        <w:rPr>
          <w:rFonts w:ascii="Times New Roman" w:eastAsia="Times New Roman" w:hAnsi="Times New Roman" w:cs="Times New Roman"/>
        </w:rPr>
        <w:t xml:space="preserve">                                                                                      Mjesnog odbora Gornja Kustošija</w:t>
      </w:r>
    </w:p>
    <w:p w14:paraId="2D2E6853" w14:textId="77777777" w:rsidR="003727F7" w:rsidRPr="002F0A72" w:rsidRDefault="003727F7" w:rsidP="003727F7">
      <w:pPr>
        <w:spacing w:after="0"/>
        <w:rPr>
          <w:rFonts w:ascii="Times New Roman" w:eastAsia="Times New Roman" w:hAnsi="Times New Roman" w:cs="Times New Roman"/>
        </w:rPr>
      </w:pPr>
    </w:p>
    <w:p w14:paraId="0BABD275" w14:textId="67F992D5" w:rsidR="004E5AFE" w:rsidRPr="002F0A72" w:rsidRDefault="002F0A72" w:rsidP="00F64AB7">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r w:rsidR="003727F7" w:rsidRPr="002F0A72">
        <w:rPr>
          <w:rFonts w:ascii="Times New Roman" w:eastAsia="Times New Roman" w:hAnsi="Times New Roman" w:cs="Times New Roman"/>
        </w:rPr>
        <w:t>Vale</w:t>
      </w:r>
      <w:r w:rsidR="00E03D16" w:rsidRPr="002F0A72">
        <w:rPr>
          <w:rFonts w:ascii="Times New Roman" w:eastAsia="Times New Roman" w:hAnsi="Times New Roman" w:cs="Times New Roman"/>
        </w:rPr>
        <w:t>ntina Šipek</w:t>
      </w:r>
    </w:p>
    <w:tbl>
      <w:tblPr>
        <w:tblW w:w="6760" w:type="dxa"/>
        <w:jc w:val="center"/>
        <w:tblLook w:val="04A0" w:firstRow="1" w:lastRow="0" w:firstColumn="1" w:lastColumn="0" w:noHBand="0" w:noVBand="1"/>
      </w:tblPr>
      <w:tblGrid>
        <w:gridCol w:w="2083"/>
        <w:gridCol w:w="919"/>
        <w:gridCol w:w="919"/>
        <w:gridCol w:w="919"/>
        <w:gridCol w:w="960"/>
        <w:gridCol w:w="960"/>
      </w:tblGrid>
      <w:tr w:rsidR="004E5AFE" w:rsidRPr="004E5AFE" w14:paraId="3ED674C3" w14:textId="77777777" w:rsidTr="004E5AFE">
        <w:trPr>
          <w:trHeight w:val="600"/>
          <w:jc w:val="center"/>
        </w:trPr>
        <w:tc>
          <w:tcPr>
            <w:tcW w:w="4840" w:type="dxa"/>
            <w:gridSpan w:val="4"/>
            <w:tcBorders>
              <w:top w:val="nil"/>
              <w:left w:val="nil"/>
              <w:bottom w:val="nil"/>
              <w:right w:val="nil"/>
            </w:tcBorders>
            <w:shd w:val="clear" w:color="auto" w:fill="auto"/>
            <w:vAlign w:val="bottom"/>
            <w:hideMark/>
          </w:tcPr>
          <w:p w14:paraId="6E71EBDD" w14:textId="77777777" w:rsidR="004E5AFE" w:rsidRPr="004E5AFE" w:rsidRDefault="004E5AFE" w:rsidP="004E5AFE">
            <w:pPr>
              <w:spacing w:after="0" w:line="240" w:lineRule="auto"/>
              <w:rPr>
                <w:rFonts w:ascii="Times New Roman" w:eastAsia="Times New Roman" w:hAnsi="Times New Roman" w:cs="Times New Roman"/>
                <w:color w:val="000000"/>
                <w:lang w:eastAsia="hr-HR"/>
              </w:rPr>
            </w:pPr>
            <w:r w:rsidRPr="004E5AFE">
              <w:rPr>
                <w:rFonts w:ascii="Times New Roman" w:eastAsia="Times New Roman" w:hAnsi="Times New Roman" w:cs="Times New Roman"/>
                <w:color w:val="000000"/>
                <w:lang w:eastAsia="hr-HR"/>
              </w:rPr>
              <w:t>Izvješće o glasanju na sjednicama</w:t>
            </w:r>
          </w:p>
        </w:tc>
        <w:tc>
          <w:tcPr>
            <w:tcW w:w="960" w:type="dxa"/>
            <w:tcBorders>
              <w:top w:val="nil"/>
              <w:left w:val="nil"/>
              <w:bottom w:val="nil"/>
              <w:right w:val="nil"/>
            </w:tcBorders>
            <w:shd w:val="clear" w:color="auto" w:fill="auto"/>
            <w:noWrap/>
            <w:vAlign w:val="bottom"/>
            <w:hideMark/>
          </w:tcPr>
          <w:p w14:paraId="23727818" w14:textId="77777777" w:rsidR="004E5AFE" w:rsidRPr="004E5AFE" w:rsidRDefault="004E5AFE" w:rsidP="004E5AFE">
            <w:pPr>
              <w:spacing w:after="0" w:line="240" w:lineRule="auto"/>
              <w:rPr>
                <w:rFonts w:ascii="Times New Roman" w:eastAsia="Times New Roman" w:hAnsi="Times New Roman" w:cs="Times New Roman"/>
                <w:color w:val="000000"/>
                <w:lang w:eastAsia="hr-HR"/>
              </w:rPr>
            </w:pPr>
          </w:p>
        </w:tc>
        <w:tc>
          <w:tcPr>
            <w:tcW w:w="960" w:type="dxa"/>
            <w:tcBorders>
              <w:top w:val="nil"/>
              <w:left w:val="nil"/>
              <w:bottom w:val="nil"/>
              <w:right w:val="nil"/>
            </w:tcBorders>
            <w:shd w:val="clear" w:color="auto" w:fill="auto"/>
            <w:noWrap/>
            <w:vAlign w:val="bottom"/>
            <w:hideMark/>
          </w:tcPr>
          <w:p w14:paraId="7975FF77" w14:textId="77777777" w:rsidR="004E5AFE" w:rsidRPr="004E5AFE" w:rsidRDefault="004E5AFE" w:rsidP="004E5AFE">
            <w:pPr>
              <w:spacing w:after="0" w:line="240" w:lineRule="auto"/>
              <w:rPr>
                <w:rFonts w:ascii="Times New Roman" w:eastAsia="Times New Roman" w:hAnsi="Times New Roman" w:cs="Times New Roman"/>
                <w:lang w:eastAsia="hr-HR"/>
              </w:rPr>
            </w:pPr>
          </w:p>
        </w:tc>
      </w:tr>
      <w:tr w:rsidR="004E5AFE" w:rsidRPr="004E5AFE" w14:paraId="6D7F8A1F" w14:textId="77777777" w:rsidTr="004E5AFE">
        <w:trPr>
          <w:trHeight w:val="300"/>
          <w:jc w:val="center"/>
        </w:trPr>
        <w:tc>
          <w:tcPr>
            <w:tcW w:w="6760" w:type="dxa"/>
            <w:gridSpan w:val="6"/>
            <w:tcBorders>
              <w:top w:val="nil"/>
              <w:left w:val="nil"/>
              <w:bottom w:val="single" w:sz="4" w:space="0" w:color="auto"/>
              <w:right w:val="nil"/>
            </w:tcBorders>
            <w:shd w:val="clear" w:color="auto" w:fill="auto"/>
            <w:noWrap/>
            <w:vAlign w:val="bottom"/>
            <w:hideMark/>
          </w:tcPr>
          <w:p w14:paraId="444A327C" w14:textId="2397C73F" w:rsidR="004E5AFE" w:rsidRPr="004E5AFE" w:rsidRDefault="004E5AFE" w:rsidP="004E5AFE">
            <w:pPr>
              <w:spacing w:after="0" w:line="240" w:lineRule="auto"/>
              <w:rPr>
                <w:rFonts w:ascii="Times New Roman" w:eastAsia="Times New Roman" w:hAnsi="Times New Roman" w:cs="Times New Roman"/>
                <w:color w:val="000000"/>
                <w:lang w:eastAsia="hr-HR"/>
              </w:rPr>
            </w:pPr>
            <w:r w:rsidRPr="004E5AFE">
              <w:rPr>
                <w:rFonts w:ascii="Times New Roman" w:eastAsia="Times New Roman" w:hAnsi="Times New Roman" w:cs="Times New Roman"/>
                <w:color w:val="000000"/>
                <w:lang w:eastAsia="hr-HR"/>
              </w:rPr>
              <w:t>2</w:t>
            </w:r>
            <w:r w:rsidRPr="002F0A72">
              <w:rPr>
                <w:rFonts w:ascii="Times New Roman" w:eastAsia="Times New Roman" w:hAnsi="Times New Roman" w:cs="Times New Roman"/>
                <w:color w:val="000000"/>
                <w:lang w:eastAsia="hr-HR"/>
              </w:rPr>
              <w:t>1</w:t>
            </w:r>
            <w:r w:rsidRPr="004E5AFE">
              <w:rPr>
                <w:rFonts w:ascii="Times New Roman" w:eastAsia="Times New Roman" w:hAnsi="Times New Roman" w:cs="Times New Roman"/>
                <w:color w:val="000000"/>
                <w:lang w:eastAsia="hr-HR"/>
              </w:rPr>
              <w:t xml:space="preserve">. sjednica                                                             </w:t>
            </w:r>
            <w:r w:rsidRPr="002F0A72">
              <w:rPr>
                <w:rFonts w:ascii="Times New Roman" w:eastAsia="Times New Roman" w:hAnsi="Times New Roman" w:cs="Times New Roman"/>
                <w:color w:val="000000"/>
                <w:lang w:eastAsia="hr-HR"/>
              </w:rPr>
              <w:t xml:space="preserve">                    20.veljače</w:t>
            </w:r>
            <w:r w:rsidRPr="004E5AFE">
              <w:rPr>
                <w:rFonts w:ascii="Times New Roman" w:eastAsia="Times New Roman" w:hAnsi="Times New Roman" w:cs="Times New Roman"/>
                <w:color w:val="000000"/>
                <w:lang w:eastAsia="hr-HR"/>
              </w:rPr>
              <w:t xml:space="preserve"> 2023.</w:t>
            </w:r>
          </w:p>
        </w:tc>
      </w:tr>
      <w:tr w:rsidR="004E5AFE" w:rsidRPr="004E5AFE" w14:paraId="076BF616" w14:textId="77777777" w:rsidTr="004E5AFE">
        <w:trPr>
          <w:trHeight w:val="300"/>
          <w:jc w:val="center"/>
        </w:trPr>
        <w:tc>
          <w:tcPr>
            <w:tcW w:w="2083" w:type="dxa"/>
            <w:tcBorders>
              <w:top w:val="nil"/>
              <w:left w:val="single" w:sz="4" w:space="0" w:color="auto"/>
              <w:bottom w:val="nil"/>
              <w:right w:val="single" w:sz="4" w:space="0" w:color="auto"/>
            </w:tcBorders>
            <w:shd w:val="clear" w:color="000000" w:fill="D9E1F2"/>
            <w:noWrap/>
            <w:vAlign w:val="center"/>
            <w:hideMark/>
          </w:tcPr>
          <w:p w14:paraId="50E2C79D" w14:textId="77777777" w:rsidR="004E5AFE" w:rsidRPr="004E5AFE" w:rsidRDefault="004E5AFE" w:rsidP="004E5AFE">
            <w:pPr>
              <w:spacing w:after="0" w:line="240" w:lineRule="auto"/>
              <w:jc w:val="center"/>
              <w:rPr>
                <w:rFonts w:ascii="Times New Roman" w:eastAsia="Times New Roman" w:hAnsi="Times New Roman" w:cs="Times New Roman"/>
                <w:color w:val="000000"/>
                <w:lang w:eastAsia="hr-HR"/>
              </w:rPr>
            </w:pPr>
            <w:r w:rsidRPr="004E5AFE">
              <w:rPr>
                <w:rFonts w:ascii="Times New Roman" w:eastAsia="Times New Roman" w:hAnsi="Times New Roman" w:cs="Times New Roman"/>
                <w:color w:val="000000"/>
                <w:lang w:eastAsia="hr-HR"/>
              </w:rPr>
              <w:t>Članovi Vijeća</w:t>
            </w:r>
          </w:p>
        </w:tc>
        <w:tc>
          <w:tcPr>
            <w:tcW w:w="919" w:type="dxa"/>
            <w:tcBorders>
              <w:top w:val="nil"/>
              <w:left w:val="nil"/>
              <w:bottom w:val="single" w:sz="4" w:space="0" w:color="auto"/>
              <w:right w:val="single" w:sz="4" w:space="0" w:color="auto"/>
            </w:tcBorders>
            <w:shd w:val="clear" w:color="000000" w:fill="D9E1F2"/>
            <w:noWrap/>
            <w:vAlign w:val="bottom"/>
            <w:hideMark/>
          </w:tcPr>
          <w:p w14:paraId="2710B1B8" w14:textId="77777777" w:rsidR="004E5AFE" w:rsidRPr="004E5AFE" w:rsidRDefault="004E5AFE" w:rsidP="00E03D16">
            <w:pPr>
              <w:spacing w:after="0" w:line="240" w:lineRule="auto"/>
              <w:jc w:val="center"/>
              <w:rPr>
                <w:rFonts w:ascii="Times New Roman" w:eastAsia="Times New Roman" w:hAnsi="Times New Roman" w:cs="Times New Roman"/>
                <w:color w:val="000000"/>
                <w:lang w:eastAsia="hr-HR"/>
              </w:rPr>
            </w:pPr>
            <w:r w:rsidRPr="004E5AFE">
              <w:rPr>
                <w:rFonts w:ascii="Times New Roman" w:eastAsia="Times New Roman" w:hAnsi="Times New Roman" w:cs="Times New Roman"/>
                <w:color w:val="000000"/>
                <w:lang w:eastAsia="hr-HR"/>
              </w:rPr>
              <w:t>Točka 1.</w:t>
            </w:r>
          </w:p>
        </w:tc>
        <w:tc>
          <w:tcPr>
            <w:tcW w:w="919" w:type="dxa"/>
            <w:tcBorders>
              <w:top w:val="nil"/>
              <w:left w:val="nil"/>
              <w:bottom w:val="single" w:sz="4" w:space="0" w:color="auto"/>
              <w:right w:val="single" w:sz="4" w:space="0" w:color="auto"/>
            </w:tcBorders>
            <w:shd w:val="clear" w:color="000000" w:fill="D9E1F2"/>
            <w:noWrap/>
            <w:vAlign w:val="bottom"/>
            <w:hideMark/>
          </w:tcPr>
          <w:p w14:paraId="467EB7F6" w14:textId="77777777" w:rsidR="004E5AFE" w:rsidRPr="004E5AFE" w:rsidRDefault="004E5AFE" w:rsidP="00E03D16">
            <w:pPr>
              <w:spacing w:after="0" w:line="240" w:lineRule="auto"/>
              <w:jc w:val="center"/>
              <w:rPr>
                <w:rFonts w:ascii="Times New Roman" w:eastAsia="Times New Roman" w:hAnsi="Times New Roman" w:cs="Times New Roman"/>
                <w:color w:val="000000"/>
                <w:lang w:eastAsia="hr-HR"/>
              </w:rPr>
            </w:pPr>
            <w:r w:rsidRPr="004E5AFE">
              <w:rPr>
                <w:rFonts w:ascii="Times New Roman" w:eastAsia="Times New Roman" w:hAnsi="Times New Roman" w:cs="Times New Roman"/>
                <w:color w:val="000000"/>
                <w:lang w:eastAsia="hr-HR"/>
              </w:rPr>
              <w:t>Točka 2.</w:t>
            </w:r>
          </w:p>
        </w:tc>
        <w:tc>
          <w:tcPr>
            <w:tcW w:w="919" w:type="dxa"/>
            <w:tcBorders>
              <w:top w:val="nil"/>
              <w:left w:val="nil"/>
              <w:bottom w:val="single" w:sz="4" w:space="0" w:color="auto"/>
              <w:right w:val="single" w:sz="4" w:space="0" w:color="auto"/>
            </w:tcBorders>
            <w:shd w:val="clear" w:color="000000" w:fill="D9E1F2"/>
            <w:noWrap/>
            <w:vAlign w:val="bottom"/>
            <w:hideMark/>
          </w:tcPr>
          <w:p w14:paraId="06642339" w14:textId="77777777" w:rsidR="004E5AFE" w:rsidRPr="004E5AFE" w:rsidRDefault="004E5AFE" w:rsidP="00E03D16">
            <w:pPr>
              <w:spacing w:after="0" w:line="240" w:lineRule="auto"/>
              <w:jc w:val="center"/>
              <w:rPr>
                <w:rFonts w:ascii="Times New Roman" w:eastAsia="Times New Roman" w:hAnsi="Times New Roman" w:cs="Times New Roman"/>
                <w:color w:val="000000"/>
                <w:lang w:eastAsia="hr-HR"/>
              </w:rPr>
            </w:pPr>
            <w:r w:rsidRPr="004E5AFE">
              <w:rPr>
                <w:rFonts w:ascii="Times New Roman" w:eastAsia="Times New Roman" w:hAnsi="Times New Roman" w:cs="Times New Roman"/>
                <w:color w:val="000000"/>
                <w:lang w:eastAsia="hr-HR"/>
              </w:rPr>
              <w:t>Točka 3.</w:t>
            </w:r>
          </w:p>
        </w:tc>
        <w:tc>
          <w:tcPr>
            <w:tcW w:w="960" w:type="dxa"/>
            <w:tcBorders>
              <w:top w:val="nil"/>
              <w:left w:val="nil"/>
              <w:bottom w:val="single" w:sz="4" w:space="0" w:color="auto"/>
              <w:right w:val="single" w:sz="4" w:space="0" w:color="auto"/>
            </w:tcBorders>
            <w:shd w:val="clear" w:color="000000" w:fill="D9E1F2"/>
            <w:noWrap/>
            <w:vAlign w:val="bottom"/>
            <w:hideMark/>
          </w:tcPr>
          <w:p w14:paraId="789E7482" w14:textId="63192DE1" w:rsidR="00E03D16" w:rsidRPr="002F0A72" w:rsidRDefault="004E5AFE" w:rsidP="00E03D16">
            <w:pPr>
              <w:spacing w:after="0" w:line="240" w:lineRule="auto"/>
              <w:jc w:val="center"/>
              <w:rPr>
                <w:rFonts w:ascii="Times New Roman" w:eastAsia="Times New Roman" w:hAnsi="Times New Roman" w:cs="Times New Roman"/>
                <w:color w:val="000000"/>
                <w:lang w:eastAsia="hr-HR"/>
              </w:rPr>
            </w:pPr>
            <w:r w:rsidRPr="004E5AFE">
              <w:rPr>
                <w:rFonts w:ascii="Times New Roman" w:eastAsia="Times New Roman" w:hAnsi="Times New Roman" w:cs="Times New Roman"/>
                <w:color w:val="000000"/>
                <w:lang w:eastAsia="hr-HR"/>
              </w:rPr>
              <w:t>Točka</w:t>
            </w:r>
          </w:p>
          <w:p w14:paraId="4AA806CA" w14:textId="00B34659" w:rsidR="004E5AFE" w:rsidRPr="004E5AFE" w:rsidRDefault="004E5AFE" w:rsidP="00E03D16">
            <w:pPr>
              <w:spacing w:after="0" w:line="240" w:lineRule="auto"/>
              <w:jc w:val="center"/>
              <w:rPr>
                <w:rFonts w:ascii="Times New Roman" w:eastAsia="Times New Roman" w:hAnsi="Times New Roman" w:cs="Times New Roman"/>
                <w:color w:val="000000"/>
                <w:lang w:eastAsia="hr-HR"/>
              </w:rPr>
            </w:pPr>
            <w:r w:rsidRPr="004E5AFE">
              <w:rPr>
                <w:rFonts w:ascii="Times New Roman" w:eastAsia="Times New Roman" w:hAnsi="Times New Roman" w:cs="Times New Roman"/>
                <w:color w:val="000000"/>
                <w:lang w:eastAsia="hr-HR"/>
              </w:rPr>
              <w:t>4.</w:t>
            </w:r>
          </w:p>
        </w:tc>
        <w:tc>
          <w:tcPr>
            <w:tcW w:w="960" w:type="dxa"/>
            <w:tcBorders>
              <w:top w:val="nil"/>
              <w:left w:val="nil"/>
              <w:bottom w:val="single" w:sz="4" w:space="0" w:color="auto"/>
              <w:right w:val="single" w:sz="4" w:space="0" w:color="auto"/>
            </w:tcBorders>
            <w:shd w:val="clear" w:color="000000" w:fill="D9E1F2"/>
            <w:noWrap/>
            <w:vAlign w:val="bottom"/>
            <w:hideMark/>
          </w:tcPr>
          <w:p w14:paraId="030B49C1" w14:textId="77777777" w:rsidR="00E03D16" w:rsidRPr="002F0A72" w:rsidRDefault="004E5AFE" w:rsidP="00E03D16">
            <w:pPr>
              <w:spacing w:after="0" w:line="240" w:lineRule="auto"/>
              <w:jc w:val="center"/>
              <w:rPr>
                <w:rFonts w:ascii="Times New Roman" w:eastAsia="Times New Roman" w:hAnsi="Times New Roman" w:cs="Times New Roman"/>
                <w:color w:val="000000"/>
                <w:lang w:eastAsia="hr-HR"/>
              </w:rPr>
            </w:pPr>
            <w:r w:rsidRPr="004E5AFE">
              <w:rPr>
                <w:rFonts w:ascii="Times New Roman" w:eastAsia="Times New Roman" w:hAnsi="Times New Roman" w:cs="Times New Roman"/>
                <w:color w:val="000000"/>
                <w:lang w:eastAsia="hr-HR"/>
              </w:rPr>
              <w:t xml:space="preserve">Točka </w:t>
            </w:r>
          </w:p>
          <w:p w14:paraId="2B195F5B" w14:textId="71E8978F" w:rsidR="004E5AFE" w:rsidRPr="004E5AFE" w:rsidRDefault="004E5AFE" w:rsidP="00E03D16">
            <w:pPr>
              <w:spacing w:after="0" w:line="240" w:lineRule="auto"/>
              <w:jc w:val="center"/>
              <w:rPr>
                <w:rFonts w:ascii="Times New Roman" w:eastAsia="Times New Roman" w:hAnsi="Times New Roman" w:cs="Times New Roman"/>
                <w:color w:val="000000"/>
                <w:lang w:eastAsia="hr-HR"/>
              </w:rPr>
            </w:pPr>
            <w:r w:rsidRPr="004E5AFE">
              <w:rPr>
                <w:rFonts w:ascii="Times New Roman" w:eastAsia="Times New Roman" w:hAnsi="Times New Roman" w:cs="Times New Roman"/>
                <w:color w:val="000000"/>
                <w:lang w:eastAsia="hr-HR"/>
              </w:rPr>
              <w:t>5.</w:t>
            </w:r>
          </w:p>
        </w:tc>
      </w:tr>
      <w:tr w:rsidR="004E5AFE" w:rsidRPr="004E5AFE" w14:paraId="29BEA859" w14:textId="77777777" w:rsidTr="004E5AFE">
        <w:trPr>
          <w:trHeight w:val="300"/>
          <w:jc w:val="center"/>
        </w:trPr>
        <w:tc>
          <w:tcPr>
            <w:tcW w:w="20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CC5D2B" w14:textId="77777777" w:rsidR="004E5AFE" w:rsidRPr="004E5AFE" w:rsidRDefault="004E5AFE" w:rsidP="004E5AFE">
            <w:pPr>
              <w:spacing w:after="0" w:line="240" w:lineRule="auto"/>
              <w:rPr>
                <w:rFonts w:ascii="Times New Roman" w:eastAsia="Times New Roman" w:hAnsi="Times New Roman" w:cs="Times New Roman"/>
                <w:color w:val="000000"/>
                <w:lang w:eastAsia="hr-HR"/>
              </w:rPr>
            </w:pPr>
            <w:r w:rsidRPr="004E5AFE">
              <w:rPr>
                <w:rFonts w:ascii="Times New Roman" w:eastAsia="Times New Roman" w:hAnsi="Times New Roman" w:cs="Times New Roman"/>
                <w:color w:val="000000"/>
                <w:lang w:eastAsia="hr-HR"/>
              </w:rPr>
              <w:t>VALENTINA ŠIPEK</w:t>
            </w:r>
          </w:p>
        </w:tc>
        <w:tc>
          <w:tcPr>
            <w:tcW w:w="919" w:type="dxa"/>
            <w:tcBorders>
              <w:top w:val="nil"/>
              <w:left w:val="nil"/>
              <w:bottom w:val="single" w:sz="4" w:space="0" w:color="auto"/>
              <w:right w:val="single" w:sz="4" w:space="0" w:color="auto"/>
            </w:tcBorders>
            <w:shd w:val="clear" w:color="auto" w:fill="auto"/>
            <w:noWrap/>
            <w:vAlign w:val="center"/>
            <w:hideMark/>
          </w:tcPr>
          <w:p w14:paraId="621F16C8" w14:textId="77777777" w:rsidR="004E5AFE" w:rsidRPr="004E5AFE" w:rsidRDefault="004E5AFE" w:rsidP="004E5AFE">
            <w:pPr>
              <w:spacing w:after="0" w:line="240" w:lineRule="auto"/>
              <w:jc w:val="center"/>
              <w:rPr>
                <w:rFonts w:ascii="Times New Roman" w:eastAsia="Times New Roman" w:hAnsi="Times New Roman" w:cs="Times New Roman"/>
                <w:color w:val="000000"/>
                <w:lang w:eastAsia="hr-HR"/>
              </w:rPr>
            </w:pPr>
            <w:r w:rsidRPr="004E5AFE">
              <w:rPr>
                <w:rFonts w:ascii="Times New Roman" w:eastAsia="Times New Roman" w:hAnsi="Times New Roman" w:cs="Times New Roman"/>
                <w:color w:val="000000"/>
                <w:lang w:eastAsia="hr-HR"/>
              </w:rPr>
              <w:t>+</w:t>
            </w:r>
          </w:p>
        </w:tc>
        <w:tc>
          <w:tcPr>
            <w:tcW w:w="919" w:type="dxa"/>
            <w:tcBorders>
              <w:top w:val="nil"/>
              <w:left w:val="nil"/>
              <w:bottom w:val="single" w:sz="4" w:space="0" w:color="auto"/>
              <w:right w:val="single" w:sz="4" w:space="0" w:color="auto"/>
            </w:tcBorders>
            <w:shd w:val="clear" w:color="auto" w:fill="auto"/>
            <w:noWrap/>
            <w:vAlign w:val="center"/>
            <w:hideMark/>
          </w:tcPr>
          <w:p w14:paraId="5DB9E087" w14:textId="77777777" w:rsidR="004E5AFE" w:rsidRPr="004E5AFE" w:rsidRDefault="004E5AFE" w:rsidP="004E5AFE">
            <w:pPr>
              <w:spacing w:after="0" w:line="240" w:lineRule="auto"/>
              <w:jc w:val="center"/>
              <w:rPr>
                <w:rFonts w:ascii="Times New Roman" w:eastAsia="Times New Roman" w:hAnsi="Times New Roman" w:cs="Times New Roman"/>
                <w:color w:val="000000"/>
                <w:lang w:eastAsia="hr-HR"/>
              </w:rPr>
            </w:pPr>
            <w:r w:rsidRPr="004E5AFE">
              <w:rPr>
                <w:rFonts w:ascii="Times New Roman" w:eastAsia="Times New Roman" w:hAnsi="Times New Roman" w:cs="Times New Roman"/>
                <w:color w:val="000000"/>
                <w:lang w:eastAsia="hr-HR"/>
              </w:rPr>
              <w:t>+</w:t>
            </w:r>
          </w:p>
        </w:tc>
        <w:tc>
          <w:tcPr>
            <w:tcW w:w="919" w:type="dxa"/>
            <w:tcBorders>
              <w:top w:val="nil"/>
              <w:left w:val="nil"/>
              <w:bottom w:val="single" w:sz="4" w:space="0" w:color="auto"/>
              <w:right w:val="single" w:sz="4" w:space="0" w:color="auto"/>
            </w:tcBorders>
            <w:shd w:val="clear" w:color="auto" w:fill="auto"/>
            <w:noWrap/>
            <w:vAlign w:val="center"/>
            <w:hideMark/>
          </w:tcPr>
          <w:p w14:paraId="3EE78E22" w14:textId="77777777" w:rsidR="004E5AFE" w:rsidRPr="004E5AFE" w:rsidRDefault="004E5AFE" w:rsidP="004E5AFE">
            <w:pPr>
              <w:spacing w:after="0" w:line="240" w:lineRule="auto"/>
              <w:jc w:val="center"/>
              <w:rPr>
                <w:rFonts w:ascii="Times New Roman" w:eastAsia="Times New Roman" w:hAnsi="Times New Roman" w:cs="Times New Roman"/>
                <w:color w:val="000000"/>
                <w:lang w:eastAsia="hr-HR"/>
              </w:rPr>
            </w:pPr>
            <w:r w:rsidRPr="004E5AFE">
              <w:rPr>
                <w:rFonts w:ascii="Times New Roman" w:eastAsia="Times New Roman" w:hAnsi="Times New Roman" w:cs="Times New Roman"/>
                <w:color w:val="000000"/>
                <w:lang w:eastAsia="hr-HR"/>
              </w:rPr>
              <w:t>+</w:t>
            </w:r>
          </w:p>
        </w:tc>
        <w:tc>
          <w:tcPr>
            <w:tcW w:w="960" w:type="dxa"/>
            <w:tcBorders>
              <w:top w:val="nil"/>
              <w:left w:val="nil"/>
              <w:bottom w:val="single" w:sz="4" w:space="0" w:color="auto"/>
              <w:right w:val="single" w:sz="4" w:space="0" w:color="auto"/>
            </w:tcBorders>
            <w:shd w:val="clear" w:color="auto" w:fill="auto"/>
            <w:noWrap/>
            <w:vAlign w:val="center"/>
            <w:hideMark/>
          </w:tcPr>
          <w:p w14:paraId="54448831" w14:textId="77777777" w:rsidR="004E5AFE" w:rsidRPr="004E5AFE" w:rsidRDefault="004E5AFE" w:rsidP="004E5AFE">
            <w:pPr>
              <w:spacing w:after="0" w:line="240" w:lineRule="auto"/>
              <w:jc w:val="center"/>
              <w:rPr>
                <w:rFonts w:ascii="Times New Roman" w:eastAsia="Times New Roman" w:hAnsi="Times New Roman" w:cs="Times New Roman"/>
                <w:color w:val="000000"/>
                <w:lang w:eastAsia="hr-HR"/>
              </w:rPr>
            </w:pPr>
            <w:r w:rsidRPr="004E5AFE">
              <w:rPr>
                <w:rFonts w:ascii="Times New Roman" w:eastAsia="Times New Roman" w:hAnsi="Times New Roman" w:cs="Times New Roman"/>
                <w:color w:val="000000"/>
                <w:lang w:eastAsia="hr-HR"/>
              </w:rPr>
              <w:t>+</w:t>
            </w:r>
          </w:p>
        </w:tc>
        <w:tc>
          <w:tcPr>
            <w:tcW w:w="960" w:type="dxa"/>
            <w:tcBorders>
              <w:top w:val="nil"/>
              <w:left w:val="nil"/>
              <w:bottom w:val="single" w:sz="4" w:space="0" w:color="auto"/>
              <w:right w:val="single" w:sz="4" w:space="0" w:color="auto"/>
            </w:tcBorders>
            <w:shd w:val="clear" w:color="auto" w:fill="auto"/>
            <w:noWrap/>
            <w:vAlign w:val="center"/>
            <w:hideMark/>
          </w:tcPr>
          <w:p w14:paraId="64299179" w14:textId="712D3671" w:rsidR="004E5AFE" w:rsidRPr="004E5AFE" w:rsidRDefault="00E03D16" w:rsidP="004E5AFE">
            <w:pPr>
              <w:spacing w:after="0" w:line="240" w:lineRule="auto"/>
              <w:jc w:val="center"/>
              <w:rPr>
                <w:rFonts w:ascii="Times New Roman" w:eastAsia="Times New Roman" w:hAnsi="Times New Roman" w:cs="Times New Roman"/>
                <w:color w:val="000000"/>
                <w:lang w:eastAsia="hr-HR"/>
              </w:rPr>
            </w:pPr>
            <w:r w:rsidRPr="002F0A72">
              <w:rPr>
                <w:rFonts w:ascii="Times New Roman" w:eastAsia="Times New Roman" w:hAnsi="Times New Roman" w:cs="Times New Roman"/>
                <w:color w:val="000000"/>
                <w:lang w:eastAsia="hr-HR"/>
              </w:rPr>
              <w:t>+</w:t>
            </w:r>
          </w:p>
        </w:tc>
      </w:tr>
      <w:tr w:rsidR="004E5AFE" w:rsidRPr="004E5AFE" w14:paraId="6C4CEC99" w14:textId="77777777" w:rsidTr="004E5AFE">
        <w:trPr>
          <w:trHeight w:val="330"/>
          <w:jc w:val="center"/>
        </w:trPr>
        <w:tc>
          <w:tcPr>
            <w:tcW w:w="2083" w:type="dxa"/>
            <w:tcBorders>
              <w:top w:val="nil"/>
              <w:left w:val="single" w:sz="4" w:space="0" w:color="auto"/>
              <w:bottom w:val="single" w:sz="4" w:space="0" w:color="auto"/>
              <w:right w:val="single" w:sz="4" w:space="0" w:color="auto"/>
            </w:tcBorders>
            <w:shd w:val="clear" w:color="000000" w:fill="FFFFFF"/>
            <w:noWrap/>
            <w:vAlign w:val="center"/>
            <w:hideMark/>
          </w:tcPr>
          <w:p w14:paraId="124D2C8F" w14:textId="77777777" w:rsidR="004E5AFE" w:rsidRPr="004E5AFE" w:rsidRDefault="004E5AFE" w:rsidP="004E5AFE">
            <w:pPr>
              <w:spacing w:after="0" w:line="240" w:lineRule="auto"/>
              <w:rPr>
                <w:rFonts w:ascii="Times New Roman" w:eastAsia="Times New Roman" w:hAnsi="Times New Roman" w:cs="Times New Roman"/>
                <w:color w:val="000000"/>
                <w:lang w:eastAsia="hr-HR"/>
              </w:rPr>
            </w:pPr>
            <w:r w:rsidRPr="004E5AFE">
              <w:rPr>
                <w:rFonts w:ascii="Times New Roman" w:eastAsia="Times New Roman" w:hAnsi="Times New Roman" w:cs="Times New Roman"/>
                <w:color w:val="000000"/>
                <w:lang w:eastAsia="hr-HR"/>
              </w:rPr>
              <w:t xml:space="preserve">IVA BULJAN MEIĆ </w:t>
            </w:r>
          </w:p>
        </w:tc>
        <w:tc>
          <w:tcPr>
            <w:tcW w:w="919" w:type="dxa"/>
            <w:tcBorders>
              <w:top w:val="nil"/>
              <w:left w:val="nil"/>
              <w:bottom w:val="single" w:sz="4" w:space="0" w:color="auto"/>
              <w:right w:val="single" w:sz="4" w:space="0" w:color="auto"/>
            </w:tcBorders>
            <w:shd w:val="clear" w:color="auto" w:fill="auto"/>
            <w:noWrap/>
            <w:vAlign w:val="center"/>
            <w:hideMark/>
          </w:tcPr>
          <w:p w14:paraId="35B335B4" w14:textId="77777777" w:rsidR="004E5AFE" w:rsidRPr="004E5AFE" w:rsidRDefault="004E5AFE" w:rsidP="004E5AFE">
            <w:pPr>
              <w:spacing w:after="0" w:line="240" w:lineRule="auto"/>
              <w:jc w:val="center"/>
              <w:rPr>
                <w:rFonts w:ascii="Times New Roman" w:eastAsia="Times New Roman" w:hAnsi="Times New Roman" w:cs="Times New Roman"/>
                <w:color w:val="000000"/>
                <w:lang w:eastAsia="hr-HR"/>
              </w:rPr>
            </w:pPr>
            <w:r w:rsidRPr="004E5AFE">
              <w:rPr>
                <w:rFonts w:ascii="Times New Roman" w:eastAsia="Times New Roman" w:hAnsi="Times New Roman" w:cs="Times New Roman"/>
                <w:color w:val="000000"/>
                <w:lang w:eastAsia="hr-HR"/>
              </w:rPr>
              <w:t>+</w:t>
            </w:r>
          </w:p>
        </w:tc>
        <w:tc>
          <w:tcPr>
            <w:tcW w:w="919" w:type="dxa"/>
            <w:tcBorders>
              <w:top w:val="nil"/>
              <w:left w:val="nil"/>
              <w:bottom w:val="single" w:sz="4" w:space="0" w:color="auto"/>
              <w:right w:val="single" w:sz="4" w:space="0" w:color="auto"/>
            </w:tcBorders>
            <w:shd w:val="clear" w:color="auto" w:fill="auto"/>
            <w:noWrap/>
            <w:vAlign w:val="center"/>
            <w:hideMark/>
          </w:tcPr>
          <w:p w14:paraId="3720065E" w14:textId="77777777" w:rsidR="004E5AFE" w:rsidRPr="004E5AFE" w:rsidRDefault="004E5AFE" w:rsidP="004E5AFE">
            <w:pPr>
              <w:spacing w:after="0" w:line="240" w:lineRule="auto"/>
              <w:jc w:val="center"/>
              <w:rPr>
                <w:rFonts w:ascii="Times New Roman" w:eastAsia="Times New Roman" w:hAnsi="Times New Roman" w:cs="Times New Roman"/>
                <w:color w:val="000000"/>
                <w:lang w:eastAsia="hr-HR"/>
              </w:rPr>
            </w:pPr>
            <w:r w:rsidRPr="004E5AFE">
              <w:rPr>
                <w:rFonts w:ascii="Times New Roman" w:eastAsia="Times New Roman" w:hAnsi="Times New Roman" w:cs="Times New Roman"/>
                <w:color w:val="000000"/>
                <w:lang w:eastAsia="hr-HR"/>
              </w:rPr>
              <w:t>+</w:t>
            </w:r>
          </w:p>
        </w:tc>
        <w:tc>
          <w:tcPr>
            <w:tcW w:w="919" w:type="dxa"/>
            <w:tcBorders>
              <w:top w:val="nil"/>
              <w:left w:val="nil"/>
              <w:bottom w:val="single" w:sz="4" w:space="0" w:color="auto"/>
              <w:right w:val="single" w:sz="4" w:space="0" w:color="auto"/>
            </w:tcBorders>
            <w:shd w:val="clear" w:color="auto" w:fill="auto"/>
            <w:noWrap/>
            <w:vAlign w:val="center"/>
            <w:hideMark/>
          </w:tcPr>
          <w:p w14:paraId="62A12507" w14:textId="77777777" w:rsidR="004E5AFE" w:rsidRPr="004E5AFE" w:rsidRDefault="004E5AFE" w:rsidP="004E5AFE">
            <w:pPr>
              <w:spacing w:after="0" w:line="240" w:lineRule="auto"/>
              <w:jc w:val="center"/>
              <w:rPr>
                <w:rFonts w:ascii="Times New Roman" w:eastAsia="Times New Roman" w:hAnsi="Times New Roman" w:cs="Times New Roman"/>
                <w:color w:val="000000"/>
                <w:lang w:eastAsia="hr-HR"/>
              </w:rPr>
            </w:pPr>
            <w:r w:rsidRPr="004E5AFE">
              <w:rPr>
                <w:rFonts w:ascii="Times New Roman" w:eastAsia="Times New Roman" w:hAnsi="Times New Roman" w:cs="Times New Roman"/>
                <w:color w:val="000000"/>
                <w:lang w:eastAsia="hr-HR"/>
              </w:rPr>
              <w:t>+</w:t>
            </w:r>
          </w:p>
        </w:tc>
        <w:tc>
          <w:tcPr>
            <w:tcW w:w="960" w:type="dxa"/>
            <w:tcBorders>
              <w:top w:val="nil"/>
              <w:left w:val="nil"/>
              <w:bottom w:val="single" w:sz="4" w:space="0" w:color="auto"/>
              <w:right w:val="single" w:sz="4" w:space="0" w:color="auto"/>
            </w:tcBorders>
            <w:shd w:val="clear" w:color="auto" w:fill="auto"/>
            <w:noWrap/>
            <w:vAlign w:val="center"/>
            <w:hideMark/>
          </w:tcPr>
          <w:p w14:paraId="5B16786D" w14:textId="77777777" w:rsidR="004E5AFE" w:rsidRPr="004E5AFE" w:rsidRDefault="004E5AFE" w:rsidP="004E5AFE">
            <w:pPr>
              <w:spacing w:after="0" w:line="240" w:lineRule="auto"/>
              <w:jc w:val="center"/>
              <w:rPr>
                <w:rFonts w:ascii="Times New Roman" w:eastAsia="Times New Roman" w:hAnsi="Times New Roman" w:cs="Times New Roman"/>
                <w:color w:val="000000"/>
                <w:lang w:eastAsia="hr-HR"/>
              </w:rPr>
            </w:pPr>
            <w:r w:rsidRPr="004E5AFE">
              <w:rPr>
                <w:rFonts w:ascii="Times New Roman" w:eastAsia="Times New Roman" w:hAnsi="Times New Roman" w:cs="Times New Roman"/>
                <w:color w:val="000000"/>
                <w:lang w:eastAsia="hr-HR"/>
              </w:rPr>
              <w:t>+</w:t>
            </w:r>
          </w:p>
        </w:tc>
        <w:tc>
          <w:tcPr>
            <w:tcW w:w="960" w:type="dxa"/>
            <w:tcBorders>
              <w:top w:val="nil"/>
              <w:left w:val="nil"/>
              <w:bottom w:val="single" w:sz="4" w:space="0" w:color="auto"/>
              <w:right w:val="single" w:sz="4" w:space="0" w:color="auto"/>
            </w:tcBorders>
            <w:shd w:val="clear" w:color="auto" w:fill="auto"/>
            <w:noWrap/>
            <w:vAlign w:val="center"/>
            <w:hideMark/>
          </w:tcPr>
          <w:p w14:paraId="0816C33F" w14:textId="6E8E89BB" w:rsidR="004E5AFE" w:rsidRPr="004E5AFE" w:rsidRDefault="00E03D16" w:rsidP="004E5AFE">
            <w:pPr>
              <w:spacing w:after="0" w:line="240" w:lineRule="auto"/>
              <w:jc w:val="center"/>
              <w:rPr>
                <w:rFonts w:ascii="Times New Roman" w:eastAsia="Times New Roman" w:hAnsi="Times New Roman" w:cs="Times New Roman"/>
                <w:color w:val="000000"/>
                <w:lang w:eastAsia="hr-HR"/>
              </w:rPr>
            </w:pPr>
            <w:r w:rsidRPr="002F0A72">
              <w:rPr>
                <w:rFonts w:ascii="Times New Roman" w:eastAsia="Times New Roman" w:hAnsi="Times New Roman" w:cs="Times New Roman"/>
                <w:color w:val="000000"/>
                <w:lang w:eastAsia="hr-HR"/>
              </w:rPr>
              <w:t>+</w:t>
            </w:r>
          </w:p>
        </w:tc>
      </w:tr>
      <w:tr w:rsidR="004E5AFE" w:rsidRPr="004E5AFE" w14:paraId="16A8B02B" w14:textId="77777777" w:rsidTr="004E5AFE">
        <w:trPr>
          <w:trHeight w:val="330"/>
          <w:jc w:val="center"/>
        </w:trPr>
        <w:tc>
          <w:tcPr>
            <w:tcW w:w="2083" w:type="dxa"/>
            <w:tcBorders>
              <w:top w:val="nil"/>
              <w:left w:val="single" w:sz="4" w:space="0" w:color="auto"/>
              <w:bottom w:val="single" w:sz="4" w:space="0" w:color="auto"/>
              <w:right w:val="single" w:sz="4" w:space="0" w:color="auto"/>
            </w:tcBorders>
            <w:shd w:val="clear" w:color="000000" w:fill="FFFFFF"/>
            <w:noWrap/>
            <w:vAlign w:val="center"/>
            <w:hideMark/>
          </w:tcPr>
          <w:p w14:paraId="5E1DA9EF" w14:textId="77777777" w:rsidR="004E5AFE" w:rsidRPr="004E5AFE" w:rsidRDefault="004E5AFE" w:rsidP="004E5AFE">
            <w:pPr>
              <w:spacing w:after="0" w:line="240" w:lineRule="auto"/>
              <w:rPr>
                <w:rFonts w:ascii="Times New Roman" w:eastAsia="Times New Roman" w:hAnsi="Times New Roman" w:cs="Times New Roman"/>
                <w:color w:val="000000"/>
                <w:lang w:eastAsia="hr-HR"/>
              </w:rPr>
            </w:pPr>
            <w:r w:rsidRPr="004E5AFE">
              <w:rPr>
                <w:rFonts w:ascii="Times New Roman" w:eastAsia="Times New Roman" w:hAnsi="Times New Roman" w:cs="Times New Roman"/>
                <w:color w:val="000000"/>
                <w:lang w:eastAsia="hr-HR"/>
              </w:rPr>
              <w:t>DIJANA ZOVIĆ</w:t>
            </w:r>
          </w:p>
        </w:tc>
        <w:tc>
          <w:tcPr>
            <w:tcW w:w="919" w:type="dxa"/>
            <w:tcBorders>
              <w:top w:val="nil"/>
              <w:left w:val="nil"/>
              <w:bottom w:val="single" w:sz="4" w:space="0" w:color="auto"/>
              <w:right w:val="single" w:sz="4" w:space="0" w:color="auto"/>
            </w:tcBorders>
            <w:shd w:val="clear" w:color="auto" w:fill="auto"/>
            <w:noWrap/>
            <w:vAlign w:val="center"/>
            <w:hideMark/>
          </w:tcPr>
          <w:p w14:paraId="330D1582" w14:textId="5EFEF72B" w:rsidR="004E5AFE" w:rsidRPr="004E5AFE" w:rsidRDefault="00E03D16" w:rsidP="004E5AFE">
            <w:pPr>
              <w:spacing w:after="0" w:line="240" w:lineRule="auto"/>
              <w:jc w:val="center"/>
              <w:rPr>
                <w:rFonts w:ascii="Times New Roman" w:eastAsia="Times New Roman" w:hAnsi="Times New Roman" w:cs="Times New Roman"/>
                <w:color w:val="000000"/>
                <w:lang w:eastAsia="hr-HR"/>
              </w:rPr>
            </w:pPr>
            <w:r w:rsidRPr="002F0A72">
              <w:rPr>
                <w:rFonts w:ascii="Times New Roman" w:eastAsia="Times New Roman" w:hAnsi="Times New Roman" w:cs="Times New Roman"/>
                <w:color w:val="000000"/>
                <w:lang w:eastAsia="hr-HR"/>
              </w:rPr>
              <w:t>+</w:t>
            </w:r>
          </w:p>
        </w:tc>
        <w:tc>
          <w:tcPr>
            <w:tcW w:w="919" w:type="dxa"/>
            <w:tcBorders>
              <w:top w:val="nil"/>
              <w:left w:val="nil"/>
              <w:bottom w:val="single" w:sz="4" w:space="0" w:color="auto"/>
              <w:right w:val="single" w:sz="4" w:space="0" w:color="auto"/>
            </w:tcBorders>
            <w:shd w:val="clear" w:color="auto" w:fill="auto"/>
            <w:noWrap/>
            <w:vAlign w:val="center"/>
            <w:hideMark/>
          </w:tcPr>
          <w:p w14:paraId="17FEF458" w14:textId="6EB01648" w:rsidR="004E5AFE" w:rsidRPr="004E5AFE" w:rsidRDefault="00E03D16" w:rsidP="004E5AFE">
            <w:pPr>
              <w:spacing w:after="0" w:line="240" w:lineRule="auto"/>
              <w:jc w:val="center"/>
              <w:rPr>
                <w:rFonts w:ascii="Times New Roman" w:eastAsia="Times New Roman" w:hAnsi="Times New Roman" w:cs="Times New Roman"/>
                <w:color w:val="000000"/>
                <w:lang w:eastAsia="hr-HR"/>
              </w:rPr>
            </w:pPr>
            <w:r w:rsidRPr="002F0A72">
              <w:rPr>
                <w:rFonts w:ascii="Times New Roman" w:eastAsia="Times New Roman" w:hAnsi="Times New Roman" w:cs="Times New Roman"/>
                <w:color w:val="000000"/>
                <w:lang w:eastAsia="hr-HR"/>
              </w:rPr>
              <w:t>+</w:t>
            </w:r>
          </w:p>
        </w:tc>
        <w:tc>
          <w:tcPr>
            <w:tcW w:w="919" w:type="dxa"/>
            <w:tcBorders>
              <w:top w:val="nil"/>
              <w:left w:val="nil"/>
              <w:bottom w:val="single" w:sz="4" w:space="0" w:color="auto"/>
              <w:right w:val="single" w:sz="4" w:space="0" w:color="auto"/>
            </w:tcBorders>
            <w:shd w:val="clear" w:color="auto" w:fill="auto"/>
            <w:noWrap/>
            <w:vAlign w:val="center"/>
            <w:hideMark/>
          </w:tcPr>
          <w:p w14:paraId="2AF09ED3" w14:textId="77777777" w:rsidR="004E5AFE" w:rsidRPr="004E5AFE" w:rsidRDefault="004E5AFE" w:rsidP="004E5AFE">
            <w:pPr>
              <w:spacing w:after="0" w:line="240" w:lineRule="auto"/>
              <w:jc w:val="center"/>
              <w:rPr>
                <w:rFonts w:ascii="Times New Roman" w:eastAsia="Times New Roman" w:hAnsi="Times New Roman" w:cs="Times New Roman"/>
                <w:color w:val="000000"/>
                <w:lang w:eastAsia="hr-HR"/>
              </w:rPr>
            </w:pPr>
            <w:r w:rsidRPr="004E5AFE">
              <w:rPr>
                <w:rFonts w:ascii="Times New Roman" w:eastAsia="Times New Roman" w:hAnsi="Times New Roman" w:cs="Times New Roman"/>
                <w:color w:val="000000"/>
                <w:lang w:eastAsia="hr-HR"/>
              </w:rPr>
              <w:t>+</w:t>
            </w:r>
          </w:p>
        </w:tc>
        <w:tc>
          <w:tcPr>
            <w:tcW w:w="960" w:type="dxa"/>
            <w:tcBorders>
              <w:top w:val="nil"/>
              <w:left w:val="nil"/>
              <w:bottom w:val="single" w:sz="4" w:space="0" w:color="auto"/>
              <w:right w:val="single" w:sz="4" w:space="0" w:color="auto"/>
            </w:tcBorders>
            <w:shd w:val="clear" w:color="auto" w:fill="auto"/>
            <w:noWrap/>
            <w:vAlign w:val="center"/>
            <w:hideMark/>
          </w:tcPr>
          <w:p w14:paraId="6C09C9BC" w14:textId="77777777" w:rsidR="004E5AFE" w:rsidRPr="004E5AFE" w:rsidRDefault="004E5AFE" w:rsidP="004E5AFE">
            <w:pPr>
              <w:spacing w:after="0" w:line="240" w:lineRule="auto"/>
              <w:jc w:val="center"/>
              <w:rPr>
                <w:rFonts w:ascii="Times New Roman" w:eastAsia="Times New Roman" w:hAnsi="Times New Roman" w:cs="Times New Roman"/>
                <w:color w:val="000000"/>
                <w:lang w:eastAsia="hr-HR"/>
              </w:rPr>
            </w:pPr>
            <w:r w:rsidRPr="004E5AFE">
              <w:rPr>
                <w:rFonts w:ascii="Times New Roman" w:eastAsia="Times New Roman" w:hAnsi="Times New Roman" w:cs="Times New Roman"/>
                <w:color w:val="000000"/>
                <w:lang w:eastAsia="hr-HR"/>
              </w:rPr>
              <w:t>+</w:t>
            </w:r>
          </w:p>
        </w:tc>
        <w:tc>
          <w:tcPr>
            <w:tcW w:w="960" w:type="dxa"/>
            <w:tcBorders>
              <w:top w:val="nil"/>
              <w:left w:val="nil"/>
              <w:bottom w:val="single" w:sz="4" w:space="0" w:color="auto"/>
              <w:right w:val="single" w:sz="4" w:space="0" w:color="auto"/>
            </w:tcBorders>
            <w:shd w:val="clear" w:color="auto" w:fill="auto"/>
            <w:noWrap/>
            <w:vAlign w:val="center"/>
            <w:hideMark/>
          </w:tcPr>
          <w:p w14:paraId="4E8D1D45" w14:textId="6D46AE5C" w:rsidR="004E5AFE" w:rsidRPr="004E5AFE" w:rsidRDefault="00E03D16" w:rsidP="004E5AFE">
            <w:pPr>
              <w:spacing w:after="0" w:line="240" w:lineRule="auto"/>
              <w:jc w:val="center"/>
              <w:rPr>
                <w:rFonts w:ascii="Times New Roman" w:eastAsia="Times New Roman" w:hAnsi="Times New Roman" w:cs="Times New Roman"/>
                <w:color w:val="000000"/>
                <w:lang w:eastAsia="hr-HR"/>
              </w:rPr>
            </w:pPr>
            <w:r w:rsidRPr="002F0A72">
              <w:rPr>
                <w:rFonts w:ascii="Times New Roman" w:eastAsia="Times New Roman" w:hAnsi="Times New Roman" w:cs="Times New Roman"/>
                <w:color w:val="000000"/>
                <w:lang w:eastAsia="hr-HR"/>
              </w:rPr>
              <w:t>+</w:t>
            </w:r>
          </w:p>
        </w:tc>
      </w:tr>
      <w:tr w:rsidR="004E5AFE" w:rsidRPr="004E5AFE" w14:paraId="4BC8D5D7" w14:textId="77777777" w:rsidTr="004E5AFE">
        <w:trPr>
          <w:trHeight w:val="330"/>
          <w:jc w:val="center"/>
        </w:trPr>
        <w:tc>
          <w:tcPr>
            <w:tcW w:w="2083" w:type="dxa"/>
            <w:tcBorders>
              <w:top w:val="nil"/>
              <w:left w:val="single" w:sz="4" w:space="0" w:color="auto"/>
              <w:bottom w:val="single" w:sz="4" w:space="0" w:color="auto"/>
              <w:right w:val="single" w:sz="4" w:space="0" w:color="auto"/>
            </w:tcBorders>
            <w:shd w:val="clear" w:color="000000" w:fill="FFFFFF"/>
            <w:noWrap/>
            <w:vAlign w:val="center"/>
            <w:hideMark/>
          </w:tcPr>
          <w:p w14:paraId="607B1BC4" w14:textId="77777777" w:rsidR="004E5AFE" w:rsidRPr="004E5AFE" w:rsidRDefault="004E5AFE" w:rsidP="004E5AFE">
            <w:pPr>
              <w:spacing w:after="0" w:line="240" w:lineRule="auto"/>
              <w:rPr>
                <w:rFonts w:ascii="Times New Roman" w:eastAsia="Times New Roman" w:hAnsi="Times New Roman" w:cs="Times New Roman"/>
                <w:color w:val="000000"/>
                <w:lang w:eastAsia="hr-HR"/>
              </w:rPr>
            </w:pPr>
            <w:r w:rsidRPr="004E5AFE">
              <w:rPr>
                <w:rFonts w:ascii="Times New Roman" w:eastAsia="Times New Roman" w:hAnsi="Times New Roman" w:cs="Times New Roman"/>
                <w:color w:val="000000"/>
                <w:lang w:eastAsia="hr-HR"/>
              </w:rPr>
              <w:t>IGOR MARTEK</w:t>
            </w:r>
          </w:p>
        </w:tc>
        <w:tc>
          <w:tcPr>
            <w:tcW w:w="919" w:type="dxa"/>
            <w:tcBorders>
              <w:top w:val="nil"/>
              <w:left w:val="nil"/>
              <w:bottom w:val="single" w:sz="4" w:space="0" w:color="auto"/>
              <w:right w:val="single" w:sz="4" w:space="0" w:color="auto"/>
            </w:tcBorders>
            <w:shd w:val="clear" w:color="auto" w:fill="auto"/>
            <w:noWrap/>
            <w:vAlign w:val="center"/>
            <w:hideMark/>
          </w:tcPr>
          <w:p w14:paraId="6DE5063E" w14:textId="77777777" w:rsidR="004E5AFE" w:rsidRPr="004E5AFE" w:rsidRDefault="004E5AFE" w:rsidP="004E5AFE">
            <w:pPr>
              <w:spacing w:after="0" w:line="240" w:lineRule="auto"/>
              <w:jc w:val="center"/>
              <w:rPr>
                <w:rFonts w:ascii="Times New Roman" w:eastAsia="Times New Roman" w:hAnsi="Times New Roman" w:cs="Times New Roman"/>
                <w:color w:val="000000"/>
                <w:lang w:eastAsia="hr-HR"/>
              </w:rPr>
            </w:pPr>
            <w:r w:rsidRPr="004E5AFE">
              <w:rPr>
                <w:rFonts w:ascii="Times New Roman" w:eastAsia="Times New Roman" w:hAnsi="Times New Roman" w:cs="Times New Roman"/>
                <w:color w:val="000000"/>
                <w:lang w:eastAsia="hr-HR"/>
              </w:rPr>
              <w:t>+</w:t>
            </w:r>
          </w:p>
        </w:tc>
        <w:tc>
          <w:tcPr>
            <w:tcW w:w="919" w:type="dxa"/>
            <w:tcBorders>
              <w:top w:val="nil"/>
              <w:left w:val="nil"/>
              <w:bottom w:val="single" w:sz="4" w:space="0" w:color="auto"/>
              <w:right w:val="single" w:sz="4" w:space="0" w:color="auto"/>
            </w:tcBorders>
            <w:shd w:val="clear" w:color="auto" w:fill="auto"/>
            <w:noWrap/>
            <w:vAlign w:val="center"/>
            <w:hideMark/>
          </w:tcPr>
          <w:p w14:paraId="062D62C7" w14:textId="77777777" w:rsidR="004E5AFE" w:rsidRPr="004E5AFE" w:rsidRDefault="004E5AFE" w:rsidP="004E5AFE">
            <w:pPr>
              <w:spacing w:after="0" w:line="240" w:lineRule="auto"/>
              <w:jc w:val="center"/>
              <w:rPr>
                <w:rFonts w:ascii="Times New Roman" w:eastAsia="Times New Roman" w:hAnsi="Times New Roman" w:cs="Times New Roman"/>
                <w:color w:val="000000"/>
                <w:lang w:eastAsia="hr-HR"/>
              </w:rPr>
            </w:pPr>
            <w:r w:rsidRPr="004E5AFE">
              <w:rPr>
                <w:rFonts w:ascii="Times New Roman" w:eastAsia="Times New Roman" w:hAnsi="Times New Roman" w:cs="Times New Roman"/>
                <w:color w:val="000000"/>
                <w:lang w:eastAsia="hr-HR"/>
              </w:rPr>
              <w:t>+</w:t>
            </w:r>
          </w:p>
        </w:tc>
        <w:tc>
          <w:tcPr>
            <w:tcW w:w="919" w:type="dxa"/>
            <w:tcBorders>
              <w:top w:val="nil"/>
              <w:left w:val="nil"/>
              <w:bottom w:val="single" w:sz="4" w:space="0" w:color="auto"/>
              <w:right w:val="single" w:sz="4" w:space="0" w:color="auto"/>
            </w:tcBorders>
            <w:shd w:val="clear" w:color="auto" w:fill="auto"/>
            <w:noWrap/>
            <w:vAlign w:val="center"/>
            <w:hideMark/>
          </w:tcPr>
          <w:p w14:paraId="16330F4A" w14:textId="77777777" w:rsidR="004E5AFE" w:rsidRPr="004E5AFE" w:rsidRDefault="004E5AFE" w:rsidP="004E5AFE">
            <w:pPr>
              <w:spacing w:after="0" w:line="240" w:lineRule="auto"/>
              <w:jc w:val="center"/>
              <w:rPr>
                <w:rFonts w:ascii="Times New Roman" w:eastAsia="Times New Roman" w:hAnsi="Times New Roman" w:cs="Times New Roman"/>
                <w:color w:val="000000"/>
                <w:lang w:eastAsia="hr-HR"/>
              </w:rPr>
            </w:pPr>
            <w:r w:rsidRPr="004E5AFE">
              <w:rPr>
                <w:rFonts w:ascii="Times New Roman" w:eastAsia="Times New Roman" w:hAnsi="Times New Roman" w:cs="Times New Roman"/>
                <w:color w:val="000000"/>
                <w:lang w:eastAsia="hr-HR"/>
              </w:rPr>
              <w:t>+</w:t>
            </w:r>
          </w:p>
        </w:tc>
        <w:tc>
          <w:tcPr>
            <w:tcW w:w="960" w:type="dxa"/>
            <w:tcBorders>
              <w:top w:val="nil"/>
              <w:left w:val="nil"/>
              <w:bottom w:val="single" w:sz="4" w:space="0" w:color="auto"/>
              <w:right w:val="single" w:sz="4" w:space="0" w:color="auto"/>
            </w:tcBorders>
            <w:shd w:val="clear" w:color="auto" w:fill="auto"/>
            <w:noWrap/>
            <w:vAlign w:val="center"/>
            <w:hideMark/>
          </w:tcPr>
          <w:p w14:paraId="3FDE36B1" w14:textId="77777777" w:rsidR="004E5AFE" w:rsidRPr="004E5AFE" w:rsidRDefault="004E5AFE" w:rsidP="004E5AFE">
            <w:pPr>
              <w:spacing w:after="0" w:line="240" w:lineRule="auto"/>
              <w:jc w:val="center"/>
              <w:rPr>
                <w:rFonts w:ascii="Times New Roman" w:eastAsia="Times New Roman" w:hAnsi="Times New Roman" w:cs="Times New Roman"/>
                <w:color w:val="000000"/>
                <w:lang w:eastAsia="hr-HR"/>
              </w:rPr>
            </w:pPr>
            <w:r w:rsidRPr="004E5AFE">
              <w:rPr>
                <w:rFonts w:ascii="Times New Roman" w:eastAsia="Times New Roman" w:hAnsi="Times New Roman" w:cs="Times New Roman"/>
                <w:color w:val="000000"/>
                <w:lang w:eastAsia="hr-HR"/>
              </w:rPr>
              <w:t>+</w:t>
            </w:r>
          </w:p>
        </w:tc>
        <w:tc>
          <w:tcPr>
            <w:tcW w:w="960" w:type="dxa"/>
            <w:tcBorders>
              <w:top w:val="nil"/>
              <w:left w:val="nil"/>
              <w:bottom w:val="single" w:sz="4" w:space="0" w:color="auto"/>
              <w:right w:val="single" w:sz="4" w:space="0" w:color="auto"/>
            </w:tcBorders>
            <w:shd w:val="clear" w:color="auto" w:fill="auto"/>
            <w:noWrap/>
            <w:vAlign w:val="center"/>
            <w:hideMark/>
          </w:tcPr>
          <w:p w14:paraId="4AE4EF9A" w14:textId="4B9C011F" w:rsidR="004E5AFE" w:rsidRPr="004E5AFE" w:rsidRDefault="00E03D16" w:rsidP="004E5AFE">
            <w:pPr>
              <w:spacing w:after="0" w:line="240" w:lineRule="auto"/>
              <w:jc w:val="center"/>
              <w:rPr>
                <w:rFonts w:ascii="Times New Roman" w:eastAsia="Times New Roman" w:hAnsi="Times New Roman" w:cs="Times New Roman"/>
                <w:color w:val="000000"/>
                <w:lang w:eastAsia="hr-HR"/>
              </w:rPr>
            </w:pPr>
            <w:r w:rsidRPr="002F0A72">
              <w:rPr>
                <w:rFonts w:ascii="Times New Roman" w:eastAsia="Times New Roman" w:hAnsi="Times New Roman" w:cs="Times New Roman"/>
                <w:color w:val="000000"/>
                <w:lang w:eastAsia="hr-HR"/>
              </w:rPr>
              <w:t>+</w:t>
            </w:r>
          </w:p>
        </w:tc>
      </w:tr>
      <w:tr w:rsidR="004E5AFE" w:rsidRPr="004E5AFE" w14:paraId="0BDC8307" w14:textId="77777777" w:rsidTr="004E5AFE">
        <w:trPr>
          <w:trHeight w:val="330"/>
          <w:jc w:val="center"/>
        </w:trPr>
        <w:tc>
          <w:tcPr>
            <w:tcW w:w="2083" w:type="dxa"/>
            <w:tcBorders>
              <w:top w:val="nil"/>
              <w:left w:val="single" w:sz="4" w:space="0" w:color="auto"/>
              <w:bottom w:val="single" w:sz="4" w:space="0" w:color="auto"/>
              <w:right w:val="single" w:sz="4" w:space="0" w:color="auto"/>
            </w:tcBorders>
            <w:shd w:val="clear" w:color="000000" w:fill="FFFFFF"/>
            <w:noWrap/>
            <w:vAlign w:val="center"/>
            <w:hideMark/>
          </w:tcPr>
          <w:p w14:paraId="72C06C59" w14:textId="77777777" w:rsidR="004E5AFE" w:rsidRPr="004E5AFE" w:rsidRDefault="004E5AFE" w:rsidP="004E5AFE">
            <w:pPr>
              <w:spacing w:after="0" w:line="240" w:lineRule="auto"/>
              <w:rPr>
                <w:rFonts w:ascii="Times New Roman" w:eastAsia="Times New Roman" w:hAnsi="Times New Roman" w:cs="Times New Roman"/>
                <w:strike/>
                <w:color w:val="000000"/>
                <w:lang w:eastAsia="hr-HR"/>
              </w:rPr>
            </w:pPr>
            <w:r w:rsidRPr="004E5AFE">
              <w:rPr>
                <w:rFonts w:ascii="Times New Roman" w:eastAsia="Times New Roman" w:hAnsi="Times New Roman" w:cs="Times New Roman"/>
                <w:strike/>
                <w:color w:val="000000"/>
                <w:lang w:eastAsia="hr-HR"/>
              </w:rPr>
              <w:t>MARTINA MUJIĆ</w:t>
            </w:r>
          </w:p>
        </w:tc>
        <w:tc>
          <w:tcPr>
            <w:tcW w:w="919" w:type="dxa"/>
            <w:tcBorders>
              <w:top w:val="nil"/>
              <w:left w:val="nil"/>
              <w:bottom w:val="single" w:sz="4" w:space="0" w:color="auto"/>
              <w:right w:val="single" w:sz="4" w:space="0" w:color="auto"/>
            </w:tcBorders>
            <w:shd w:val="clear" w:color="auto" w:fill="auto"/>
            <w:noWrap/>
            <w:vAlign w:val="center"/>
          </w:tcPr>
          <w:p w14:paraId="5B098AF7" w14:textId="3C016012" w:rsidR="004E5AFE" w:rsidRPr="004E5AFE" w:rsidRDefault="004E5AFE" w:rsidP="004E5AFE">
            <w:pPr>
              <w:spacing w:after="0" w:line="240" w:lineRule="auto"/>
              <w:jc w:val="center"/>
              <w:rPr>
                <w:rFonts w:ascii="Times New Roman" w:eastAsia="Times New Roman" w:hAnsi="Times New Roman" w:cs="Times New Roman"/>
                <w:color w:val="000000"/>
                <w:lang w:eastAsia="hr-HR"/>
              </w:rPr>
            </w:pPr>
          </w:p>
        </w:tc>
        <w:tc>
          <w:tcPr>
            <w:tcW w:w="919" w:type="dxa"/>
            <w:tcBorders>
              <w:top w:val="nil"/>
              <w:left w:val="nil"/>
              <w:bottom w:val="single" w:sz="4" w:space="0" w:color="auto"/>
              <w:right w:val="single" w:sz="4" w:space="0" w:color="auto"/>
            </w:tcBorders>
            <w:shd w:val="clear" w:color="auto" w:fill="auto"/>
            <w:noWrap/>
            <w:vAlign w:val="center"/>
          </w:tcPr>
          <w:p w14:paraId="182510A8" w14:textId="38980B97" w:rsidR="004E5AFE" w:rsidRPr="004E5AFE" w:rsidRDefault="004E5AFE" w:rsidP="004E5AFE">
            <w:pPr>
              <w:spacing w:after="0" w:line="240" w:lineRule="auto"/>
              <w:jc w:val="center"/>
              <w:rPr>
                <w:rFonts w:ascii="Times New Roman" w:eastAsia="Times New Roman" w:hAnsi="Times New Roman" w:cs="Times New Roman"/>
                <w:color w:val="000000"/>
                <w:lang w:eastAsia="hr-HR"/>
              </w:rPr>
            </w:pPr>
          </w:p>
        </w:tc>
        <w:tc>
          <w:tcPr>
            <w:tcW w:w="919" w:type="dxa"/>
            <w:tcBorders>
              <w:top w:val="nil"/>
              <w:left w:val="nil"/>
              <w:bottom w:val="single" w:sz="4" w:space="0" w:color="auto"/>
              <w:right w:val="single" w:sz="4" w:space="0" w:color="auto"/>
            </w:tcBorders>
            <w:shd w:val="clear" w:color="auto" w:fill="auto"/>
            <w:noWrap/>
            <w:vAlign w:val="center"/>
          </w:tcPr>
          <w:p w14:paraId="60FCB839" w14:textId="68BD133D" w:rsidR="004E5AFE" w:rsidRPr="004E5AFE" w:rsidRDefault="004E5AFE" w:rsidP="004E5AFE">
            <w:pPr>
              <w:spacing w:after="0" w:line="240" w:lineRule="auto"/>
              <w:jc w:val="center"/>
              <w:rPr>
                <w:rFonts w:ascii="Times New Roman" w:eastAsia="Times New Roman" w:hAnsi="Times New Roman" w:cs="Times New Roman"/>
                <w:color w:val="000000"/>
                <w:lang w:eastAsia="hr-HR"/>
              </w:rPr>
            </w:pPr>
          </w:p>
        </w:tc>
        <w:tc>
          <w:tcPr>
            <w:tcW w:w="960" w:type="dxa"/>
            <w:tcBorders>
              <w:top w:val="nil"/>
              <w:left w:val="nil"/>
              <w:bottom w:val="single" w:sz="4" w:space="0" w:color="auto"/>
              <w:right w:val="single" w:sz="4" w:space="0" w:color="auto"/>
            </w:tcBorders>
            <w:shd w:val="clear" w:color="auto" w:fill="auto"/>
            <w:noWrap/>
            <w:vAlign w:val="center"/>
          </w:tcPr>
          <w:p w14:paraId="5A344F94" w14:textId="36154321" w:rsidR="004E5AFE" w:rsidRPr="004E5AFE" w:rsidRDefault="004E5AFE" w:rsidP="004E5AFE">
            <w:pPr>
              <w:spacing w:after="0" w:line="240" w:lineRule="auto"/>
              <w:jc w:val="center"/>
              <w:rPr>
                <w:rFonts w:ascii="Times New Roman" w:eastAsia="Times New Roman" w:hAnsi="Times New Roman" w:cs="Times New Roman"/>
                <w:color w:val="000000"/>
                <w:lang w:eastAsia="hr-HR"/>
              </w:rPr>
            </w:pPr>
          </w:p>
        </w:tc>
        <w:tc>
          <w:tcPr>
            <w:tcW w:w="960" w:type="dxa"/>
            <w:tcBorders>
              <w:top w:val="nil"/>
              <w:left w:val="nil"/>
              <w:bottom w:val="single" w:sz="4" w:space="0" w:color="auto"/>
              <w:right w:val="single" w:sz="4" w:space="0" w:color="auto"/>
            </w:tcBorders>
            <w:shd w:val="clear" w:color="auto" w:fill="auto"/>
            <w:noWrap/>
            <w:vAlign w:val="center"/>
          </w:tcPr>
          <w:p w14:paraId="23DDB7AF" w14:textId="54EC872F" w:rsidR="004E5AFE" w:rsidRPr="004E5AFE" w:rsidRDefault="004E5AFE" w:rsidP="004E5AFE">
            <w:pPr>
              <w:spacing w:after="0" w:line="240" w:lineRule="auto"/>
              <w:jc w:val="center"/>
              <w:rPr>
                <w:rFonts w:ascii="Times New Roman" w:eastAsia="Times New Roman" w:hAnsi="Times New Roman" w:cs="Times New Roman"/>
                <w:color w:val="000000"/>
                <w:lang w:eastAsia="hr-HR"/>
              </w:rPr>
            </w:pPr>
          </w:p>
        </w:tc>
      </w:tr>
      <w:tr w:rsidR="004E5AFE" w:rsidRPr="004E5AFE" w14:paraId="00ABE5CB" w14:textId="77777777" w:rsidTr="004E5AFE">
        <w:trPr>
          <w:trHeight w:val="330"/>
          <w:jc w:val="center"/>
        </w:trPr>
        <w:tc>
          <w:tcPr>
            <w:tcW w:w="2083" w:type="dxa"/>
            <w:tcBorders>
              <w:top w:val="nil"/>
              <w:left w:val="single" w:sz="4" w:space="0" w:color="auto"/>
              <w:bottom w:val="single" w:sz="4" w:space="0" w:color="auto"/>
              <w:right w:val="single" w:sz="4" w:space="0" w:color="auto"/>
            </w:tcBorders>
            <w:shd w:val="clear" w:color="000000" w:fill="FFFFFF"/>
            <w:noWrap/>
            <w:vAlign w:val="center"/>
            <w:hideMark/>
          </w:tcPr>
          <w:p w14:paraId="259B5DD7" w14:textId="77777777" w:rsidR="004E5AFE" w:rsidRPr="004E5AFE" w:rsidRDefault="004E5AFE" w:rsidP="004E5AFE">
            <w:pPr>
              <w:spacing w:after="0" w:line="240" w:lineRule="auto"/>
              <w:rPr>
                <w:rFonts w:ascii="Times New Roman" w:eastAsia="Times New Roman" w:hAnsi="Times New Roman" w:cs="Times New Roman"/>
                <w:lang w:eastAsia="hr-HR"/>
              </w:rPr>
            </w:pPr>
            <w:r w:rsidRPr="004E5AFE">
              <w:rPr>
                <w:rFonts w:ascii="Times New Roman" w:eastAsia="Times New Roman" w:hAnsi="Times New Roman" w:cs="Times New Roman"/>
                <w:lang w:eastAsia="hr-HR"/>
              </w:rPr>
              <w:t>KRUNOSLAV MILAS</w:t>
            </w:r>
          </w:p>
        </w:tc>
        <w:tc>
          <w:tcPr>
            <w:tcW w:w="919" w:type="dxa"/>
            <w:tcBorders>
              <w:top w:val="nil"/>
              <w:left w:val="nil"/>
              <w:bottom w:val="single" w:sz="4" w:space="0" w:color="auto"/>
              <w:right w:val="single" w:sz="4" w:space="0" w:color="auto"/>
            </w:tcBorders>
            <w:shd w:val="clear" w:color="auto" w:fill="auto"/>
            <w:noWrap/>
            <w:vAlign w:val="center"/>
            <w:hideMark/>
          </w:tcPr>
          <w:p w14:paraId="546BC0B8" w14:textId="77777777" w:rsidR="004E5AFE" w:rsidRPr="004E5AFE" w:rsidRDefault="004E5AFE" w:rsidP="004E5AFE">
            <w:pPr>
              <w:spacing w:after="0" w:line="240" w:lineRule="auto"/>
              <w:jc w:val="center"/>
              <w:rPr>
                <w:rFonts w:ascii="Times New Roman" w:eastAsia="Times New Roman" w:hAnsi="Times New Roman" w:cs="Times New Roman"/>
                <w:color w:val="000000"/>
                <w:lang w:eastAsia="hr-HR"/>
              </w:rPr>
            </w:pPr>
            <w:r w:rsidRPr="004E5AFE">
              <w:rPr>
                <w:rFonts w:ascii="Times New Roman" w:eastAsia="Times New Roman" w:hAnsi="Times New Roman" w:cs="Times New Roman"/>
                <w:color w:val="000000"/>
                <w:lang w:eastAsia="hr-HR"/>
              </w:rPr>
              <w:t>+</w:t>
            </w:r>
          </w:p>
        </w:tc>
        <w:tc>
          <w:tcPr>
            <w:tcW w:w="919" w:type="dxa"/>
            <w:tcBorders>
              <w:top w:val="nil"/>
              <w:left w:val="nil"/>
              <w:bottom w:val="single" w:sz="4" w:space="0" w:color="auto"/>
              <w:right w:val="single" w:sz="4" w:space="0" w:color="auto"/>
            </w:tcBorders>
            <w:shd w:val="clear" w:color="auto" w:fill="auto"/>
            <w:noWrap/>
            <w:vAlign w:val="center"/>
            <w:hideMark/>
          </w:tcPr>
          <w:p w14:paraId="44CD34DA" w14:textId="77777777" w:rsidR="004E5AFE" w:rsidRPr="004E5AFE" w:rsidRDefault="004E5AFE" w:rsidP="004E5AFE">
            <w:pPr>
              <w:spacing w:after="0" w:line="240" w:lineRule="auto"/>
              <w:jc w:val="center"/>
              <w:rPr>
                <w:rFonts w:ascii="Times New Roman" w:eastAsia="Times New Roman" w:hAnsi="Times New Roman" w:cs="Times New Roman"/>
                <w:color w:val="000000"/>
                <w:lang w:eastAsia="hr-HR"/>
              </w:rPr>
            </w:pPr>
            <w:r w:rsidRPr="004E5AFE">
              <w:rPr>
                <w:rFonts w:ascii="Times New Roman" w:eastAsia="Times New Roman" w:hAnsi="Times New Roman" w:cs="Times New Roman"/>
                <w:color w:val="000000"/>
                <w:lang w:eastAsia="hr-HR"/>
              </w:rPr>
              <w:t>+</w:t>
            </w:r>
          </w:p>
        </w:tc>
        <w:tc>
          <w:tcPr>
            <w:tcW w:w="919" w:type="dxa"/>
            <w:tcBorders>
              <w:top w:val="nil"/>
              <w:left w:val="nil"/>
              <w:bottom w:val="single" w:sz="4" w:space="0" w:color="auto"/>
              <w:right w:val="single" w:sz="4" w:space="0" w:color="auto"/>
            </w:tcBorders>
            <w:shd w:val="clear" w:color="auto" w:fill="auto"/>
            <w:noWrap/>
            <w:vAlign w:val="center"/>
            <w:hideMark/>
          </w:tcPr>
          <w:p w14:paraId="0F715927" w14:textId="77777777" w:rsidR="004E5AFE" w:rsidRPr="004E5AFE" w:rsidRDefault="004E5AFE" w:rsidP="004E5AFE">
            <w:pPr>
              <w:spacing w:after="0" w:line="240" w:lineRule="auto"/>
              <w:jc w:val="center"/>
              <w:rPr>
                <w:rFonts w:ascii="Times New Roman" w:eastAsia="Times New Roman" w:hAnsi="Times New Roman" w:cs="Times New Roman"/>
                <w:color w:val="000000"/>
                <w:lang w:eastAsia="hr-HR"/>
              </w:rPr>
            </w:pPr>
            <w:r w:rsidRPr="004E5AFE">
              <w:rPr>
                <w:rFonts w:ascii="Times New Roman" w:eastAsia="Times New Roman" w:hAnsi="Times New Roman" w:cs="Times New Roman"/>
                <w:color w:val="000000"/>
                <w:lang w:eastAsia="hr-HR"/>
              </w:rPr>
              <w:t>+</w:t>
            </w:r>
          </w:p>
        </w:tc>
        <w:tc>
          <w:tcPr>
            <w:tcW w:w="960" w:type="dxa"/>
            <w:tcBorders>
              <w:top w:val="nil"/>
              <w:left w:val="nil"/>
              <w:bottom w:val="single" w:sz="4" w:space="0" w:color="auto"/>
              <w:right w:val="single" w:sz="4" w:space="0" w:color="auto"/>
            </w:tcBorders>
            <w:shd w:val="clear" w:color="auto" w:fill="auto"/>
            <w:noWrap/>
            <w:vAlign w:val="center"/>
            <w:hideMark/>
          </w:tcPr>
          <w:p w14:paraId="0A75EB5D" w14:textId="77777777" w:rsidR="004E5AFE" w:rsidRPr="004E5AFE" w:rsidRDefault="004E5AFE" w:rsidP="004E5AFE">
            <w:pPr>
              <w:spacing w:after="0" w:line="240" w:lineRule="auto"/>
              <w:jc w:val="center"/>
              <w:rPr>
                <w:rFonts w:ascii="Times New Roman" w:eastAsia="Times New Roman" w:hAnsi="Times New Roman" w:cs="Times New Roman"/>
                <w:color w:val="000000"/>
                <w:lang w:eastAsia="hr-HR"/>
              </w:rPr>
            </w:pPr>
            <w:r w:rsidRPr="004E5AFE">
              <w:rPr>
                <w:rFonts w:ascii="Times New Roman" w:eastAsia="Times New Roman" w:hAnsi="Times New Roman" w:cs="Times New Roman"/>
                <w:color w:val="000000"/>
                <w:lang w:eastAsia="hr-HR"/>
              </w:rPr>
              <w:t>+</w:t>
            </w:r>
          </w:p>
        </w:tc>
        <w:tc>
          <w:tcPr>
            <w:tcW w:w="960" w:type="dxa"/>
            <w:tcBorders>
              <w:top w:val="nil"/>
              <w:left w:val="nil"/>
              <w:bottom w:val="single" w:sz="4" w:space="0" w:color="auto"/>
              <w:right w:val="single" w:sz="4" w:space="0" w:color="auto"/>
            </w:tcBorders>
            <w:shd w:val="clear" w:color="auto" w:fill="auto"/>
            <w:noWrap/>
            <w:vAlign w:val="center"/>
            <w:hideMark/>
          </w:tcPr>
          <w:p w14:paraId="68D2F91E" w14:textId="110AE7AD" w:rsidR="004E5AFE" w:rsidRPr="004E5AFE" w:rsidRDefault="00E03D16" w:rsidP="004E5AFE">
            <w:pPr>
              <w:spacing w:after="0" w:line="240" w:lineRule="auto"/>
              <w:jc w:val="center"/>
              <w:rPr>
                <w:rFonts w:ascii="Times New Roman" w:eastAsia="Times New Roman" w:hAnsi="Times New Roman" w:cs="Times New Roman"/>
                <w:color w:val="000000"/>
                <w:lang w:eastAsia="hr-HR"/>
              </w:rPr>
            </w:pPr>
            <w:r w:rsidRPr="002F0A72">
              <w:rPr>
                <w:rFonts w:ascii="Times New Roman" w:eastAsia="Times New Roman" w:hAnsi="Times New Roman" w:cs="Times New Roman"/>
                <w:color w:val="000000"/>
                <w:lang w:eastAsia="hr-HR"/>
              </w:rPr>
              <w:t>+</w:t>
            </w:r>
          </w:p>
        </w:tc>
      </w:tr>
      <w:tr w:rsidR="004E5AFE" w:rsidRPr="004E5AFE" w14:paraId="24CDECAF" w14:textId="77777777" w:rsidTr="004E5AFE">
        <w:trPr>
          <w:trHeight w:val="330"/>
          <w:jc w:val="center"/>
        </w:trPr>
        <w:tc>
          <w:tcPr>
            <w:tcW w:w="2083" w:type="dxa"/>
            <w:tcBorders>
              <w:top w:val="nil"/>
              <w:left w:val="single" w:sz="4" w:space="0" w:color="auto"/>
              <w:bottom w:val="single" w:sz="4" w:space="0" w:color="auto"/>
              <w:right w:val="single" w:sz="4" w:space="0" w:color="auto"/>
            </w:tcBorders>
            <w:shd w:val="clear" w:color="000000" w:fill="FFFFFF"/>
            <w:noWrap/>
            <w:vAlign w:val="center"/>
            <w:hideMark/>
          </w:tcPr>
          <w:p w14:paraId="5D9B53D1" w14:textId="77777777" w:rsidR="004E5AFE" w:rsidRPr="004E5AFE" w:rsidRDefault="004E5AFE" w:rsidP="004E5AFE">
            <w:pPr>
              <w:spacing w:after="0" w:line="240" w:lineRule="auto"/>
              <w:rPr>
                <w:rFonts w:ascii="Times New Roman" w:eastAsia="Times New Roman" w:hAnsi="Times New Roman" w:cs="Times New Roman"/>
                <w:color w:val="000000"/>
                <w:lang w:eastAsia="hr-HR"/>
              </w:rPr>
            </w:pPr>
            <w:r w:rsidRPr="004E5AFE">
              <w:rPr>
                <w:rFonts w:ascii="Times New Roman" w:eastAsia="Times New Roman" w:hAnsi="Times New Roman" w:cs="Times New Roman"/>
                <w:color w:val="000000"/>
                <w:lang w:eastAsia="hr-HR"/>
              </w:rPr>
              <w:t>DAMIR KRZNARIC</w:t>
            </w:r>
          </w:p>
        </w:tc>
        <w:tc>
          <w:tcPr>
            <w:tcW w:w="919" w:type="dxa"/>
            <w:tcBorders>
              <w:top w:val="nil"/>
              <w:left w:val="nil"/>
              <w:bottom w:val="single" w:sz="4" w:space="0" w:color="auto"/>
              <w:right w:val="single" w:sz="4" w:space="0" w:color="auto"/>
            </w:tcBorders>
            <w:shd w:val="clear" w:color="auto" w:fill="auto"/>
            <w:noWrap/>
            <w:vAlign w:val="center"/>
            <w:hideMark/>
          </w:tcPr>
          <w:p w14:paraId="2AEB662D" w14:textId="48FBB40E" w:rsidR="004E5AFE" w:rsidRPr="004E5AFE" w:rsidRDefault="00E03D16" w:rsidP="004E5AFE">
            <w:pPr>
              <w:spacing w:after="0" w:line="240" w:lineRule="auto"/>
              <w:jc w:val="center"/>
              <w:rPr>
                <w:rFonts w:ascii="Times New Roman" w:eastAsia="Times New Roman" w:hAnsi="Times New Roman" w:cs="Times New Roman"/>
                <w:color w:val="000000"/>
                <w:lang w:eastAsia="hr-HR"/>
              </w:rPr>
            </w:pPr>
            <w:r w:rsidRPr="002F0A72">
              <w:rPr>
                <w:rFonts w:ascii="Times New Roman" w:eastAsia="Times New Roman" w:hAnsi="Times New Roman" w:cs="Times New Roman"/>
                <w:color w:val="000000"/>
                <w:lang w:eastAsia="hr-HR"/>
              </w:rPr>
              <w:t>+</w:t>
            </w:r>
          </w:p>
        </w:tc>
        <w:tc>
          <w:tcPr>
            <w:tcW w:w="919" w:type="dxa"/>
            <w:tcBorders>
              <w:top w:val="nil"/>
              <w:left w:val="nil"/>
              <w:bottom w:val="single" w:sz="4" w:space="0" w:color="auto"/>
              <w:right w:val="single" w:sz="4" w:space="0" w:color="auto"/>
            </w:tcBorders>
            <w:shd w:val="clear" w:color="auto" w:fill="auto"/>
            <w:noWrap/>
            <w:vAlign w:val="center"/>
            <w:hideMark/>
          </w:tcPr>
          <w:p w14:paraId="23BB84D8" w14:textId="13C6E284" w:rsidR="004E5AFE" w:rsidRPr="004E5AFE" w:rsidRDefault="00E03D16" w:rsidP="004E5AFE">
            <w:pPr>
              <w:spacing w:after="0" w:line="240" w:lineRule="auto"/>
              <w:jc w:val="center"/>
              <w:rPr>
                <w:rFonts w:ascii="Times New Roman" w:eastAsia="Times New Roman" w:hAnsi="Times New Roman" w:cs="Times New Roman"/>
                <w:color w:val="000000"/>
                <w:lang w:eastAsia="hr-HR"/>
              </w:rPr>
            </w:pPr>
            <w:r w:rsidRPr="002F0A72">
              <w:rPr>
                <w:rFonts w:ascii="Times New Roman" w:eastAsia="Times New Roman" w:hAnsi="Times New Roman" w:cs="Times New Roman"/>
                <w:color w:val="000000"/>
                <w:lang w:eastAsia="hr-HR"/>
              </w:rPr>
              <w:t>+</w:t>
            </w:r>
          </w:p>
        </w:tc>
        <w:tc>
          <w:tcPr>
            <w:tcW w:w="919" w:type="dxa"/>
            <w:tcBorders>
              <w:top w:val="nil"/>
              <w:left w:val="nil"/>
              <w:bottom w:val="single" w:sz="4" w:space="0" w:color="auto"/>
              <w:right w:val="single" w:sz="4" w:space="0" w:color="auto"/>
            </w:tcBorders>
            <w:shd w:val="clear" w:color="auto" w:fill="auto"/>
            <w:noWrap/>
            <w:vAlign w:val="center"/>
            <w:hideMark/>
          </w:tcPr>
          <w:p w14:paraId="6BE42AA8" w14:textId="77777777" w:rsidR="004E5AFE" w:rsidRPr="004E5AFE" w:rsidRDefault="004E5AFE" w:rsidP="004E5AFE">
            <w:pPr>
              <w:spacing w:after="0" w:line="240" w:lineRule="auto"/>
              <w:jc w:val="center"/>
              <w:rPr>
                <w:rFonts w:ascii="Times New Roman" w:eastAsia="Times New Roman" w:hAnsi="Times New Roman" w:cs="Times New Roman"/>
                <w:color w:val="000000"/>
                <w:lang w:eastAsia="hr-HR"/>
              </w:rPr>
            </w:pPr>
            <w:r w:rsidRPr="004E5AFE">
              <w:rPr>
                <w:rFonts w:ascii="Times New Roman" w:eastAsia="Times New Roman" w:hAnsi="Times New Roman" w:cs="Times New Roman"/>
                <w:color w:val="000000"/>
                <w:lang w:eastAsia="hr-HR"/>
              </w:rPr>
              <w:t>+</w:t>
            </w:r>
          </w:p>
        </w:tc>
        <w:tc>
          <w:tcPr>
            <w:tcW w:w="960" w:type="dxa"/>
            <w:tcBorders>
              <w:top w:val="nil"/>
              <w:left w:val="nil"/>
              <w:bottom w:val="single" w:sz="4" w:space="0" w:color="auto"/>
              <w:right w:val="single" w:sz="4" w:space="0" w:color="auto"/>
            </w:tcBorders>
            <w:shd w:val="clear" w:color="auto" w:fill="auto"/>
            <w:noWrap/>
            <w:vAlign w:val="center"/>
            <w:hideMark/>
          </w:tcPr>
          <w:p w14:paraId="2B456738" w14:textId="77777777" w:rsidR="004E5AFE" w:rsidRPr="004E5AFE" w:rsidRDefault="004E5AFE" w:rsidP="004E5AFE">
            <w:pPr>
              <w:spacing w:after="0" w:line="240" w:lineRule="auto"/>
              <w:jc w:val="center"/>
              <w:rPr>
                <w:rFonts w:ascii="Times New Roman" w:eastAsia="Times New Roman" w:hAnsi="Times New Roman" w:cs="Times New Roman"/>
                <w:color w:val="000000"/>
                <w:lang w:eastAsia="hr-HR"/>
              </w:rPr>
            </w:pPr>
            <w:r w:rsidRPr="004E5AFE">
              <w:rPr>
                <w:rFonts w:ascii="Times New Roman" w:eastAsia="Times New Roman" w:hAnsi="Times New Roman" w:cs="Times New Roman"/>
                <w:color w:val="000000"/>
                <w:lang w:eastAsia="hr-HR"/>
              </w:rPr>
              <w:t>+</w:t>
            </w:r>
          </w:p>
        </w:tc>
        <w:tc>
          <w:tcPr>
            <w:tcW w:w="960" w:type="dxa"/>
            <w:tcBorders>
              <w:top w:val="nil"/>
              <w:left w:val="nil"/>
              <w:bottom w:val="single" w:sz="4" w:space="0" w:color="auto"/>
              <w:right w:val="single" w:sz="4" w:space="0" w:color="auto"/>
            </w:tcBorders>
            <w:shd w:val="clear" w:color="auto" w:fill="auto"/>
            <w:noWrap/>
            <w:vAlign w:val="center"/>
            <w:hideMark/>
          </w:tcPr>
          <w:p w14:paraId="2095904F" w14:textId="6A6683E7" w:rsidR="004E5AFE" w:rsidRPr="004E5AFE" w:rsidRDefault="00E03D16" w:rsidP="004E5AFE">
            <w:pPr>
              <w:spacing w:after="0" w:line="240" w:lineRule="auto"/>
              <w:jc w:val="center"/>
              <w:rPr>
                <w:rFonts w:ascii="Times New Roman" w:eastAsia="Times New Roman" w:hAnsi="Times New Roman" w:cs="Times New Roman"/>
                <w:color w:val="000000"/>
                <w:lang w:eastAsia="hr-HR"/>
              </w:rPr>
            </w:pPr>
            <w:r w:rsidRPr="002F0A72">
              <w:rPr>
                <w:rFonts w:ascii="Times New Roman" w:eastAsia="Times New Roman" w:hAnsi="Times New Roman" w:cs="Times New Roman"/>
                <w:color w:val="000000"/>
                <w:lang w:eastAsia="hr-HR"/>
              </w:rPr>
              <w:t>+</w:t>
            </w:r>
          </w:p>
        </w:tc>
      </w:tr>
      <w:tr w:rsidR="004E5AFE" w:rsidRPr="004E5AFE" w14:paraId="795681C1" w14:textId="77777777" w:rsidTr="002F0A72">
        <w:trPr>
          <w:trHeight w:val="330"/>
          <w:jc w:val="center"/>
        </w:trPr>
        <w:tc>
          <w:tcPr>
            <w:tcW w:w="2083" w:type="dxa"/>
            <w:tcBorders>
              <w:top w:val="nil"/>
              <w:left w:val="single" w:sz="4" w:space="0" w:color="auto"/>
              <w:bottom w:val="single" w:sz="4" w:space="0" w:color="auto"/>
              <w:right w:val="single" w:sz="4" w:space="0" w:color="auto"/>
            </w:tcBorders>
            <w:shd w:val="clear" w:color="000000" w:fill="FFFFFF"/>
            <w:noWrap/>
            <w:vAlign w:val="center"/>
            <w:hideMark/>
          </w:tcPr>
          <w:p w14:paraId="0AFDC214" w14:textId="77777777" w:rsidR="004E5AFE" w:rsidRPr="004E5AFE" w:rsidRDefault="004E5AFE" w:rsidP="004E5AFE">
            <w:pPr>
              <w:spacing w:after="0" w:line="240" w:lineRule="auto"/>
              <w:rPr>
                <w:rFonts w:ascii="Times New Roman" w:eastAsia="Times New Roman" w:hAnsi="Times New Roman" w:cs="Times New Roman"/>
                <w:lang w:eastAsia="hr-HR"/>
              </w:rPr>
            </w:pPr>
            <w:r w:rsidRPr="004E5AFE">
              <w:rPr>
                <w:rFonts w:ascii="Times New Roman" w:eastAsia="Times New Roman" w:hAnsi="Times New Roman" w:cs="Times New Roman"/>
                <w:strike/>
                <w:lang w:eastAsia="hr-HR"/>
              </w:rPr>
              <w:t>KARLO PALE-HALIĆ</w:t>
            </w:r>
          </w:p>
        </w:tc>
        <w:tc>
          <w:tcPr>
            <w:tcW w:w="919" w:type="dxa"/>
            <w:tcBorders>
              <w:top w:val="nil"/>
              <w:left w:val="nil"/>
              <w:bottom w:val="single" w:sz="4" w:space="0" w:color="auto"/>
              <w:right w:val="single" w:sz="4" w:space="0" w:color="auto"/>
            </w:tcBorders>
            <w:shd w:val="clear" w:color="auto" w:fill="auto"/>
            <w:noWrap/>
            <w:vAlign w:val="center"/>
            <w:hideMark/>
          </w:tcPr>
          <w:p w14:paraId="440B3E33" w14:textId="164E0DE1" w:rsidR="004E5AFE" w:rsidRPr="004E5AFE" w:rsidRDefault="004E5AFE" w:rsidP="00E03D16">
            <w:pPr>
              <w:spacing w:after="0" w:line="240" w:lineRule="auto"/>
              <w:jc w:val="center"/>
              <w:rPr>
                <w:rFonts w:ascii="Times New Roman" w:eastAsia="Times New Roman" w:hAnsi="Times New Roman" w:cs="Times New Roman"/>
                <w:color w:val="000000"/>
                <w:lang w:eastAsia="hr-HR"/>
              </w:rPr>
            </w:pPr>
          </w:p>
        </w:tc>
        <w:tc>
          <w:tcPr>
            <w:tcW w:w="919" w:type="dxa"/>
            <w:tcBorders>
              <w:top w:val="nil"/>
              <w:left w:val="nil"/>
              <w:bottom w:val="single" w:sz="4" w:space="0" w:color="auto"/>
              <w:right w:val="single" w:sz="4" w:space="0" w:color="auto"/>
            </w:tcBorders>
            <w:shd w:val="clear" w:color="auto" w:fill="auto"/>
            <w:noWrap/>
            <w:vAlign w:val="center"/>
            <w:hideMark/>
          </w:tcPr>
          <w:p w14:paraId="7E5E088F" w14:textId="4B77282F" w:rsidR="004E5AFE" w:rsidRPr="004E5AFE" w:rsidRDefault="004E5AFE" w:rsidP="00E03D16">
            <w:pPr>
              <w:spacing w:after="0" w:line="240" w:lineRule="auto"/>
              <w:jc w:val="center"/>
              <w:rPr>
                <w:rFonts w:ascii="Times New Roman" w:eastAsia="Times New Roman" w:hAnsi="Times New Roman" w:cs="Times New Roman"/>
                <w:color w:val="000000"/>
                <w:lang w:eastAsia="hr-HR"/>
              </w:rPr>
            </w:pPr>
          </w:p>
        </w:tc>
        <w:tc>
          <w:tcPr>
            <w:tcW w:w="919" w:type="dxa"/>
            <w:tcBorders>
              <w:top w:val="nil"/>
              <w:left w:val="nil"/>
              <w:bottom w:val="single" w:sz="4" w:space="0" w:color="auto"/>
              <w:right w:val="single" w:sz="4" w:space="0" w:color="auto"/>
            </w:tcBorders>
            <w:shd w:val="clear" w:color="auto" w:fill="auto"/>
            <w:noWrap/>
            <w:vAlign w:val="center"/>
            <w:hideMark/>
          </w:tcPr>
          <w:p w14:paraId="787B5493" w14:textId="354D7CCD" w:rsidR="004E5AFE" w:rsidRPr="004E5AFE" w:rsidRDefault="004E5AFE" w:rsidP="00E03D16">
            <w:pPr>
              <w:spacing w:after="0" w:line="240" w:lineRule="auto"/>
              <w:jc w:val="center"/>
              <w:rPr>
                <w:rFonts w:ascii="Times New Roman" w:eastAsia="Times New Roman" w:hAnsi="Times New Roman" w:cs="Times New Roman"/>
                <w:color w:val="000000"/>
                <w:lang w:eastAsia="hr-HR"/>
              </w:rPr>
            </w:pPr>
          </w:p>
        </w:tc>
        <w:tc>
          <w:tcPr>
            <w:tcW w:w="960" w:type="dxa"/>
            <w:tcBorders>
              <w:top w:val="nil"/>
              <w:left w:val="nil"/>
              <w:bottom w:val="single" w:sz="4" w:space="0" w:color="auto"/>
              <w:right w:val="single" w:sz="4" w:space="0" w:color="auto"/>
            </w:tcBorders>
            <w:shd w:val="clear" w:color="auto" w:fill="auto"/>
            <w:noWrap/>
            <w:vAlign w:val="center"/>
            <w:hideMark/>
          </w:tcPr>
          <w:p w14:paraId="2E688AB5" w14:textId="78B98342" w:rsidR="004E5AFE" w:rsidRPr="004E5AFE" w:rsidRDefault="004E5AFE" w:rsidP="00E03D16">
            <w:pPr>
              <w:spacing w:after="0" w:line="240" w:lineRule="auto"/>
              <w:jc w:val="center"/>
              <w:rPr>
                <w:rFonts w:ascii="Times New Roman" w:eastAsia="Times New Roman" w:hAnsi="Times New Roman" w:cs="Times New Roman"/>
                <w:color w:val="000000"/>
                <w:lang w:eastAsia="hr-HR"/>
              </w:rPr>
            </w:pPr>
          </w:p>
        </w:tc>
        <w:tc>
          <w:tcPr>
            <w:tcW w:w="960" w:type="dxa"/>
            <w:tcBorders>
              <w:top w:val="nil"/>
              <w:left w:val="nil"/>
              <w:bottom w:val="single" w:sz="4" w:space="0" w:color="auto"/>
              <w:right w:val="single" w:sz="4" w:space="0" w:color="auto"/>
            </w:tcBorders>
            <w:shd w:val="clear" w:color="auto" w:fill="auto"/>
            <w:noWrap/>
            <w:vAlign w:val="center"/>
            <w:hideMark/>
          </w:tcPr>
          <w:p w14:paraId="7B9E0C9B" w14:textId="7FED836B" w:rsidR="004E5AFE" w:rsidRPr="004E5AFE" w:rsidRDefault="004E5AFE" w:rsidP="00E03D16">
            <w:pPr>
              <w:spacing w:after="0" w:line="240" w:lineRule="auto"/>
              <w:jc w:val="center"/>
              <w:rPr>
                <w:rFonts w:ascii="Times New Roman" w:eastAsia="Times New Roman" w:hAnsi="Times New Roman" w:cs="Times New Roman"/>
                <w:color w:val="000000"/>
                <w:lang w:eastAsia="hr-HR"/>
              </w:rPr>
            </w:pPr>
          </w:p>
        </w:tc>
      </w:tr>
      <w:tr w:rsidR="004E5AFE" w:rsidRPr="004E5AFE" w14:paraId="49969AAB" w14:textId="77777777" w:rsidTr="002F0A72">
        <w:trPr>
          <w:trHeight w:val="330"/>
          <w:jc w:val="center"/>
        </w:trPr>
        <w:tc>
          <w:tcPr>
            <w:tcW w:w="20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BCB53D" w14:textId="77777777" w:rsidR="004E5AFE" w:rsidRPr="004E5AFE" w:rsidRDefault="004E5AFE" w:rsidP="004E5AFE">
            <w:pPr>
              <w:spacing w:after="0" w:line="240" w:lineRule="auto"/>
              <w:rPr>
                <w:rFonts w:ascii="Times New Roman" w:eastAsia="Times New Roman" w:hAnsi="Times New Roman" w:cs="Times New Roman"/>
                <w:color w:val="000000"/>
                <w:lang w:eastAsia="hr-HR"/>
              </w:rPr>
            </w:pPr>
            <w:r w:rsidRPr="004E5AFE">
              <w:rPr>
                <w:rFonts w:ascii="Times New Roman" w:eastAsia="Times New Roman" w:hAnsi="Times New Roman" w:cs="Times New Roman"/>
                <w:color w:val="000000"/>
                <w:lang w:eastAsia="hr-HR"/>
              </w:rPr>
              <w:t>LOVRO CATELA</w:t>
            </w:r>
          </w:p>
        </w:tc>
        <w:tc>
          <w:tcPr>
            <w:tcW w:w="9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819CD6" w14:textId="408A2282" w:rsidR="004E5AFE" w:rsidRPr="004E5AFE" w:rsidRDefault="00E03D16" w:rsidP="00E03D16">
            <w:pPr>
              <w:spacing w:after="0" w:line="240" w:lineRule="auto"/>
              <w:jc w:val="center"/>
              <w:rPr>
                <w:rFonts w:ascii="Times New Roman" w:eastAsia="Times New Roman" w:hAnsi="Times New Roman" w:cs="Times New Roman"/>
                <w:color w:val="000000"/>
                <w:lang w:eastAsia="hr-HR"/>
              </w:rPr>
            </w:pPr>
            <w:r w:rsidRPr="002F0A72">
              <w:rPr>
                <w:rFonts w:ascii="Times New Roman" w:eastAsia="Times New Roman" w:hAnsi="Times New Roman" w:cs="Times New Roman"/>
                <w:color w:val="000000"/>
                <w:lang w:eastAsia="hr-HR"/>
              </w:rPr>
              <w:t>+</w:t>
            </w:r>
          </w:p>
        </w:tc>
        <w:tc>
          <w:tcPr>
            <w:tcW w:w="9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6A6FA5" w14:textId="0E5AAF72" w:rsidR="004E5AFE" w:rsidRPr="004E5AFE" w:rsidRDefault="00E03D16" w:rsidP="00E03D16">
            <w:pPr>
              <w:spacing w:after="0" w:line="240" w:lineRule="auto"/>
              <w:jc w:val="center"/>
              <w:rPr>
                <w:rFonts w:ascii="Times New Roman" w:eastAsia="Times New Roman" w:hAnsi="Times New Roman" w:cs="Times New Roman"/>
                <w:color w:val="000000"/>
                <w:lang w:eastAsia="hr-HR"/>
              </w:rPr>
            </w:pPr>
            <w:r w:rsidRPr="002F0A72">
              <w:rPr>
                <w:rFonts w:ascii="Times New Roman" w:eastAsia="Times New Roman" w:hAnsi="Times New Roman" w:cs="Times New Roman"/>
                <w:color w:val="000000"/>
                <w:lang w:eastAsia="hr-HR"/>
              </w:rPr>
              <w:t>+</w:t>
            </w:r>
          </w:p>
        </w:tc>
        <w:tc>
          <w:tcPr>
            <w:tcW w:w="9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49E5BC" w14:textId="48095BAA" w:rsidR="004E5AFE" w:rsidRPr="004E5AFE" w:rsidRDefault="00E03D16" w:rsidP="00E03D16">
            <w:pPr>
              <w:spacing w:after="0" w:line="240" w:lineRule="auto"/>
              <w:jc w:val="center"/>
              <w:rPr>
                <w:rFonts w:ascii="Times New Roman" w:eastAsia="Times New Roman" w:hAnsi="Times New Roman" w:cs="Times New Roman"/>
                <w:color w:val="000000"/>
                <w:lang w:eastAsia="hr-HR"/>
              </w:rPr>
            </w:pPr>
            <w:r w:rsidRPr="002F0A72">
              <w:rPr>
                <w:rFonts w:ascii="Times New Roman" w:eastAsia="Times New Roman" w:hAnsi="Times New Roman" w:cs="Times New Roman"/>
                <w:color w:val="000000"/>
                <w:lang w:eastAsia="hr-HR"/>
              </w:rPr>
              <w:t>+</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FF1A24" w14:textId="2A0E6BE4" w:rsidR="004E5AFE" w:rsidRPr="004E5AFE" w:rsidRDefault="00E03D16" w:rsidP="00E03D16">
            <w:pPr>
              <w:spacing w:after="0" w:line="240" w:lineRule="auto"/>
              <w:jc w:val="center"/>
              <w:rPr>
                <w:rFonts w:ascii="Times New Roman" w:eastAsia="Times New Roman" w:hAnsi="Times New Roman" w:cs="Times New Roman"/>
                <w:color w:val="000000"/>
                <w:lang w:eastAsia="hr-HR"/>
              </w:rPr>
            </w:pPr>
            <w:r w:rsidRPr="002F0A72">
              <w:rPr>
                <w:rFonts w:ascii="Times New Roman" w:eastAsia="Times New Roman" w:hAnsi="Times New Roman" w:cs="Times New Roman"/>
                <w:color w:val="000000"/>
                <w:lang w:eastAsia="hr-HR"/>
              </w:rPr>
              <w:t>+</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9A9D6F" w14:textId="064DC939" w:rsidR="004E5AFE" w:rsidRPr="004E5AFE" w:rsidRDefault="00E03D16" w:rsidP="00E03D16">
            <w:pPr>
              <w:spacing w:after="0" w:line="240" w:lineRule="auto"/>
              <w:jc w:val="center"/>
              <w:rPr>
                <w:rFonts w:ascii="Times New Roman" w:eastAsia="Times New Roman" w:hAnsi="Times New Roman" w:cs="Times New Roman"/>
                <w:color w:val="000000"/>
                <w:lang w:eastAsia="hr-HR"/>
              </w:rPr>
            </w:pPr>
            <w:r w:rsidRPr="002F0A72">
              <w:rPr>
                <w:rFonts w:ascii="Times New Roman" w:eastAsia="Times New Roman" w:hAnsi="Times New Roman" w:cs="Times New Roman"/>
                <w:color w:val="000000"/>
                <w:lang w:eastAsia="hr-HR"/>
              </w:rPr>
              <w:t>+</w:t>
            </w:r>
          </w:p>
        </w:tc>
      </w:tr>
    </w:tbl>
    <w:p w14:paraId="22D94BC1" w14:textId="77777777" w:rsidR="004E5AFE" w:rsidRPr="002F0A72" w:rsidRDefault="004E5AFE" w:rsidP="00F64AB7">
      <w:pPr>
        <w:rPr>
          <w:rFonts w:ascii="Times New Roman" w:eastAsia="Times New Roman" w:hAnsi="Times New Roman" w:cs="Times New Roman"/>
        </w:rPr>
      </w:pPr>
    </w:p>
    <w:sectPr w:rsidR="004E5AFE" w:rsidRPr="002F0A7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74E034" w14:textId="77777777" w:rsidR="00405C4E" w:rsidRDefault="00405C4E" w:rsidP="00F64AB7">
      <w:pPr>
        <w:spacing w:after="0" w:line="240" w:lineRule="auto"/>
      </w:pPr>
      <w:r>
        <w:separator/>
      </w:r>
    </w:p>
  </w:endnote>
  <w:endnote w:type="continuationSeparator" w:id="0">
    <w:p w14:paraId="61D85E65" w14:textId="77777777" w:rsidR="00405C4E" w:rsidRDefault="00405C4E" w:rsidP="00F64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2ACAC3" w14:textId="77777777" w:rsidR="00405C4E" w:rsidRDefault="00405C4E" w:rsidP="00F64AB7">
      <w:pPr>
        <w:spacing w:after="0" w:line="240" w:lineRule="auto"/>
      </w:pPr>
      <w:r>
        <w:separator/>
      </w:r>
    </w:p>
  </w:footnote>
  <w:footnote w:type="continuationSeparator" w:id="0">
    <w:p w14:paraId="2D905E06" w14:textId="77777777" w:rsidR="00405C4E" w:rsidRDefault="00405C4E" w:rsidP="00F64A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E06C2"/>
    <w:multiLevelType w:val="hybridMultilevel"/>
    <w:tmpl w:val="39C22B8E"/>
    <w:lvl w:ilvl="0" w:tplc="58FE79BC">
      <w:start w:val="1"/>
      <w:numFmt w:val="decimal"/>
      <w:lvlText w:val="%1."/>
      <w:lvlJc w:val="left"/>
      <w:pPr>
        <w:tabs>
          <w:tab w:val="num" w:pos="1353"/>
        </w:tabs>
        <w:ind w:left="1353" w:hanging="360"/>
      </w:pPr>
      <w:rPr>
        <w:rFonts w:hint="default"/>
        <w:i w:val="0"/>
      </w:rPr>
    </w:lvl>
    <w:lvl w:ilvl="1" w:tplc="041A0019" w:tentative="1">
      <w:start w:val="1"/>
      <w:numFmt w:val="lowerLetter"/>
      <w:lvlText w:val="%2."/>
      <w:lvlJc w:val="left"/>
      <w:pPr>
        <w:tabs>
          <w:tab w:val="num" w:pos="2073"/>
        </w:tabs>
        <w:ind w:left="2073" w:hanging="360"/>
      </w:pPr>
    </w:lvl>
    <w:lvl w:ilvl="2" w:tplc="041A001B" w:tentative="1">
      <w:start w:val="1"/>
      <w:numFmt w:val="lowerRoman"/>
      <w:lvlText w:val="%3."/>
      <w:lvlJc w:val="right"/>
      <w:pPr>
        <w:tabs>
          <w:tab w:val="num" w:pos="2793"/>
        </w:tabs>
        <w:ind w:left="2793" w:hanging="180"/>
      </w:pPr>
    </w:lvl>
    <w:lvl w:ilvl="3" w:tplc="041A000F" w:tentative="1">
      <w:start w:val="1"/>
      <w:numFmt w:val="decimal"/>
      <w:lvlText w:val="%4."/>
      <w:lvlJc w:val="left"/>
      <w:pPr>
        <w:tabs>
          <w:tab w:val="num" w:pos="3513"/>
        </w:tabs>
        <w:ind w:left="3513" w:hanging="360"/>
      </w:pPr>
    </w:lvl>
    <w:lvl w:ilvl="4" w:tplc="041A0019" w:tentative="1">
      <w:start w:val="1"/>
      <w:numFmt w:val="lowerLetter"/>
      <w:lvlText w:val="%5."/>
      <w:lvlJc w:val="left"/>
      <w:pPr>
        <w:tabs>
          <w:tab w:val="num" w:pos="4233"/>
        </w:tabs>
        <w:ind w:left="4233" w:hanging="360"/>
      </w:pPr>
    </w:lvl>
    <w:lvl w:ilvl="5" w:tplc="041A001B" w:tentative="1">
      <w:start w:val="1"/>
      <w:numFmt w:val="lowerRoman"/>
      <w:lvlText w:val="%6."/>
      <w:lvlJc w:val="right"/>
      <w:pPr>
        <w:tabs>
          <w:tab w:val="num" w:pos="4953"/>
        </w:tabs>
        <w:ind w:left="4953" w:hanging="180"/>
      </w:pPr>
    </w:lvl>
    <w:lvl w:ilvl="6" w:tplc="041A000F" w:tentative="1">
      <w:start w:val="1"/>
      <w:numFmt w:val="decimal"/>
      <w:lvlText w:val="%7."/>
      <w:lvlJc w:val="left"/>
      <w:pPr>
        <w:tabs>
          <w:tab w:val="num" w:pos="5673"/>
        </w:tabs>
        <w:ind w:left="5673" w:hanging="360"/>
      </w:pPr>
    </w:lvl>
    <w:lvl w:ilvl="7" w:tplc="041A0019" w:tentative="1">
      <w:start w:val="1"/>
      <w:numFmt w:val="lowerLetter"/>
      <w:lvlText w:val="%8."/>
      <w:lvlJc w:val="left"/>
      <w:pPr>
        <w:tabs>
          <w:tab w:val="num" w:pos="6393"/>
        </w:tabs>
        <w:ind w:left="6393" w:hanging="360"/>
      </w:pPr>
    </w:lvl>
    <w:lvl w:ilvl="8" w:tplc="041A001B" w:tentative="1">
      <w:start w:val="1"/>
      <w:numFmt w:val="lowerRoman"/>
      <w:lvlText w:val="%9."/>
      <w:lvlJc w:val="right"/>
      <w:pPr>
        <w:tabs>
          <w:tab w:val="num" w:pos="7113"/>
        </w:tabs>
        <w:ind w:left="7113" w:hanging="180"/>
      </w:pPr>
    </w:lvl>
  </w:abstractNum>
  <w:abstractNum w:abstractNumId="1" w15:restartNumberingAfterBreak="0">
    <w:nsid w:val="045A12D8"/>
    <w:multiLevelType w:val="hybridMultilevel"/>
    <w:tmpl w:val="48B2314E"/>
    <w:lvl w:ilvl="0" w:tplc="1E54E95C">
      <w:start w:val="3"/>
      <w:numFmt w:val="decimal"/>
      <w:lvlText w:val="%1."/>
      <w:lvlJc w:val="left"/>
      <w:pPr>
        <w:ind w:left="1124"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67D1491"/>
    <w:multiLevelType w:val="hybridMultilevel"/>
    <w:tmpl w:val="76201890"/>
    <w:lvl w:ilvl="0" w:tplc="85546670">
      <w:start w:val="1"/>
      <w:numFmt w:val="bullet"/>
      <w:lvlText w:val="-"/>
      <w:lvlJc w:val="left"/>
      <w:pPr>
        <w:tabs>
          <w:tab w:val="num" w:pos="1440"/>
        </w:tabs>
        <w:ind w:left="1440" w:hanging="360"/>
      </w:pPr>
      <w:rPr>
        <w:rFonts w:ascii="Calibri" w:eastAsia="Times New Roman" w:hAnsi="Calibri" w:cs="Times New Roman" w:hint="default"/>
      </w:rPr>
    </w:lvl>
    <w:lvl w:ilvl="1" w:tplc="041A0003" w:tentative="1">
      <w:start w:val="1"/>
      <w:numFmt w:val="bullet"/>
      <w:lvlText w:val="o"/>
      <w:lvlJc w:val="left"/>
      <w:pPr>
        <w:tabs>
          <w:tab w:val="num" w:pos="2160"/>
        </w:tabs>
        <w:ind w:left="2160" w:hanging="360"/>
      </w:pPr>
      <w:rPr>
        <w:rFonts w:ascii="Courier New" w:hAnsi="Courier New" w:cs="Courier New" w:hint="default"/>
      </w:rPr>
    </w:lvl>
    <w:lvl w:ilvl="2" w:tplc="041A0005" w:tentative="1">
      <w:start w:val="1"/>
      <w:numFmt w:val="bullet"/>
      <w:lvlText w:val=""/>
      <w:lvlJc w:val="left"/>
      <w:pPr>
        <w:tabs>
          <w:tab w:val="num" w:pos="2880"/>
        </w:tabs>
        <w:ind w:left="2880" w:hanging="360"/>
      </w:pPr>
      <w:rPr>
        <w:rFonts w:ascii="Wingdings" w:hAnsi="Wingdings" w:hint="default"/>
      </w:rPr>
    </w:lvl>
    <w:lvl w:ilvl="3" w:tplc="041A0001" w:tentative="1">
      <w:start w:val="1"/>
      <w:numFmt w:val="bullet"/>
      <w:lvlText w:val=""/>
      <w:lvlJc w:val="left"/>
      <w:pPr>
        <w:tabs>
          <w:tab w:val="num" w:pos="3600"/>
        </w:tabs>
        <w:ind w:left="3600" w:hanging="360"/>
      </w:pPr>
      <w:rPr>
        <w:rFonts w:ascii="Symbol" w:hAnsi="Symbol" w:hint="default"/>
      </w:rPr>
    </w:lvl>
    <w:lvl w:ilvl="4" w:tplc="041A0003" w:tentative="1">
      <w:start w:val="1"/>
      <w:numFmt w:val="bullet"/>
      <w:lvlText w:val="o"/>
      <w:lvlJc w:val="left"/>
      <w:pPr>
        <w:tabs>
          <w:tab w:val="num" w:pos="4320"/>
        </w:tabs>
        <w:ind w:left="4320" w:hanging="360"/>
      </w:pPr>
      <w:rPr>
        <w:rFonts w:ascii="Courier New" w:hAnsi="Courier New" w:cs="Courier New" w:hint="default"/>
      </w:rPr>
    </w:lvl>
    <w:lvl w:ilvl="5" w:tplc="041A0005" w:tentative="1">
      <w:start w:val="1"/>
      <w:numFmt w:val="bullet"/>
      <w:lvlText w:val=""/>
      <w:lvlJc w:val="left"/>
      <w:pPr>
        <w:tabs>
          <w:tab w:val="num" w:pos="5040"/>
        </w:tabs>
        <w:ind w:left="5040" w:hanging="360"/>
      </w:pPr>
      <w:rPr>
        <w:rFonts w:ascii="Wingdings" w:hAnsi="Wingdings" w:hint="default"/>
      </w:rPr>
    </w:lvl>
    <w:lvl w:ilvl="6" w:tplc="041A0001" w:tentative="1">
      <w:start w:val="1"/>
      <w:numFmt w:val="bullet"/>
      <w:lvlText w:val=""/>
      <w:lvlJc w:val="left"/>
      <w:pPr>
        <w:tabs>
          <w:tab w:val="num" w:pos="5760"/>
        </w:tabs>
        <w:ind w:left="5760" w:hanging="360"/>
      </w:pPr>
      <w:rPr>
        <w:rFonts w:ascii="Symbol" w:hAnsi="Symbol" w:hint="default"/>
      </w:rPr>
    </w:lvl>
    <w:lvl w:ilvl="7" w:tplc="041A0003" w:tentative="1">
      <w:start w:val="1"/>
      <w:numFmt w:val="bullet"/>
      <w:lvlText w:val="o"/>
      <w:lvlJc w:val="left"/>
      <w:pPr>
        <w:tabs>
          <w:tab w:val="num" w:pos="6480"/>
        </w:tabs>
        <w:ind w:left="6480" w:hanging="360"/>
      </w:pPr>
      <w:rPr>
        <w:rFonts w:ascii="Courier New" w:hAnsi="Courier New" w:cs="Courier New" w:hint="default"/>
      </w:rPr>
    </w:lvl>
    <w:lvl w:ilvl="8" w:tplc="041A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9A0638B"/>
    <w:multiLevelType w:val="hybridMultilevel"/>
    <w:tmpl w:val="1EAE6FC2"/>
    <w:lvl w:ilvl="0" w:tplc="DA0A2A0A">
      <w:start w:val="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E813071"/>
    <w:multiLevelType w:val="hybridMultilevel"/>
    <w:tmpl w:val="9496CAA4"/>
    <w:lvl w:ilvl="0" w:tplc="4970A710">
      <w:start w:val="3"/>
      <w:numFmt w:val="decimal"/>
      <w:lvlText w:val="%1."/>
      <w:lvlJc w:val="left"/>
      <w:pPr>
        <w:tabs>
          <w:tab w:val="num" w:pos="960"/>
        </w:tabs>
        <w:ind w:left="960" w:hanging="360"/>
      </w:pPr>
    </w:lvl>
    <w:lvl w:ilvl="1" w:tplc="041A0019">
      <w:start w:val="1"/>
      <w:numFmt w:val="lowerLetter"/>
      <w:lvlText w:val="%2."/>
      <w:lvlJc w:val="left"/>
      <w:pPr>
        <w:tabs>
          <w:tab w:val="num" w:pos="1680"/>
        </w:tabs>
        <w:ind w:left="1680" w:hanging="360"/>
      </w:pPr>
    </w:lvl>
    <w:lvl w:ilvl="2" w:tplc="041A001B">
      <w:start w:val="1"/>
      <w:numFmt w:val="lowerRoman"/>
      <w:lvlText w:val="%3."/>
      <w:lvlJc w:val="right"/>
      <w:pPr>
        <w:tabs>
          <w:tab w:val="num" w:pos="2400"/>
        </w:tabs>
        <w:ind w:left="2400" w:hanging="180"/>
      </w:pPr>
    </w:lvl>
    <w:lvl w:ilvl="3" w:tplc="041A000F">
      <w:start w:val="1"/>
      <w:numFmt w:val="decimal"/>
      <w:lvlText w:val="%4."/>
      <w:lvlJc w:val="left"/>
      <w:pPr>
        <w:tabs>
          <w:tab w:val="num" w:pos="3120"/>
        </w:tabs>
        <w:ind w:left="3120" w:hanging="360"/>
      </w:pPr>
    </w:lvl>
    <w:lvl w:ilvl="4" w:tplc="041A0019">
      <w:start w:val="1"/>
      <w:numFmt w:val="lowerLetter"/>
      <w:lvlText w:val="%5."/>
      <w:lvlJc w:val="left"/>
      <w:pPr>
        <w:tabs>
          <w:tab w:val="num" w:pos="3840"/>
        </w:tabs>
        <w:ind w:left="3840" w:hanging="360"/>
      </w:pPr>
    </w:lvl>
    <w:lvl w:ilvl="5" w:tplc="041A001B">
      <w:start w:val="1"/>
      <w:numFmt w:val="lowerRoman"/>
      <w:lvlText w:val="%6."/>
      <w:lvlJc w:val="right"/>
      <w:pPr>
        <w:tabs>
          <w:tab w:val="num" w:pos="4560"/>
        </w:tabs>
        <w:ind w:left="4560" w:hanging="180"/>
      </w:pPr>
    </w:lvl>
    <w:lvl w:ilvl="6" w:tplc="041A000F">
      <w:start w:val="1"/>
      <w:numFmt w:val="decimal"/>
      <w:lvlText w:val="%7."/>
      <w:lvlJc w:val="left"/>
      <w:pPr>
        <w:tabs>
          <w:tab w:val="num" w:pos="5280"/>
        </w:tabs>
        <w:ind w:left="5280" w:hanging="360"/>
      </w:pPr>
    </w:lvl>
    <w:lvl w:ilvl="7" w:tplc="041A0019">
      <w:start w:val="1"/>
      <w:numFmt w:val="lowerLetter"/>
      <w:lvlText w:val="%8."/>
      <w:lvlJc w:val="left"/>
      <w:pPr>
        <w:tabs>
          <w:tab w:val="num" w:pos="6000"/>
        </w:tabs>
        <w:ind w:left="6000" w:hanging="360"/>
      </w:pPr>
    </w:lvl>
    <w:lvl w:ilvl="8" w:tplc="041A001B">
      <w:start w:val="1"/>
      <w:numFmt w:val="lowerRoman"/>
      <w:lvlText w:val="%9."/>
      <w:lvlJc w:val="right"/>
      <w:pPr>
        <w:tabs>
          <w:tab w:val="num" w:pos="6720"/>
        </w:tabs>
        <w:ind w:left="6720" w:hanging="180"/>
      </w:pPr>
    </w:lvl>
  </w:abstractNum>
  <w:abstractNum w:abstractNumId="5" w15:restartNumberingAfterBreak="0">
    <w:nsid w:val="1DA02A13"/>
    <w:multiLevelType w:val="hybridMultilevel"/>
    <w:tmpl w:val="1D5A57A8"/>
    <w:lvl w:ilvl="0" w:tplc="ABD0FEAE">
      <w:start w:val="1"/>
      <w:numFmt w:val="lowerLetter"/>
      <w:lvlText w:val="%1."/>
      <w:lvlJc w:val="left"/>
      <w:pPr>
        <w:ind w:left="1124" w:hanging="360"/>
      </w:pPr>
      <w:rPr>
        <w:rFonts w:hint="default"/>
      </w:rPr>
    </w:lvl>
    <w:lvl w:ilvl="1" w:tplc="041A0019" w:tentative="1">
      <w:start w:val="1"/>
      <w:numFmt w:val="lowerLetter"/>
      <w:lvlText w:val="%2."/>
      <w:lvlJc w:val="left"/>
      <w:pPr>
        <w:ind w:left="1844" w:hanging="360"/>
      </w:pPr>
    </w:lvl>
    <w:lvl w:ilvl="2" w:tplc="041A001B" w:tentative="1">
      <w:start w:val="1"/>
      <w:numFmt w:val="lowerRoman"/>
      <w:lvlText w:val="%3."/>
      <w:lvlJc w:val="right"/>
      <w:pPr>
        <w:ind w:left="2564" w:hanging="180"/>
      </w:pPr>
    </w:lvl>
    <w:lvl w:ilvl="3" w:tplc="041A000F" w:tentative="1">
      <w:start w:val="1"/>
      <w:numFmt w:val="decimal"/>
      <w:lvlText w:val="%4."/>
      <w:lvlJc w:val="left"/>
      <w:pPr>
        <w:ind w:left="3284" w:hanging="360"/>
      </w:pPr>
    </w:lvl>
    <w:lvl w:ilvl="4" w:tplc="041A0019" w:tentative="1">
      <w:start w:val="1"/>
      <w:numFmt w:val="lowerLetter"/>
      <w:lvlText w:val="%5."/>
      <w:lvlJc w:val="left"/>
      <w:pPr>
        <w:ind w:left="4004" w:hanging="360"/>
      </w:pPr>
    </w:lvl>
    <w:lvl w:ilvl="5" w:tplc="041A001B" w:tentative="1">
      <w:start w:val="1"/>
      <w:numFmt w:val="lowerRoman"/>
      <w:lvlText w:val="%6."/>
      <w:lvlJc w:val="right"/>
      <w:pPr>
        <w:ind w:left="4724" w:hanging="180"/>
      </w:pPr>
    </w:lvl>
    <w:lvl w:ilvl="6" w:tplc="041A000F" w:tentative="1">
      <w:start w:val="1"/>
      <w:numFmt w:val="decimal"/>
      <w:lvlText w:val="%7."/>
      <w:lvlJc w:val="left"/>
      <w:pPr>
        <w:ind w:left="5444" w:hanging="360"/>
      </w:pPr>
    </w:lvl>
    <w:lvl w:ilvl="7" w:tplc="041A0019" w:tentative="1">
      <w:start w:val="1"/>
      <w:numFmt w:val="lowerLetter"/>
      <w:lvlText w:val="%8."/>
      <w:lvlJc w:val="left"/>
      <w:pPr>
        <w:ind w:left="6164" w:hanging="360"/>
      </w:pPr>
    </w:lvl>
    <w:lvl w:ilvl="8" w:tplc="041A001B" w:tentative="1">
      <w:start w:val="1"/>
      <w:numFmt w:val="lowerRoman"/>
      <w:lvlText w:val="%9."/>
      <w:lvlJc w:val="right"/>
      <w:pPr>
        <w:ind w:left="6884" w:hanging="180"/>
      </w:pPr>
    </w:lvl>
  </w:abstractNum>
  <w:abstractNum w:abstractNumId="6" w15:restartNumberingAfterBreak="0">
    <w:nsid w:val="1F8C6FF3"/>
    <w:multiLevelType w:val="multilevel"/>
    <w:tmpl w:val="EC609E3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2D86692"/>
    <w:multiLevelType w:val="hybridMultilevel"/>
    <w:tmpl w:val="2A9C1D56"/>
    <w:lvl w:ilvl="0" w:tplc="B6F8BE76">
      <w:start w:val="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6FB2B25"/>
    <w:multiLevelType w:val="hybridMultilevel"/>
    <w:tmpl w:val="E7846D80"/>
    <w:lvl w:ilvl="0" w:tplc="606EE682">
      <w:start w:val="1"/>
      <w:numFmt w:val="decimal"/>
      <w:lvlText w:val="%1."/>
      <w:lvlJc w:val="left"/>
      <w:pPr>
        <w:ind w:left="1636" w:hanging="360"/>
      </w:pPr>
      <w:rPr>
        <w:rFonts w:hint="default"/>
        <w:b w:val="0"/>
      </w:rPr>
    </w:lvl>
    <w:lvl w:ilvl="1" w:tplc="041A0019">
      <w:start w:val="1"/>
      <w:numFmt w:val="lowerLetter"/>
      <w:lvlText w:val="%2."/>
      <w:lvlJc w:val="left"/>
      <w:pPr>
        <w:ind w:left="2008" w:hanging="360"/>
      </w:pPr>
    </w:lvl>
    <w:lvl w:ilvl="2" w:tplc="041A001B">
      <w:start w:val="1"/>
      <w:numFmt w:val="lowerRoman"/>
      <w:lvlText w:val="%3."/>
      <w:lvlJc w:val="right"/>
      <w:pPr>
        <w:ind w:left="2728" w:hanging="180"/>
      </w:pPr>
    </w:lvl>
    <w:lvl w:ilvl="3" w:tplc="041A000F" w:tentative="1">
      <w:start w:val="1"/>
      <w:numFmt w:val="decimal"/>
      <w:lvlText w:val="%4."/>
      <w:lvlJc w:val="left"/>
      <w:pPr>
        <w:ind w:left="3448" w:hanging="360"/>
      </w:pPr>
    </w:lvl>
    <w:lvl w:ilvl="4" w:tplc="041A0019" w:tentative="1">
      <w:start w:val="1"/>
      <w:numFmt w:val="lowerLetter"/>
      <w:lvlText w:val="%5."/>
      <w:lvlJc w:val="left"/>
      <w:pPr>
        <w:ind w:left="4168" w:hanging="360"/>
      </w:pPr>
    </w:lvl>
    <w:lvl w:ilvl="5" w:tplc="041A001B" w:tentative="1">
      <w:start w:val="1"/>
      <w:numFmt w:val="lowerRoman"/>
      <w:lvlText w:val="%6."/>
      <w:lvlJc w:val="right"/>
      <w:pPr>
        <w:ind w:left="4888" w:hanging="180"/>
      </w:pPr>
    </w:lvl>
    <w:lvl w:ilvl="6" w:tplc="041A000F" w:tentative="1">
      <w:start w:val="1"/>
      <w:numFmt w:val="decimal"/>
      <w:lvlText w:val="%7."/>
      <w:lvlJc w:val="left"/>
      <w:pPr>
        <w:ind w:left="5608" w:hanging="360"/>
      </w:pPr>
    </w:lvl>
    <w:lvl w:ilvl="7" w:tplc="041A0019" w:tentative="1">
      <w:start w:val="1"/>
      <w:numFmt w:val="lowerLetter"/>
      <w:lvlText w:val="%8."/>
      <w:lvlJc w:val="left"/>
      <w:pPr>
        <w:ind w:left="6328" w:hanging="360"/>
      </w:pPr>
    </w:lvl>
    <w:lvl w:ilvl="8" w:tplc="041A001B" w:tentative="1">
      <w:start w:val="1"/>
      <w:numFmt w:val="lowerRoman"/>
      <w:lvlText w:val="%9."/>
      <w:lvlJc w:val="right"/>
      <w:pPr>
        <w:ind w:left="7048" w:hanging="180"/>
      </w:pPr>
    </w:lvl>
  </w:abstractNum>
  <w:abstractNum w:abstractNumId="10" w15:restartNumberingAfterBreak="0">
    <w:nsid w:val="2A9959A1"/>
    <w:multiLevelType w:val="hybridMultilevel"/>
    <w:tmpl w:val="BE1E06CE"/>
    <w:lvl w:ilvl="0" w:tplc="6B24B3C8">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D334C4F"/>
    <w:multiLevelType w:val="multilevel"/>
    <w:tmpl w:val="EC609E3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2DA26964"/>
    <w:multiLevelType w:val="multilevel"/>
    <w:tmpl w:val="EC609E3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3AF51BC1"/>
    <w:multiLevelType w:val="multilevel"/>
    <w:tmpl w:val="EC609E3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3BE047D4"/>
    <w:multiLevelType w:val="hybridMultilevel"/>
    <w:tmpl w:val="BE1E06CE"/>
    <w:lvl w:ilvl="0" w:tplc="6B24B3C8">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5E05DF0"/>
    <w:multiLevelType w:val="hybridMultilevel"/>
    <w:tmpl w:val="1086300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9C67A6B"/>
    <w:multiLevelType w:val="hybridMultilevel"/>
    <w:tmpl w:val="132A8B52"/>
    <w:lvl w:ilvl="0" w:tplc="CF3E1DDE">
      <w:start w:val="1"/>
      <w:numFmt w:val="decimal"/>
      <w:lvlText w:val="%1."/>
      <w:lvlJc w:val="left"/>
      <w:pPr>
        <w:tabs>
          <w:tab w:val="num" w:pos="1440"/>
        </w:tabs>
        <w:ind w:left="1440" w:hanging="360"/>
      </w:pPr>
      <w:rPr>
        <w:rFonts w:hint="default"/>
      </w:rPr>
    </w:lvl>
    <w:lvl w:ilvl="1" w:tplc="041A0019" w:tentative="1">
      <w:start w:val="1"/>
      <w:numFmt w:val="lowerLetter"/>
      <w:lvlText w:val="%2."/>
      <w:lvlJc w:val="left"/>
      <w:pPr>
        <w:tabs>
          <w:tab w:val="num" w:pos="2160"/>
        </w:tabs>
        <w:ind w:left="2160" w:hanging="360"/>
      </w:pPr>
    </w:lvl>
    <w:lvl w:ilvl="2" w:tplc="041A001B" w:tentative="1">
      <w:start w:val="1"/>
      <w:numFmt w:val="lowerRoman"/>
      <w:lvlText w:val="%3."/>
      <w:lvlJc w:val="right"/>
      <w:pPr>
        <w:tabs>
          <w:tab w:val="num" w:pos="2880"/>
        </w:tabs>
        <w:ind w:left="2880" w:hanging="180"/>
      </w:pPr>
    </w:lvl>
    <w:lvl w:ilvl="3" w:tplc="041A000F" w:tentative="1">
      <w:start w:val="1"/>
      <w:numFmt w:val="decimal"/>
      <w:lvlText w:val="%4."/>
      <w:lvlJc w:val="left"/>
      <w:pPr>
        <w:tabs>
          <w:tab w:val="num" w:pos="3600"/>
        </w:tabs>
        <w:ind w:left="3600" w:hanging="360"/>
      </w:pPr>
    </w:lvl>
    <w:lvl w:ilvl="4" w:tplc="041A0019" w:tentative="1">
      <w:start w:val="1"/>
      <w:numFmt w:val="lowerLetter"/>
      <w:lvlText w:val="%5."/>
      <w:lvlJc w:val="left"/>
      <w:pPr>
        <w:tabs>
          <w:tab w:val="num" w:pos="4320"/>
        </w:tabs>
        <w:ind w:left="4320" w:hanging="360"/>
      </w:pPr>
    </w:lvl>
    <w:lvl w:ilvl="5" w:tplc="041A001B" w:tentative="1">
      <w:start w:val="1"/>
      <w:numFmt w:val="lowerRoman"/>
      <w:lvlText w:val="%6."/>
      <w:lvlJc w:val="right"/>
      <w:pPr>
        <w:tabs>
          <w:tab w:val="num" w:pos="5040"/>
        </w:tabs>
        <w:ind w:left="5040" w:hanging="180"/>
      </w:pPr>
    </w:lvl>
    <w:lvl w:ilvl="6" w:tplc="041A000F" w:tentative="1">
      <w:start w:val="1"/>
      <w:numFmt w:val="decimal"/>
      <w:lvlText w:val="%7."/>
      <w:lvlJc w:val="left"/>
      <w:pPr>
        <w:tabs>
          <w:tab w:val="num" w:pos="5760"/>
        </w:tabs>
        <w:ind w:left="5760" w:hanging="360"/>
      </w:pPr>
    </w:lvl>
    <w:lvl w:ilvl="7" w:tplc="041A0019" w:tentative="1">
      <w:start w:val="1"/>
      <w:numFmt w:val="lowerLetter"/>
      <w:lvlText w:val="%8."/>
      <w:lvlJc w:val="left"/>
      <w:pPr>
        <w:tabs>
          <w:tab w:val="num" w:pos="6480"/>
        </w:tabs>
        <w:ind w:left="6480" w:hanging="360"/>
      </w:pPr>
    </w:lvl>
    <w:lvl w:ilvl="8" w:tplc="041A001B" w:tentative="1">
      <w:start w:val="1"/>
      <w:numFmt w:val="lowerRoman"/>
      <w:lvlText w:val="%9."/>
      <w:lvlJc w:val="right"/>
      <w:pPr>
        <w:tabs>
          <w:tab w:val="num" w:pos="7200"/>
        </w:tabs>
        <w:ind w:left="7200" w:hanging="180"/>
      </w:pPr>
    </w:lvl>
  </w:abstractNum>
  <w:abstractNum w:abstractNumId="17" w15:restartNumberingAfterBreak="0">
    <w:nsid w:val="4F104D33"/>
    <w:multiLevelType w:val="hybridMultilevel"/>
    <w:tmpl w:val="0246AE94"/>
    <w:lvl w:ilvl="0" w:tplc="470A964A">
      <w:start w:val="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51574181"/>
    <w:multiLevelType w:val="hybridMultilevel"/>
    <w:tmpl w:val="BE1E06CE"/>
    <w:lvl w:ilvl="0" w:tplc="6B24B3C8">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8741737"/>
    <w:multiLevelType w:val="hybridMultilevel"/>
    <w:tmpl w:val="BE1E06CE"/>
    <w:lvl w:ilvl="0" w:tplc="6B24B3C8">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A995E63"/>
    <w:multiLevelType w:val="hybridMultilevel"/>
    <w:tmpl w:val="BE1E06CE"/>
    <w:lvl w:ilvl="0" w:tplc="6B24B3C8">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E3C7CE6"/>
    <w:multiLevelType w:val="hybridMultilevel"/>
    <w:tmpl w:val="BE1E06CE"/>
    <w:lvl w:ilvl="0" w:tplc="6B24B3C8">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04E4F5E"/>
    <w:multiLevelType w:val="multilevel"/>
    <w:tmpl w:val="EC609E3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609036F1"/>
    <w:multiLevelType w:val="hybridMultilevel"/>
    <w:tmpl w:val="BE1E06CE"/>
    <w:lvl w:ilvl="0" w:tplc="6B24B3C8">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36F666E"/>
    <w:multiLevelType w:val="hybridMultilevel"/>
    <w:tmpl w:val="BE1E06CE"/>
    <w:lvl w:ilvl="0" w:tplc="6B24B3C8">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5071C88"/>
    <w:multiLevelType w:val="multilevel"/>
    <w:tmpl w:val="EC609E3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65FD5507"/>
    <w:multiLevelType w:val="hybridMultilevel"/>
    <w:tmpl w:val="5596EDB4"/>
    <w:lvl w:ilvl="0" w:tplc="1304D2C0">
      <w:start w:val="1"/>
      <w:numFmt w:val="decimal"/>
      <w:lvlText w:val="%1."/>
      <w:lvlJc w:val="left"/>
      <w:pPr>
        <w:tabs>
          <w:tab w:val="num" w:pos="1080"/>
        </w:tabs>
        <w:ind w:left="1080"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27" w15:restartNumberingAfterBreak="0">
    <w:nsid w:val="741C3500"/>
    <w:multiLevelType w:val="multilevel"/>
    <w:tmpl w:val="EC609E3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15:restartNumberingAfterBreak="0">
    <w:nsid w:val="758969D0"/>
    <w:multiLevelType w:val="hybridMultilevel"/>
    <w:tmpl w:val="0610E122"/>
    <w:lvl w:ilvl="0" w:tplc="E91A23C0">
      <w:start w:val="1"/>
      <w:numFmt w:val="decimal"/>
      <w:lvlText w:val="%1."/>
      <w:lvlJc w:val="left"/>
      <w:pPr>
        <w:ind w:left="594" w:hanging="360"/>
      </w:pPr>
    </w:lvl>
    <w:lvl w:ilvl="1" w:tplc="041A0019">
      <w:start w:val="1"/>
      <w:numFmt w:val="lowerLetter"/>
      <w:lvlText w:val="%2."/>
      <w:lvlJc w:val="left"/>
      <w:pPr>
        <w:ind w:left="1314" w:hanging="360"/>
      </w:pPr>
    </w:lvl>
    <w:lvl w:ilvl="2" w:tplc="041A001B">
      <w:start w:val="1"/>
      <w:numFmt w:val="lowerRoman"/>
      <w:lvlText w:val="%3."/>
      <w:lvlJc w:val="right"/>
      <w:pPr>
        <w:ind w:left="2034" w:hanging="180"/>
      </w:pPr>
    </w:lvl>
    <w:lvl w:ilvl="3" w:tplc="041A000F">
      <w:start w:val="1"/>
      <w:numFmt w:val="decimal"/>
      <w:lvlText w:val="%4."/>
      <w:lvlJc w:val="left"/>
      <w:pPr>
        <w:ind w:left="2754" w:hanging="360"/>
      </w:pPr>
    </w:lvl>
    <w:lvl w:ilvl="4" w:tplc="041A0019">
      <w:start w:val="1"/>
      <w:numFmt w:val="lowerLetter"/>
      <w:lvlText w:val="%5."/>
      <w:lvlJc w:val="left"/>
      <w:pPr>
        <w:ind w:left="3474" w:hanging="360"/>
      </w:pPr>
    </w:lvl>
    <w:lvl w:ilvl="5" w:tplc="041A001B">
      <w:start w:val="1"/>
      <w:numFmt w:val="lowerRoman"/>
      <w:lvlText w:val="%6."/>
      <w:lvlJc w:val="right"/>
      <w:pPr>
        <w:ind w:left="4194" w:hanging="180"/>
      </w:pPr>
    </w:lvl>
    <w:lvl w:ilvl="6" w:tplc="041A000F">
      <w:start w:val="1"/>
      <w:numFmt w:val="decimal"/>
      <w:lvlText w:val="%7."/>
      <w:lvlJc w:val="left"/>
      <w:pPr>
        <w:ind w:left="4914" w:hanging="360"/>
      </w:pPr>
    </w:lvl>
    <w:lvl w:ilvl="7" w:tplc="041A0019">
      <w:start w:val="1"/>
      <w:numFmt w:val="lowerLetter"/>
      <w:lvlText w:val="%8."/>
      <w:lvlJc w:val="left"/>
      <w:pPr>
        <w:ind w:left="5634" w:hanging="360"/>
      </w:pPr>
    </w:lvl>
    <w:lvl w:ilvl="8" w:tplc="041A001B">
      <w:start w:val="1"/>
      <w:numFmt w:val="lowerRoman"/>
      <w:lvlText w:val="%9."/>
      <w:lvlJc w:val="right"/>
      <w:pPr>
        <w:ind w:left="6354" w:hanging="180"/>
      </w:pPr>
    </w:lvl>
  </w:abstractNum>
  <w:abstractNum w:abstractNumId="29" w15:restartNumberingAfterBreak="0">
    <w:nsid w:val="77A00503"/>
    <w:multiLevelType w:val="hybridMultilevel"/>
    <w:tmpl w:val="BE1E06CE"/>
    <w:lvl w:ilvl="0" w:tplc="6B24B3C8">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81C1E64"/>
    <w:multiLevelType w:val="hybridMultilevel"/>
    <w:tmpl w:val="BE1E06CE"/>
    <w:lvl w:ilvl="0" w:tplc="6B24B3C8">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A7E75A2"/>
    <w:multiLevelType w:val="hybridMultilevel"/>
    <w:tmpl w:val="BE1E06CE"/>
    <w:lvl w:ilvl="0" w:tplc="6B24B3C8">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FE6651E"/>
    <w:multiLevelType w:val="hybridMultilevel"/>
    <w:tmpl w:val="BE1E06CE"/>
    <w:lvl w:ilvl="0" w:tplc="6B24B3C8">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9"/>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5"/>
  </w:num>
  <w:num w:numId="7">
    <w:abstractNumId w:val="27"/>
  </w:num>
  <w:num w:numId="8">
    <w:abstractNumId w:val="22"/>
  </w:num>
  <w:num w:numId="9">
    <w:abstractNumId w:val="18"/>
  </w:num>
  <w:num w:numId="10">
    <w:abstractNumId w:val="10"/>
  </w:num>
  <w:num w:numId="11">
    <w:abstractNumId w:val="32"/>
  </w:num>
  <w:num w:numId="12">
    <w:abstractNumId w:val="13"/>
  </w:num>
  <w:num w:numId="13">
    <w:abstractNumId w:val="5"/>
  </w:num>
  <w:num w:numId="14">
    <w:abstractNumId w:val="1"/>
  </w:num>
  <w:num w:numId="15">
    <w:abstractNumId w:val="12"/>
  </w:num>
  <w:num w:numId="16">
    <w:abstractNumId w:val="6"/>
  </w:num>
  <w:num w:numId="17">
    <w:abstractNumId w:val="20"/>
  </w:num>
  <w:num w:numId="18">
    <w:abstractNumId w:val="30"/>
  </w:num>
  <w:num w:numId="19">
    <w:abstractNumId w:val="19"/>
  </w:num>
  <w:num w:numId="20">
    <w:abstractNumId w:val="25"/>
  </w:num>
  <w:num w:numId="21">
    <w:abstractNumId w:val="11"/>
  </w:num>
  <w:num w:numId="22">
    <w:abstractNumId w:val="28"/>
  </w:num>
  <w:num w:numId="23">
    <w:abstractNumId w:val="8"/>
  </w:num>
  <w:num w:numId="24">
    <w:abstractNumId w:val="3"/>
  </w:num>
  <w:num w:numId="25">
    <w:abstractNumId w:val="17"/>
  </w:num>
  <w:num w:numId="26">
    <w:abstractNumId w:val="23"/>
  </w:num>
  <w:num w:numId="27">
    <w:abstractNumId w:val="21"/>
  </w:num>
  <w:num w:numId="28">
    <w:abstractNumId w:val="24"/>
  </w:num>
  <w:num w:numId="29">
    <w:abstractNumId w:val="14"/>
  </w:num>
  <w:num w:numId="30">
    <w:abstractNumId w:val="9"/>
  </w:num>
  <w:num w:numId="31">
    <w:abstractNumId w:val="31"/>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0"/>
  </w:num>
  <w:num w:numId="35">
    <w:abstractNumId w:val="2"/>
  </w:num>
  <w:num w:numId="36">
    <w:abstractNumId w:val="26"/>
  </w:num>
  <w:num w:numId="37">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612"/>
    <w:rsid w:val="00022D06"/>
    <w:rsid w:val="00024612"/>
    <w:rsid w:val="00060FDD"/>
    <w:rsid w:val="001142DE"/>
    <w:rsid w:val="00152D7F"/>
    <w:rsid w:val="001807E7"/>
    <w:rsid w:val="001A4E56"/>
    <w:rsid w:val="002103CC"/>
    <w:rsid w:val="00225DDE"/>
    <w:rsid w:val="00255A25"/>
    <w:rsid w:val="00286296"/>
    <w:rsid w:val="00295C38"/>
    <w:rsid w:val="002B6CFB"/>
    <w:rsid w:val="002F0A72"/>
    <w:rsid w:val="00316E54"/>
    <w:rsid w:val="00370499"/>
    <w:rsid w:val="003727F7"/>
    <w:rsid w:val="003A0D68"/>
    <w:rsid w:val="00405C4E"/>
    <w:rsid w:val="0049492D"/>
    <w:rsid w:val="004B5BBE"/>
    <w:rsid w:val="004E0CC0"/>
    <w:rsid w:val="004E4ED0"/>
    <w:rsid w:val="004E5AFE"/>
    <w:rsid w:val="00520247"/>
    <w:rsid w:val="00540F0D"/>
    <w:rsid w:val="00556E68"/>
    <w:rsid w:val="00574C83"/>
    <w:rsid w:val="005B2A95"/>
    <w:rsid w:val="005E5910"/>
    <w:rsid w:val="006636C5"/>
    <w:rsid w:val="0068266F"/>
    <w:rsid w:val="00702B43"/>
    <w:rsid w:val="00710AD7"/>
    <w:rsid w:val="00730223"/>
    <w:rsid w:val="00754166"/>
    <w:rsid w:val="00767717"/>
    <w:rsid w:val="008559AE"/>
    <w:rsid w:val="008D4A9F"/>
    <w:rsid w:val="00906DB1"/>
    <w:rsid w:val="009120ED"/>
    <w:rsid w:val="0093712C"/>
    <w:rsid w:val="00A86194"/>
    <w:rsid w:val="00B52206"/>
    <w:rsid w:val="00B6294E"/>
    <w:rsid w:val="00B935C3"/>
    <w:rsid w:val="00BA4E62"/>
    <w:rsid w:val="00BF4CD6"/>
    <w:rsid w:val="00C34584"/>
    <w:rsid w:val="00C63DEF"/>
    <w:rsid w:val="00C732EF"/>
    <w:rsid w:val="00CF40EF"/>
    <w:rsid w:val="00D32222"/>
    <w:rsid w:val="00D818DB"/>
    <w:rsid w:val="00E03D16"/>
    <w:rsid w:val="00EE654E"/>
    <w:rsid w:val="00F64AB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51738"/>
  <w15:chartTrackingRefBased/>
  <w15:docId w15:val="{39CA8503-6E42-4107-8BF3-E9885AB16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74C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paragraph" w:styleId="Heading2">
    <w:name w:val="heading 2"/>
    <w:basedOn w:val="Normal"/>
    <w:next w:val="Normal"/>
    <w:link w:val="Heading2Char"/>
    <w:uiPriority w:val="9"/>
    <w:semiHidden/>
    <w:unhideWhenUsed/>
    <w:qFormat/>
    <w:rsid w:val="002F0A7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2461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ListParagraph">
    <w:name w:val="List Paragraph"/>
    <w:basedOn w:val="Normal"/>
    <w:uiPriority w:val="34"/>
    <w:qFormat/>
    <w:rsid w:val="004E0CC0"/>
    <w:pPr>
      <w:ind w:left="720"/>
      <w:contextualSpacing/>
    </w:pPr>
  </w:style>
  <w:style w:type="character" w:styleId="Strong">
    <w:name w:val="Strong"/>
    <w:basedOn w:val="DefaultParagraphFont"/>
    <w:uiPriority w:val="22"/>
    <w:qFormat/>
    <w:rsid w:val="008D4A9F"/>
    <w:rPr>
      <w:b/>
      <w:bCs/>
    </w:rPr>
  </w:style>
  <w:style w:type="paragraph" w:styleId="Header">
    <w:name w:val="header"/>
    <w:basedOn w:val="Normal"/>
    <w:link w:val="HeaderChar"/>
    <w:uiPriority w:val="99"/>
    <w:unhideWhenUsed/>
    <w:rsid w:val="00F64AB7"/>
    <w:pPr>
      <w:tabs>
        <w:tab w:val="center" w:pos="4536"/>
        <w:tab w:val="right" w:pos="9072"/>
      </w:tabs>
      <w:spacing w:after="0" w:line="240" w:lineRule="auto"/>
    </w:pPr>
  </w:style>
  <w:style w:type="character" w:customStyle="1" w:styleId="HeaderChar">
    <w:name w:val="Header Char"/>
    <w:basedOn w:val="DefaultParagraphFont"/>
    <w:link w:val="Header"/>
    <w:uiPriority w:val="99"/>
    <w:rsid w:val="00F64AB7"/>
  </w:style>
  <w:style w:type="paragraph" w:styleId="Footer">
    <w:name w:val="footer"/>
    <w:basedOn w:val="Normal"/>
    <w:link w:val="FooterChar"/>
    <w:uiPriority w:val="99"/>
    <w:unhideWhenUsed/>
    <w:rsid w:val="00F64AB7"/>
    <w:pPr>
      <w:tabs>
        <w:tab w:val="center" w:pos="4536"/>
        <w:tab w:val="right" w:pos="9072"/>
      </w:tabs>
      <w:spacing w:after="0" w:line="240" w:lineRule="auto"/>
    </w:pPr>
  </w:style>
  <w:style w:type="character" w:customStyle="1" w:styleId="FooterChar">
    <w:name w:val="Footer Char"/>
    <w:basedOn w:val="DefaultParagraphFont"/>
    <w:link w:val="Footer"/>
    <w:uiPriority w:val="99"/>
    <w:rsid w:val="00F64AB7"/>
  </w:style>
  <w:style w:type="character" w:customStyle="1" w:styleId="Heading1Char">
    <w:name w:val="Heading 1 Char"/>
    <w:basedOn w:val="DefaultParagraphFont"/>
    <w:link w:val="Heading1"/>
    <w:uiPriority w:val="9"/>
    <w:rsid w:val="00574C83"/>
    <w:rPr>
      <w:rFonts w:ascii="Times New Roman" w:eastAsia="Times New Roman" w:hAnsi="Times New Roman" w:cs="Times New Roman"/>
      <w:b/>
      <w:bCs/>
      <w:kern w:val="36"/>
      <w:sz w:val="48"/>
      <w:szCs w:val="48"/>
      <w:lang w:eastAsia="hr-HR"/>
    </w:rPr>
  </w:style>
  <w:style w:type="character" w:customStyle="1" w:styleId="Heading2Char">
    <w:name w:val="Heading 2 Char"/>
    <w:basedOn w:val="DefaultParagraphFont"/>
    <w:link w:val="Heading2"/>
    <w:uiPriority w:val="9"/>
    <w:semiHidden/>
    <w:rsid w:val="002F0A72"/>
    <w:rPr>
      <w:rFonts w:asciiTheme="majorHAnsi" w:eastAsiaTheme="majorEastAsia" w:hAnsiTheme="majorHAnsi" w:cstheme="majorBidi"/>
      <w:color w:val="2F5496" w:themeColor="accent1" w:themeShade="BF"/>
      <w:sz w:val="26"/>
      <w:szCs w:val="26"/>
    </w:rPr>
  </w:style>
  <w:style w:type="paragraph" w:styleId="Title">
    <w:name w:val="Title"/>
    <w:basedOn w:val="Normal"/>
    <w:link w:val="TitleChar"/>
    <w:qFormat/>
    <w:rsid w:val="002F0A72"/>
    <w:pPr>
      <w:spacing w:after="0" w:line="240" w:lineRule="auto"/>
      <w:jc w:val="center"/>
    </w:pPr>
    <w:rPr>
      <w:rFonts w:ascii="Times New Roman" w:eastAsia="Times New Roman" w:hAnsi="Times New Roman" w:cs="Times New Roman"/>
      <w:b/>
      <w:sz w:val="24"/>
      <w:szCs w:val="20"/>
      <w:lang w:eastAsia="hr-HR"/>
    </w:rPr>
  </w:style>
  <w:style w:type="character" w:customStyle="1" w:styleId="TitleChar">
    <w:name w:val="Title Char"/>
    <w:basedOn w:val="DefaultParagraphFont"/>
    <w:link w:val="Title"/>
    <w:rsid w:val="002F0A72"/>
    <w:rPr>
      <w:rFonts w:ascii="Times New Roman" w:eastAsia="Times New Roman" w:hAnsi="Times New Roman" w:cs="Times New Roman"/>
      <w:b/>
      <w:sz w:val="24"/>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005974">
      <w:bodyDiv w:val="1"/>
      <w:marLeft w:val="0"/>
      <w:marRight w:val="0"/>
      <w:marTop w:val="0"/>
      <w:marBottom w:val="0"/>
      <w:divBdr>
        <w:top w:val="none" w:sz="0" w:space="0" w:color="auto"/>
        <w:left w:val="none" w:sz="0" w:space="0" w:color="auto"/>
        <w:bottom w:val="none" w:sz="0" w:space="0" w:color="auto"/>
        <w:right w:val="none" w:sz="0" w:space="0" w:color="auto"/>
      </w:divBdr>
    </w:div>
    <w:div w:id="122505630">
      <w:bodyDiv w:val="1"/>
      <w:marLeft w:val="0"/>
      <w:marRight w:val="0"/>
      <w:marTop w:val="0"/>
      <w:marBottom w:val="0"/>
      <w:divBdr>
        <w:top w:val="none" w:sz="0" w:space="0" w:color="auto"/>
        <w:left w:val="none" w:sz="0" w:space="0" w:color="auto"/>
        <w:bottom w:val="none" w:sz="0" w:space="0" w:color="auto"/>
        <w:right w:val="none" w:sz="0" w:space="0" w:color="auto"/>
      </w:divBdr>
    </w:div>
    <w:div w:id="236015823">
      <w:bodyDiv w:val="1"/>
      <w:marLeft w:val="0"/>
      <w:marRight w:val="0"/>
      <w:marTop w:val="0"/>
      <w:marBottom w:val="0"/>
      <w:divBdr>
        <w:top w:val="none" w:sz="0" w:space="0" w:color="auto"/>
        <w:left w:val="none" w:sz="0" w:space="0" w:color="auto"/>
        <w:bottom w:val="none" w:sz="0" w:space="0" w:color="auto"/>
        <w:right w:val="none" w:sz="0" w:space="0" w:color="auto"/>
      </w:divBdr>
      <w:divsChild>
        <w:div w:id="162550663">
          <w:marLeft w:val="-115"/>
          <w:marRight w:val="0"/>
          <w:marTop w:val="0"/>
          <w:marBottom w:val="0"/>
          <w:divBdr>
            <w:top w:val="none" w:sz="0" w:space="0" w:color="auto"/>
            <w:left w:val="none" w:sz="0" w:space="0" w:color="auto"/>
            <w:bottom w:val="none" w:sz="0" w:space="0" w:color="auto"/>
            <w:right w:val="none" w:sz="0" w:space="0" w:color="auto"/>
          </w:divBdr>
        </w:div>
      </w:divsChild>
    </w:div>
    <w:div w:id="240408961">
      <w:bodyDiv w:val="1"/>
      <w:marLeft w:val="0"/>
      <w:marRight w:val="0"/>
      <w:marTop w:val="0"/>
      <w:marBottom w:val="0"/>
      <w:divBdr>
        <w:top w:val="none" w:sz="0" w:space="0" w:color="auto"/>
        <w:left w:val="none" w:sz="0" w:space="0" w:color="auto"/>
        <w:bottom w:val="none" w:sz="0" w:space="0" w:color="auto"/>
        <w:right w:val="none" w:sz="0" w:space="0" w:color="auto"/>
      </w:divBdr>
    </w:div>
    <w:div w:id="471405697">
      <w:bodyDiv w:val="1"/>
      <w:marLeft w:val="0"/>
      <w:marRight w:val="0"/>
      <w:marTop w:val="0"/>
      <w:marBottom w:val="0"/>
      <w:divBdr>
        <w:top w:val="none" w:sz="0" w:space="0" w:color="auto"/>
        <w:left w:val="none" w:sz="0" w:space="0" w:color="auto"/>
        <w:bottom w:val="none" w:sz="0" w:space="0" w:color="auto"/>
        <w:right w:val="none" w:sz="0" w:space="0" w:color="auto"/>
      </w:divBdr>
    </w:div>
    <w:div w:id="525407313">
      <w:bodyDiv w:val="1"/>
      <w:marLeft w:val="0"/>
      <w:marRight w:val="0"/>
      <w:marTop w:val="0"/>
      <w:marBottom w:val="0"/>
      <w:divBdr>
        <w:top w:val="none" w:sz="0" w:space="0" w:color="auto"/>
        <w:left w:val="none" w:sz="0" w:space="0" w:color="auto"/>
        <w:bottom w:val="none" w:sz="0" w:space="0" w:color="auto"/>
        <w:right w:val="none" w:sz="0" w:space="0" w:color="auto"/>
      </w:divBdr>
    </w:div>
    <w:div w:id="549417443">
      <w:bodyDiv w:val="1"/>
      <w:marLeft w:val="0"/>
      <w:marRight w:val="0"/>
      <w:marTop w:val="0"/>
      <w:marBottom w:val="0"/>
      <w:divBdr>
        <w:top w:val="none" w:sz="0" w:space="0" w:color="auto"/>
        <w:left w:val="none" w:sz="0" w:space="0" w:color="auto"/>
        <w:bottom w:val="none" w:sz="0" w:space="0" w:color="auto"/>
        <w:right w:val="none" w:sz="0" w:space="0" w:color="auto"/>
      </w:divBdr>
    </w:div>
    <w:div w:id="637687097">
      <w:bodyDiv w:val="1"/>
      <w:marLeft w:val="0"/>
      <w:marRight w:val="0"/>
      <w:marTop w:val="0"/>
      <w:marBottom w:val="0"/>
      <w:divBdr>
        <w:top w:val="none" w:sz="0" w:space="0" w:color="auto"/>
        <w:left w:val="none" w:sz="0" w:space="0" w:color="auto"/>
        <w:bottom w:val="none" w:sz="0" w:space="0" w:color="auto"/>
        <w:right w:val="none" w:sz="0" w:space="0" w:color="auto"/>
      </w:divBdr>
    </w:div>
    <w:div w:id="653531958">
      <w:bodyDiv w:val="1"/>
      <w:marLeft w:val="0"/>
      <w:marRight w:val="0"/>
      <w:marTop w:val="0"/>
      <w:marBottom w:val="0"/>
      <w:divBdr>
        <w:top w:val="none" w:sz="0" w:space="0" w:color="auto"/>
        <w:left w:val="none" w:sz="0" w:space="0" w:color="auto"/>
        <w:bottom w:val="none" w:sz="0" w:space="0" w:color="auto"/>
        <w:right w:val="none" w:sz="0" w:space="0" w:color="auto"/>
      </w:divBdr>
    </w:div>
    <w:div w:id="704062339">
      <w:bodyDiv w:val="1"/>
      <w:marLeft w:val="0"/>
      <w:marRight w:val="0"/>
      <w:marTop w:val="0"/>
      <w:marBottom w:val="0"/>
      <w:divBdr>
        <w:top w:val="none" w:sz="0" w:space="0" w:color="auto"/>
        <w:left w:val="none" w:sz="0" w:space="0" w:color="auto"/>
        <w:bottom w:val="none" w:sz="0" w:space="0" w:color="auto"/>
        <w:right w:val="none" w:sz="0" w:space="0" w:color="auto"/>
      </w:divBdr>
    </w:div>
    <w:div w:id="711347642">
      <w:bodyDiv w:val="1"/>
      <w:marLeft w:val="0"/>
      <w:marRight w:val="0"/>
      <w:marTop w:val="0"/>
      <w:marBottom w:val="0"/>
      <w:divBdr>
        <w:top w:val="none" w:sz="0" w:space="0" w:color="auto"/>
        <w:left w:val="none" w:sz="0" w:space="0" w:color="auto"/>
        <w:bottom w:val="none" w:sz="0" w:space="0" w:color="auto"/>
        <w:right w:val="none" w:sz="0" w:space="0" w:color="auto"/>
      </w:divBdr>
    </w:div>
    <w:div w:id="783966601">
      <w:bodyDiv w:val="1"/>
      <w:marLeft w:val="0"/>
      <w:marRight w:val="0"/>
      <w:marTop w:val="0"/>
      <w:marBottom w:val="0"/>
      <w:divBdr>
        <w:top w:val="none" w:sz="0" w:space="0" w:color="auto"/>
        <w:left w:val="none" w:sz="0" w:space="0" w:color="auto"/>
        <w:bottom w:val="none" w:sz="0" w:space="0" w:color="auto"/>
        <w:right w:val="none" w:sz="0" w:space="0" w:color="auto"/>
      </w:divBdr>
    </w:div>
    <w:div w:id="788091034">
      <w:bodyDiv w:val="1"/>
      <w:marLeft w:val="0"/>
      <w:marRight w:val="0"/>
      <w:marTop w:val="0"/>
      <w:marBottom w:val="0"/>
      <w:divBdr>
        <w:top w:val="none" w:sz="0" w:space="0" w:color="auto"/>
        <w:left w:val="none" w:sz="0" w:space="0" w:color="auto"/>
        <w:bottom w:val="none" w:sz="0" w:space="0" w:color="auto"/>
        <w:right w:val="none" w:sz="0" w:space="0" w:color="auto"/>
      </w:divBdr>
    </w:div>
    <w:div w:id="1103257674">
      <w:bodyDiv w:val="1"/>
      <w:marLeft w:val="0"/>
      <w:marRight w:val="0"/>
      <w:marTop w:val="0"/>
      <w:marBottom w:val="0"/>
      <w:divBdr>
        <w:top w:val="none" w:sz="0" w:space="0" w:color="auto"/>
        <w:left w:val="none" w:sz="0" w:space="0" w:color="auto"/>
        <w:bottom w:val="none" w:sz="0" w:space="0" w:color="auto"/>
        <w:right w:val="none" w:sz="0" w:space="0" w:color="auto"/>
      </w:divBdr>
    </w:div>
    <w:div w:id="1110586381">
      <w:bodyDiv w:val="1"/>
      <w:marLeft w:val="0"/>
      <w:marRight w:val="0"/>
      <w:marTop w:val="0"/>
      <w:marBottom w:val="0"/>
      <w:divBdr>
        <w:top w:val="none" w:sz="0" w:space="0" w:color="auto"/>
        <w:left w:val="none" w:sz="0" w:space="0" w:color="auto"/>
        <w:bottom w:val="none" w:sz="0" w:space="0" w:color="auto"/>
        <w:right w:val="none" w:sz="0" w:space="0" w:color="auto"/>
      </w:divBdr>
    </w:div>
    <w:div w:id="1204438466">
      <w:bodyDiv w:val="1"/>
      <w:marLeft w:val="0"/>
      <w:marRight w:val="0"/>
      <w:marTop w:val="0"/>
      <w:marBottom w:val="0"/>
      <w:divBdr>
        <w:top w:val="none" w:sz="0" w:space="0" w:color="auto"/>
        <w:left w:val="none" w:sz="0" w:space="0" w:color="auto"/>
        <w:bottom w:val="none" w:sz="0" w:space="0" w:color="auto"/>
        <w:right w:val="none" w:sz="0" w:space="0" w:color="auto"/>
      </w:divBdr>
    </w:div>
    <w:div w:id="1445612373">
      <w:bodyDiv w:val="1"/>
      <w:marLeft w:val="0"/>
      <w:marRight w:val="0"/>
      <w:marTop w:val="0"/>
      <w:marBottom w:val="0"/>
      <w:divBdr>
        <w:top w:val="none" w:sz="0" w:space="0" w:color="auto"/>
        <w:left w:val="none" w:sz="0" w:space="0" w:color="auto"/>
        <w:bottom w:val="none" w:sz="0" w:space="0" w:color="auto"/>
        <w:right w:val="none" w:sz="0" w:space="0" w:color="auto"/>
      </w:divBdr>
    </w:div>
    <w:div w:id="1507086767">
      <w:bodyDiv w:val="1"/>
      <w:marLeft w:val="0"/>
      <w:marRight w:val="0"/>
      <w:marTop w:val="0"/>
      <w:marBottom w:val="0"/>
      <w:divBdr>
        <w:top w:val="none" w:sz="0" w:space="0" w:color="auto"/>
        <w:left w:val="none" w:sz="0" w:space="0" w:color="auto"/>
        <w:bottom w:val="none" w:sz="0" w:space="0" w:color="auto"/>
        <w:right w:val="none" w:sz="0" w:space="0" w:color="auto"/>
      </w:divBdr>
    </w:div>
    <w:div w:id="1515026756">
      <w:bodyDiv w:val="1"/>
      <w:marLeft w:val="0"/>
      <w:marRight w:val="0"/>
      <w:marTop w:val="0"/>
      <w:marBottom w:val="0"/>
      <w:divBdr>
        <w:top w:val="none" w:sz="0" w:space="0" w:color="auto"/>
        <w:left w:val="none" w:sz="0" w:space="0" w:color="auto"/>
        <w:bottom w:val="none" w:sz="0" w:space="0" w:color="auto"/>
        <w:right w:val="none" w:sz="0" w:space="0" w:color="auto"/>
      </w:divBdr>
    </w:div>
    <w:div w:id="1539202861">
      <w:bodyDiv w:val="1"/>
      <w:marLeft w:val="0"/>
      <w:marRight w:val="0"/>
      <w:marTop w:val="0"/>
      <w:marBottom w:val="0"/>
      <w:divBdr>
        <w:top w:val="none" w:sz="0" w:space="0" w:color="auto"/>
        <w:left w:val="none" w:sz="0" w:space="0" w:color="auto"/>
        <w:bottom w:val="none" w:sz="0" w:space="0" w:color="auto"/>
        <w:right w:val="none" w:sz="0" w:space="0" w:color="auto"/>
      </w:divBdr>
    </w:div>
    <w:div w:id="1772621712">
      <w:bodyDiv w:val="1"/>
      <w:marLeft w:val="0"/>
      <w:marRight w:val="0"/>
      <w:marTop w:val="0"/>
      <w:marBottom w:val="0"/>
      <w:divBdr>
        <w:top w:val="none" w:sz="0" w:space="0" w:color="auto"/>
        <w:left w:val="none" w:sz="0" w:space="0" w:color="auto"/>
        <w:bottom w:val="none" w:sz="0" w:space="0" w:color="auto"/>
        <w:right w:val="none" w:sz="0" w:space="0" w:color="auto"/>
      </w:divBdr>
    </w:div>
    <w:div w:id="1897620451">
      <w:bodyDiv w:val="1"/>
      <w:marLeft w:val="0"/>
      <w:marRight w:val="0"/>
      <w:marTop w:val="0"/>
      <w:marBottom w:val="0"/>
      <w:divBdr>
        <w:top w:val="none" w:sz="0" w:space="0" w:color="auto"/>
        <w:left w:val="none" w:sz="0" w:space="0" w:color="auto"/>
        <w:bottom w:val="none" w:sz="0" w:space="0" w:color="auto"/>
        <w:right w:val="none" w:sz="0" w:space="0" w:color="auto"/>
      </w:divBdr>
    </w:div>
    <w:div w:id="2065443969">
      <w:bodyDiv w:val="1"/>
      <w:marLeft w:val="0"/>
      <w:marRight w:val="0"/>
      <w:marTop w:val="0"/>
      <w:marBottom w:val="0"/>
      <w:divBdr>
        <w:top w:val="none" w:sz="0" w:space="0" w:color="auto"/>
        <w:left w:val="none" w:sz="0" w:space="0" w:color="auto"/>
        <w:bottom w:val="none" w:sz="0" w:space="0" w:color="auto"/>
        <w:right w:val="none" w:sz="0" w:space="0" w:color="auto"/>
      </w:divBdr>
    </w:div>
    <w:div w:id="210884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1848</Words>
  <Characters>10536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B. M.</dc:creator>
  <cp:keywords/>
  <dc:description/>
  <cp:lastModifiedBy>Ivica Ivašković</cp:lastModifiedBy>
  <cp:revision>9</cp:revision>
  <dcterms:created xsi:type="dcterms:W3CDTF">2023-03-10T08:40:00Z</dcterms:created>
  <dcterms:modified xsi:type="dcterms:W3CDTF">2023-03-10T08:52:00Z</dcterms:modified>
</cp:coreProperties>
</file>