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0D" w:rsidRDefault="000052D7">
      <w:pPr>
        <w:spacing w:before="240" w:after="240" w:line="331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sjednice Vijeća Mjesnog odbora „Petar Zrinski“ održane 06. srpnja 2023. godine u prostorijama Mjesnog odbora “Petar Zrinski“, Primorska 32, s početkom u 18,00 sati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Luka Kerečin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Lucija Kerečin, Tena Miličević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26. sjednicu Vijeća Mjesnog odbora.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25. sjednice od 20. lipnja 2023. godine, bez izmjena.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utvrđuje dopunjeni i izmjenjeni dnevni red:</w:t>
      </w:r>
    </w:p>
    <w:p w:rsidR="003A0B0D" w:rsidRPr="000052D7" w:rsidRDefault="000052D7" w:rsidP="000052D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0052D7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3A0B0D" w:rsidRDefault="000052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Godišnji izvještaj o izvršenju Financijskog plana Mjesnog odbora „Petar</w:t>
      </w:r>
    </w:p>
    <w:p w:rsidR="003A0B0D" w:rsidRDefault="000052D7">
      <w:pPr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Zrinski“ za 2022.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3A0B0D" w:rsidRDefault="000052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Prijedlog prioriteta za Plan komunalnih aktivnosti Gradske četvrti Donji grad za 2024.</w:t>
      </w:r>
    </w:p>
    <w:p w:rsidR="003A0B0D" w:rsidRDefault="000052D7">
      <w:pPr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3A0B0D" w:rsidRDefault="000052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Učestaliji nadzor komunalnog redarstva prema građanima koji nepropisno odlažu</w:t>
      </w:r>
    </w:p>
    <w:p w:rsidR="003A0B0D" w:rsidRDefault="000052D7">
      <w:pPr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otpad u tzv.  „zelene kazete“ u Primorskoj i Jagićevoj ulici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3A0B0D" w:rsidRDefault="000052D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Učestalije čišćenje tzv “zelenih kazeta”–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donošenje zaključka</w:t>
      </w:r>
    </w:p>
    <w:p w:rsidR="003A0B0D" w:rsidRDefault="000C17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052D7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3A0B0D" w:rsidRDefault="003A0B0D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Ad 1. Godišnji izvještaj o izvršenju Financijskog plana Mjesnog odbora „Petar</w:t>
      </w:r>
      <w:r w:rsidR="000C17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Zrinski“ za 2022</w:t>
      </w:r>
      <w:r w:rsidR="000C173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jednoglasno donose sljedeći;</w:t>
      </w:r>
    </w:p>
    <w:p w:rsidR="000052D7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52D7" w:rsidRPr="00FC7364" w:rsidRDefault="000052D7" w:rsidP="000052D7">
      <w:pPr>
        <w:pStyle w:val="NoSpacing"/>
        <w:jc w:val="center"/>
        <w:rPr>
          <w:b/>
        </w:rPr>
      </w:pPr>
      <w:r w:rsidRPr="00FC7364">
        <w:rPr>
          <w:b/>
        </w:rPr>
        <w:lastRenderedPageBreak/>
        <w:t>GODIŠNJI IZVJEŠTAJ O IZVRŠENJU FINANCIJSKOG PLANA</w:t>
      </w:r>
    </w:p>
    <w:p w:rsidR="000052D7" w:rsidRPr="00FC7364" w:rsidRDefault="000052D7" w:rsidP="000052D7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''Petar Zrinski''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:rsidR="000052D7" w:rsidRPr="00FC7364" w:rsidRDefault="000052D7" w:rsidP="000052D7">
      <w:pPr>
        <w:pStyle w:val="NoSpacing"/>
        <w:jc w:val="center"/>
        <w:rPr>
          <w:b/>
        </w:rPr>
      </w:pPr>
    </w:p>
    <w:p w:rsidR="000052D7" w:rsidRPr="00FC7364" w:rsidRDefault="000052D7" w:rsidP="000052D7">
      <w:pPr>
        <w:pStyle w:val="NoSpacing"/>
        <w:jc w:val="center"/>
        <w:rPr>
          <w:b/>
        </w:rPr>
      </w:pPr>
    </w:p>
    <w:p w:rsidR="000052D7" w:rsidRPr="00FC7364" w:rsidRDefault="000052D7" w:rsidP="000052D7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:rsidR="000052D7" w:rsidRPr="00FC7364" w:rsidRDefault="000052D7" w:rsidP="000052D7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''Petar Zrinski''</w:t>
      </w:r>
      <w:r w:rsidRPr="00FC7364">
        <w:rPr>
          <w:noProof/>
        </w:rPr>
        <w:t xml:space="preserve"> </w:t>
      </w:r>
      <w:r w:rsidRPr="00FC7364">
        <w:t>za 2022. sadrži:</w:t>
      </w:r>
    </w:p>
    <w:p w:rsidR="000052D7" w:rsidRPr="00FC7364" w:rsidRDefault="000052D7" w:rsidP="000052D7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0052D7" w:rsidRPr="00FC7364" w:rsidTr="00066F7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20"/>
              </w:rPr>
            </w:pPr>
          </w:p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0052D7" w:rsidRPr="00FC7364" w:rsidTr="00066F7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354.494,73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84,54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354.494,73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84,54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419.300,00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354.494,73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84,54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273.509,73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323.000,00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273.509,73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104.000,00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169.509,73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77,40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80.985,00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84,10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80.985,00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89,98</w:t>
            </w:r>
          </w:p>
        </w:tc>
      </w:tr>
      <w:tr w:rsidR="000052D7" w:rsidRPr="00FC7364" w:rsidTr="00066F7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2D7" w:rsidRPr="00FC7364" w:rsidRDefault="000052D7" w:rsidP="00066F7F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2D7" w:rsidRPr="00FC7364" w:rsidRDefault="000052D7" w:rsidP="00066F7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0052D7" w:rsidRPr="00FC7364" w:rsidRDefault="000052D7" w:rsidP="000052D7">
      <w:pPr>
        <w:pStyle w:val="NoSpacing"/>
        <w:jc w:val="center"/>
        <w:rPr>
          <w:b/>
        </w:rPr>
      </w:pPr>
    </w:p>
    <w:p w:rsidR="000052D7" w:rsidRPr="00FC7364" w:rsidRDefault="000052D7" w:rsidP="000052D7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:rsidR="000052D7" w:rsidRPr="00FC7364" w:rsidRDefault="000052D7" w:rsidP="000052D7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''Petar Zrinski''</w:t>
      </w:r>
      <w:r w:rsidRPr="00FC7364">
        <w:rPr>
          <w:noProof/>
        </w:rPr>
        <w:t>.</w:t>
      </w:r>
    </w:p>
    <w:p w:rsidR="003A0B0D" w:rsidRDefault="003A0B0D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052D7">
      <w:pPr>
        <w:shd w:val="clear" w:color="auto" w:fill="FFFFFF"/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2.Prijedlog prioriteta za Plan komunalnih aktivnosti Gradske četvrti Donji grad za 2024.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BF7ECE" w:rsidRDefault="00BF7EC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na prošloj sjednice donijelo prioritete te na ovoj sjednici predlaže akcije koje su </w:t>
      </w:r>
      <w:r w:rsidR="000C1737">
        <w:rPr>
          <w:rFonts w:ascii="Times New Roman" w:eastAsia="Times New Roman" w:hAnsi="Times New Roman" w:cs="Times New Roman"/>
          <w:sz w:val="24"/>
          <w:szCs w:val="24"/>
        </w:rPr>
        <w:t>potrebne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DV „Krijesnice“.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BF7ECE" w:rsidRDefault="00BF7EC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1737" w:rsidRDefault="000C173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ECE" w:rsidRDefault="00BF7ECE" w:rsidP="00BF7ECE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BF7ECE" w:rsidRDefault="00BF7ECE" w:rsidP="00BF7EC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BF7ECE" w:rsidRDefault="00BF7ECE" w:rsidP="00BF7EC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:rsidR="00BF7ECE" w:rsidRPr="00AF1F6F" w:rsidRDefault="00BF7ECE" w:rsidP="00BF7E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r w:rsidRPr="00AF1F6F">
        <w:rPr>
          <w:rFonts w:ascii="Times New Roman" w:hAnsi="Times New Roman" w:cs="Times New Roman"/>
          <w:b/>
          <w:bCs/>
          <w:sz w:val="24"/>
          <w:szCs w:val="24"/>
        </w:rPr>
        <w:t xml:space="preserve"> za Plan komunalnih aktivnosti Gradske četvrti Donji grad za 2024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F7ECE" w:rsidRPr="00481D03" w:rsidRDefault="00BF7ECE" w:rsidP="00BF7ECE">
      <w:pPr>
        <w:rPr>
          <w:rFonts w:ascii="Times New Roman" w:hAnsi="Times New Roman" w:cs="Times New Roman"/>
          <w:bCs/>
          <w:sz w:val="24"/>
          <w:szCs w:val="24"/>
        </w:rPr>
      </w:pPr>
    </w:p>
    <w:p w:rsidR="00BF7ECE" w:rsidRDefault="00BF7ECE" w:rsidP="00BF7ECE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 w:rsidRPr="009374A5">
        <w:rPr>
          <w:rFonts w:ascii="Times New Roman" w:hAnsi="Times New Roman" w:cs="Times New Roman"/>
          <w:sz w:val="24"/>
          <w:szCs w:val="24"/>
        </w:rPr>
        <w:t xml:space="preserve">Prijedlozi prioriteta za </w:t>
      </w:r>
      <w:r>
        <w:rPr>
          <w:rFonts w:ascii="Times New Roman" w:hAnsi="Times New Roman" w:cs="Times New Roman"/>
          <w:sz w:val="24"/>
          <w:szCs w:val="24"/>
        </w:rPr>
        <w:t>Plan komunalnih aktivnosti Gradske četvrti Donji grad</w:t>
      </w:r>
      <w:r w:rsidRPr="009374A5">
        <w:rPr>
          <w:rFonts w:ascii="Times New Roman" w:hAnsi="Times New Roman" w:cs="Times New Roman"/>
          <w:sz w:val="24"/>
          <w:szCs w:val="24"/>
        </w:rPr>
        <w:t xml:space="preserve"> za 2024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7ECE" w:rsidRDefault="00BF7ECE" w:rsidP="00BF7ECE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E" w:rsidRPr="00F5132F" w:rsidRDefault="00BF7ECE" w:rsidP="00BF7EC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Izgradnja zaštitnih ograda sa sjeverne i južne strane dvorišta centralnog objekta DV „Krijesnice“</w:t>
      </w:r>
    </w:p>
    <w:p w:rsidR="00BF7ECE" w:rsidRPr="00F5132F" w:rsidRDefault="00BF7ECE" w:rsidP="00BF7EC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Zamjena mreže za ljuljanje u DV „Krijesnice“</w:t>
      </w:r>
    </w:p>
    <w:p w:rsidR="00BF7ECE" w:rsidRPr="00E1002B" w:rsidRDefault="00BF7ECE" w:rsidP="00BF7EC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Sadnja dvije voćke u DV „Krijesnice“</w:t>
      </w:r>
    </w:p>
    <w:p w:rsidR="00BF7ECE" w:rsidRPr="00884FF4" w:rsidRDefault="00BF7ECE" w:rsidP="00BF7ECE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travnjaka dvorišta DV „Krijesnice“</w:t>
      </w:r>
    </w:p>
    <w:p w:rsidR="00BF7ECE" w:rsidRDefault="00BF7ECE" w:rsidP="00BF7ECE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5.   Opremanje spravama za igru djece jasličke dobi u DV „Krijesnice“</w:t>
      </w:r>
    </w:p>
    <w:p w:rsidR="00BF7ECE" w:rsidRPr="00565914" w:rsidRDefault="00BF7ECE" w:rsidP="00BF7E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BF7ECE" w:rsidP="00BF7EC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postupanje.</w:t>
      </w:r>
    </w:p>
    <w:p w:rsidR="00BF7ECE" w:rsidRDefault="00BF7ECE" w:rsidP="00BF7EC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Pr="00BF7ECE" w:rsidRDefault="000052D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Učestaliji nadzor komunalnog redarstva prema građanima koji nepropisno odlažu</w:t>
      </w:r>
      <w:r w:rsidR="00BF7E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otpad u tzv. „zelene kazete“ u Primorskoj i Jagićevoj ulici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tematici.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:rsidR="003A0B0D" w:rsidRDefault="00BF7EC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</w:t>
      </w:r>
      <w:r w:rsidR="000052D7">
        <w:rPr>
          <w:rFonts w:ascii="Times New Roman" w:eastAsia="Times New Roman" w:hAnsi="Times New Roman" w:cs="Times New Roman"/>
          <w:sz w:val="24"/>
          <w:szCs w:val="24"/>
        </w:rPr>
        <w:t xml:space="preserve"> su uočili višemjesečno nepropisno ostavljanje raznih v</w:t>
      </w:r>
      <w:r>
        <w:rPr>
          <w:rFonts w:ascii="Times New Roman" w:eastAsia="Times New Roman" w:hAnsi="Times New Roman" w:cs="Times New Roman"/>
          <w:sz w:val="24"/>
          <w:szCs w:val="24"/>
        </w:rPr>
        <w:t>rsta</w:t>
      </w:r>
      <w:r w:rsidR="000052D7">
        <w:rPr>
          <w:rFonts w:ascii="Times New Roman" w:eastAsia="Times New Roman" w:hAnsi="Times New Roman" w:cs="Times New Roman"/>
          <w:sz w:val="24"/>
          <w:szCs w:val="24"/>
        </w:rPr>
        <w:t xml:space="preserve"> otpada (nesortiran otpad, plastični otpad i biootpad)  u tzv. “zelenim kazetama”, posebice ispred zgrade u Primorskoj ulici 4 i oko svih zelenih površina u Jagićevoj ulici što predstavlja zdravstveni i estetski problem stoga mole češći obilazak komunalnih redara oko navedenih lokacija.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 jednoglasno donosi;</w:t>
      </w:r>
    </w:p>
    <w:p w:rsidR="000C1737" w:rsidRDefault="000C173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8E4" w:rsidRDefault="00D028E4" w:rsidP="00D028E4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n2bxdq1hbbgi" w:colFirst="0" w:colLast="0"/>
      <w:bookmarkEnd w:id="0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028E4" w:rsidRPr="00B14ABD" w:rsidRDefault="00D028E4" w:rsidP="00D028E4">
      <w:pPr>
        <w:rPr>
          <w:rFonts w:ascii="Times New Roman" w:eastAsia="Times New Roman" w:hAnsi="Times New Roman"/>
          <w:b/>
          <w:sz w:val="24"/>
          <w:szCs w:val="24"/>
        </w:rPr>
      </w:pPr>
    </w:p>
    <w:p w:rsidR="00D028E4" w:rsidRDefault="00D028E4" w:rsidP="00D0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nadzoru komunalnih redara prema građanima koji nepropisno odlažu otpad u „zelene kazete“ u Primorskoj i Jagićevoj ulici</w:t>
      </w:r>
    </w:p>
    <w:p w:rsidR="00D028E4" w:rsidRPr="00AF1F6F" w:rsidRDefault="00D028E4" w:rsidP="00D028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D028E4" w:rsidRPr="00481D03" w:rsidRDefault="00D028E4" w:rsidP="00D028E4">
      <w:pPr>
        <w:rPr>
          <w:rFonts w:ascii="Times New Roman" w:hAnsi="Times New Roman" w:cs="Times New Roman"/>
          <w:bCs/>
          <w:sz w:val="24"/>
          <w:szCs w:val="24"/>
        </w:rPr>
      </w:pPr>
    </w:p>
    <w:p w:rsidR="00D028E4" w:rsidRDefault="00D028E4" w:rsidP="00D028E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raspravljalo je o višemjesečnom nepropisnom </w:t>
      </w:r>
    </w:p>
    <w:p w:rsidR="00D028E4" w:rsidRDefault="00D028E4" w:rsidP="00D028E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odlaganju raznih vrsta otpada u „zelene kazete“ u Primorskoj i Jagićevoj ulici.</w:t>
      </w:r>
    </w:p>
    <w:p w:rsidR="00D028E4" w:rsidRDefault="00D028E4" w:rsidP="00D028E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028E4" w:rsidRDefault="00D028E4" w:rsidP="00D028E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771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Vijeće Mjesnog odbora „Petar Zrinski“ donijelo je Zaključak o pojačanom i učestalom </w:t>
      </w:r>
    </w:p>
    <w:p w:rsidR="00D028E4" w:rsidRDefault="00D028E4" w:rsidP="00D028E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nadzoru komunalnih redara prema građanima koji nepropisno odlažu otpad u „zelenim</w:t>
      </w:r>
    </w:p>
    <w:p w:rsidR="00D028E4" w:rsidRDefault="00D028E4" w:rsidP="00D028E4">
      <w:pPr>
        <w:autoSpaceDE w:val="0"/>
        <w:autoSpaceDN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kazetama u Primorskoj i Jagićevoj ulici. </w:t>
      </w:r>
    </w:p>
    <w:p w:rsidR="00D028E4" w:rsidRPr="00565914" w:rsidRDefault="00D028E4" w:rsidP="00D028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D028E4" w:rsidP="00D028E4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</w:p>
    <w:p w:rsidR="003A0B0D" w:rsidRDefault="003A0B0D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B0D" w:rsidRPr="000C1737" w:rsidRDefault="000052D7" w:rsidP="000C173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8E4">
        <w:rPr>
          <w:rFonts w:ascii="Times New Roman" w:eastAsia="Times New Roman" w:hAnsi="Times New Roman" w:cs="Times New Roman"/>
          <w:b/>
          <w:sz w:val="24"/>
          <w:szCs w:val="24"/>
        </w:rPr>
        <w:t xml:space="preserve">Ad. 4. </w:t>
      </w:r>
      <w:r w:rsidR="00D028E4" w:rsidRPr="00D028E4">
        <w:rPr>
          <w:rFonts w:ascii="Times New Roman" w:eastAsia="Times New Roman" w:hAnsi="Times New Roman" w:cs="Times New Roman"/>
          <w:b/>
          <w:sz w:val="24"/>
          <w:szCs w:val="24"/>
        </w:rPr>
        <w:t xml:space="preserve"> Učestalije čišćenje “zelenih kazeta”–</w:t>
      </w:r>
      <w:r w:rsidR="00D028E4" w:rsidRPr="00D028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donošenje zaključka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tematici.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 jednoglasno donosi;</w:t>
      </w:r>
    </w:p>
    <w:p w:rsidR="000C1737" w:rsidRDefault="000C1737" w:rsidP="000C1737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0C1737" w:rsidRDefault="000C1737" w:rsidP="000C1737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C1737" w:rsidRPr="00B14ABD" w:rsidRDefault="000C1737" w:rsidP="000C1737">
      <w:pPr>
        <w:rPr>
          <w:rFonts w:ascii="Times New Roman" w:eastAsia="Times New Roman" w:hAnsi="Times New Roman"/>
          <w:b/>
          <w:sz w:val="24"/>
          <w:szCs w:val="24"/>
        </w:rPr>
      </w:pPr>
    </w:p>
    <w:p w:rsidR="000C1737" w:rsidRDefault="000C1737" w:rsidP="000C17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potrebi povećanog broja čišćenja svih „zelenih otoka“  na području Mjesnog odbora „Petar Zrinski“</w:t>
      </w:r>
    </w:p>
    <w:p w:rsidR="000C1737" w:rsidRPr="00AF1F6F" w:rsidRDefault="000C1737" w:rsidP="000C17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0C1737" w:rsidRPr="00481D03" w:rsidRDefault="000C1737" w:rsidP="000C1737">
      <w:pPr>
        <w:rPr>
          <w:rFonts w:ascii="Times New Roman" w:hAnsi="Times New Roman" w:cs="Times New Roman"/>
          <w:bCs/>
          <w:sz w:val="24"/>
          <w:szCs w:val="24"/>
        </w:rPr>
      </w:pPr>
    </w:p>
    <w:p w:rsidR="000C1737" w:rsidRDefault="000C1737" w:rsidP="000C173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 uočilo je povećan broj otpada u „zelenim kazetama“,</w:t>
      </w:r>
    </w:p>
    <w:p w:rsidR="000C1737" w:rsidRDefault="000C1737" w:rsidP="000C173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koji nastaje nepropisnim odlaganjem otpada od strane građana.</w:t>
      </w:r>
    </w:p>
    <w:p w:rsidR="000C1737" w:rsidRDefault="000C1737" w:rsidP="000C1737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:rsidR="000C1737" w:rsidRDefault="000C1737" w:rsidP="000C1737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771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Vijeće Mjesnog odbora „Petar Zrinski“ donijelo je Zaključak  o  potrebi povećanog broja  čišćenja  svih „zelenih otoka“ na području Mjesnog odbora „Petar Zrinski“. </w:t>
      </w:r>
    </w:p>
    <w:p w:rsidR="000C1737" w:rsidRPr="00565914" w:rsidRDefault="000C1737" w:rsidP="000C173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737" w:rsidRDefault="000C1737" w:rsidP="000C17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1737" w:rsidRPr="000F581E" w:rsidRDefault="000C1737" w:rsidP="000C17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3A0B0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5. Pitanja, prijedlozi i obavijesti</w:t>
      </w:r>
    </w:p>
    <w:p w:rsidR="000C1737" w:rsidRDefault="000C173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Gosp.</w:t>
      </w:r>
      <w:r w:rsidR="000052D7">
        <w:rPr>
          <w:rFonts w:ascii="Times New Roman" w:eastAsia="Times New Roman" w:hAnsi="Times New Roman" w:cs="Times New Roman"/>
          <w:sz w:val="24"/>
          <w:szCs w:val="24"/>
        </w:rPr>
        <w:t>Turkalj je pitao ima li predsjednica Vijeća saznanja kada će Mjesni odbor “Petar Zrinski” dobiti kante za otpad koje je Vijeće Mjesnog odbora “Petar Zrinski” uvrstio u Plan malih komunalnih akcija za 2022. godinu.</w:t>
      </w:r>
    </w:p>
    <w:p w:rsidR="003A0B0D" w:rsidRDefault="000052D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737">
        <w:rPr>
          <w:rFonts w:ascii="Times New Roman" w:eastAsia="Times New Roman" w:hAnsi="Times New Roman" w:cs="Times New Roman"/>
          <w:sz w:val="24"/>
          <w:szCs w:val="24"/>
        </w:rPr>
        <w:t>Gđa.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Živčić je postavila isto pitanje na koo</w:t>
      </w:r>
      <w:r w:rsidR="000C1737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dinaciji predsjednika mjesnih odbora s predsjedni</w:t>
      </w:r>
      <w:r w:rsidR="000C1737">
        <w:rPr>
          <w:rFonts w:ascii="Times New Roman" w:eastAsia="Times New Roman" w:hAnsi="Times New Roman" w:cs="Times New Roman"/>
          <w:sz w:val="24"/>
          <w:szCs w:val="24"/>
        </w:rPr>
        <w:t xml:space="preserve">kom Gradske četvrti “Donji grad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za sad nema informacija kada će se zatražene kante postaviti.</w:t>
      </w:r>
    </w:p>
    <w:p w:rsidR="003A0B0D" w:rsidRDefault="000052D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C1737" w:rsidRDefault="000C17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3A0B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C173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</w:t>
      </w:r>
      <w:r w:rsidR="000052D7">
        <w:rPr>
          <w:rFonts w:ascii="Times New Roman" w:eastAsia="Times New Roman" w:hAnsi="Times New Roman" w:cs="Times New Roman"/>
          <w:sz w:val="24"/>
          <w:szCs w:val="24"/>
        </w:rPr>
        <w:t>30sati</w:t>
      </w:r>
    </w:p>
    <w:p w:rsidR="003A0B0D" w:rsidRDefault="000052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3A0B0D" w:rsidRDefault="003A0B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052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024-08/23-003/1397</w:t>
      </w:r>
    </w:p>
    <w:p w:rsidR="003A0B0D" w:rsidRDefault="000052D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URBROJ: 251-13-11-1/006-23-0</w:t>
      </w:r>
      <w:r w:rsidR="000C173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3A0B0D" w:rsidRDefault="000052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06. srpnja 2023.</w:t>
      </w:r>
    </w:p>
    <w:p w:rsidR="003A0B0D" w:rsidRDefault="003A0B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3A0B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052D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3A0B0D" w:rsidRDefault="000052D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3A0B0D" w:rsidRDefault="003A0B0D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B0D" w:rsidRDefault="000052D7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B019EF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:rsidR="000C1737" w:rsidRDefault="000C173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1737" w:rsidRDefault="000C1737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3A0B0D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B0D" w:rsidRDefault="000052D7">
      <w:r>
        <w:t>Izvješće o glasanju na 25. sjednici VMO “Petar Zrinski”</w:t>
      </w:r>
    </w:p>
    <w:p w:rsidR="003A0B0D" w:rsidRDefault="003A0B0D"/>
    <w:p w:rsidR="003A0B0D" w:rsidRDefault="003A0B0D"/>
    <w:tbl>
      <w:tblPr>
        <w:tblStyle w:val="a"/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7"/>
        <w:gridCol w:w="1285"/>
        <w:gridCol w:w="1095"/>
        <w:gridCol w:w="1548"/>
        <w:gridCol w:w="1124"/>
        <w:gridCol w:w="1124"/>
      </w:tblGrid>
      <w:tr w:rsidR="003A0B0D">
        <w:trPr>
          <w:trHeight w:val="7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Članovi Vijeća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2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5</w:t>
            </w: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Igor Javorović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trike/>
              </w:rPr>
            </w:pPr>
            <w:r>
              <w:rPr>
                <w:strike/>
              </w:rPr>
              <w:t>Lucija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Luka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Elizabeta Kobeščak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  <w:rPr>
                <w:strike/>
              </w:rPr>
            </w:pPr>
            <w:r>
              <w:rPr>
                <w:strike/>
              </w:rPr>
              <w:t>Tena Miličević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3A0B0D">
            <w:pPr>
              <w:widowControl w:val="0"/>
              <w:spacing w:line="240" w:lineRule="auto"/>
            </w:pP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Krešimir Turkalj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</w:tr>
      <w:tr w:rsidR="003A0B0D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Ivana Živčić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B0D" w:rsidRDefault="000052D7">
            <w:pPr>
              <w:widowControl w:val="0"/>
              <w:spacing w:line="240" w:lineRule="auto"/>
            </w:pPr>
            <w:r>
              <w:t>+</w:t>
            </w:r>
          </w:p>
        </w:tc>
      </w:tr>
    </w:tbl>
    <w:p w:rsidR="003A0B0D" w:rsidRDefault="003A0B0D"/>
    <w:p w:rsidR="003A0B0D" w:rsidRDefault="003A0B0D"/>
    <w:p w:rsidR="003A0B0D" w:rsidRDefault="003A0B0D"/>
    <w:p w:rsidR="003A0B0D" w:rsidRDefault="000052D7">
      <w:r>
        <w:t>* ZA = +</w:t>
      </w:r>
    </w:p>
    <w:p w:rsidR="003A0B0D" w:rsidRDefault="000052D7">
      <w:r>
        <w:t>PROTIV = -</w:t>
      </w:r>
    </w:p>
    <w:p w:rsidR="003A0B0D" w:rsidRDefault="000052D7">
      <w:r>
        <w:t>SUZDRŽAN = 0</w:t>
      </w:r>
    </w:p>
    <w:p w:rsidR="003A0B0D" w:rsidRDefault="000052D7">
      <w:r>
        <w:t>NIJE PRISUTAN = PREKRIŽITI IME</w:t>
      </w:r>
    </w:p>
    <w:p w:rsidR="003A0B0D" w:rsidRDefault="003A0B0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A0B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0D"/>
    <w:rsid w:val="000052D7"/>
    <w:rsid w:val="000C1737"/>
    <w:rsid w:val="003A0B0D"/>
    <w:rsid w:val="00B019EF"/>
    <w:rsid w:val="00BF7ECE"/>
    <w:rsid w:val="00D0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EAD2"/>
  <w15:docId w15:val="{B5A2602F-D609-49B5-9A26-0D925E3B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UP+SmhyPM6cwiF/D7zWxs07fBg==">CgMxLjAyDmgubjJieGRxMWhiYmdpMghoLmdqZGd4czgAciExSE13LVkxbUV5anY1RXJmLU94TjEtNjRaNXJVa2g0NlM=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7</cp:revision>
  <cp:lastPrinted>2023-08-21T11:21:00Z</cp:lastPrinted>
  <dcterms:created xsi:type="dcterms:W3CDTF">2023-06-30T08:01:00Z</dcterms:created>
  <dcterms:modified xsi:type="dcterms:W3CDTF">2023-09-04T09:48:00Z</dcterms:modified>
</cp:coreProperties>
</file>