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8A5" w:rsidRPr="007448A5" w:rsidRDefault="007448A5" w:rsidP="007448A5">
      <w:pPr>
        <w:ind w:right="240"/>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Z A P I S N I K</w:t>
      </w: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33.  sjednice Vijeća Gradske četvrti Donja Dubrava,</w:t>
      </w: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održane 30. siječnja 2020.</w:t>
      </w: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u dvorani „C“ Područnog ureda gradske uprave Dubrava, Dubrava 49,</w:t>
      </w: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s početkom u 16,00 sati</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Nazočni članovi Vijeća</w:t>
      </w:r>
      <w:r w:rsidRPr="007448A5">
        <w:rPr>
          <w:rFonts w:ascii="Times New Roman" w:eastAsia="Times New Roman" w:hAnsi="Times New Roman" w:cs="Times New Roman"/>
          <w:szCs w:val="24"/>
          <w:lang w:eastAsia="hr-HR"/>
        </w:rPr>
        <w:t xml:space="preserve">: Milan Draženović – predsjednik, Antun Bačić. Potpredsjednik, Albina </w:t>
      </w:r>
      <w:proofErr w:type="spellStart"/>
      <w:r w:rsidRPr="007448A5">
        <w:rPr>
          <w:rFonts w:ascii="Times New Roman" w:eastAsia="Times New Roman" w:hAnsi="Times New Roman" w:cs="Times New Roman"/>
          <w:szCs w:val="24"/>
          <w:lang w:eastAsia="hr-HR"/>
        </w:rPr>
        <w:t>Benčec</w:t>
      </w:r>
      <w:proofErr w:type="spellEnd"/>
      <w:r w:rsidRPr="007448A5">
        <w:rPr>
          <w:rFonts w:ascii="Times New Roman" w:eastAsia="Times New Roman" w:hAnsi="Times New Roman" w:cs="Times New Roman"/>
          <w:szCs w:val="24"/>
          <w:lang w:eastAsia="hr-HR"/>
        </w:rPr>
        <w:t xml:space="preserve">, Mladen Cetinja, Josipa </w:t>
      </w:r>
      <w:proofErr w:type="spellStart"/>
      <w:r w:rsidRPr="007448A5">
        <w:rPr>
          <w:rFonts w:ascii="Times New Roman" w:eastAsia="Times New Roman" w:hAnsi="Times New Roman" w:cs="Times New Roman"/>
          <w:szCs w:val="24"/>
          <w:lang w:eastAsia="hr-HR"/>
        </w:rPr>
        <w:t>Ćorluka</w:t>
      </w:r>
      <w:proofErr w:type="spellEnd"/>
      <w:r w:rsidRPr="007448A5">
        <w:rPr>
          <w:rFonts w:ascii="Times New Roman" w:eastAsia="Times New Roman" w:hAnsi="Times New Roman" w:cs="Times New Roman"/>
          <w:szCs w:val="24"/>
          <w:lang w:eastAsia="hr-HR"/>
        </w:rPr>
        <w:t xml:space="preserve">, Klaudija Ešegović, Hrvoje </w:t>
      </w:r>
      <w:proofErr w:type="spellStart"/>
      <w:r w:rsidRPr="007448A5">
        <w:rPr>
          <w:rFonts w:ascii="Times New Roman" w:eastAsia="Times New Roman" w:hAnsi="Times New Roman" w:cs="Times New Roman"/>
          <w:szCs w:val="24"/>
          <w:lang w:eastAsia="hr-HR"/>
        </w:rPr>
        <w:t>Hanžek</w:t>
      </w:r>
      <w:proofErr w:type="spellEnd"/>
      <w:r w:rsidRPr="007448A5">
        <w:rPr>
          <w:rFonts w:ascii="Times New Roman" w:eastAsia="Times New Roman" w:hAnsi="Times New Roman" w:cs="Times New Roman"/>
          <w:szCs w:val="24"/>
          <w:lang w:eastAsia="hr-HR"/>
        </w:rPr>
        <w:t xml:space="preserve">, Nikola Horvatić, Trpimir </w:t>
      </w:r>
      <w:proofErr w:type="spellStart"/>
      <w:r w:rsidRPr="007448A5">
        <w:rPr>
          <w:rFonts w:ascii="Times New Roman" w:eastAsia="Times New Roman" w:hAnsi="Times New Roman" w:cs="Times New Roman"/>
          <w:szCs w:val="24"/>
          <w:lang w:eastAsia="hr-HR"/>
        </w:rPr>
        <w:t>Majcan</w:t>
      </w:r>
      <w:proofErr w:type="spellEnd"/>
      <w:r w:rsidRPr="007448A5">
        <w:rPr>
          <w:rFonts w:ascii="Times New Roman" w:eastAsia="Times New Roman" w:hAnsi="Times New Roman" w:cs="Times New Roman"/>
          <w:szCs w:val="24"/>
          <w:lang w:eastAsia="hr-HR"/>
        </w:rPr>
        <w:t xml:space="preserve">, Dario Nekić, Damir Perica, Dubravka Šereg, Hrvoje Tomić, Lara </w:t>
      </w:r>
      <w:proofErr w:type="spellStart"/>
      <w:r w:rsidRPr="007448A5">
        <w:rPr>
          <w:rFonts w:ascii="Times New Roman" w:eastAsia="Times New Roman" w:hAnsi="Times New Roman" w:cs="Times New Roman"/>
          <w:szCs w:val="24"/>
          <w:lang w:eastAsia="hr-HR"/>
        </w:rPr>
        <w:t>Tomkić</w:t>
      </w:r>
      <w:proofErr w:type="spellEnd"/>
      <w:r w:rsidRPr="007448A5">
        <w:rPr>
          <w:rFonts w:ascii="Times New Roman" w:eastAsia="Times New Roman" w:hAnsi="Times New Roman" w:cs="Times New Roman"/>
          <w:szCs w:val="24"/>
          <w:lang w:eastAsia="hr-HR"/>
        </w:rPr>
        <w:t xml:space="preserve"> i Ivan Trstenjak.</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Nazočni članovi VMO</w:t>
      </w:r>
      <w:r w:rsidRPr="007448A5">
        <w:rPr>
          <w:rFonts w:ascii="Times New Roman" w:eastAsia="Times New Roman" w:hAnsi="Times New Roman" w:cs="Times New Roman"/>
          <w:szCs w:val="24"/>
          <w:lang w:eastAsia="hr-HR"/>
        </w:rPr>
        <w:t xml:space="preserve">: Mladen Šafranić – predsjednik VMO Donja Dubrava, Željko </w:t>
      </w:r>
      <w:proofErr w:type="spellStart"/>
      <w:r w:rsidRPr="007448A5">
        <w:rPr>
          <w:rFonts w:ascii="Times New Roman" w:eastAsia="Times New Roman" w:hAnsi="Times New Roman" w:cs="Times New Roman"/>
          <w:szCs w:val="24"/>
          <w:lang w:eastAsia="hr-HR"/>
        </w:rPr>
        <w:t>Đuretec</w:t>
      </w:r>
      <w:proofErr w:type="spellEnd"/>
      <w:r w:rsidRPr="007448A5">
        <w:rPr>
          <w:rFonts w:ascii="Times New Roman" w:eastAsia="Times New Roman" w:hAnsi="Times New Roman" w:cs="Times New Roman"/>
          <w:szCs w:val="24"/>
          <w:lang w:eastAsia="hr-HR"/>
        </w:rPr>
        <w:t xml:space="preserve"> – predsjednik VMO „30. svibnja 1990.“, Davorin </w:t>
      </w:r>
      <w:proofErr w:type="spellStart"/>
      <w:r w:rsidRPr="007448A5">
        <w:rPr>
          <w:rFonts w:ascii="Times New Roman" w:eastAsia="Times New Roman" w:hAnsi="Times New Roman" w:cs="Times New Roman"/>
          <w:szCs w:val="24"/>
          <w:lang w:eastAsia="hr-HR"/>
        </w:rPr>
        <w:t>Dokolenić</w:t>
      </w:r>
      <w:proofErr w:type="spellEnd"/>
      <w:r w:rsidRPr="007448A5">
        <w:rPr>
          <w:rFonts w:ascii="Times New Roman" w:eastAsia="Times New Roman" w:hAnsi="Times New Roman" w:cs="Times New Roman"/>
          <w:szCs w:val="24"/>
          <w:lang w:eastAsia="hr-HR"/>
        </w:rPr>
        <w:t xml:space="preserve"> – predsjednik VMO </w:t>
      </w:r>
      <w:proofErr w:type="spellStart"/>
      <w:r w:rsidRPr="007448A5">
        <w:rPr>
          <w:rFonts w:ascii="Times New Roman" w:eastAsia="Times New Roman" w:hAnsi="Times New Roman" w:cs="Times New Roman"/>
          <w:szCs w:val="24"/>
          <w:lang w:eastAsia="hr-HR"/>
        </w:rPr>
        <w:t>Resnički</w:t>
      </w:r>
      <w:proofErr w:type="spellEnd"/>
      <w:r w:rsidRPr="007448A5">
        <w:rPr>
          <w:rFonts w:ascii="Times New Roman" w:eastAsia="Times New Roman" w:hAnsi="Times New Roman" w:cs="Times New Roman"/>
          <w:szCs w:val="24"/>
          <w:lang w:eastAsia="hr-HR"/>
        </w:rPr>
        <w:t xml:space="preserve"> gaj, Tin Trstenjak – predsjednik VMO „Ivan Mažuranić“, Anto Ešegović – predsjednik VMO Stari Retkovec, Nevenka </w:t>
      </w:r>
      <w:proofErr w:type="spellStart"/>
      <w:r w:rsidRPr="007448A5">
        <w:rPr>
          <w:rFonts w:ascii="Times New Roman" w:eastAsia="Times New Roman" w:hAnsi="Times New Roman" w:cs="Times New Roman"/>
          <w:szCs w:val="24"/>
          <w:lang w:eastAsia="hr-HR"/>
        </w:rPr>
        <w:t>Vuleta</w:t>
      </w:r>
      <w:proofErr w:type="spellEnd"/>
      <w:r w:rsidRPr="007448A5">
        <w:rPr>
          <w:rFonts w:ascii="Times New Roman" w:eastAsia="Times New Roman" w:hAnsi="Times New Roman" w:cs="Times New Roman"/>
          <w:szCs w:val="24"/>
          <w:lang w:eastAsia="hr-HR"/>
        </w:rPr>
        <w:t xml:space="preserve"> – članica VMO </w:t>
      </w:r>
      <w:proofErr w:type="spellStart"/>
      <w:r w:rsidRPr="007448A5">
        <w:rPr>
          <w:rFonts w:ascii="Times New Roman" w:eastAsia="Times New Roman" w:hAnsi="Times New Roman" w:cs="Times New Roman"/>
          <w:szCs w:val="24"/>
          <w:lang w:eastAsia="hr-HR"/>
        </w:rPr>
        <w:t>Čulinec</w:t>
      </w:r>
      <w:proofErr w:type="spellEnd"/>
      <w:r w:rsidRPr="007448A5">
        <w:rPr>
          <w:rFonts w:ascii="Times New Roman" w:eastAsia="Times New Roman" w:hAnsi="Times New Roman" w:cs="Times New Roman"/>
          <w:szCs w:val="24"/>
          <w:lang w:eastAsia="hr-HR"/>
        </w:rPr>
        <w:t xml:space="preserve"> i Viktor Kramarić– član VMO Novi Retkovec. </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Nazočni</w:t>
      </w:r>
      <w:r w:rsidRPr="007448A5">
        <w:rPr>
          <w:rFonts w:ascii="Times New Roman" w:eastAsia="Times New Roman" w:hAnsi="Times New Roman" w:cs="Times New Roman"/>
          <w:szCs w:val="24"/>
          <w:lang w:eastAsia="hr-HR"/>
        </w:rPr>
        <w:t xml:space="preserve"> </w:t>
      </w:r>
      <w:r w:rsidRPr="007448A5">
        <w:rPr>
          <w:rFonts w:ascii="Times New Roman" w:eastAsia="Times New Roman" w:hAnsi="Times New Roman" w:cs="Times New Roman"/>
          <w:b/>
          <w:szCs w:val="24"/>
          <w:lang w:eastAsia="hr-HR"/>
        </w:rPr>
        <w:t>djelatnici Službe za MS:</w:t>
      </w:r>
      <w:r w:rsidRPr="007448A5">
        <w:rPr>
          <w:rFonts w:ascii="Times New Roman" w:eastAsia="Times New Roman" w:hAnsi="Times New Roman" w:cs="Times New Roman"/>
          <w:szCs w:val="24"/>
          <w:lang w:eastAsia="hr-HR"/>
        </w:rPr>
        <w:t xml:space="preserve"> </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Marija Nakić – v.d. voditeljica Područnog odsjeka Donja Dubrava, </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Snježana Pehar – stručni referent za rad tijela mjesne samouprave</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i  Silvestar </w:t>
      </w:r>
      <w:proofErr w:type="spellStart"/>
      <w:r w:rsidRPr="007448A5">
        <w:rPr>
          <w:rFonts w:ascii="Times New Roman" w:eastAsia="Times New Roman" w:hAnsi="Times New Roman" w:cs="Times New Roman"/>
          <w:szCs w:val="24"/>
          <w:lang w:eastAsia="hr-HR"/>
        </w:rPr>
        <w:t>Smrekar</w:t>
      </w:r>
      <w:proofErr w:type="spellEnd"/>
      <w:r w:rsidRPr="007448A5">
        <w:rPr>
          <w:rFonts w:ascii="Times New Roman" w:eastAsia="Times New Roman" w:hAnsi="Times New Roman" w:cs="Times New Roman"/>
          <w:szCs w:val="24"/>
          <w:lang w:eastAsia="hr-HR"/>
        </w:rPr>
        <w:t xml:space="preserve"> – stručni  referent za rad tijela mjesne samouprave.</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Predsjedava Milan Draženović, predsjednik Vijeća Gradske četvrti Donja Dubrava. O tijeku sjednice vodi se video zapis.</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 xml:space="preserve">pozdravlja sve prisutne te utvrđuje da je nazočno svih 15 članova Vijeća te ono može pravovaljano odlučivati. </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Predsjednik otvara 33. sjednicu Vijeća Gradske četvrti Donja Dubrava. </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Pita članove Vijeća imaju li primjedbi na zapisnik 32. sjednice. Budući da primjedbi nije bilo, nakon provedenog glasovanja utvrđuje da je isti  </w:t>
      </w:r>
      <w:r w:rsidRPr="007448A5">
        <w:rPr>
          <w:rFonts w:ascii="Times New Roman" w:eastAsia="Times New Roman" w:hAnsi="Times New Roman" w:cs="Times New Roman"/>
          <w:b/>
          <w:i/>
          <w:szCs w:val="24"/>
          <w:lang w:eastAsia="hr-HR"/>
        </w:rPr>
        <w:t>jednoglasno</w:t>
      </w:r>
      <w:r w:rsidRPr="007448A5">
        <w:rPr>
          <w:rFonts w:ascii="Times New Roman" w:eastAsia="Times New Roman" w:hAnsi="Times New Roman" w:cs="Times New Roman"/>
          <w:szCs w:val="24"/>
          <w:lang w:eastAsia="hr-HR"/>
        </w:rPr>
        <w:t xml:space="preserve"> prihvaćen. </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Potom predlaže dopunu dnevnog reda točkom 4. za koju su materijal primili prije početka sjednice. Pita članove Vijeća imaju li još kakvih prijedloga za dopunu dnevnog reda. Budući da drugih prijedloga nije bilo, nakon provedenog glasovanja predsjednik utvrđuje da je prijedlog dopune jednoglasno prihvaćeni te da je </w:t>
      </w:r>
      <w:r w:rsidRPr="007448A5">
        <w:rPr>
          <w:rFonts w:ascii="Times New Roman" w:eastAsia="Times New Roman" w:hAnsi="Times New Roman" w:cs="Times New Roman"/>
          <w:i/>
          <w:szCs w:val="24"/>
          <w:lang w:eastAsia="hr-HR"/>
        </w:rPr>
        <w:t xml:space="preserve">jednoglasno </w:t>
      </w:r>
      <w:r w:rsidRPr="007448A5">
        <w:rPr>
          <w:rFonts w:ascii="Times New Roman" w:eastAsia="Times New Roman" w:hAnsi="Times New Roman" w:cs="Times New Roman"/>
          <w:szCs w:val="24"/>
          <w:lang w:eastAsia="hr-HR"/>
        </w:rPr>
        <w:t>usvojen</w:t>
      </w:r>
    </w:p>
    <w:p w:rsidR="007448A5" w:rsidRPr="007448A5" w:rsidRDefault="007448A5" w:rsidP="007448A5">
      <w:pPr>
        <w:rPr>
          <w:rFonts w:ascii="Times New Roman" w:eastAsia="Times New Roman" w:hAnsi="Times New Roman" w:cs="Times New Roman"/>
          <w:b/>
          <w:szCs w:val="24"/>
          <w:lang w:eastAsia="hr-HR"/>
        </w:rPr>
      </w:pP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DNEVNI  RED:</w:t>
      </w:r>
    </w:p>
    <w:p w:rsidR="007448A5" w:rsidRPr="007448A5" w:rsidRDefault="007448A5" w:rsidP="007448A5">
      <w:pPr>
        <w:spacing w:line="276" w:lineRule="auto"/>
        <w:ind w:left="720"/>
        <w:jc w:val="center"/>
        <w:rPr>
          <w:rFonts w:ascii="Times New Roman" w:eastAsia="Times New Roman" w:hAnsi="Times New Roman" w:cs="Times New Roman"/>
          <w:b/>
          <w:szCs w:val="24"/>
          <w:lang w:eastAsia="hr-HR"/>
        </w:rPr>
      </w:pPr>
    </w:p>
    <w:p w:rsidR="007448A5" w:rsidRPr="007448A5" w:rsidRDefault="007448A5" w:rsidP="007448A5">
      <w:pPr>
        <w:numPr>
          <w:ilvl w:val="0"/>
          <w:numId w:val="1"/>
        </w:numPr>
        <w:spacing w:after="200"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financijskog plana Gradske četvrti Donja Dubrava za 2020.</w:t>
      </w:r>
    </w:p>
    <w:p w:rsidR="007448A5" w:rsidRPr="007448A5" w:rsidRDefault="007448A5" w:rsidP="007448A5">
      <w:pPr>
        <w:numPr>
          <w:ilvl w:val="0"/>
          <w:numId w:val="1"/>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programa održavanja komunalne infrastrukture na području Gradske četvrti Donja Dubrava u 2020.</w:t>
      </w:r>
    </w:p>
    <w:p w:rsidR="007448A5" w:rsidRPr="007448A5" w:rsidRDefault="007448A5" w:rsidP="007448A5">
      <w:pPr>
        <w:numPr>
          <w:ilvl w:val="0"/>
          <w:numId w:val="1"/>
        </w:numPr>
        <w:spacing w:after="200"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Plana komunalnih aktivnosti Gradske četvrti Donja Dubrava u 2020.</w:t>
      </w:r>
    </w:p>
    <w:p w:rsidR="007448A5" w:rsidRPr="007448A5" w:rsidRDefault="007448A5" w:rsidP="007448A5">
      <w:pPr>
        <w:numPr>
          <w:ilvl w:val="0"/>
          <w:numId w:val="1"/>
        </w:numPr>
        <w:spacing w:after="200"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prijedlogu utroška sredstava s pozicije ostali nespomenuti rashodi poslovanja</w:t>
      </w:r>
    </w:p>
    <w:p w:rsidR="007448A5" w:rsidRPr="007448A5" w:rsidRDefault="007448A5" w:rsidP="007448A5">
      <w:pPr>
        <w:numPr>
          <w:ilvl w:val="0"/>
          <w:numId w:val="1"/>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raspolaganju nekretninom k.č.br.7159 k.o. Dubrava</w:t>
      </w:r>
    </w:p>
    <w:p w:rsidR="007448A5" w:rsidRPr="007448A5" w:rsidRDefault="007448A5" w:rsidP="007448A5">
      <w:pPr>
        <w:numPr>
          <w:ilvl w:val="0"/>
          <w:numId w:val="1"/>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prijedlogu postavljanja vertikalne signalizacije na području Mjesnog odbora Stari Retkovec</w:t>
      </w:r>
    </w:p>
    <w:p w:rsidR="007448A5" w:rsidRPr="007448A5" w:rsidRDefault="007448A5" w:rsidP="007448A5">
      <w:pPr>
        <w:numPr>
          <w:ilvl w:val="0"/>
          <w:numId w:val="1"/>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Prijedlog zaključka o prijedlogu za uklanjanje spremnika za otpad u </w:t>
      </w:r>
      <w:proofErr w:type="spellStart"/>
      <w:r w:rsidRPr="007448A5">
        <w:rPr>
          <w:rFonts w:ascii="Times New Roman" w:eastAsia="Times New Roman" w:hAnsi="Times New Roman" w:cs="Times New Roman"/>
          <w:szCs w:val="24"/>
          <w:lang w:eastAsia="hr-HR"/>
        </w:rPr>
        <w:t>Resničkom</w:t>
      </w:r>
      <w:proofErr w:type="spellEnd"/>
      <w:r w:rsidRPr="007448A5">
        <w:rPr>
          <w:rFonts w:ascii="Times New Roman" w:eastAsia="Times New Roman" w:hAnsi="Times New Roman" w:cs="Times New Roman"/>
          <w:szCs w:val="24"/>
          <w:lang w:eastAsia="hr-HR"/>
        </w:rPr>
        <w:t xml:space="preserve"> putu 88</w:t>
      </w:r>
    </w:p>
    <w:p w:rsidR="007448A5" w:rsidRPr="007448A5" w:rsidRDefault="007448A5" w:rsidP="007448A5">
      <w:pPr>
        <w:numPr>
          <w:ilvl w:val="0"/>
          <w:numId w:val="1"/>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Predlaganje kandidata za suce porotnike Općinskog suda u Novom Zagrebu – </w:t>
      </w:r>
      <w:r w:rsidRPr="007448A5">
        <w:rPr>
          <w:rFonts w:ascii="Times New Roman" w:eastAsia="Times New Roman" w:hAnsi="Times New Roman" w:cs="Times New Roman"/>
          <w:i/>
          <w:szCs w:val="24"/>
          <w:lang w:eastAsia="hr-HR"/>
        </w:rPr>
        <w:t>donošenje zaključka</w:t>
      </w:r>
    </w:p>
    <w:p w:rsidR="007448A5" w:rsidRPr="007448A5" w:rsidRDefault="007448A5" w:rsidP="007448A5">
      <w:pPr>
        <w:numPr>
          <w:ilvl w:val="0"/>
          <w:numId w:val="1"/>
        </w:numPr>
        <w:spacing w:line="276" w:lineRule="auto"/>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Prijedlozi zaključaka o davanju mišljenja po članku 86. Statuta Grada Zagreba na:</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lastRenderedPageBreak/>
        <w:t>Prijedlog statutarne odluke o izmjenama i dopunama Statuta Grada Zagreba</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(produženje provedbe Akcijskog plana Grada Zagreba za prevenciju i suzbijanje zlouporabe droga te drugih oblika ovisnosti za razdoblje od 2014. do 2017., do kraja 2020.)</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(produženje provedbe Akcijskog plana suzbijanja štetne uporabe alkohola u Gradu Zagrebu za razdoblje 2013. do 2016., do kraja 2020.)</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raspodjeli sredstava za djelomično pokrivanje gubitka Kliničke bolnice „Sveti Duh“ i Specijalne bolnice za plućne bolesti</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sklapanju Sporazuma o financiranju održavanja ceste Gornja Bistra – Crveni spust za 2020. godinu</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Odluke o izmjeni Odluke o osnivanju i imenovanju Povjerenstva za ploče za označavanje imena ulica i trgova, spomenike, skulpture, spomen-ploče, sakralna obilježja i umjetničke instalacije</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raspisivanju i objavi javnog natječaja za zakup poljoprivrednog zemljišta u vlasništvu Republike Hrvatske na području Grada Zagreba</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odluke o izmjenama i dopuni Odluke o prihvaćanju prijenosa osnivačkih prava nad ustanovom Upravljanje sportskim objektima na Grad Zagreb i obavljanju osnivačkih prava i obveza</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prihvaćanju Izvješća o provedbi mjera i aktivnosti za 2019. godinu iz Programa mjera sanacije unutar zona sanitarne zaštite izvorišta za postojeće građevine i postojeće djelatnosti</w:t>
      </w:r>
    </w:p>
    <w:p w:rsidR="007448A5" w:rsidRPr="007448A5" w:rsidRDefault="007448A5" w:rsidP="007448A5">
      <w:pPr>
        <w:numPr>
          <w:ilvl w:val="0"/>
          <w:numId w:val="2"/>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Prijedlog zaključka o prihvaćanju Ugovora o sufinanciranju i partnerstvu na projektu „</w:t>
      </w:r>
      <w:proofErr w:type="spellStart"/>
      <w:r w:rsidRPr="007448A5">
        <w:rPr>
          <w:rFonts w:ascii="Times New Roman" w:eastAsia="Times New Roman" w:hAnsi="Times New Roman" w:cs="Times New Roman"/>
          <w:szCs w:val="24"/>
          <w:lang w:eastAsia="hr-HR"/>
        </w:rPr>
        <w:t>Multisenzorsko</w:t>
      </w:r>
      <w:proofErr w:type="spellEnd"/>
      <w:r w:rsidRPr="007448A5">
        <w:rPr>
          <w:rFonts w:ascii="Times New Roman" w:eastAsia="Times New Roman" w:hAnsi="Times New Roman" w:cs="Times New Roman"/>
          <w:szCs w:val="24"/>
          <w:lang w:eastAsia="hr-HR"/>
        </w:rPr>
        <w:t xml:space="preserve"> zračno snimanje Republike Hrvatske za potrebe procjene smanjenja rizika od katastrofa“ dio b. Potresni rizik na području Grada Zagreba u okviru Operativnog programa konkurentnost i kohezija za razdoblje 2014. – 2020.</w:t>
      </w:r>
    </w:p>
    <w:p w:rsidR="007448A5" w:rsidRPr="007448A5" w:rsidRDefault="007448A5" w:rsidP="007448A5">
      <w:pPr>
        <w:numPr>
          <w:ilvl w:val="0"/>
          <w:numId w:val="1"/>
        </w:num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Pitanja, prijedlozi i obavijesti</w:t>
      </w:r>
    </w:p>
    <w:p w:rsidR="007448A5" w:rsidRPr="007448A5" w:rsidRDefault="007448A5" w:rsidP="007448A5">
      <w:pPr>
        <w:jc w:val="center"/>
        <w:rPr>
          <w:rFonts w:ascii="Times New Roman" w:eastAsia="Times New Roman" w:hAnsi="Times New Roman" w:cs="Times New Roman"/>
          <w:b/>
          <w:szCs w:val="24"/>
          <w:lang w:eastAsia="hr-HR"/>
        </w:rPr>
      </w:pPr>
    </w:p>
    <w:p w:rsidR="007448A5" w:rsidRPr="007448A5" w:rsidRDefault="007448A5" w:rsidP="007448A5">
      <w:pPr>
        <w:jc w:val="center"/>
        <w:rPr>
          <w:rFonts w:ascii="Times New Roman" w:eastAsia="Times New Roman" w:hAnsi="Times New Roman" w:cs="Times New Roman"/>
          <w:b/>
          <w:szCs w:val="24"/>
          <w:lang w:eastAsia="hr-HR"/>
        </w:rPr>
      </w:pPr>
    </w:p>
    <w:p w:rsidR="007448A5" w:rsidRPr="007448A5" w:rsidRDefault="007448A5" w:rsidP="007448A5">
      <w:pPr>
        <w:spacing w:after="200"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1 - Prijedlog financijskog plana Gradske četvrti Donja Dubrava za 2020.</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obrazlaže Prijedlog financijskog plana i otvara raspravu.</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jc w:val="center"/>
        <w:rPr>
          <w:rFonts w:ascii="Times New Roman" w:eastAsia="Times New Roman" w:hAnsi="Times New Roman" w:cs="Times New Roman"/>
          <w:szCs w:val="24"/>
          <w:lang w:eastAsia="hr-HR"/>
        </w:rPr>
      </w:pP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 xml:space="preserve">FINANCIJSKI PLAN </w:t>
      </w: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Gradske četvrti Donja Dubrava za 2020.</w:t>
      </w:r>
    </w:p>
    <w:p w:rsidR="007448A5" w:rsidRPr="007448A5" w:rsidRDefault="007448A5" w:rsidP="007448A5">
      <w:pPr>
        <w:jc w:val="center"/>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(Tekst Financijskog plana priložen je ovom zapisniku i njegov je sastavni dio)</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2 - Prijedlog programa održavanja komunalne infrastrukture na području Gradske četvrti Donja Dubrava u 2020.</w:t>
      </w:r>
    </w:p>
    <w:p w:rsidR="007448A5" w:rsidRPr="007448A5" w:rsidRDefault="007448A5" w:rsidP="007448A5">
      <w:pPr>
        <w:spacing w:after="200"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 xml:space="preserve">otvara raspravu. Bez rasprave Vijeće </w:t>
      </w:r>
      <w:r w:rsidRPr="007448A5">
        <w:rPr>
          <w:rFonts w:ascii="Times New Roman" w:eastAsia="Times New Roman" w:hAnsi="Times New Roman" w:cs="Times New Roman"/>
          <w:i/>
          <w:szCs w:val="24"/>
          <w:lang w:eastAsia="hr-HR"/>
        </w:rPr>
        <w:t xml:space="preserve">jednoglasno </w:t>
      </w:r>
      <w:r w:rsidRPr="007448A5">
        <w:rPr>
          <w:rFonts w:ascii="Times New Roman" w:eastAsia="Times New Roman" w:hAnsi="Times New Roman" w:cs="Times New Roman"/>
          <w:szCs w:val="24"/>
          <w:lang w:eastAsia="hr-HR"/>
        </w:rPr>
        <w:t>donosi</w:t>
      </w:r>
    </w:p>
    <w:p w:rsidR="007448A5" w:rsidRPr="007448A5" w:rsidRDefault="007448A5" w:rsidP="007448A5">
      <w:pPr>
        <w:spacing w:after="200"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jc w:val="center"/>
        <w:rPr>
          <w:rFonts w:ascii="Times New Roman" w:hAnsi="Times New Roman" w:cs="Times New Roman"/>
          <w:b/>
          <w:i/>
          <w:szCs w:val="24"/>
        </w:rPr>
      </w:pPr>
      <w:r w:rsidRPr="007448A5">
        <w:rPr>
          <w:rFonts w:ascii="Times New Roman" w:hAnsi="Times New Roman" w:cs="Times New Roman"/>
          <w:b/>
          <w:i/>
          <w:szCs w:val="24"/>
        </w:rPr>
        <w:t>PROGRAM</w:t>
      </w:r>
    </w:p>
    <w:p w:rsidR="007448A5" w:rsidRPr="007448A5" w:rsidRDefault="007448A5" w:rsidP="007448A5">
      <w:pPr>
        <w:spacing w:line="276" w:lineRule="auto"/>
        <w:jc w:val="center"/>
        <w:rPr>
          <w:rFonts w:ascii="Times New Roman" w:hAnsi="Times New Roman" w:cs="Times New Roman"/>
          <w:b/>
          <w:i/>
          <w:szCs w:val="24"/>
        </w:rPr>
      </w:pPr>
      <w:r w:rsidRPr="007448A5">
        <w:rPr>
          <w:rFonts w:ascii="Times New Roman" w:hAnsi="Times New Roman" w:cs="Times New Roman"/>
          <w:b/>
          <w:i/>
          <w:szCs w:val="24"/>
        </w:rPr>
        <w:t>održavanja komunalne infrastrukture</w:t>
      </w:r>
    </w:p>
    <w:p w:rsidR="007448A5" w:rsidRPr="007448A5" w:rsidRDefault="007448A5" w:rsidP="007448A5">
      <w:pPr>
        <w:spacing w:line="276" w:lineRule="auto"/>
        <w:jc w:val="center"/>
        <w:rPr>
          <w:rFonts w:ascii="Times New Roman" w:hAnsi="Times New Roman" w:cs="Times New Roman"/>
          <w:b/>
          <w:i/>
          <w:szCs w:val="24"/>
        </w:rPr>
      </w:pPr>
      <w:r w:rsidRPr="007448A5">
        <w:rPr>
          <w:rFonts w:ascii="Times New Roman" w:hAnsi="Times New Roman" w:cs="Times New Roman"/>
          <w:b/>
          <w:i/>
          <w:szCs w:val="24"/>
        </w:rPr>
        <w:t>na području Gradske četvrti Donja Dubrava u 2020.</w:t>
      </w:r>
    </w:p>
    <w:p w:rsidR="007448A5" w:rsidRPr="007448A5" w:rsidRDefault="007448A5" w:rsidP="007448A5">
      <w:pPr>
        <w:spacing w:line="276" w:lineRule="auto"/>
        <w:jc w:val="center"/>
        <w:rPr>
          <w:rFonts w:ascii="Times New Roman" w:hAnsi="Times New Roman" w:cs="Times New Roman"/>
          <w:sz w:val="22"/>
        </w:rPr>
      </w:pPr>
      <w:r w:rsidRPr="007448A5">
        <w:rPr>
          <w:rFonts w:ascii="Times New Roman" w:hAnsi="Times New Roman" w:cs="Times New Roman"/>
          <w:color w:val="000000" w:themeColor="text1"/>
          <w:sz w:val="22"/>
        </w:rPr>
        <w:t>(Tekst programa priložen je ovom zapisniku i njegov je sastavni dio)</w:t>
      </w:r>
    </w:p>
    <w:p w:rsidR="007448A5" w:rsidRPr="007448A5" w:rsidRDefault="007448A5" w:rsidP="007448A5">
      <w:pPr>
        <w:spacing w:after="200" w:line="276" w:lineRule="auto"/>
        <w:contextualSpacing/>
        <w:jc w:val="both"/>
        <w:rPr>
          <w:rFonts w:ascii="Times New Roman" w:eastAsia="Times New Roman" w:hAnsi="Times New Roman" w:cs="Times New Roman"/>
          <w:b/>
          <w:szCs w:val="24"/>
          <w:u w:val="single"/>
          <w:lang w:eastAsia="hr-HR"/>
        </w:rPr>
      </w:pPr>
      <w:r w:rsidRPr="007448A5">
        <w:rPr>
          <w:rFonts w:ascii="Times New Roman" w:hAnsi="Times New Roman" w:cs="Times New Roman"/>
          <w:b/>
          <w:szCs w:val="24"/>
          <w:u w:val="single"/>
        </w:rPr>
        <w:lastRenderedPageBreak/>
        <w:t xml:space="preserve">Ad 3 - </w:t>
      </w:r>
      <w:r w:rsidRPr="007448A5">
        <w:rPr>
          <w:rFonts w:ascii="Times New Roman" w:eastAsia="Times New Roman" w:hAnsi="Times New Roman" w:cs="Times New Roman"/>
          <w:b/>
          <w:szCs w:val="24"/>
          <w:u w:val="single"/>
          <w:lang w:eastAsia="hr-HR"/>
        </w:rPr>
        <w:t>Prijedlog Plana komunalnih aktivnosti Gradske četvrti Donja Dubrava u 2020.</w:t>
      </w:r>
    </w:p>
    <w:p w:rsidR="007448A5" w:rsidRPr="007448A5" w:rsidRDefault="007448A5" w:rsidP="007448A5">
      <w:pPr>
        <w:spacing w:line="276" w:lineRule="auto"/>
        <w:jc w:val="both"/>
        <w:rPr>
          <w:rFonts w:ascii="Times New Roman" w:hAnsi="Times New Roman" w:cs="Times New Roman"/>
          <w:szCs w:val="24"/>
        </w:rPr>
      </w:pPr>
      <w:r w:rsidRPr="007448A5">
        <w:rPr>
          <w:rFonts w:ascii="Times New Roman" w:hAnsi="Times New Roman" w:cs="Times New Roman"/>
          <w:b/>
          <w:szCs w:val="24"/>
        </w:rPr>
        <w:t xml:space="preserve">Predsjednik </w:t>
      </w:r>
      <w:r w:rsidRPr="007448A5">
        <w:rPr>
          <w:rFonts w:ascii="Times New Roman" w:hAnsi="Times New Roman" w:cs="Times New Roman"/>
          <w:szCs w:val="24"/>
        </w:rPr>
        <w:t xml:space="preserve">napominje da se čekalo da stignu troškovnici Zagrebačkih cesta tako da članovi nisu primili Prijedlog Plana uz poziv nego prije početka sjednice. Otvara raspravu. </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Bez rasprave Vijeće </w:t>
      </w:r>
      <w:r w:rsidRPr="007448A5">
        <w:rPr>
          <w:rFonts w:ascii="Times New Roman" w:eastAsia="Times New Roman" w:hAnsi="Times New Roman" w:cs="Times New Roman"/>
          <w:i/>
          <w:szCs w:val="24"/>
          <w:lang w:eastAsia="hr-HR"/>
        </w:rPr>
        <w:t xml:space="preserve">jednoglasno </w:t>
      </w:r>
      <w:r w:rsidRPr="007448A5">
        <w:rPr>
          <w:rFonts w:ascii="Times New Roman" w:eastAsia="Times New Roman" w:hAnsi="Times New Roman" w:cs="Times New Roman"/>
          <w:szCs w:val="24"/>
          <w:lang w:eastAsia="hr-HR"/>
        </w:rPr>
        <w:t>donosi</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Plan komunalnih aktivnosti</w:t>
      </w:r>
    </w:p>
    <w:p w:rsidR="007448A5" w:rsidRPr="007448A5" w:rsidRDefault="007448A5" w:rsidP="007448A5">
      <w:pPr>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Gradske četvrti Donja Dubrava u 2020.</w:t>
      </w:r>
    </w:p>
    <w:p w:rsidR="007448A5" w:rsidRPr="007448A5" w:rsidRDefault="007448A5" w:rsidP="007448A5">
      <w:pPr>
        <w:jc w:val="center"/>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(Tekst Plana priložen je ovom zapisniku i njegov je sastavni dio)</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after="200"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4 - Prijedlog zaključka o prijedlogu utroška sredstava s pozicije ostali nespomenuti rashodi poslovanja</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 xml:space="preserve">otvara raspravu o Prijedlogu zaključka. Bez rasprave Vijeće </w:t>
      </w:r>
      <w:r w:rsidRPr="007448A5">
        <w:rPr>
          <w:rFonts w:ascii="Times New Roman" w:eastAsia="Times New Roman" w:hAnsi="Times New Roman" w:cs="Times New Roman"/>
          <w:i/>
          <w:szCs w:val="24"/>
          <w:lang w:eastAsia="hr-HR"/>
        </w:rPr>
        <w:t xml:space="preserve">jednoglasno </w:t>
      </w:r>
      <w:r w:rsidRPr="007448A5">
        <w:rPr>
          <w:rFonts w:ascii="Times New Roman" w:eastAsia="Times New Roman" w:hAnsi="Times New Roman" w:cs="Times New Roman"/>
          <w:szCs w:val="24"/>
          <w:lang w:eastAsia="hr-HR"/>
        </w:rPr>
        <w:t>donosi</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 xml:space="preserve">ZAKLJUČAK </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O PRIJEDLOGU UTROŠKA SREDSTAVA S POZICIJE</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 xml:space="preserve"> OSTALI NESPOMENUTI RASHODI POSLOVANJA</w:t>
      </w:r>
    </w:p>
    <w:p w:rsidR="007448A5" w:rsidRPr="007448A5" w:rsidRDefault="007448A5" w:rsidP="007448A5">
      <w:pPr>
        <w:rPr>
          <w:rFonts w:ascii="Times New Roman" w:eastAsia="Times New Roman" w:hAnsi="Times New Roman" w:cs="Times New Roman"/>
          <w:i/>
          <w:szCs w:val="24"/>
          <w:lang w:eastAsia="hr-HR"/>
        </w:rPr>
      </w:pPr>
    </w:p>
    <w:p w:rsidR="007448A5" w:rsidRPr="007448A5" w:rsidRDefault="007448A5" w:rsidP="007448A5">
      <w:pPr>
        <w:ind w:firstLine="708"/>
        <w:jc w:val="both"/>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I.  Vijeće Gradske četvrti Donja Dubrava iz Razdjela Proračuna Grada Zagreba 0502, na poziciji 187-3299 "Ostali nespomenuti rashodi poslovanja" za 2020. raspolaže sa 200.000,00 kn.</w:t>
      </w:r>
      <w:r w:rsidRPr="007448A5">
        <w:rPr>
          <w:rFonts w:ascii="Times New Roman" w:eastAsia="Times New Roman" w:hAnsi="Times New Roman" w:cs="Times New Roman"/>
          <w:i/>
          <w:szCs w:val="24"/>
          <w:lang w:eastAsia="hr-HR"/>
        </w:rPr>
        <w:tab/>
      </w:r>
    </w:p>
    <w:p w:rsidR="007448A5" w:rsidRPr="007448A5" w:rsidRDefault="007448A5" w:rsidP="007448A5">
      <w:pPr>
        <w:ind w:firstLine="708"/>
        <w:jc w:val="both"/>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II. Vijeće Gradske četvrti predlaže utrošak sredstava iz točke I. ovog zaključka na slijedeći način:</w:t>
      </w:r>
    </w:p>
    <w:p w:rsidR="007448A5" w:rsidRPr="007448A5" w:rsidRDefault="007448A5" w:rsidP="007448A5">
      <w:pPr>
        <w:jc w:val="both"/>
        <w:rPr>
          <w:rFonts w:ascii="Times New Roman" w:eastAsia="Times New Roman" w:hAnsi="Times New Roman" w:cs="Times New Roman"/>
          <w:i/>
          <w:szCs w:val="24"/>
          <w:lang w:eastAsia="hr-HR"/>
        </w:rPr>
      </w:pPr>
    </w:p>
    <w:p w:rsidR="007448A5" w:rsidRPr="007448A5" w:rsidRDefault="007448A5" w:rsidP="007448A5">
      <w:pPr>
        <w:ind w:firstLine="708"/>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1. Protokolarne potrebe i nepredviđeni troškovi                                       25.000,00 kn</w:t>
      </w:r>
    </w:p>
    <w:p w:rsidR="007448A5" w:rsidRPr="007448A5" w:rsidRDefault="007448A5" w:rsidP="007448A5">
      <w:pPr>
        <w:ind w:firstLine="708"/>
        <w:rPr>
          <w:rFonts w:ascii="Times New Roman" w:eastAsia="Times New Roman" w:hAnsi="Times New Roman" w:cs="Times New Roman"/>
          <w:i/>
          <w:color w:val="000000" w:themeColor="text1"/>
          <w:szCs w:val="24"/>
          <w:lang w:eastAsia="hr-HR"/>
        </w:rPr>
      </w:pPr>
    </w:p>
    <w:p w:rsidR="007448A5" w:rsidRPr="007448A5" w:rsidRDefault="007448A5" w:rsidP="007448A5">
      <w:pPr>
        <w:ind w:firstLine="284"/>
        <w:jc w:val="center"/>
        <w:rPr>
          <w:rFonts w:ascii="Times New Roman" w:eastAsia="Times New Roman" w:hAnsi="Times New Roman" w:cs="Times New Roman"/>
          <w:i/>
          <w:color w:val="000000" w:themeColor="text1"/>
          <w:szCs w:val="24"/>
          <w:lang w:eastAsia="hr-HR"/>
        </w:rPr>
      </w:pPr>
      <w:r w:rsidRPr="007448A5">
        <w:rPr>
          <w:rFonts w:ascii="Times New Roman" w:eastAsia="Times New Roman" w:hAnsi="Times New Roman" w:cs="Times New Roman"/>
          <w:i/>
          <w:color w:val="000000" w:themeColor="text1"/>
          <w:szCs w:val="24"/>
          <w:lang w:eastAsia="hr-HR"/>
        </w:rPr>
        <w:t xml:space="preserve">   2. Društvena, kulturna, sportska i druga događanja (Dani Dubrave i sl.)</w:t>
      </w:r>
      <w:r w:rsidRPr="007448A5">
        <w:rPr>
          <w:rFonts w:ascii="Times New Roman" w:eastAsia="Times New Roman" w:hAnsi="Times New Roman" w:cs="Times New Roman"/>
          <w:i/>
          <w:color w:val="000000" w:themeColor="text1"/>
          <w:szCs w:val="24"/>
          <w:lang w:eastAsia="hr-HR"/>
        </w:rPr>
        <w:tab/>
      </w:r>
      <w:r w:rsidRPr="007448A5">
        <w:rPr>
          <w:rFonts w:ascii="Times New Roman" w:eastAsia="Times New Roman" w:hAnsi="Times New Roman" w:cs="Times New Roman"/>
          <w:i/>
          <w:color w:val="000000" w:themeColor="text1"/>
          <w:szCs w:val="24"/>
          <w:lang w:eastAsia="hr-HR"/>
        </w:rPr>
        <w:tab/>
      </w:r>
      <w:r w:rsidRPr="007448A5">
        <w:rPr>
          <w:rFonts w:ascii="Times New Roman" w:eastAsia="Times New Roman" w:hAnsi="Times New Roman" w:cs="Times New Roman"/>
          <w:i/>
          <w:color w:val="000000" w:themeColor="text1"/>
          <w:szCs w:val="24"/>
          <w:lang w:eastAsia="hr-HR"/>
        </w:rPr>
        <w:tab/>
        <w:t xml:space="preserve">                                                                                                                   85.000,00 kn</w:t>
      </w:r>
    </w:p>
    <w:p w:rsidR="007448A5" w:rsidRPr="007448A5" w:rsidRDefault="007448A5" w:rsidP="007448A5">
      <w:pPr>
        <w:ind w:firstLine="708"/>
        <w:jc w:val="both"/>
        <w:rPr>
          <w:rFonts w:ascii="Times New Roman" w:eastAsia="Times New Roman" w:hAnsi="Times New Roman" w:cs="Times New Roman"/>
          <w:i/>
          <w:color w:val="000000" w:themeColor="text1"/>
          <w:szCs w:val="24"/>
          <w:lang w:eastAsia="hr-HR"/>
        </w:rPr>
      </w:pPr>
    </w:p>
    <w:p w:rsidR="007448A5" w:rsidRPr="007448A5" w:rsidRDefault="007448A5" w:rsidP="007448A5">
      <w:pPr>
        <w:ind w:firstLine="708"/>
        <w:jc w:val="both"/>
        <w:rPr>
          <w:rFonts w:ascii="Times New Roman" w:eastAsia="Times New Roman" w:hAnsi="Times New Roman" w:cs="Times New Roman"/>
          <w:i/>
          <w:color w:val="000000" w:themeColor="text1"/>
          <w:szCs w:val="24"/>
          <w:lang w:eastAsia="hr-HR"/>
        </w:rPr>
      </w:pPr>
      <w:r w:rsidRPr="007448A5">
        <w:rPr>
          <w:rFonts w:ascii="Times New Roman" w:eastAsia="Times New Roman" w:hAnsi="Times New Roman" w:cs="Times New Roman"/>
          <w:i/>
          <w:color w:val="000000" w:themeColor="text1"/>
          <w:szCs w:val="24"/>
          <w:lang w:eastAsia="hr-HR"/>
        </w:rPr>
        <w:t>3. Potrebe ustanova kojima je osnivač Grad Zagreb                                  90.000,00 kn</w:t>
      </w:r>
    </w:p>
    <w:p w:rsidR="007448A5" w:rsidRPr="007448A5" w:rsidRDefault="007448A5" w:rsidP="007448A5">
      <w:pPr>
        <w:ind w:firstLine="708"/>
        <w:jc w:val="both"/>
        <w:rPr>
          <w:rFonts w:ascii="Times New Roman" w:eastAsia="Times New Roman" w:hAnsi="Times New Roman" w:cs="Times New Roman"/>
          <w:i/>
          <w:szCs w:val="24"/>
          <w:lang w:eastAsia="hr-HR"/>
        </w:rPr>
      </w:pPr>
    </w:p>
    <w:p w:rsidR="007448A5" w:rsidRPr="007448A5" w:rsidRDefault="007448A5" w:rsidP="007448A5">
      <w:pPr>
        <w:ind w:firstLine="708"/>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 xml:space="preserve">                                                                             Ukupno:                       200.000,00 kn</w:t>
      </w:r>
    </w:p>
    <w:p w:rsidR="007448A5" w:rsidRPr="007448A5" w:rsidRDefault="007448A5" w:rsidP="007448A5">
      <w:pPr>
        <w:rPr>
          <w:rFonts w:ascii="Times New Roman" w:eastAsia="Times New Roman" w:hAnsi="Times New Roman" w:cs="Times New Roman"/>
          <w:i/>
          <w:szCs w:val="24"/>
          <w:lang w:eastAsia="hr-HR"/>
        </w:rPr>
      </w:pPr>
    </w:p>
    <w:p w:rsidR="007448A5" w:rsidRPr="007448A5" w:rsidRDefault="007448A5" w:rsidP="007448A5">
      <w:pPr>
        <w:jc w:val="both"/>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 xml:space="preserve">        III.  Daje se ovlaštenje predsjedniku Vijeća Gradske četvrti Donja Dubrava da u ime Vijeća tijekom godine iz Razdjela Proračuna Grada Zagreba 0502, na poziciji 187-3299 "Ostali nespomenuti rashodi poslovanja" za 2020. odobrava plaćanja do iznosa od 5.000,00 kn. </w:t>
      </w:r>
    </w:p>
    <w:p w:rsidR="007448A5" w:rsidRPr="007448A5" w:rsidRDefault="007448A5" w:rsidP="007448A5">
      <w:pPr>
        <w:ind w:firstLine="708"/>
        <w:jc w:val="both"/>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 xml:space="preserve">   O potpisanim odobrenjima predsjednik Vijeća će izvijestiti Vijeće.</w:t>
      </w:r>
    </w:p>
    <w:p w:rsidR="007448A5" w:rsidRPr="007448A5" w:rsidRDefault="007448A5" w:rsidP="007448A5">
      <w:pPr>
        <w:rPr>
          <w:rFonts w:ascii="Times New Roman" w:eastAsia="Times New Roman" w:hAnsi="Times New Roman" w:cs="Times New Roman"/>
          <w:i/>
          <w:szCs w:val="24"/>
          <w:lang w:eastAsia="hr-HR"/>
        </w:rPr>
      </w:pPr>
    </w:p>
    <w:p w:rsidR="007448A5" w:rsidRPr="007448A5" w:rsidRDefault="007448A5" w:rsidP="007448A5">
      <w:pPr>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 xml:space="preserve">        IV. Ovaj će Zaključak biti dostavljen Gradskom uredu za mjesnu samoupravu.</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5 - Prijedlog zaključka o raspolaganju nekretninom k.č.br.7159 k.o. Dubrava</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Predsjednik</w:t>
      </w:r>
      <w:r w:rsidRPr="007448A5">
        <w:rPr>
          <w:rFonts w:ascii="Times New Roman" w:eastAsia="Times New Roman" w:hAnsi="Times New Roman" w:cs="Times New Roman"/>
          <w:szCs w:val="24"/>
          <w:lang w:eastAsia="hr-HR"/>
        </w:rPr>
        <w:t xml:space="preserve"> pojašnjava da se radi o zemljištu na kojem je planirana izgradnja dječjeg igrališta, a za projektnu dokumentaciju i izgradnju osigurana su financijska sredstva danas usvojenim Planom komunalnih aktivnosti. Od Gradskog ureda za imovinsko pravne poslove i imovinu Grada dobiveno je očitovanje iz kojeg je vidljivo da su primili zahtjev za kupnju tog zemljišta </w:t>
      </w:r>
      <w:r w:rsidRPr="007448A5">
        <w:rPr>
          <w:rFonts w:ascii="Times New Roman" w:eastAsia="Times New Roman" w:hAnsi="Times New Roman" w:cs="Times New Roman"/>
          <w:szCs w:val="24"/>
          <w:lang w:eastAsia="hr-HR"/>
        </w:rPr>
        <w:lastRenderedPageBreak/>
        <w:t>i da je već data suglasnost za ishođenje lokacijske dozvole za izgradnju stambeno-poslovne građevine. Otvara raspravu.</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U raspravi sudjeluju N. Horvatić i predsjednik Vijeća. Po završetku rasprave Vijeće </w:t>
      </w:r>
      <w:r w:rsidRPr="007448A5">
        <w:rPr>
          <w:rFonts w:ascii="Times New Roman" w:eastAsia="Times New Roman" w:hAnsi="Times New Roman" w:cs="Times New Roman"/>
          <w:i/>
          <w:szCs w:val="24"/>
          <w:lang w:eastAsia="hr-HR"/>
        </w:rPr>
        <w:t xml:space="preserve">jednoglasno </w:t>
      </w:r>
      <w:r w:rsidRPr="007448A5">
        <w:rPr>
          <w:rFonts w:ascii="Times New Roman" w:eastAsia="Times New Roman" w:hAnsi="Times New Roman" w:cs="Times New Roman"/>
          <w:szCs w:val="24"/>
          <w:lang w:eastAsia="hr-HR"/>
        </w:rPr>
        <w:t>donosi</w:t>
      </w:r>
    </w:p>
    <w:p w:rsidR="007448A5" w:rsidRPr="007448A5" w:rsidRDefault="007448A5" w:rsidP="007448A5">
      <w:pPr>
        <w:jc w:val="both"/>
        <w:rPr>
          <w:rFonts w:ascii="Times New Roman" w:eastAsia="Times New Roman" w:hAnsi="Times New Roman" w:cs="Times New Roman"/>
          <w:i/>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 xml:space="preserve">Z A K L J U Č A K </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o raspolaganju nekretninom  k. č. br. 7159 k.o. Dubrava</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3"/>
        </w:numPr>
        <w:autoSpaceDE w:val="0"/>
        <w:autoSpaceDN w:val="0"/>
        <w:adjustRightInd w:val="0"/>
        <w:jc w:val="both"/>
        <w:rPr>
          <w:rFonts w:ascii="Times New Roman" w:eastAsia="Calibri" w:hAnsi="Times New Roman" w:cs="Times New Roman"/>
          <w:i/>
          <w:color w:val="000000"/>
          <w:szCs w:val="24"/>
          <w:lang w:eastAsia="hr-HR"/>
        </w:rPr>
      </w:pPr>
      <w:r w:rsidRPr="007448A5">
        <w:rPr>
          <w:rFonts w:ascii="Times New Roman" w:eastAsia="Calibri" w:hAnsi="Times New Roman" w:cs="Times New Roman"/>
          <w:i/>
          <w:color w:val="000000"/>
          <w:szCs w:val="24"/>
          <w:lang w:eastAsia="hr-HR"/>
        </w:rPr>
        <w:t xml:space="preserve">Vijeće predlaže da se nekretnina, k. č. br. 7159 k.o. Dubrava, u Vrpoljskoj ulici, zadrži u vlasništvu Grada Zagreba odnosno da se zaustavi prodaja zemljišta jer predstavlja javni interes Grada Zagreba. Vijeće Gradske četvrti Donja Dubrava na navedenoj parceli planira izgradnju dječjeg igrališta te je sukladno navedenom u Planu komunalnih aktivnosti u 2020. i osiguralo sredstva za izradu projektne dokumentacije i izgradnju dječjeg igrališta. </w:t>
      </w:r>
    </w:p>
    <w:p w:rsidR="007448A5" w:rsidRPr="007448A5" w:rsidRDefault="007448A5" w:rsidP="007448A5">
      <w:pPr>
        <w:numPr>
          <w:ilvl w:val="0"/>
          <w:numId w:val="3"/>
        </w:numPr>
        <w:autoSpaceDE w:val="0"/>
        <w:autoSpaceDN w:val="0"/>
        <w:adjustRightInd w:val="0"/>
        <w:jc w:val="both"/>
        <w:rPr>
          <w:rFonts w:ascii="Times New Roman" w:eastAsia="Calibri" w:hAnsi="Times New Roman" w:cs="Times New Roman"/>
          <w:i/>
          <w:color w:val="000000"/>
          <w:szCs w:val="24"/>
          <w:lang w:eastAsia="hr-HR"/>
        </w:rPr>
      </w:pPr>
      <w:r w:rsidRPr="007448A5">
        <w:rPr>
          <w:rFonts w:ascii="Times New Roman" w:eastAsia="Calibri" w:hAnsi="Times New Roman" w:cs="Times New Roman"/>
          <w:i/>
          <w:szCs w:val="24"/>
          <w:lang w:eastAsia="hr-HR"/>
        </w:rPr>
        <w:t>Ovaj se zaključak dostavlja Gradonačelniku Grada Zagreba, Gradskom uredu za imovinsko-pravne poslove i imovinu Grada, Gradskom uredu za strategijsko planiranje i razvoj Grada i Gradskom uredu za mjesnu samoupravu.</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6 - Prijedlog zaključka o prijedlogu postavljanja vertikalne signalizacije na području Mjesnog odbora Stari Retkovec</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Predsjednik</w:t>
      </w:r>
      <w:r w:rsidRPr="007448A5">
        <w:rPr>
          <w:rFonts w:ascii="Times New Roman" w:eastAsia="Times New Roman" w:hAnsi="Times New Roman" w:cs="Times New Roman"/>
          <w:szCs w:val="24"/>
          <w:lang w:eastAsia="hr-HR"/>
        </w:rPr>
        <w:t xml:space="preserve"> otvara raspravu uz napomenu da se radi o prijedlogu Vijeća Mjesnog odbora Stari Retkovec koji je potrebno podržati, odnosno potvrditi. Bez rasprave Vijeće </w:t>
      </w:r>
      <w:r w:rsidRPr="007448A5">
        <w:rPr>
          <w:rFonts w:ascii="Times New Roman" w:eastAsia="Times New Roman" w:hAnsi="Times New Roman" w:cs="Times New Roman"/>
          <w:i/>
          <w:szCs w:val="24"/>
          <w:lang w:eastAsia="hr-HR"/>
        </w:rPr>
        <w:t xml:space="preserve">jednoglasno </w:t>
      </w:r>
      <w:r w:rsidRPr="007448A5">
        <w:rPr>
          <w:rFonts w:ascii="Times New Roman" w:eastAsia="Times New Roman" w:hAnsi="Times New Roman" w:cs="Times New Roman"/>
          <w:szCs w:val="24"/>
          <w:lang w:eastAsia="hr-HR"/>
        </w:rPr>
        <w:t>donosi</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jc w:val="center"/>
        <w:rPr>
          <w:rFonts w:ascii="Times New Roman" w:eastAsiaTheme="minorEastAsia" w:hAnsi="Times New Roman" w:cs="Times New Roman"/>
          <w:b/>
          <w:i/>
          <w:szCs w:val="24"/>
          <w:lang w:eastAsia="hr-HR"/>
        </w:rPr>
      </w:pPr>
      <w:r w:rsidRPr="007448A5">
        <w:rPr>
          <w:rFonts w:ascii="Times New Roman" w:eastAsiaTheme="minorEastAsia" w:hAnsi="Times New Roman" w:cs="Times New Roman"/>
          <w:b/>
          <w:i/>
          <w:szCs w:val="24"/>
          <w:lang w:eastAsia="hr-HR"/>
        </w:rPr>
        <w:t>Z A K LJ U Č A K</w:t>
      </w:r>
    </w:p>
    <w:p w:rsidR="007448A5" w:rsidRPr="007448A5" w:rsidRDefault="007448A5" w:rsidP="007448A5">
      <w:pPr>
        <w:spacing w:line="276" w:lineRule="auto"/>
        <w:jc w:val="center"/>
        <w:rPr>
          <w:rFonts w:ascii="Times New Roman" w:eastAsiaTheme="minorEastAsia" w:hAnsi="Times New Roman" w:cs="Times New Roman"/>
          <w:b/>
          <w:i/>
          <w:szCs w:val="24"/>
          <w:lang w:eastAsia="hr-HR"/>
        </w:rPr>
      </w:pPr>
      <w:r w:rsidRPr="007448A5">
        <w:rPr>
          <w:rFonts w:ascii="Times New Roman" w:eastAsiaTheme="minorEastAsia" w:hAnsi="Times New Roman" w:cs="Times New Roman"/>
          <w:b/>
          <w:i/>
          <w:szCs w:val="24"/>
          <w:lang w:eastAsia="hr-HR"/>
        </w:rPr>
        <w:t>o prijedlogu postavljanja vertikalne signalizacije</w:t>
      </w:r>
    </w:p>
    <w:p w:rsidR="007448A5" w:rsidRPr="007448A5" w:rsidRDefault="007448A5" w:rsidP="007448A5">
      <w:pPr>
        <w:spacing w:line="276" w:lineRule="auto"/>
        <w:jc w:val="center"/>
        <w:rPr>
          <w:rFonts w:ascii="Times New Roman" w:eastAsiaTheme="minorEastAsia" w:hAnsi="Times New Roman" w:cs="Times New Roman"/>
          <w:b/>
          <w:i/>
          <w:szCs w:val="24"/>
          <w:lang w:eastAsia="hr-HR"/>
        </w:rPr>
      </w:pPr>
      <w:r w:rsidRPr="007448A5">
        <w:rPr>
          <w:rFonts w:ascii="Times New Roman" w:eastAsiaTheme="minorEastAsia" w:hAnsi="Times New Roman" w:cs="Times New Roman"/>
          <w:b/>
          <w:i/>
          <w:szCs w:val="24"/>
          <w:lang w:eastAsia="hr-HR"/>
        </w:rPr>
        <w:t>na području Mjesnog odbora Stari Retkovec</w:t>
      </w:r>
    </w:p>
    <w:p w:rsidR="007448A5" w:rsidRPr="007448A5" w:rsidRDefault="007448A5" w:rsidP="007448A5">
      <w:pPr>
        <w:autoSpaceDE w:val="0"/>
        <w:autoSpaceDN w:val="0"/>
        <w:adjustRightInd w:val="0"/>
        <w:jc w:val="both"/>
        <w:rPr>
          <w:rFonts w:ascii="Times New Roman" w:eastAsia="Calibri" w:hAnsi="Times New Roman" w:cs="Times New Roman"/>
          <w:i/>
          <w:color w:val="000000"/>
          <w:szCs w:val="24"/>
        </w:rPr>
      </w:pPr>
    </w:p>
    <w:p w:rsidR="007448A5" w:rsidRPr="007448A5" w:rsidRDefault="007448A5" w:rsidP="007448A5">
      <w:pPr>
        <w:numPr>
          <w:ilvl w:val="0"/>
          <w:numId w:val="3"/>
        </w:numPr>
        <w:autoSpaceDE w:val="0"/>
        <w:autoSpaceDN w:val="0"/>
        <w:adjustRightInd w:val="0"/>
        <w:spacing w:line="276" w:lineRule="auto"/>
        <w:jc w:val="both"/>
        <w:rPr>
          <w:rFonts w:ascii="Times New Roman" w:eastAsia="Calibri" w:hAnsi="Times New Roman" w:cs="Times New Roman"/>
          <w:i/>
          <w:color w:val="000000"/>
          <w:szCs w:val="24"/>
        </w:rPr>
      </w:pPr>
      <w:r w:rsidRPr="007448A5">
        <w:rPr>
          <w:rFonts w:ascii="Times New Roman" w:eastAsia="Calibri" w:hAnsi="Times New Roman" w:cs="Times New Roman"/>
          <w:i/>
          <w:color w:val="000000"/>
          <w:szCs w:val="24"/>
        </w:rPr>
        <w:t>Razmotren je prijedlog Vijeća Mjesnog odbora Stari Retkovec za postavljanjem vertikalne signalizacije – znaka „slijepa ulica“ na području Mjesnog odbora Stari Retkovec.</w:t>
      </w:r>
    </w:p>
    <w:p w:rsidR="007448A5" w:rsidRPr="007448A5" w:rsidRDefault="007448A5" w:rsidP="007448A5">
      <w:pPr>
        <w:numPr>
          <w:ilvl w:val="0"/>
          <w:numId w:val="3"/>
        </w:numPr>
        <w:autoSpaceDE w:val="0"/>
        <w:autoSpaceDN w:val="0"/>
        <w:adjustRightInd w:val="0"/>
        <w:spacing w:line="276" w:lineRule="auto"/>
        <w:jc w:val="both"/>
        <w:rPr>
          <w:rFonts w:ascii="Times New Roman" w:eastAsia="Calibri" w:hAnsi="Times New Roman" w:cs="Times New Roman"/>
          <w:i/>
          <w:color w:val="000000"/>
          <w:szCs w:val="24"/>
        </w:rPr>
      </w:pPr>
      <w:r w:rsidRPr="007448A5">
        <w:rPr>
          <w:rFonts w:ascii="Times New Roman" w:eastAsia="Calibri" w:hAnsi="Times New Roman" w:cs="Times New Roman"/>
          <w:i/>
          <w:color w:val="000000"/>
          <w:szCs w:val="24"/>
        </w:rPr>
        <w:t>Vijeće predlaže da se postavi vertikalna signalizacija, odnosno prometni znakovi „slijepa ulica“ u sljedećim ulicama:</w:t>
      </w:r>
    </w:p>
    <w:p w:rsidR="007448A5" w:rsidRPr="007448A5" w:rsidRDefault="007448A5" w:rsidP="007448A5">
      <w:pPr>
        <w:numPr>
          <w:ilvl w:val="0"/>
          <w:numId w:val="4"/>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proofErr w:type="spellStart"/>
      <w:r w:rsidRPr="007448A5">
        <w:rPr>
          <w:rFonts w:ascii="Times New Roman" w:eastAsia="Calibri" w:hAnsi="Times New Roman" w:cs="Times New Roman"/>
          <w:i/>
          <w:color w:val="000000"/>
          <w:szCs w:val="24"/>
        </w:rPr>
        <w:t>Vrinice</w:t>
      </w:r>
      <w:proofErr w:type="spellEnd"/>
      <w:r w:rsidRPr="007448A5">
        <w:rPr>
          <w:rFonts w:ascii="Times New Roman" w:eastAsia="Calibri" w:hAnsi="Times New Roman" w:cs="Times New Roman"/>
          <w:i/>
          <w:color w:val="000000"/>
          <w:szCs w:val="24"/>
        </w:rPr>
        <w:t>, odvojak kod k.br. 21</w:t>
      </w:r>
    </w:p>
    <w:p w:rsidR="007448A5" w:rsidRPr="007448A5" w:rsidRDefault="007448A5" w:rsidP="007448A5">
      <w:pPr>
        <w:numPr>
          <w:ilvl w:val="0"/>
          <w:numId w:val="4"/>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proofErr w:type="spellStart"/>
      <w:r w:rsidRPr="007448A5">
        <w:rPr>
          <w:rFonts w:ascii="Times New Roman" w:eastAsia="Calibri" w:hAnsi="Times New Roman" w:cs="Times New Roman"/>
          <w:i/>
          <w:color w:val="000000"/>
          <w:szCs w:val="24"/>
        </w:rPr>
        <w:t>Vrinice</w:t>
      </w:r>
      <w:proofErr w:type="spellEnd"/>
      <w:r w:rsidRPr="007448A5">
        <w:rPr>
          <w:rFonts w:ascii="Times New Roman" w:eastAsia="Calibri" w:hAnsi="Times New Roman" w:cs="Times New Roman"/>
          <w:i/>
          <w:color w:val="000000"/>
          <w:szCs w:val="24"/>
        </w:rPr>
        <w:t>, odvojak kod k.br. 14</w:t>
      </w:r>
    </w:p>
    <w:p w:rsidR="007448A5" w:rsidRPr="007448A5" w:rsidRDefault="007448A5" w:rsidP="007448A5">
      <w:pPr>
        <w:numPr>
          <w:ilvl w:val="0"/>
          <w:numId w:val="4"/>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proofErr w:type="spellStart"/>
      <w:r w:rsidRPr="007448A5">
        <w:rPr>
          <w:rFonts w:ascii="Times New Roman" w:eastAsia="Calibri" w:hAnsi="Times New Roman" w:cs="Times New Roman"/>
          <w:i/>
          <w:color w:val="000000"/>
          <w:szCs w:val="24"/>
        </w:rPr>
        <w:t>Vrinice</w:t>
      </w:r>
      <w:proofErr w:type="spellEnd"/>
      <w:r w:rsidRPr="007448A5">
        <w:rPr>
          <w:rFonts w:ascii="Times New Roman" w:eastAsia="Calibri" w:hAnsi="Times New Roman" w:cs="Times New Roman"/>
          <w:i/>
          <w:color w:val="000000"/>
          <w:szCs w:val="24"/>
        </w:rPr>
        <w:t>, odvojak kod k.br. 6</w:t>
      </w:r>
    </w:p>
    <w:p w:rsidR="007448A5" w:rsidRPr="007448A5" w:rsidRDefault="007448A5" w:rsidP="007448A5">
      <w:pPr>
        <w:numPr>
          <w:ilvl w:val="0"/>
          <w:numId w:val="3"/>
        </w:numPr>
        <w:autoSpaceDE w:val="0"/>
        <w:autoSpaceDN w:val="0"/>
        <w:adjustRightInd w:val="0"/>
        <w:spacing w:after="200" w:line="276" w:lineRule="auto"/>
        <w:jc w:val="both"/>
        <w:rPr>
          <w:rFonts w:ascii="Times New Roman" w:eastAsia="Calibri" w:hAnsi="Times New Roman" w:cs="Times New Roman"/>
          <w:i/>
          <w:color w:val="000000"/>
          <w:szCs w:val="24"/>
        </w:rPr>
      </w:pPr>
      <w:r w:rsidRPr="007448A5">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 xml:space="preserve">Ad 7 - Prijedlog zaključka o prijedlogu za uklanjanje spremnika za otpad u </w:t>
      </w:r>
      <w:proofErr w:type="spellStart"/>
      <w:r w:rsidRPr="007448A5">
        <w:rPr>
          <w:rFonts w:ascii="Times New Roman" w:eastAsia="Times New Roman" w:hAnsi="Times New Roman" w:cs="Times New Roman"/>
          <w:b/>
          <w:szCs w:val="24"/>
          <w:u w:val="single"/>
          <w:lang w:eastAsia="hr-HR"/>
        </w:rPr>
        <w:t>Resničkom</w:t>
      </w:r>
      <w:proofErr w:type="spellEnd"/>
      <w:r w:rsidRPr="007448A5">
        <w:rPr>
          <w:rFonts w:ascii="Times New Roman" w:eastAsia="Times New Roman" w:hAnsi="Times New Roman" w:cs="Times New Roman"/>
          <w:b/>
          <w:szCs w:val="24"/>
          <w:u w:val="single"/>
          <w:lang w:eastAsia="hr-HR"/>
        </w:rPr>
        <w:t xml:space="preserve"> putu 88</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 xml:space="preserve">napominje da je ravnateljica Dječjeg vrtića „Jabuka“ ponovno zatražila uklanjanje spremnika za otpad u blizini vrtića budući da je Vijeće Mjesnog odbora </w:t>
      </w:r>
      <w:proofErr w:type="spellStart"/>
      <w:r w:rsidRPr="007448A5">
        <w:rPr>
          <w:rFonts w:ascii="Times New Roman" w:eastAsia="Times New Roman" w:hAnsi="Times New Roman" w:cs="Times New Roman"/>
          <w:szCs w:val="24"/>
          <w:lang w:eastAsia="hr-HR"/>
        </w:rPr>
        <w:t>Trnava</w:t>
      </w:r>
      <w:proofErr w:type="spellEnd"/>
      <w:r w:rsidRPr="007448A5">
        <w:rPr>
          <w:rFonts w:ascii="Times New Roman" w:eastAsia="Times New Roman" w:hAnsi="Times New Roman" w:cs="Times New Roman"/>
          <w:szCs w:val="24"/>
          <w:lang w:eastAsia="hr-HR"/>
        </w:rPr>
        <w:t xml:space="preserve"> i Vijeće Gradske četvrti zaključcima odbilo njeno prijašnje traženje. Međutim, građani se i dalje neodgovorno ponašaju i odlažu otpad uokolo.</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T. </w:t>
      </w:r>
      <w:proofErr w:type="spellStart"/>
      <w:r w:rsidRPr="007448A5">
        <w:rPr>
          <w:rFonts w:ascii="Times New Roman" w:eastAsia="Times New Roman" w:hAnsi="Times New Roman" w:cs="Times New Roman"/>
          <w:b/>
          <w:szCs w:val="24"/>
          <w:lang w:eastAsia="hr-HR"/>
        </w:rPr>
        <w:t>Majcan</w:t>
      </w:r>
      <w:proofErr w:type="spellEnd"/>
      <w:r w:rsidRPr="007448A5">
        <w:rPr>
          <w:rFonts w:ascii="Times New Roman" w:eastAsia="Times New Roman" w:hAnsi="Times New Roman" w:cs="Times New Roman"/>
          <w:szCs w:val="24"/>
          <w:lang w:eastAsia="hr-HR"/>
        </w:rPr>
        <w:t xml:space="preserve"> ističe kako je cijeli sustav gospodarenja otpadom urušen. Ustavni sud je obustavio primjenu dopunjene Uredbe o gospodarenju otpadom.</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lastRenderedPageBreak/>
        <w:t xml:space="preserve">Po završetku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jc w:val="center"/>
        <w:rPr>
          <w:rFonts w:ascii="Times New Roman" w:eastAsiaTheme="minorEastAsia" w:hAnsi="Times New Roman" w:cs="Times New Roman"/>
          <w:b/>
          <w:i/>
          <w:szCs w:val="24"/>
          <w:lang w:eastAsia="hr-HR"/>
        </w:rPr>
      </w:pPr>
      <w:r w:rsidRPr="007448A5">
        <w:rPr>
          <w:rFonts w:ascii="Times New Roman" w:eastAsiaTheme="minorEastAsia" w:hAnsi="Times New Roman" w:cs="Times New Roman"/>
          <w:b/>
          <w:i/>
          <w:szCs w:val="24"/>
          <w:lang w:eastAsia="hr-HR"/>
        </w:rPr>
        <w:t>Z A K LJ U Č A K</w:t>
      </w:r>
    </w:p>
    <w:p w:rsidR="007448A5" w:rsidRPr="007448A5" w:rsidRDefault="007448A5" w:rsidP="007448A5">
      <w:pPr>
        <w:spacing w:line="276" w:lineRule="auto"/>
        <w:jc w:val="center"/>
        <w:rPr>
          <w:rFonts w:ascii="Times New Roman" w:eastAsiaTheme="minorEastAsia" w:hAnsi="Times New Roman" w:cs="Times New Roman"/>
          <w:b/>
          <w:i/>
          <w:szCs w:val="24"/>
          <w:lang w:eastAsia="hr-HR"/>
        </w:rPr>
      </w:pPr>
      <w:r w:rsidRPr="007448A5">
        <w:rPr>
          <w:rFonts w:ascii="Times New Roman" w:eastAsiaTheme="minorEastAsia" w:hAnsi="Times New Roman" w:cs="Times New Roman"/>
          <w:b/>
          <w:i/>
          <w:szCs w:val="24"/>
          <w:lang w:eastAsia="hr-HR"/>
        </w:rPr>
        <w:t xml:space="preserve">o prijedlogu za uklanjanje spremnika za otpad u </w:t>
      </w:r>
      <w:proofErr w:type="spellStart"/>
      <w:r w:rsidRPr="007448A5">
        <w:rPr>
          <w:rFonts w:ascii="Times New Roman" w:eastAsiaTheme="minorEastAsia" w:hAnsi="Times New Roman" w:cs="Times New Roman"/>
          <w:b/>
          <w:i/>
          <w:szCs w:val="24"/>
          <w:lang w:eastAsia="hr-HR"/>
        </w:rPr>
        <w:t>Resničkom</w:t>
      </w:r>
      <w:proofErr w:type="spellEnd"/>
      <w:r w:rsidRPr="007448A5">
        <w:rPr>
          <w:rFonts w:ascii="Times New Roman" w:eastAsiaTheme="minorEastAsia" w:hAnsi="Times New Roman" w:cs="Times New Roman"/>
          <w:b/>
          <w:i/>
          <w:szCs w:val="24"/>
          <w:lang w:eastAsia="hr-HR"/>
        </w:rPr>
        <w:t xml:space="preserve"> putu 88</w:t>
      </w:r>
    </w:p>
    <w:p w:rsidR="007448A5" w:rsidRPr="007448A5" w:rsidRDefault="007448A5" w:rsidP="007448A5">
      <w:pPr>
        <w:spacing w:line="276" w:lineRule="auto"/>
        <w:jc w:val="both"/>
        <w:rPr>
          <w:rFonts w:ascii="Times New Roman" w:eastAsiaTheme="minorEastAsia" w:hAnsi="Times New Roman" w:cs="Times New Roman"/>
          <w:i/>
          <w:szCs w:val="24"/>
          <w:lang w:eastAsia="hr-HR"/>
        </w:rPr>
      </w:pPr>
    </w:p>
    <w:p w:rsidR="007448A5" w:rsidRPr="007448A5" w:rsidRDefault="007448A5" w:rsidP="007448A5">
      <w:pPr>
        <w:numPr>
          <w:ilvl w:val="0"/>
          <w:numId w:val="5"/>
        </w:numPr>
        <w:spacing w:after="200" w:line="276" w:lineRule="auto"/>
        <w:contextualSpacing/>
        <w:jc w:val="both"/>
        <w:rPr>
          <w:rFonts w:ascii="Times New Roman" w:eastAsiaTheme="minorEastAsia" w:hAnsi="Times New Roman" w:cs="Times New Roman"/>
          <w:i/>
          <w:szCs w:val="24"/>
          <w:lang w:eastAsia="hr-HR"/>
        </w:rPr>
      </w:pPr>
      <w:r w:rsidRPr="007448A5">
        <w:rPr>
          <w:rFonts w:ascii="Times New Roman" w:eastAsiaTheme="minorEastAsia" w:hAnsi="Times New Roman" w:cs="Times New Roman"/>
          <w:i/>
          <w:szCs w:val="24"/>
          <w:lang w:eastAsia="hr-HR"/>
        </w:rPr>
        <w:t xml:space="preserve">Razmotren je zahtjev Dječjeg vrtića „Jabuka“ za </w:t>
      </w:r>
      <w:proofErr w:type="spellStart"/>
      <w:r w:rsidRPr="007448A5">
        <w:rPr>
          <w:rFonts w:ascii="Times New Roman" w:eastAsiaTheme="minorEastAsia" w:hAnsi="Times New Roman" w:cs="Times New Roman"/>
          <w:i/>
          <w:szCs w:val="24"/>
          <w:lang w:eastAsia="hr-HR"/>
        </w:rPr>
        <w:t>izmještanje</w:t>
      </w:r>
      <w:proofErr w:type="spellEnd"/>
      <w:r w:rsidRPr="007448A5">
        <w:rPr>
          <w:rFonts w:ascii="Times New Roman" w:eastAsiaTheme="minorEastAsia" w:hAnsi="Times New Roman" w:cs="Times New Roman"/>
          <w:i/>
          <w:szCs w:val="24"/>
          <w:lang w:eastAsia="hr-HR"/>
        </w:rPr>
        <w:t xml:space="preserve"> spremnika za otpad u </w:t>
      </w:r>
      <w:proofErr w:type="spellStart"/>
      <w:r w:rsidRPr="007448A5">
        <w:rPr>
          <w:rFonts w:ascii="Times New Roman" w:eastAsiaTheme="minorEastAsia" w:hAnsi="Times New Roman" w:cs="Times New Roman"/>
          <w:i/>
          <w:szCs w:val="24"/>
          <w:lang w:eastAsia="hr-HR"/>
        </w:rPr>
        <w:t>Resničkom</w:t>
      </w:r>
      <w:proofErr w:type="spellEnd"/>
      <w:r w:rsidRPr="007448A5">
        <w:rPr>
          <w:rFonts w:ascii="Times New Roman" w:eastAsiaTheme="minorEastAsia" w:hAnsi="Times New Roman" w:cs="Times New Roman"/>
          <w:i/>
          <w:szCs w:val="24"/>
          <w:lang w:eastAsia="hr-HR"/>
        </w:rPr>
        <w:t xml:space="preserve"> putu 88 i Zaključak Vijeća Mjesnog odbora </w:t>
      </w:r>
      <w:proofErr w:type="spellStart"/>
      <w:r w:rsidRPr="007448A5">
        <w:rPr>
          <w:rFonts w:ascii="Times New Roman" w:eastAsiaTheme="minorEastAsia" w:hAnsi="Times New Roman" w:cs="Times New Roman"/>
          <w:i/>
          <w:szCs w:val="24"/>
          <w:lang w:eastAsia="hr-HR"/>
        </w:rPr>
        <w:t>Trnava</w:t>
      </w:r>
      <w:proofErr w:type="spellEnd"/>
      <w:r w:rsidRPr="007448A5">
        <w:rPr>
          <w:rFonts w:ascii="Times New Roman" w:eastAsiaTheme="minorEastAsia" w:hAnsi="Times New Roman" w:cs="Times New Roman"/>
          <w:i/>
          <w:szCs w:val="24"/>
          <w:lang w:eastAsia="hr-HR"/>
        </w:rPr>
        <w:t xml:space="preserve"> donesen na 31. sjednici, 17. prosinca 2019.</w:t>
      </w:r>
    </w:p>
    <w:p w:rsidR="007448A5" w:rsidRPr="007448A5" w:rsidRDefault="007448A5" w:rsidP="007448A5">
      <w:pPr>
        <w:numPr>
          <w:ilvl w:val="0"/>
          <w:numId w:val="5"/>
        </w:numPr>
        <w:spacing w:after="200" w:line="276" w:lineRule="auto"/>
        <w:contextualSpacing/>
        <w:jc w:val="both"/>
        <w:rPr>
          <w:rFonts w:ascii="Times New Roman" w:eastAsiaTheme="minorEastAsia" w:hAnsi="Times New Roman" w:cs="Times New Roman"/>
          <w:i/>
          <w:szCs w:val="24"/>
          <w:lang w:eastAsia="hr-HR"/>
        </w:rPr>
      </w:pPr>
      <w:r w:rsidRPr="007448A5">
        <w:rPr>
          <w:rFonts w:ascii="Times New Roman" w:eastAsiaTheme="minorEastAsia" w:hAnsi="Times New Roman" w:cs="Times New Roman"/>
          <w:i/>
          <w:szCs w:val="24"/>
          <w:lang w:eastAsia="hr-HR"/>
        </w:rPr>
        <w:t xml:space="preserve">Na predmetnoj lokaciji, u neposrednoj blizini Dječjeg vrtića „Jabuka“, pored zelenog otoka građani kontinuirano neodgovorno ostavljaju glomazni otpad te je Vijeće Mjesnog odbora </w:t>
      </w:r>
      <w:proofErr w:type="spellStart"/>
      <w:r w:rsidRPr="007448A5">
        <w:rPr>
          <w:rFonts w:ascii="Times New Roman" w:eastAsiaTheme="minorEastAsia" w:hAnsi="Times New Roman" w:cs="Times New Roman"/>
          <w:i/>
          <w:szCs w:val="24"/>
          <w:lang w:eastAsia="hr-HR"/>
        </w:rPr>
        <w:t>Trnava</w:t>
      </w:r>
      <w:proofErr w:type="spellEnd"/>
      <w:r w:rsidRPr="007448A5">
        <w:rPr>
          <w:rFonts w:ascii="Times New Roman" w:eastAsiaTheme="minorEastAsia" w:hAnsi="Times New Roman" w:cs="Times New Roman"/>
          <w:i/>
          <w:szCs w:val="24"/>
          <w:lang w:eastAsia="hr-HR"/>
        </w:rPr>
        <w:t xml:space="preserve"> putem letaka i oglasne ploče obavijestilo građane da će od nadležnog tijela zatražiti uklanjanje spremnika ukoliko se odlaganje nastavi na nepropisan način.</w:t>
      </w:r>
    </w:p>
    <w:p w:rsidR="007448A5" w:rsidRPr="007448A5" w:rsidRDefault="007448A5" w:rsidP="007448A5">
      <w:pPr>
        <w:numPr>
          <w:ilvl w:val="0"/>
          <w:numId w:val="5"/>
        </w:numPr>
        <w:spacing w:after="200" w:line="276" w:lineRule="auto"/>
        <w:contextualSpacing/>
        <w:jc w:val="both"/>
        <w:rPr>
          <w:rFonts w:ascii="Times New Roman" w:eastAsiaTheme="minorEastAsia" w:hAnsi="Times New Roman" w:cs="Times New Roman"/>
          <w:i/>
          <w:szCs w:val="24"/>
          <w:lang w:eastAsia="hr-HR"/>
        </w:rPr>
      </w:pPr>
      <w:r w:rsidRPr="007448A5">
        <w:rPr>
          <w:rFonts w:ascii="Times New Roman" w:eastAsiaTheme="minorEastAsia" w:hAnsi="Times New Roman" w:cs="Times New Roman"/>
          <w:i/>
          <w:szCs w:val="24"/>
          <w:lang w:eastAsia="hr-HR"/>
        </w:rPr>
        <w:t xml:space="preserve">Budući da se i nadalje nastavlja nepropisno odlaganje otpada, temeljem Zaključka Vijeća Mjesnog odbora </w:t>
      </w:r>
      <w:proofErr w:type="spellStart"/>
      <w:r w:rsidRPr="007448A5">
        <w:rPr>
          <w:rFonts w:ascii="Times New Roman" w:eastAsiaTheme="minorEastAsia" w:hAnsi="Times New Roman" w:cs="Times New Roman"/>
          <w:i/>
          <w:szCs w:val="24"/>
          <w:lang w:eastAsia="hr-HR"/>
        </w:rPr>
        <w:t>Trnava</w:t>
      </w:r>
      <w:proofErr w:type="spellEnd"/>
      <w:r w:rsidRPr="007448A5">
        <w:rPr>
          <w:rFonts w:ascii="Times New Roman" w:eastAsiaTheme="minorEastAsia" w:hAnsi="Times New Roman" w:cs="Times New Roman"/>
          <w:i/>
          <w:szCs w:val="24"/>
          <w:lang w:eastAsia="hr-HR"/>
        </w:rPr>
        <w:t xml:space="preserve">, predlaže se uklanjanje spremnika za otpad u </w:t>
      </w:r>
      <w:proofErr w:type="spellStart"/>
      <w:r w:rsidRPr="007448A5">
        <w:rPr>
          <w:rFonts w:ascii="Times New Roman" w:eastAsiaTheme="minorEastAsia" w:hAnsi="Times New Roman" w:cs="Times New Roman"/>
          <w:i/>
          <w:szCs w:val="24"/>
          <w:lang w:eastAsia="hr-HR"/>
        </w:rPr>
        <w:t>Resničkom</w:t>
      </w:r>
      <w:proofErr w:type="spellEnd"/>
      <w:r w:rsidRPr="007448A5">
        <w:rPr>
          <w:rFonts w:ascii="Times New Roman" w:eastAsiaTheme="minorEastAsia" w:hAnsi="Times New Roman" w:cs="Times New Roman"/>
          <w:i/>
          <w:szCs w:val="24"/>
          <w:lang w:eastAsia="hr-HR"/>
        </w:rPr>
        <w:t xml:space="preserve"> putu 88.</w:t>
      </w:r>
    </w:p>
    <w:p w:rsidR="007448A5" w:rsidRPr="007448A5" w:rsidRDefault="007448A5" w:rsidP="007448A5">
      <w:pPr>
        <w:numPr>
          <w:ilvl w:val="0"/>
          <w:numId w:val="5"/>
        </w:numPr>
        <w:spacing w:after="200" w:line="276" w:lineRule="auto"/>
        <w:contextualSpacing/>
        <w:jc w:val="both"/>
        <w:rPr>
          <w:rFonts w:ascii="Times New Roman" w:eastAsiaTheme="minorEastAsia" w:hAnsi="Times New Roman" w:cs="Times New Roman"/>
          <w:i/>
          <w:szCs w:val="24"/>
          <w:lang w:eastAsia="hr-HR"/>
        </w:rPr>
      </w:pPr>
      <w:r w:rsidRPr="007448A5">
        <w:rPr>
          <w:rFonts w:ascii="Times New Roman" w:eastAsiaTheme="minorEastAsia" w:hAnsi="Times New Roman" w:cs="Times New Roman"/>
          <w:i/>
          <w:szCs w:val="24"/>
          <w:lang w:eastAsia="hr-HR"/>
        </w:rPr>
        <w:t>Ovaj Zaključak dostavlja se Zagrebačkom holdingu d.o.o., Podružnica Čistoća.</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 xml:space="preserve">Ad 8 - Predlaganje kandidata za suce porotnike Općinskog suda u Novom Zagrebu – </w:t>
      </w:r>
      <w:r w:rsidRPr="007448A5">
        <w:rPr>
          <w:rFonts w:ascii="Times New Roman" w:eastAsia="Times New Roman" w:hAnsi="Times New Roman" w:cs="Times New Roman"/>
          <w:b/>
          <w:i/>
          <w:szCs w:val="24"/>
          <w:u w:val="single"/>
          <w:lang w:eastAsia="hr-HR"/>
        </w:rPr>
        <w:t>donošenje zaključka</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Predsjednik</w:t>
      </w:r>
      <w:r w:rsidRPr="007448A5">
        <w:rPr>
          <w:rFonts w:ascii="Times New Roman" w:eastAsia="Times New Roman" w:hAnsi="Times New Roman" w:cs="Times New Roman"/>
          <w:szCs w:val="24"/>
          <w:lang w:eastAsia="hr-HR"/>
        </w:rPr>
        <w:t xml:space="preserve"> pita članove Vijeća imaju li prijedlog kandidata za suce porotnike. Budući da prijedloga nije bilo, predsjednik predlaže da se sukladno tome donese zaključak. 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 </w:t>
      </w:r>
    </w:p>
    <w:p w:rsidR="007448A5" w:rsidRPr="007448A5" w:rsidRDefault="007448A5" w:rsidP="007448A5">
      <w:pPr>
        <w:jc w:val="both"/>
        <w:rPr>
          <w:rFonts w:ascii="Times New Roman" w:eastAsia="Times New Roman" w:hAnsi="Times New Roman" w:cs="Times New Roman"/>
          <w:i/>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o prijedlogu kandidata za suce porotnike</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Općinskog suda u Novom Zagrebu</w:t>
      </w:r>
    </w:p>
    <w:p w:rsidR="007448A5" w:rsidRPr="007448A5" w:rsidRDefault="007448A5" w:rsidP="007448A5">
      <w:pPr>
        <w:ind w:left="1080"/>
        <w:contextualSpacing/>
        <w:jc w:val="both"/>
        <w:rPr>
          <w:rFonts w:ascii="Times New Roman" w:eastAsia="Times New Roman" w:hAnsi="Times New Roman" w:cs="Times New Roman"/>
          <w:i/>
          <w:szCs w:val="24"/>
          <w:lang w:eastAsia="hr-HR"/>
        </w:rPr>
      </w:pPr>
    </w:p>
    <w:p w:rsidR="007448A5" w:rsidRPr="007448A5" w:rsidRDefault="007448A5" w:rsidP="007448A5">
      <w:pPr>
        <w:numPr>
          <w:ilvl w:val="0"/>
          <w:numId w:val="6"/>
        </w:numPr>
        <w:contextualSpacing/>
        <w:jc w:val="both"/>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Vijeće Gradske četvrti Donja Dubrava nema prijedloga kandidata za suce porotnike Općinskog suda u Novom Zagrebu.</w:t>
      </w:r>
    </w:p>
    <w:p w:rsidR="007448A5" w:rsidRPr="007448A5" w:rsidRDefault="007448A5" w:rsidP="007448A5">
      <w:pPr>
        <w:numPr>
          <w:ilvl w:val="0"/>
          <w:numId w:val="6"/>
        </w:numPr>
        <w:contextualSpacing/>
        <w:jc w:val="both"/>
        <w:rPr>
          <w:rFonts w:ascii="Times New Roman" w:eastAsia="Times New Roman" w:hAnsi="Times New Roman" w:cs="Times New Roman"/>
          <w:i/>
          <w:szCs w:val="24"/>
          <w:lang w:eastAsia="hr-HR"/>
        </w:rPr>
      </w:pPr>
      <w:r w:rsidRPr="007448A5">
        <w:rPr>
          <w:rFonts w:ascii="Times New Roman" w:eastAsia="Times New Roman" w:hAnsi="Times New Roman" w:cs="Times New Roman"/>
          <w:i/>
          <w:szCs w:val="24"/>
          <w:lang w:eastAsia="hr-HR"/>
        </w:rPr>
        <w:t>Ovaj zaključak dostavlja se Odboru za izbor i imenovanja Gradske skupštine Grada Zagreba.</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spacing w:line="276" w:lineRule="auto"/>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9 - Prijedlozi zaključaka o davanju mišljenja po članku 86. Statuta Grada Zagreba na:</w:t>
      </w: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statutarne odluke o izmjenama i dopunama Statuta Grada Zagreba</w:t>
      </w:r>
    </w:p>
    <w:p w:rsidR="007448A5" w:rsidRPr="007448A5" w:rsidRDefault="007448A5" w:rsidP="007448A5">
      <w:pPr>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 Predsjednik</w:t>
      </w:r>
      <w:r w:rsidRPr="007448A5">
        <w:rPr>
          <w:rFonts w:ascii="Times New Roman" w:eastAsia="Times New Roman" w:hAnsi="Times New Roman" w:cs="Times New Roman"/>
          <w:szCs w:val="24"/>
          <w:lang w:eastAsia="hr-HR"/>
        </w:rPr>
        <w:t xml:space="preserve"> otvara raspravu o Prijedlogu zaključka. 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jc w:val="center"/>
        <w:rPr>
          <w:rFonts w:ascii="Times New Roman" w:eastAsia="Times New Roman" w:hAnsi="Times New Roman" w:cs="Times New Roman"/>
          <w:b/>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rPr>
        <w:t xml:space="preserve"> o Prijedlogu statutarne odluke </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o izmjenama i dopunama Statuta Grada Zagreba</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8"/>
        </w:numPr>
        <w:spacing w:after="160" w:line="256" w:lineRule="auto"/>
        <w:contextualSpacing/>
        <w:jc w:val="both"/>
        <w:rPr>
          <w:rFonts w:ascii="Times New Roman" w:eastAsia="Calibri" w:hAnsi="Times New Roman" w:cs="Times New Roman"/>
          <w:b/>
          <w:i/>
          <w:szCs w:val="24"/>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Calibri" w:hAnsi="Times New Roman" w:cs="Times New Roman"/>
          <w:b/>
          <w:i/>
          <w:szCs w:val="24"/>
        </w:rPr>
        <w:t xml:space="preserve"> </w:t>
      </w:r>
      <w:r w:rsidRPr="007448A5">
        <w:rPr>
          <w:rFonts w:ascii="Times New Roman" w:eastAsia="Calibri" w:hAnsi="Times New Roman" w:cs="Times New Roman"/>
          <w:i/>
          <w:szCs w:val="24"/>
        </w:rPr>
        <w:t>Prijedlog statutarne odluke o izmjenama i dopunama Statuta Grada Zagreba te na isti nema primjedbi niti prijedloga</w:t>
      </w:r>
      <w:r w:rsidRPr="007448A5">
        <w:rPr>
          <w:rFonts w:ascii="Times New Roman" w:eastAsia="Calibri" w:hAnsi="Times New Roman" w:cs="Times New Roman"/>
          <w:b/>
          <w:i/>
          <w:szCs w:val="24"/>
        </w:rPr>
        <w:t>.</w:t>
      </w:r>
    </w:p>
    <w:p w:rsidR="007448A5" w:rsidRPr="007448A5" w:rsidRDefault="007448A5" w:rsidP="007448A5">
      <w:pPr>
        <w:numPr>
          <w:ilvl w:val="0"/>
          <w:numId w:val="8"/>
        </w:numPr>
        <w:spacing w:after="160" w:line="256" w:lineRule="auto"/>
        <w:contextualSpacing/>
        <w:jc w:val="both"/>
        <w:rPr>
          <w:rFonts w:ascii="Times New Roman" w:eastAsia="Calibri" w:hAnsi="Times New Roman" w:cs="Times New Roman"/>
          <w:b/>
          <w:i/>
          <w:szCs w:val="24"/>
        </w:rPr>
      </w:pPr>
      <w:r w:rsidRPr="007448A5">
        <w:rPr>
          <w:rFonts w:ascii="Times New Roman" w:eastAsia="Calibri" w:hAnsi="Times New Roman" w:cs="Times New Roman"/>
          <w:i/>
          <w:szCs w:val="24"/>
          <w:lang w:eastAsia="hr-HR"/>
        </w:rPr>
        <w:t>Ovaj će zaključak biti upućen Gradskoj skupštini, Odboru za Statut, Poslovnik i propise.</w:t>
      </w: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lastRenderedPageBreak/>
        <w:t>Prijedlog zaključka (produženje provedbe Akcijskog plana Grada Zagreba za prevenciju i suzbijanje zlouporabe droga te drugih oblika ovisnosti za razdoblje od 2014. do 2017., do kraja 2020.)</w:t>
      </w:r>
    </w:p>
    <w:p w:rsidR="007448A5" w:rsidRPr="007448A5" w:rsidRDefault="007448A5" w:rsidP="007448A5">
      <w:pPr>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Predsjednik</w:t>
      </w:r>
      <w:r w:rsidRPr="007448A5">
        <w:rPr>
          <w:rFonts w:ascii="Times New Roman" w:eastAsia="Times New Roman" w:hAnsi="Times New Roman" w:cs="Times New Roman"/>
          <w:szCs w:val="24"/>
          <w:lang w:eastAsia="hr-HR"/>
        </w:rPr>
        <w:t xml:space="preserve"> otvara raspravu o Prijedlogu zaključka. U raspravi sudjeluje D. Šereg. Po završetku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contextualSpacing/>
        <w:jc w:val="both"/>
        <w:rPr>
          <w:rFonts w:ascii="Times New Roman" w:eastAsia="Times New Roman" w:hAnsi="Times New Roman" w:cs="Times New Roman"/>
          <w:i/>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rPr>
        <w:t xml:space="preserve"> o Prijedlogu zaključka (produženje provedbe</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Akcijskog plana Grada Zagreba za prevenciju i suzbijanje zlouporabe droga</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te drugih oblika ovisnosti za razdoblje od 2014. do 2017., do kraja 2020.)</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9"/>
        </w:numPr>
        <w:spacing w:after="160" w:line="254" w:lineRule="auto"/>
        <w:contextualSpacing/>
        <w:jc w:val="both"/>
        <w:rPr>
          <w:rFonts w:ascii="Times New Roman" w:eastAsia="Calibri" w:hAnsi="Times New Roman" w:cs="Times New Roman"/>
          <w:b/>
          <w:i/>
          <w:szCs w:val="24"/>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Calibri" w:hAnsi="Times New Roman" w:cs="Times New Roman"/>
          <w:b/>
          <w:i/>
          <w:szCs w:val="24"/>
        </w:rPr>
        <w:t xml:space="preserve"> </w:t>
      </w:r>
      <w:r w:rsidRPr="007448A5">
        <w:rPr>
          <w:rFonts w:ascii="Times New Roman" w:eastAsia="Calibri" w:hAnsi="Times New Roman" w:cs="Times New Roman"/>
          <w:i/>
          <w:szCs w:val="24"/>
        </w:rPr>
        <w:t>Prijedlog zaključka (produženje</w:t>
      </w:r>
      <w:r w:rsidRPr="007448A5">
        <w:rPr>
          <w:rFonts w:ascii="Times New Roman" w:eastAsia="Calibri" w:hAnsi="Times New Roman" w:cs="Times New Roman"/>
          <w:b/>
          <w:i/>
          <w:szCs w:val="24"/>
        </w:rPr>
        <w:t xml:space="preserve"> </w:t>
      </w:r>
      <w:r w:rsidRPr="007448A5">
        <w:rPr>
          <w:rFonts w:ascii="Times New Roman" w:eastAsia="Calibri" w:hAnsi="Times New Roman" w:cs="Times New Roman"/>
          <w:i/>
          <w:szCs w:val="24"/>
        </w:rPr>
        <w:t>provedbe Akcijskog plana Grada Zagreba za prevenciju i suzbijanje zlouporabe droga te drugih oblika ovisnosti za razdoblje od 2014. do 2017., do kraja 2020.) te na isti nema primjedbi niti prijedloga</w:t>
      </w:r>
      <w:r w:rsidRPr="007448A5">
        <w:rPr>
          <w:rFonts w:ascii="Times New Roman" w:eastAsia="Calibri" w:hAnsi="Times New Roman" w:cs="Times New Roman"/>
          <w:b/>
          <w:i/>
          <w:szCs w:val="24"/>
        </w:rPr>
        <w:t>.</w:t>
      </w:r>
    </w:p>
    <w:p w:rsidR="007448A5" w:rsidRPr="007448A5" w:rsidRDefault="007448A5" w:rsidP="007448A5">
      <w:pPr>
        <w:numPr>
          <w:ilvl w:val="0"/>
          <w:numId w:val="9"/>
        </w:numPr>
        <w:spacing w:after="160" w:line="254" w:lineRule="auto"/>
        <w:contextualSpacing/>
        <w:jc w:val="both"/>
        <w:rPr>
          <w:rFonts w:ascii="Times New Roman" w:eastAsia="Calibri" w:hAnsi="Times New Roman" w:cs="Times New Roman"/>
          <w:b/>
          <w:i/>
          <w:szCs w:val="24"/>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ind w:left="720"/>
        <w:contextualSpacing/>
        <w:jc w:val="both"/>
        <w:rPr>
          <w:rFonts w:ascii="Times New Roman" w:eastAsia="Times New Roman" w:hAnsi="Times New Roman" w:cs="Times New Roman"/>
          <w:szCs w:val="24"/>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zaključka (produženje provedbe Akcijskog plana suzbijanja štetne uporabe alkohola u Gradu Zagrebu za razdoblje 2013. do 2016., do kraja 2020.)</w:t>
      </w:r>
    </w:p>
    <w:p w:rsidR="007448A5" w:rsidRPr="007448A5" w:rsidRDefault="007448A5" w:rsidP="007448A5">
      <w:pPr>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  Predsjednik</w:t>
      </w:r>
      <w:r w:rsidRPr="007448A5">
        <w:rPr>
          <w:rFonts w:ascii="Times New Roman" w:eastAsia="Times New Roman" w:hAnsi="Times New Roman" w:cs="Times New Roman"/>
          <w:szCs w:val="24"/>
          <w:lang w:eastAsia="hr-HR"/>
        </w:rPr>
        <w:t xml:space="preserve"> otvara raspravu o Prijedlogu zaključka. 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contextualSpacing/>
        <w:jc w:val="both"/>
        <w:rPr>
          <w:rFonts w:ascii="Times New Roman" w:eastAsia="Times New Roman" w:hAnsi="Times New Roman" w:cs="Times New Roman"/>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rPr>
        <w:t xml:space="preserve"> o Prijedlogu zaključka (produženje provedbe</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 xml:space="preserve">Akcijskog plana suzbijanja štetne uporabe alkohola u Gradu Zagrebu </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za razdoblje od 2013. do 2016., do kraja 2020.)</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0"/>
        </w:numPr>
        <w:spacing w:after="160" w:line="252" w:lineRule="auto"/>
        <w:contextualSpacing/>
        <w:jc w:val="both"/>
        <w:rPr>
          <w:rFonts w:ascii="Times New Roman" w:eastAsia="Calibri" w:hAnsi="Times New Roman" w:cs="Times New Roman"/>
          <w:b/>
          <w:i/>
          <w:szCs w:val="24"/>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Calibri" w:hAnsi="Times New Roman" w:cs="Times New Roman"/>
          <w:b/>
          <w:i/>
          <w:szCs w:val="24"/>
        </w:rPr>
        <w:t xml:space="preserve"> </w:t>
      </w:r>
      <w:r w:rsidRPr="007448A5">
        <w:rPr>
          <w:rFonts w:ascii="Times New Roman" w:eastAsia="Calibri" w:hAnsi="Times New Roman" w:cs="Times New Roman"/>
          <w:i/>
          <w:szCs w:val="24"/>
        </w:rPr>
        <w:t>Prijedlog zaključka (produženje</w:t>
      </w:r>
      <w:r w:rsidRPr="007448A5">
        <w:rPr>
          <w:rFonts w:ascii="Times New Roman" w:eastAsia="Calibri" w:hAnsi="Times New Roman" w:cs="Times New Roman"/>
          <w:b/>
          <w:i/>
          <w:szCs w:val="24"/>
        </w:rPr>
        <w:t xml:space="preserve"> </w:t>
      </w:r>
      <w:r w:rsidRPr="007448A5">
        <w:rPr>
          <w:rFonts w:ascii="Times New Roman" w:eastAsia="Calibri" w:hAnsi="Times New Roman" w:cs="Times New Roman"/>
          <w:i/>
          <w:szCs w:val="24"/>
        </w:rPr>
        <w:t>provedbe Akcijskog plana suzbijanja štetne uporabe alkohola u Gradu Zagrebu za razdoblje od 2013. do 2016., do kraja 2020.) te na isti nema primjedbi niti prijedloga</w:t>
      </w:r>
      <w:r w:rsidRPr="007448A5">
        <w:rPr>
          <w:rFonts w:ascii="Times New Roman" w:eastAsia="Calibri" w:hAnsi="Times New Roman" w:cs="Times New Roman"/>
          <w:b/>
          <w:i/>
          <w:szCs w:val="24"/>
        </w:rPr>
        <w:t>.</w:t>
      </w:r>
    </w:p>
    <w:p w:rsidR="007448A5" w:rsidRPr="007448A5" w:rsidRDefault="007448A5" w:rsidP="007448A5">
      <w:pPr>
        <w:numPr>
          <w:ilvl w:val="0"/>
          <w:numId w:val="10"/>
        </w:numPr>
        <w:spacing w:after="160" w:line="252" w:lineRule="auto"/>
        <w:contextualSpacing/>
        <w:jc w:val="both"/>
        <w:rPr>
          <w:rFonts w:ascii="Times New Roman" w:eastAsia="Calibri" w:hAnsi="Times New Roman" w:cs="Times New Roman"/>
          <w:b/>
          <w:i/>
          <w:szCs w:val="24"/>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zaključka o raspodjeli sredstava za djelomično pokrivanje gubitka Kliničke bolnice „Sveti Duh“ i Specijalne bolnice za plućne bolesti</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otvara raspravu o Prijedlogu zaključka. Bez rasprave Vijeće uz 13 glasova „za“ i 1 glasom „protiv“ donosi</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rPr>
        <w:t xml:space="preserve"> o Prijedlogu zaključka o raspodjeli sredstava</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 xml:space="preserve">za djelomično pokrivanje gubitka Kliničke bolnice „Sveti Duh“ i </w:t>
      </w:r>
    </w:p>
    <w:p w:rsidR="007448A5" w:rsidRPr="007448A5" w:rsidRDefault="007448A5" w:rsidP="007448A5">
      <w:pPr>
        <w:jc w:val="center"/>
        <w:rPr>
          <w:rFonts w:ascii="Times New Roman" w:eastAsia="Calibri" w:hAnsi="Times New Roman" w:cs="Times New Roman"/>
          <w:b/>
          <w:i/>
          <w:szCs w:val="24"/>
        </w:rPr>
      </w:pPr>
      <w:r w:rsidRPr="007448A5">
        <w:rPr>
          <w:rFonts w:ascii="Times New Roman" w:eastAsia="Calibri" w:hAnsi="Times New Roman" w:cs="Times New Roman"/>
          <w:b/>
          <w:i/>
          <w:szCs w:val="24"/>
        </w:rPr>
        <w:t>Specijalne bolnice za plućne bolesti</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1"/>
        </w:numPr>
        <w:spacing w:after="160" w:line="252" w:lineRule="auto"/>
        <w:contextualSpacing/>
        <w:jc w:val="both"/>
        <w:rPr>
          <w:rFonts w:ascii="Times New Roman" w:eastAsia="Calibri" w:hAnsi="Times New Roman" w:cs="Times New Roman"/>
          <w:b/>
          <w:i/>
          <w:szCs w:val="24"/>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Calibri" w:hAnsi="Times New Roman" w:cs="Times New Roman"/>
          <w:b/>
          <w:i/>
          <w:szCs w:val="24"/>
        </w:rPr>
        <w:t xml:space="preserve"> </w:t>
      </w:r>
      <w:r w:rsidRPr="007448A5">
        <w:rPr>
          <w:rFonts w:ascii="Times New Roman" w:eastAsia="Calibri" w:hAnsi="Times New Roman" w:cs="Times New Roman"/>
          <w:i/>
          <w:szCs w:val="24"/>
        </w:rPr>
        <w:t>Prijedlog zaključka o raspodjeli sredstava za djelomično pokrivanje gubitka Kliničke bolnice „Sveti Duh“ i Specijalne bolnice za plućne bolesti te na isti nema primjedbi niti prijedloga</w:t>
      </w:r>
      <w:r w:rsidRPr="007448A5">
        <w:rPr>
          <w:rFonts w:ascii="Times New Roman" w:eastAsia="Calibri" w:hAnsi="Times New Roman" w:cs="Times New Roman"/>
          <w:b/>
          <w:i/>
          <w:szCs w:val="24"/>
        </w:rPr>
        <w:t>.</w:t>
      </w:r>
    </w:p>
    <w:p w:rsidR="007448A5" w:rsidRPr="007448A5" w:rsidRDefault="007448A5" w:rsidP="007448A5">
      <w:pPr>
        <w:numPr>
          <w:ilvl w:val="0"/>
          <w:numId w:val="11"/>
        </w:numPr>
        <w:spacing w:after="160" w:line="252" w:lineRule="auto"/>
        <w:contextualSpacing/>
        <w:jc w:val="both"/>
        <w:rPr>
          <w:rFonts w:ascii="Times New Roman" w:eastAsia="Calibri" w:hAnsi="Times New Roman" w:cs="Times New Roman"/>
          <w:b/>
          <w:i/>
          <w:szCs w:val="24"/>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ind w:left="720"/>
        <w:contextualSpacing/>
        <w:jc w:val="both"/>
        <w:rPr>
          <w:rFonts w:ascii="Times New Roman" w:eastAsia="Times New Roman" w:hAnsi="Times New Roman" w:cs="Times New Roman"/>
          <w:b/>
          <w:szCs w:val="24"/>
          <w:u w:val="single"/>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lastRenderedPageBreak/>
        <w:t>Prijedlog zaključka o sklapanju Sporazuma o financiranju održavanja ceste Gornja Bistra – Crveni spust za 2020. godinu</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otvara raspravu o Prijedlogu zaključka. Bez rasprave Vijeće uz 13 glasova „za“ i 1 glasom „protiv“ donosi</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lang w:eastAsia="hr-HR"/>
        </w:rPr>
        <w:t xml:space="preserve"> o </w:t>
      </w:r>
      <w:r w:rsidRPr="007448A5">
        <w:rPr>
          <w:rFonts w:ascii="Times New Roman" w:eastAsia="Times New Roman" w:hAnsi="Times New Roman" w:cs="Times New Roman"/>
          <w:b/>
          <w:i/>
          <w:color w:val="000000"/>
          <w:szCs w:val="24"/>
          <w:lang w:eastAsia="hr-HR"/>
        </w:rPr>
        <w:t xml:space="preserve">Prijedlogu zaključka o sklapanju Sporazuma o financiranju održavanja ceste Gornja Bistra – Crveni spust za 2020. godinu </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2"/>
        </w:numPr>
        <w:autoSpaceDE w:val="0"/>
        <w:autoSpaceDN w:val="0"/>
        <w:adjustRightInd w:val="0"/>
        <w:spacing w:line="256" w:lineRule="auto"/>
        <w:contextualSpacing/>
        <w:rPr>
          <w:rFonts w:ascii="Times New Roman" w:eastAsia="Times New Roman" w:hAnsi="Times New Roman" w:cs="Times New Roman"/>
          <w:b/>
          <w:i/>
          <w:color w:val="000000"/>
          <w:szCs w:val="24"/>
          <w:lang w:eastAsia="hr-HR"/>
        </w:rPr>
      </w:pPr>
      <w:bookmarkStart w:id="0" w:name="_Hlk30676903"/>
      <w:r w:rsidRPr="007448A5">
        <w:rPr>
          <w:rFonts w:ascii="Times New Roman" w:eastAsia="Times New Roman" w:hAnsi="Times New Roman" w:cs="Times New Roman"/>
          <w:i/>
          <w:szCs w:val="24"/>
          <w:lang w:eastAsia="hr-HR"/>
        </w:rPr>
        <w:t>Vijeće Gradske četvrti Donja Dubrava razmotrilo je</w:t>
      </w:r>
      <w:bookmarkEnd w:id="0"/>
      <w:r w:rsidRPr="007448A5">
        <w:rPr>
          <w:rFonts w:ascii="Times New Roman" w:eastAsia="Times New Roman" w:hAnsi="Times New Roman" w:cs="Times New Roman"/>
          <w:b/>
          <w:i/>
          <w:color w:val="000000"/>
          <w:szCs w:val="24"/>
          <w:lang w:eastAsia="hr-HR"/>
        </w:rPr>
        <w:t xml:space="preserve"> </w:t>
      </w:r>
      <w:r w:rsidRPr="007448A5">
        <w:rPr>
          <w:rFonts w:ascii="Times New Roman" w:eastAsia="Times New Roman" w:hAnsi="Times New Roman" w:cs="Times New Roman"/>
          <w:i/>
          <w:color w:val="000000"/>
          <w:szCs w:val="24"/>
          <w:lang w:eastAsia="hr-HR"/>
        </w:rPr>
        <w:t xml:space="preserve">Prijedlog zaključka o sklapanju sporazuma o financiranju održavanja ceste Gornja Bistra – Crveni spust za 2020. godinu, </w:t>
      </w:r>
      <w:r w:rsidRPr="007448A5">
        <w:rPr>
          <w:rFonts w:ascii="Times New Roman" w:eastAsia="Calibri" w:hAnsi="Times New Roman" w:cs="Times New Roman"/>
          <w:i/>
          <w:szCs w:val="24"/>
          <w:lang w:eastAsia="hr-HR"/>
        </w:rPr>
        <w:t>te na isti nema primjedbi niti prijedloga</w:t>
      </w:r>
      <w:r w:rsidRPr="007448A5">
        <w:rPr>
          <w:rFonts w:ascii="Times New Roman" w:eastAsia="Calibri" w:hAnsi="Times New Roman" w:cs="Times New Roman"/>
          <w:b/>
          <w:i/>
          <w:szCs w:val="24"/>
          <w:lang w:eastAsia="hr-HR"/>
        </w:rPr>
        <w:t>.</w:t>
      </w:r>
    </w:p>
    <w:p w:rsidR="007448A5" w:rsidRPr="007448A5" w:rsidRDefault="007448A5" w:rsidP="007448A5">
      <w:pPr>
        <w:numPr>
          <w:ilvl w:val="0"/>
          <w:numId w:val="12"/>
        </w:numPr>
        <w:autoSpaceDE w:val="0"/>
        <w:autoSpaceDN w:val="0"/>
        <w:adjustRightInd w:val="0"/>
        <w:spacing w:line="256" w:lineRule="auto"/>
        <w:contextualSpacing/>
        <w:rPr>
          <w:rFonts w:ascii="Times New Roman" w:eastAsia="Times New Roman" w:hAnsi="Times New Roman" w:cs="Times New Roman"/>
          <w:b/>
          <w:i/>
          <w:color w:val="000000"/>
          <w:szCs w:val="24"/>
          <w:lang w:eastAsia="hr-HR"/>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Odluke o izmjeni Odluke o osnivanju i imenovanju Povjerenstva za ploče za označavanje imena ulica i trgova, spomenike, skulpture, spomen-ploče, sakralna obilježja i umjetničke instalacije</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  Predsjednik</w:t>
      </w:r>
      <w:r w:rsidRPr="007448A5">
        <w:rPr>
          <w:rFonts w:ascii="Times New Roman" w:eastAsia="Times New Roman" w:hAnsi="Times New Roman" w:cs="Times New Roman"/>
          <w:szCs w:val="24"/>
          <w:lang w:eastAsia="hr-HR"/>
        </w:rPr>
        <w:t xml:space="preserve"> otvara raspravu o Prijedlogu zaključka. 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rPr>
          <w:rFonts w:ascii="Times New Roman" w:eastAsia="Times New Roman" w:hAnsi="Times New Roman" w:cs="Times New Roman"/>
          <w:b/>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lang w:eastAsia="hr-HR"/>
        </w:rPr>
        <w:t xml:space="preserve"> o </w:t>
      </w:r>
      <w:r w:rsidRPr="007448A5">
        <w:rPr>
          <w:rFonts w:ascii="Times New Roman" w:eastAsia="Times New Roman" w:hAnsi="Times New Roman" w:cs="Times New Roman"/>
          <w:b/>
          <w:i/>
          <w:color w:val="000000"/>
          <w:szCs w:val="24"/>
          <w:lang w:eastAsia="hr-HR"/>
        </w:rPr>
        <w:t>Prijedlogu Odluke o izmjeni  Odluke o osnivanju i imenovanju Povjerenstva za ploče za označavanje imena ulica i trgova, spomenike, skulpture, spomen-ploče, sakralna obilježja i umjetničke instalacije</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3"/>
        </w:numPr>
        <w:autoSpaceDE w:val="0"/>
        <w:autoSpaceDN w:val="0"/>
        <w:adjustRightInd w:val="0"/>
        <w:spacing w:line="256" w:lineRule="auto"/>
        <w:contextualSpacing/>
        <w:jc w:val="both"/>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Times New Roman" w:hAnsi="Times New Roman" w:cs="Times New Roman"/>
          <w:b/>
          <w:i/>
          <w:color w:val="000000"/>
          <w:szCs w:val="24"/>
          <w:lang w:eastAsia="hr-HR"/>
        </w:rPr>
        <w:t xml:space="preserve"> </w:t>
      </w:r>
      <w:r w:rsidRPr="007448A5">
        <w:rPr>
          <w:rFonts w:ascii="Times New Roman" w:eastAsia="Times New Roman" w:hAnsi="Times New Roman" w:cs="Times New Roman"/>
          <w:i/>
          <w:color w:val="000000"/>
          <w:szCs w:val="24"/>
          <w:lang w:eastAsia="hr-HR"/>
        </w:rPr>
        <w:t xml:space="preserve">Prijedlog Odluke o izmjeni  Odluke o osnivanju i imenovanju Povjerenstva za ploče za označavanje imena ulica i trgova, spomenike, skulpture, spomen-ploče, sakralna obilježja i umjetničke instalacije, </w:t>
      </w:r>
      <w:r w:rsidRPr="007448A5">
        <w:rPr>
          <w:rFonts w:ascii="Times New Roman" w:eastAsia="Calibri" w:hAnsi="Times New Roman" w:cs="Times New Roman"/>
          <w:i/>
          <w:szCs w:val="24"/>
          <w:lang w:eastAsia="hr-HR"/>
        </w:rPr>
        <w:t>te na isti nema primjedbi niti prijedloga</w:t>
      </w:r>
      <w:r w:rsidRPr="007448A5">
        <w:rPr>
          <w:rFonts w:ascii="Times New Roman" w:eastAsia="Calibri" w:hAnsi="Times New Roman" w:cs="Times New Roman"/>
          <w:b/>
          <w:i/>
          <w:szCs w:val="24"/>
          <w:lang w:eastAsia="hr-HR"/>
        </w:rPr>
        <w:t>.</w:t>
      </w:r>
    </w:p>
    <w:p w:rsidR="007448A5" w:rsidRPr="007448A5" w:rsidRDefault="007448A5" w:rsidP="007448A5">
      <w:pPr>
        <w:numPr>
          <w:ilvl w:val="0"/>
          <w:numId w:val="13"/>
        </w:numPr>
        <w:autoSpaceDE w:val="0"/>
        <w:autoSpaceDN w:val="0"/>
        <w:adjustRightInd w:val="0"/>
        <w:spacing w:line="256" w:lineRule="auto"/>
        <w:contextualSpacing/>
        <w:rPr>
          <w:rFonts w:ascii="Times New Roman" w:eastAsia="Times New Roman" w:hAnsi="Times New Roman" w:cs="Times New Roman"/>
          <w:b/>
          <w:i/>
          <w:color w:val="000000"/>
          <w:szCs w:val="24"/>
          <w:lang w:eastAsia="hr-HR"/>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zaključka o raspisivanju i objavi javnog natječaja za zakup poljoprivrednog zemljišta u vlasništvu Republike Hrvatske na području Grada Zagreba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  Predsjednik</w:t>
      </w:r>
      <w:r w:rsidRPr="007448A5">
        <w:rPr>
          <w:rFonts w:ascii="Times New Roman" w:eastAsia="Times New Roman" w:hAnsi="Times New Roman" w:cs="Times New Roman"/>
          <w:szCs w:val="24"/>
          <w:lang w:eastAsia="hr-HR"/>
        </w:rPr>
        <w:t xml:space="preserve"> otvara raspravu o Prijedlogu zaključka. 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rPr>
          <w:rFonts w:ascii="Times New Roman" w:eastAsia="Times New Roman" w:hAnsi="Times New Roman" w:cs="Times New Roman"/>
          <w:b/>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lang w:eastAsia="hr-HR"/>
        </w:rPr>
        <w:t xml:space="preserve"> o </w:t>
      </w:r>
      <w:r w:rsidRPr="007448A5">
        <w:rPr>
          <w:rFonts w:ascii="Times New Roman" w:eastAsia="Times New Roman" w:hAnsi="Times New Roman" w:cs="Times New Roman"/>
          <w:b/>
          <w:i/>
          <w:color w:val="000000"/>
          <w:szCs w:val="24"/>
          <w:lang w:eastAsia="hr-HR"/>
        </w:rPr>
        <w:t>Prijedlog zaključka o raspisivanju i objavi javnog natječaja</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za zakup poljoprivrednog zemljišta u vlasništvu Republike Hrvatske</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na području Grada Zagreba</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4"/>
        </w:numPr>
        <w:autoSpaceDE w:val="0"/>
        <w:autoSpaceDN w:val="0"/>
        <w:adjustRightInd w:val="0"/>
        <w:spacing w:line="256" w:lineRule="auto"/>
        <w:contextualSpacing/>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Times New Roman" w:hAnsi="Times New Roman" w:cs="Times New Roman"/>
          <w:b/>
          <w:i/>
          <w:color w:val="000000"/>
          <w:szCs w:val="24"/>
          <w:lang w:eastAsia="hr-HR"/>
        </w:rPr>
        <w:t xml:space="preserve"> </w:t>
      </w:r>
      <w:r w:rsidRPr="007448A5">
        <w:rPr>
          <w:rFonts w:ascii="Times New Roman" w:eastAsia="Times New Roman" w:hAnsi="Times New Roman" w:cs="Times New Roman"/>
          <w:i/>
          <w:color w:val="000000"/>
          <w:szCs w:val="24"/>
          <w:lang w:eastAsia="hr-HR"/>
        </w:rPr>
        <w:t>Prijedlog zaključka o raspisivanju i objavi javnog natječaja za zakup poljoprivrednog zemljišta u vlasništvu Republike Hrvatske na području Grada Zagreba</w:t>
      </w:r>
      <w:r w:rsidRPr="007448A5">
        <w:rPr>
          <w:rFonts w:ascii="Times New Roman" w:eastAsia="Times New Roman" w:hAnsi="Times New Roman" w:cs="Times New Roman"/>
          <w:b/>
          <w:i/>
          <w:color w:val="000000"/>
          <w:szCs w:val="24"/>
          <w:lang w:eastAsia="hr-HR"/>
        </w:rPr>
        <w:t xml:space="preserve">, </w:t>
      </w:r>
      <w:r w:rsidRPr="007448A5">
        <w:rPr>
          <w:rFonts w:ascii="Times New Roman" w:eastAsia="Calibri" w:hAnsi="Times New Roman" w:cs="Times New Roman"/>
          <w:i/>
          <w:szCs w:val="24"/>
          <w:lang w:eastAsia="hr-HR"/>
        </w:rPr>
        <w:t>te na isti nema primjedbi niti prijedloga</w:t>
      </w:r>
      <w:r w:rsidRPr="007448A5">
        <w:rPr>
          <w:rFonts w:ascii="Times New Roman" w:eastAsia="Calibri" w:hAnsi="Times New Roman" w:cs="Times New Roman"/>
          <w:b/>
          <w:i/>
          <w:szCs w:val="24"/>
          <w:lang w:eastAsia="hr-HR"/>
        </w:rPr>
        <w:t>.</w:t>
      </w:r>
    </w:p>
    <w:p w:rsidR="007448A5" w:rsidRPr="007448A5" w:rsidRDefault="007448A5" w:rsidP="007448A5">
      <w:pPr>
        <w:numPr>
          <w:ilvl w:val="0"/>
          <w:numId w:val="14"/>
        </w:numPr>
        <w:autoSpaceDE w:val="0"/>
        <w:autoSpaceDN w:val="0"/>
        <w:adjustRightInd w:val="0"/>
        <w:spacing w:line="256" w:lineRule="auto"/>
        <w:contextualSpacing/>
        <w:rPr>
          <w:rFonts w:ascii="Times New Roman" w:eastAsia="Times New Roman" w:hAnsi="Times New Roman" w:cs="Times New Roman"/>
          <w:b/>
          <w:i/>
          <w:color w:val="000000"/>
          <w:szCs w:val="24"/>
          <w:lang w:eastAsia="hr-HR"/>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odluke o izmjenama i dopuni Odluke o prihvaćanju prijenosa osnivačkih prava nad ustanovom Upravljanje sportskim objektima na Grad Zagreb i obavljanju osnivačkih prava i obveza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otvara raspravu o Prijedlogu zaključka. Bez rasprave Vijeće uz 12 glasova „za“, 1 „protiv“ i 1 „suzdržanim“ glasom donosi</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lang w:eastAsia="hr-HR"/>
        </w:rPr>
        <w:t xml:space="preserve"> o </w:t>
      </w:r>
      <w:r w:rsidRPr="007448A5">
        <w:rPr>
          <w:rFonts w:ascii="Times New Roman" w:eastAsia="Times New Roman" w:hAnsi="Times New Roman" w:cs="Times New Roman"/>
          <w:b/>
          <w:i/>
          <w:color w:val="000000"/>
          <w:szCs w:val="24"/>
          <w:lang w:eastAsia="hr-HR"/>
        </w:rPr>
        <w:t>Prijedlogu odluke o izmjenama i dopuni Odluke o prihvaćanju prijenosa osnivačkih prava nad ustanovom Upravljanje sportskim objektima na Grad Zagreb i obavljanju osnivačkih prava i obveza</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5"/>
        </w:numPr>
        <w:autoSpaceDE w:val="0"/>
        <w:autoSpaceDN w:val="0"/>
        <w:adjustRightInd w:val="0"/>
        <w:spacing w:after="160" w:line="256" w:lineRule="auto"/>
        <w:contextualSpacing/>
        <w:jc w:val="both"/>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Times New Roman" w:hAnsi="Times New Roman" w:cs="Times New Roman"/>
          <w:b/>
          <w:i/>
          <w:color w:val="000000"/>
          <w:szCs w:val="24"/>
          <w:lang w:eastAsia="hr-HR"/>
        </w:rPr>
        <w:t xml:space="preserve"> </w:t>
      </w:r>
      <w:r w:rsidRPr="007448A5">
        <w:rPr>
          <w:rFonts w:ascii="Times New Roman" w:eastAsia="Times New Roman" w:hAnsi="Times New Roman" w:cs="Times New Roman"/>
          <w:i/>
          <w:color w:val="000000"/>
          <w:szCs w:val="24"/>
          <w:lang w:eastAsia="hr-HR"/>
        </w:rPr>
        <w:t xml:space="preserve">Prijedlog odluke o izmjenama i dopuni Odluke o prihvaćanju prijenosa osnivačkih prava nad ustanovom Upravljanje sportskim objektima na Grad Zagreb i obavljanju osnivačkih prava i obveza, </w:t>
      </w:r>
      <w:r w:rsidRPr="007448A5">
        <w:rPr>
          <w:rFonts w:ascii="Times New Roman" w:eastAsia="Calibri" w:hAnsi="Times New Roman" w:cs="Times New Roman"/>
          <w:i/>
          <w:szCs w:val="24"/>
          <w:lang w:eastAsia="hr-HR"/>
        </w:rPr>
        <w:t>te na isti nema primjedbi niti prijedloga</w:t>
      </w:r>
      <w:r w:rsidRPr="007448A5">
        <w:rPr>
          <w:rFonts w:ascii="Times New Roman" w:eastAsia="Calibri" w:hAnsi="Times New Roman" w:cs="Times New Roman"/>
          <w:b/>
          <w:i/>
          <w:szCs w:val="24"/>
          <w:lang w:eastAsia="hr-HR"/>
        </w:rPr>
        <w:t>.</w:t>
      </w:r>
    </w:p>
    <w:p w:rsidR="007448A5" w:rsidRPr="007448A5" w:rsidRDefault="007448A5" w:rsidP="007448A5">
      <w:pPr>
        <w:numPr>
          <w:ilvl w:val="0"/>
          <w:numId w:val="15"/>
        </w:numPr>
        <w:autoSpaceDE w:val="0"/>
        <w:autoSpaceDN w:val="0"/>
        <w:adjustRightInd w:val="0"/>
        <w:spacing w:after="160" w:line="256" w:lineRule="auto"/>
        <w:contextualSpacing/>
        <w:rPr>
          <w:rFonts w:ascii="Times New Roman" w:eastAsia="Calibri" w:hAnsi="Times New Roman" w:cs="Times New Roman"/>
          <w:b/>
          <w:i/>
          <w:szCs w:val="24"/>
          <w:lang w:eastAsia="hr-HR"/>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ind w:left="720"/>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ind w:left="720"/>
        <w:contextualSpacing/>
        <w:jc w:val="both"/>
        <w:rPr>
          <w:rFonts w:ascii="Times New Roman" w:eastAsia="Times New Roman" w:hAnsi="Times New Roman" w:cs="Times New Roman"/>
          <w:szCs w:val="24"/>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zaključka o prihvaćanju Izvješća o provedbi mjera i aktivnosti za 2019. godinu iz Programa mjera sanacije unutar zona sanitarne zaštite izvorišta za postojeće građevine i postojeće djelatnosti</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Predsjednik </w:t>
      </w:r>
      <w:r w:rsidRPr="007448A5">
        <w:rPr>
          <w:rFonts w:ascii="Times New Roman" w:eastAsia="Times New Roman" w:hAnsi="Times New Roman" w:cs="Times New Roman"/>
          <w:szCs w:val="24"/>
          <w:lang w:eastAsia="hr-HR"/>
        </w:rPr>
        <w:t>otvara raspravu o Prijedlogu zaključka. Bez rasprave Vijeće uz 13 glasova „za“, 1 glasom „protiv“ donosi</w:t>
      </w: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autoSpaceDE w:val="0"/>
        <w:autoSpaceDN w:val="0"/>
        <w:adjustRightInd w:val="0"/>
        <w:spacing w:line="256" w:lineRule="auto"/>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t>o davanju mišljenja</w:t>
      </w:r>
      <w:r w:rsidRPr="007448A5">
        <w:rPr>
          <w:rFonts w:ascii="Times New Roman" w:eastAsia="Calibri" w:hAnsi="Times New Roman" w:cs="Times New Roman"/>
          <w:b/>
          <w:i/>
          <w:szCs w:val="24"/>
          <w:lang w:eastAsia="hr-HR"/>
        </w:rPr>
        <w:t xml:space="preserve"> o </w:t>
      </w:r>
      <w:r w:rsidRPr="007448A5">
        <w:rPr>
          <w:rFonts w:ascii="Times New Roman" w:eastAsia="Times New Roman" w:hAnsi="Times New Roman" w:cs="Times New Roman"/>
          <w:b/>
          <w:i/>
          <w:color w:val="000000"/>
          <w:szCs w:val="24"/>
          <w:lang w:eastAsia="hr-HR"/>
        </w:rPr>
        <w:t>Prijedlogu zaključka o prihvaćanju Izvješća o provedbi mjera i aktivnosti za 2019. godinu iz Programa mjera sanacija unutar zona sanitarne zaštite izvorišta za postojeće građevine i postojeće djelatnosti</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6"/>
        </w:numPr>
        <w:autoSpaceDE w:val="0"/>
        <w:autoSpaceDN w:val="0"/>
        <w:adjustRightInd w:val="0"/>
        <w:spacing w:after="160" w:line="256" w:lineRule="auto"/>
        <w:contextualSpacing/>
        <w:jc w:val="both"/>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Times New Roman" w:hAnsi="Times New Roman" w:cs="Times New Roman"/>
          <w:b/>
          <w:i/>
          <w:color w:val="000000"/>
          <w:szCs w:val="24"/>
          <w:lang w:eastAsia="hr-HR"/>
        </w:rPr>
        <w:t xml:space="preserve"> </w:t>
      </w:r>
      <w:r w:rsidRPr="007448A5">
        <w:rPr>
          <w:rFonts w:ascii="Times New Roman" w:eastAsia="Times New Roman" w:hAnsi="Times New Roman" w:cs="Times New Roman"/>
          <w:i/>
          <w:color w:val="000000"/>
          <w:szCs w:val="24"/>
          <w:lang w:eastAsia="hr-HR"/>
        </w:rPr>
        <w:t>Prijedlog zaključka o prihvaćanju.</w:t>
      </w:r>
      <w:r w:rsidRPr="007448A5">
        <w:rPr>
          <w:rFonts w:ascii="Times New Roman" w:eastAsia="Calibri" w:hAnsi="Times New Roman" w:cs="Times New Roman"/>
          <w:i/>
          <w:szCs w:val="24"/>
          <w:lang w:eastAsia="hr-HR"/>
        </w:rPr>
        <w:t>,</w:t>
      </w:r>
      <w:r w:rsidRPr="007448A5">
        <w:rPr>
          <w:rFonts w:ascii="Times New Roman" w:eastAsia="Calibri" w:hAnsi="Times New Roman" w:cs="Times New Roman"/>
          <w:b/>
          <w:i/>
          <w:szCs w:val="24"/>
          <w:lang w:eastAsia="hr-HR"/>
        </w:rPr>
        <w:t xml:space="preserve"> </w:t>
      </w:r>
      <w:r w:rsidRPr="007448A5">
        <w:rPr>
          <w:rFonts w:ascii="Times New Roman" w:eastAsia="Times New Roman" w:hAnsi="Times New Roman" w:cs="Times New Roman"/>
          <w:i/>
          <w:color w:val="000000"/>
          <w:szCs w:val="24"/>
          <w:lang w:eastAsia="hr-HR"/>
        </w:rPr>
        <w:t>Izvješća o provedbi mjera i aktivnosti za 2019. godinu iz Programa mjera sanacija unutar zona sanitarne zaštite izvorišta za postojeće građevine i postojeće djelatnosti</w:t>
      </w:r>
      <w:r w:rsidRPr="007448A5">
        <w:rPr>
          <w:rFonts w:ascii="Times New Roman" w:eastAsia="Times New Roman" w:hAnsi="Times New Roman" w:cs="Times New Roman"/>
          <w:b/>
          <w:i/>
          <w:color w:val="000000"/>
          <w:szCs w:val="24"/>
          <w:lang w:eastAsia="hr-HR"/>
        </w:rPr>
        <w:t xml:space="preserve">, </w:t>
      </w:r>
      <w:r w:rsidRPr="007448A5">
        <w:rPr>
          <w:rFonts w:ascii="Times New Roman" w:eastAsia="Calibri" w:hAnsi="Times New Roman" w:cs="Times New Roman"/>
          <w:i/>
          <w:szCs w:val="24"/>
          <w:lang w:eastAsia="hr-HR"/>
        </w:rPr>
        <w:t>te na isti nema primjedbi niti prijedloga</w:t>
      </w:r>
      <w:r w:rsidRPr="007448A5">
        <w:rPr>
          <w:rFonts w:ascii="Times New Roman" w:eastAsia="Calibri" w:hAnsi="Times New Roman" w:cs="Times New Roman"/>
          <w:b/>
          <w:i/>
          <w:szCs w:val="24"/>
          <w:lang w:eastAsia="hr-HR"/>
        </w:rPr>
        <w:t>.</w:t>
      </w:r>
    </w:p>
    <w:p w:rsidR="007448A5" w:rsidRPr="007448A5" w:rsidRDefault="007448A5" w:rsidP="007448A5">
      <w:pPr>
        <w:numPr>
          <w:ilvl w:val="0"/>
          <w:numId w:val="16"/>
        </w:numPr>
        <w:autoSpaceDE w:val="0"/>
        <w:autoSpaceDN w:val="0"/>
        <w:adjustRightInd w:val="0"/>
        <w:spacing w:after="160" w:line="256" w:lineRule="auto"/>
        <w:contextualSpacing/>
        <w:rPr>
          <w:rFonts w:ascii="Times New Roman" w:eastAsia="Calibri" w:hAnsi="Times New Roman" w:cs="Times New Roman"/>
          <w:b/>
          <w:i/>
          <w:szCs w:val="24"/>
          <w:lang w:eastAsia="hr-HR"/>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spacing w:line="276" w:lineRule="auto"/>
        <w:contextualSpacing/>
        <w:jc w:val="both"/>
        <w:rPr>
          <w:rFonts w:ascii="Times New Roman" w:eastAsia="Times New Roman" w:hAnsi="Times New Roman" w:cs="Times New Roman"/>
          <w:szCs w:val="24"/>
          <w:lang w:eastAsia="hr-HR"/>
        </w:rPr>
      </w:pPr>
    </w:p>
    <w:p w:rsidR="007448A5" w:rsidRPr="007448A5" w:rsidRDefault="007448A5" w:rsidP="007448A5">
      <w:pPr>
        <w:spacing w:line="276" w:lineRule="auto"/>
        <w:ind w:left="720"/>
        <w:contextualSpacing/>
        <w:jc w:val="both"/>
        <w:rPr>
          <w:rFonts w:ascii="Times New Roman" w:eastAsia="Times New Roman" w:hAnsi="Times New Roman" w:cs="Times New Roman"/>
          <w:b/>
          <w:szCs w:val="24"/>
          <w:u w:val="single"/>
          <w:lang w:eastAsia="hr-HR"/>
        </w:rPr>
      </w:pPr>
    </w:p>
    <w:p w:rsidR="007448A5" w:rsidRPr="007448A5" w:rsidRDefault="007448A5" w:rsidP="007448A5">
      <w:pPr>
        <w:numPr>
          <w:ilvl w:val="0"/>
          <w:numId w:val="7"/>
        </w:num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Prijedlog zaključka o prihvaćanju Ugovora o sufinanciranju i partnerstvu na projektu „</w:t>
      </w:r>
      <w:proofErr w:type="spellStart"/>
      <w:r w:rsidRPr="007448A5">
        <w:rPr>
          <w:rFonts w:ascii="Times New Roman" w:eastAsia="Times New Roman" w:hAnsi="Times New Roman" w:cs="Times New Roman"/>
          <w:b/>
          <w:szCs w:val="24"/>
          <w:u w:val="single"/>
          <w:lang w:eastAsia="hr-HR"/>
        </w:rPr>
        <w:t>Multisenzorsko</w:t>
      </w:r>
      <w:proofErr w:type="spellEnd"/>
      <w:r w:rsidRPr="007448A5">
        <w:rPr>
          <w:rFonts w:ascii="Times New Roman" w:eastAsia="Times New Roman" w:hAnsi="Times New Roman" w:cs="Times New Roman"/>
          <w:b/>
          <w:szCs w:val="24"/>
          <w:u w:val="single"/>
          <w:lang w:eastAsia="hr-HR"/>
        </w:rPr>
        <w:t xml:space="preserve"> zračno snimanje Republike Hrvatske za potrebe procjene smanjenja rizika od katastrofa“ dio b. Potresni rizik na području Grada Zagreba u okviru Operativnog programa konkurentnost i kohezija za razdoblje 2014. – 2020.</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 xml:space="preserve">  Predsjednik</w:t>
      </w:r>
      <w:r w:rsidRPr="007448A5">
        <w:rPr>
          <w:rFonts w:ascii="Times New Roman" w:eastAsia="Times New Roman" w:hAnsi="Times New Roman" w:cs="Times New Roman"/>
          <w:szCs w:val="24"/>
          <w:lang w:eastAsia="hr-HR"/>
        </w:rPr>
        <w:t xml:space="preserve"> otvara raspravu o Prijedlogu zaključka. Bez rasprave Vijeće </w:t>
      </w:r>
      <w:r w:rsidRPr="007448A5">
        <w:rPr>
          <w:rFonts w:ascii="Times New Roman" w:eastAsia="Times New Roman" w:hAnsi="Times New Roman" w:cs="Times New Roman"/>
          <w:i/>
          <w:szCs w:val="24"/>
          <w:lang w:eastAsia="hr-HR"/>
        </w:rPr>
        <w:t>jednoglasno</w:t>
      </w:r>
      <w:r w:rsidRPr="007448A5">
        <w:rPr>
          <w:rFonts w:ascii="Times New Roman" w:eastAsia="Times New Roman" w:hAnsi="Times New Roman" w:cs="Times New Roman"/>
          <w:szCs w:val="24"/>
          <w:lang w:eastAsia="hr-HR"/>
        </w:rPr>
        <w:t xml:space="preserve"> donosi</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center"/>
        <w:rPr>
          <w:rFonts w:ascii="Times New Roman" w:eastAsia="Times New Roman" w:hAnsi="Times New Roman" w:cs="Times New Roman"/>
          <w:b/>
          <w:i/>
          <w:szCs w:val="24"/>
          <w:lang w:eastAsia="hr-HR"/>
        </w:rPr>
      </w:pPr>
      <w:r w:rsidRPr="007448A5">
        <w:rPr>
          <w:rFonts w:ascii="Times New Roman" w:eastAsia="Times New Roman" w:hAnsi="Times New Roman" w:cs="Times New Roman"/>
          <w:b/>
          <w:i/>
          <w:szCs w:val="24"/>
          <w:lang w:eastAsia="hr-HR"/>
        </w:rPr>
        <w:t>Z A K L J U Č A K</w:t>
      </w:r>
    </w:p>
    <w:p w:rsidR="007448A5" w:rsidRPr="007448A5" w:rsidRDefault="007448A5" w:rsidP="007448A5">
      <w:pPr>
        <w:autoSpaceDE w:val="0"/>
        <w:autoSpaceDN w:val="0"/>
        <w:adjustRightInd w:val="0"/>
        <w:jc w:val="center"/>
        <w:rPr>
          <w:rFonts w:ascii="Times New Roman" w:eastAsia="Times New Roman" w:hAnsi="Times New Roman" w:cs="Times New Roman"/>
          <w:b/>
          <w:i/>
          <w:color w:val="000000"/>
          <w:szCs w:val="24"/>
          <w:lang w:eastAsia="hr-HR"/>
        </w:rPr>
      </w:pPr>
      <w:r w:rsidRPr="007448A5">
        <w:rPr>
          <w:rFonts w:ascii="Times New Roman" w:eastAsia="Times New Roman" w:hAnsi="Times New Roman" w:cs="Times New Roman"/>
          <w:b/>
          <w:i/>
          <w:color w:val="000000"/>
          <w:szCs w:val="24"/>
          <w:lang w:eastAsia="hr-HR"/>
        </w:rPr>
        <w:lastRenderedPageBreak/>
        <w:t>o davanju mišljenja</w:t>
      </w:r>
      <w:r w:rsidRPr="007448A5">
        <w:rPr>
          <w:rFonts w:ascii="Times New Roman" w:eastAsia="Calibri" w:hAnsi="Times New Roman" w:cs="Times New Roman"/>
          <w:b/>
          <w:i/>
          <w:szCs w:val="24"/>
          <w:lang w:eastAsia="hr-HR"/>
        </w:rPr>
        <w:t xml:space="preserve"> o </w:t>
      </w:r>
      <w:r w:rsidRPr="007448A5">
        <w:rPr>
          <w:rFonts w:ascii="Times New Roman" w:eastAsia="Times New Roman" w:hAnsi="Times New Roman" w:cs="Times New Roman"/>
          <w:b/>
          <w:i/>
          <w:color w:val="000000"/>
          <w:szCs w:val="24"/>
          <w:lang w:eastAsia="hr-HR"/>
        </w:rPr>
        <w:t>Prijedlog zaključka o prihvaćanju Ugovora o sufinanciranju i partnerstvu na projektu „</w:t>
      </w:r>
      <w:proofErr w:type="spellStart"/>
      <w:r w:rsidRPr="007448A5">
        <w:rPr>
          <w:rFonts w:ascii="Times New Roman" w:eastAsia="Times New Roman" w:hAnsi="Times New Roman" w:cs="Times New Roman"/>
          <w:b/>
          <w:i/>
          <w:color w:val="000000"/>
          <w:szCs w:val="24"/>
          <w:lang w:eastAsia="hr-HR"/>
        </w:rPr>
        <w:t>Multisenzorsko</w:t>
      </w:r>
      <w:proofErr w:type="spellEnd"/>
      <w:r w:rsidRPr="007448A5">
        <w:rPr>
          <w:rFonts w:ascii="Times New Roman" w:eastAsia="Times New Roman" w:hAnsi="Times New Roman" w:cs="Times New Roman"/>
          <w:b/>
          <w:i/>
          <w:color w:val="000000"/>
          <w:szCs w:val="24"/>
          <w:lang w:eastAsia="hr-HR"/>
        </w:rPr>
        <w:t xml:space="preserve"> zračno snimanje Republike Hrvatske za potrebe procjene smanjenja rizika od  katastrofa“ dio b. Potresni rizik na području Grada Zagreba u okviru Operativnog programa konkurentnost i kohezija za razdoblje 2014.-2020.</w:t>
      </w:r>
    </w:p>
    <w:p w:rsidR="007448A5" w:rsidRPr="007448A5" w:rsidRDefault="007448A5" w:rsidP="007448A5">
      <w:pPr>
        <w:jc w:val="both"/>
        <w:rPr>
          <w:rFonts w:ascii="Times New Roman" w:eastAsia="Times New Roman" w:hAnsi="Times New Roman" w:cs="Times New Roman"/>
          <w:bCs/>
          <w:i/>
          <w:szCs w:val="24"/>
          <w:lang w:eastAsia="hr-HR"/>
        </w:rPr>
      </w:pPr>
    </w:p>
    <w:p w:rsidR="007448A5" w:rsidRPr="007448A5" w:rsidRDefault="007448A5" w:rsidP="007448A5">
      <w:pPr>
        <w:numPr>
          <w:ilvl w:val="0"/>
          <w:numId w:val="17"/>
        </w:numPr>
        <w:autoSpaceDE w:val="0"/>
        <w:autoSpaceDN w:val="0"/>
        <w:adjustRightInd w:val="0"/>
        <w:spacing w:after="160" w:line="259" w:lineRule="auto"/>
        <w:contextualSpacing/>
        <w:jc w:val="both"/>
        <w:rPr>
          <w:rFonts w:ascii="Times New Roman" w:eastAsia="Calibri" w:hAnsi="Times New Roman" w:cs="Times New Roman"/>
          <w:b/>
          <w:i/>
          <w:szCs w:val="24"/>
          <w:lang w:eastAsia="hr-HR"/>
        </w:rPr>
      </w:pPr>
      <w:r w:rsidRPr="007448A5">
        <w:rPr>
          <w:rFonts w:ascii="Times New Roman" w:eastAsia="Times New Roman" w:hAnsi="Times New Roman" w:cs="Times New Roman"/>
          <w:i/>
          <w:szCs w:val="24"/>
          <w:lang w:eastAsia="hr-HR"/>
        </w:rPr>
        <w:t>Vijeće Gradske četvrti Donja Dubrava razmotrilo je</w:t>
      </w:r>
      <w:r w:rsidRPr="007448A5">
        <w:rPr>
          <w:rFonts w:ascii="Times New Roman" w:eastAsia="Times New Roman" w:hAnsi="Times New Roman" w:cs="Times New Roman"/>
          <w:b/>
          <w:i/>
          <w:color w:val="000000"/>
          <w:szCs w:val="24"/>
          <w:lang w:eastAsia="hr-HR"/>
        </w:rPr>
        <w:t xml:space="preserve"> </w:t>
      </w:r>
      <w:r w:rsidRPr="007448A5">
        <w:rPr>
          <w:rFonts w:ascii="Times New Roman" w:eastAsia="Times New Roman" w:hAnsi="Times New Roman" w:cs="Times New Roman"/>
          <w:i/>
          <w:color w:val="000000"/>
          <w:szCs w:val="24"/>
          <w:lang w:eastAsia="hr-HR"/>
        </w:rPr>
        <w:t>Prijedlog zaključka o prihvaćanju Ugovora o sufinanciranju i partnerstvu na projektu „</w:t>
      </w:r>
      <w:proofErr w:type="spellStart"/>
      <w:r w:rsidRPr="007448A5">
        <w:rPr>
          <w:rFonts w:ascii="Times New Roman" w:eastAsia="Times New Roman" w:hAnsi="Times New Roman" w:cs="Times New Roman"/>
          <w:i/>
          <w:color w:val="000000"/>
          <w:szCs w:val="24"/>
          <w:lang w:eastAsia="hr-HR"/>
        </w:rPr>
        <w:t>Multisenzorsko</w:t>
      </w:r>
      <w:proofErr w:type="spellEnd"/>
      <w:r w:rsidRPr="007448A5">
        <w:rPr>
          <w:rFonts w:ascii="Times New Roman" w:eastAsia="Times New Roman" w:hAnsi="Times New Roman" w:cs="Times New Roman"/>
          <w:i/>
          <w:color w:val="000000"/>
          <w:szCs w:val="24"/>
          <w:lang w:eastAsia="hr-HR"/>
        </w:rPr>
        <w:t xml:space="preserve"> zračno snimanje Republike Hrvatske za potrebe procjene smanjenja rizika od  katastrofa“ dio b. Potresni rizik na području Grada Zagreba u okviru Operativnog programa konkurentnost i kohezija za razdoblje 2014.-2020.</w:t>
      </w:r>
      <w:r w:rsidRPr="007448A5">
        <w:rPr>
          <w:rFonts w:ascii="Times New Roman" w:eastAsia="Calibri" w:hAnsi="Times New Roman" w:cs="Times New Roman"/>
          <w:i/>
          <w:szCs w:val="24"/>
          <w:lang w:eastAsia="hr-HR"/>
        </w:rPr>
        <w:t>,</w:t>
      </w:r>
      <w:r w:rsidRPr="007448A5">
        <w:rPr>
          <w:rFonts w:ascii="Times New Roman" w:eastAsia="Calibri" w:hAnsi="Times New Roman" w:cs="Times New Roman"/>
          <w:b/>
          <w:i/>
          <w:szCs w:val="24"/>
          <w:lang w:eastAsia="hr-HR"/>
        </w:rPr>
        <w:t xml:space="preserve"> </w:t>
      </w:r>
      <w:r w:rsidRPr="007448A5">
        <w:rPr>
          <w:rFonts w:ascii="Times New Roman" w:eastAsia="Calibri" w:hAnsi="Times New Roman" w:cs="Times New Roman"/>
          <w:i/>
          <w:szCs w:val="24"/>
          <w:lang w:eastAsia="hr-HR"/>
        </w:rPr>
        <w:t>te na isti nema primjedbi niti prijedloga</w:t>
      </w:r>
      <w:r w:rsidRPr="007448A5">
        <w:rPr>
          <w:rFonts w:ascii="Times New Roman" w:eastAsia="Calibri" w:hAnsi="Times New Roman" w:cs="Times New Roman"/>
          <w:b/>
          <w:i/>
          <w:szCs w:val="24"/>
          <w:lang w:eastAsia="hr-HR"/>
        </w:rPr>
        <w:t>.</w:t>
      </w:r>
    </w:p>
    <w:p w:rsidR="007448A5" w:rsidRPr="007448A5" w:rsidRDefault="007448A5" w:rsidP="007448A5">
      <w:pPr>
        <w:numPr>
          <w:ilvl w:val="0"/>
          <w:numId w:val="17"/>
        </w:numPr>
        <w:autoSpaceDE w:val="0"/>
        <w:autoSpaceDN w:val="0"/>
        <w:adjustRightInd w:val="0"/>
        <w:spacing w:after="160" w:line="259" w:lineRule="auto"/>
        <w:contextualSpacing/>
        <w:rPr>
          <w:rFonts w:ascii="Times New Roman" w:eastAsia="Calibri" w:hAnsi="Times New Roman" w:cs="Times New Roman"/>
          <w:b/>
          <w:i/>
          <w:szCs w:val="24"/>
          <w:lang w:eastAsia="hr-HR"/>
        </w:rPr>
      </w:pPr>
      <w:r w:rsidRPr="007448A5">
        <w:rPr>
          <w:rFonts w:ascii="Times New Roman" w:eastAsia="Calibri" w:hAnsi="Times New Roman" w:cs="Times New Roman"/>
          <w:i/>
          <w:szCs w:val="24"/>
          <w:lang w:eastAsia="hr-HR"/>
        </w:rPr>
        <w:t>Ovaj će zaključak biti upućen Stručnoj službi gradonačelnika.</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b/>
          <w:szCs w:val="24"/>
          <w:u w:val="single"/>
          <w:lang w:eastAsia="hr-HR"/>
        </w:rPr>
      </w:pPr>
    </w:p>
    <w:p w:rsidR="007448A5" w:rsidRPr="007448A5" w:rsidRDefault="007448A5" w:rsidP="007448A5">
      <w:pPr>
        <w:spacing w:line="276" w:lineRule="auto"/>
        <w:contextualSpacing/>
        <w:jc w:val="both"/>
        <w:rPr>
          <w:rFonts w:ascii="Times New Roman" w:eastAsia="Times New Roman" w:hAnsi="Times New Roman" w:cs="Times New Roman"/>
          <w:b/>
          <w:szCs w:val="24"/>
          <w:u w:val="single"/>
          <w:lang w:eastAsia="hr-HR"/>
        </w:rPr>
      </w:pPr>
      <w:r w:rsidRPr="007448A5">
        <w:rPr>
          <w:rFonts w:ascii="Times New Roman" w:eastAsia="Times New Roman" w:hAnsi="Times New Roman" w:cs="Times New Roman"/>
          <w:b/>
          <w:szCs w:val="24"/>
          <w:u w:val="single"/>
          <w:lang w:eastAsia="hr-HR"/>
        </w:rPr>
        <w:t>Ad 10 - Pitanja, prijedlozi i obavijesti</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Predsjednik</w:t>
      </w:r>
      <w:r w:rsidRPr="007448A5">
        <w:rPr>
          <w:rFonts w:ascii="Times New Roman" w:eastAsia="Times New Roman" w:hAnsi="Times New Roman" w:cs="Times New Roman"/>
          <w:szCs w:val="24"/>
          <w:lang w:eastAsia="hr-HR"/>
        </w:rPr>
        <w:t xml:space="preserve"> daje informaciju u svezi Zaključka Vijeća o gradnji objekata mjesnih odbora Donja Dubrava i Stari Retkovec na koji je zaprimljeno očitovanje Gradskog ureda za imovinsko-pravne poslove i imovinu grada. U svezi s tim bio je sastanak u Gradskom uredu za strategijsko planiranje gdje je dat prijedlog da se u objektu u </w:t>
      </w:r>
      <w:proofErr w:type="spellStart"/>
      <w:r w:rsidRPr="007448A5">
        <w:rPr>
          <w:rFonts w:ascii="Times New Roman" w:eastAsia="Times New Roman" w:hAnsi="Times New Roman" w:cs="Times New Roman"/>
          <w:szCs w:val="24"/>
          <w:lang w:eastAsia="hr-HR"/>
        </w:rPr>
        <w:t>Cerskoj</w:t>
      </w:r>
      <w:proofErr w:type="spellEnd"/>
      <w:r w:rsidRPr="007448A5">
        <w:rPr>
          <w:rFonts w:ascii="Times New Roman" w:eastAsia="Times New Roman" w:hAnsi="Times New Roman" w:cs="Times New Roman"/>
          <w:szCs w:val="24"/>
          <w:lang w:eastAsia="hr-HR"/>
        </w:rPr>
        <w:t xml:space="preserve"> ulici smjesti Mjesni odbor Donja Dubrava. Pokušat će iznaći rješenje i s Tržnicama Zagreb o eventualnoj prenamjeni prostora stare tržnice na kojem bi se objekt mogao sagraditi. Tek se obavljaju razgovori i sve je još u začecima.</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D. Nekić</w:t>
      </w:r>
      <w:r w:rsidRPr="007448A5">
        <w:rPr>
          <w:rFonts w:ascii="Times New Roman" w:eastAsia="Times New Roman" w:hAnsi="Times New Roman" w:cs="Times New Roman"/>
          <w:szCs w:val="24"/>
          <w:lang w:eastAsia="hr-HR"/>
        </w:rPr>
        <w:t xml:space="preserve"> pita što je s paralelnom ulicom s Vrpoljskom prema Osječkoj.</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b/>
          <w:szCs w:val="24"/>
          <w:lang w:eastAsia="hr-HR"/>
        </w:rPr>
        <w:t>Predsjednik</w:t>
      </w:r>
      <w:r w:rsidRPr="007448A5">
        <w:rPr>
          <w:rFonts w:ascii="Times New Roman" w:eastAsia="Times New Roman" w:hAnsi="Times New Roman" w:cs="Times New Roman"/>
          <w:szCs w:val="24"/>
          <w:lang w:eastAsia="hr-HR"/>
        </w:rPr>
        <w:t xml:space="preserve"> odgovara da je uvršteno u Program gradnje nadležnog Gradskog ureda.</w:t>
      </w:r>
    </w:p>
    <w:p w:rsidR="007448A5" w:rsidRPr="007448A5" w:rsidRDefault="007448A5" w:rsidP="007448A5">
      <w:pPr>
        <w:jc w:val="both"/>
        <w:rPr>
          <w:rFonts w:ascii="Times New Roman" w:hAnsi="Times New Roman" w:cs="Times New Roman"/>
          <w:szCs w:val="24"/>
        </w:rPr>
      </w:pPr>
      <w:r w:rsidRPr="007448A5">
        <w:rPr>
          <w:rFonts w:ascii="Times New Roman" w:eastAsia="Times New Roman" w:hAnsi="Times New Roman" w:cs="Times New Roman"/>
          <w:b/>
          <w:szCs w:val="24"/>
          <w:lang w:eastAsia="hr-HR"/>
        </w:rPr>
        <w:t>N. Horvatić</w:t>
      </w:r>
      <w:r w:rsidRPr="007448A5">
        <w:rPr>
          <w:rFonts w:ascii="Times New Roman" w:eastAsia="Times New Roman" w:hAnsi="Times New Roman" w:cs="Times New Roman"/>
          <w:szCs w:val="24"/>
          <w:lang w:eastAsia="hr-HR"/>
        </w:rPr>
        <w:t xml:space="preserve"> postavlja vijećničko pitanje koje je postavio na 27. i 30. sjednici Vijeća, a na koje još uvijek nije odgovoreno. </w:t>
      </w:r>
      <w:r w:rsidRPr="007448A5">
        <w:rPr>
          <w:rFonts w:ascii="Times New Roman" w:hAnsi="Times New Roman" w:cs="Times New Roman"/>
          <w:b/>
          <w:szCs w:val="24"/>
        </w:rPr>
        <w:t>„</w:t>
      </w:r>
      <w:r w:rsidRPr="007448A5">
        <w:rPr>
          <w:rFonts w:ascii="Times New Roman" w:hAnsi="Times New Roman" w:cs="Times New Roman"/>
          <w:szCs w:val="24"/>
        </w:rPr>
        <w:t>Što je do sada poduzeto i kada se planiraju pokrenuti pravni procesi u svezi povrata zemljišta u Vrpoljskoj ulici, k.č.br. 7153 k.o. Dubrava na kojem Vijeće planira gradnju parkirališta, jer parcela do sada nije vraćena u prvobitno stanje niti je vraćena Gradu Zagrebu na korištenje, a dosadašnji korisnik je još u posjedu iste te koliki je mjesečni iznos zakupa predmetnog zemljišta?“</w:t>
      </w:r>
    </w:p>
    <w:p w:rsidR="007448A5" w:rsidRPr="007448A5" w:rsidRDefault="007448A5" w:rsidP="007448A5">
      <w:pPr>
        <w:jc w:val="both"/>
        <w:rPr>
          <w:rFonts w:ascii="Times New Roman" w:hAnsi="Times New Roman" w:cs="Times New Roman"/>
          <w:szCs w:val="24"/>
        </w:rPr>
      </w:pPr>
      <w:r w:rsidRPr="007448A5">
        <w:rPr>
          <w:rFonts w:ascii="Times New Roman" w:hAnsi="Times New Roman" w:cs="Times New Roman"/>
          <w:szCs w:val="24"/>
        </w:rPr>
        <w:t>Predsjednik utvrđuje da će pitanje ponovno biti proslijeđeno Gradskom uredu za imovinsko-pravne poslove i imovinu Grada</w:t>
      </w:r>
    </w:p>
    <w:p w:rsidR="007448A5" w:rsidRPr="007448A5" w:rsidRDefault="007448A5" w:rsidP="007448A5">
      <w:pPr>
        <w:tabs>
          <w:tab w:val="left" w:pos="8280"/>
        </w:tabs>
        <w:jc w:val="both"/>
        <w:rPr>
          <w:rFonts w:ascii="Times New Roman" w:eastAsia="Times New Roman" w:hAnsi="Times New Roman" w:cs="Times New Roman"/>
          <w:szCs w:val="24"/>
          <w:lang w:val="de-DE" w:eastAsia="hr-HR"/>
        </w:rPr>
      </w:pPr>
      <w:proofErr w:type="spellStart"/>
      <w:r w:rsidRPr="007448A5">
        <w:rPr>
          <w:rFonts w:ascii="Times New Roman" w:eastAsia="Times New Roman" w:hAnsi="Times New Roman" w:cs="Times New Roman"/>
          <w:szCs w:val="24"/>
          <w:lang w:val="de-DE" w:eastAsia="hr-HR"/>
        </w:rPr>
        <w:t>Budući</w:t>
      </w:r>
      <w:proofErr w:type="spellEnd"/>
      <w:r w:rsidRPr="007448A5">
        <w:rPr>
          <w:rFonts w:ascii="Times New Roman" w:eastAsia="Times New Roman" w:hAnsi="Times New Roman" w:cs="Times New Roman"/>
          <w:szCs w:val="24"/>
          <w:lang w:val="de-DE" w:eastAsia="hr-HR"/>
        </w:rPr>
        <w:t xml:space="preserve"> da </w:t>
      </w:r>
      <w:proofErr w:type="spellStart"/>
      <w:r w:rsidRPr="007448A5">
        <w:rPr>
          <w:rFonts w:ascii="Times New Roman" w:eastAsia="Times New Roman" w:hAnsi="Times New Roman" w:cs="Times New Roman"/>
          <w:szCs w:val="24"/>
          <w:lang w:val="de-DE" w:eastAsia="hr-HR"/>
        </w:rPr>
        <w:t>više</w:t>
      </w:r>
      <w:proofErr w:type="spellEnd"/>
      <w:r w:rsidRPr="007448A5">
        <w:rPr>
          <w:rFonts w:ascii="Times New Roman" w:eastAsia="Times New Roman" w:hAnsi="Times New Roman" w:cs="Times New Roman"/>
          <w:szCs w:val="24"/>
          <w:lang w:val="de-DE" w:eastAsia="hr-HR"/>
        </w:rPr>
        <w:t xml:space="preserve"> </w:t>
      </w:r>
      <w:proofErr w:type="spellStart"/>
      <w:r w:rsidRPr="007448A5">
        <w:rPr>
          <w:rFonts w:ascii="Times New Roman" w:eastAsia="Times New Roman" w:hAnsi="Times New Roman" w:cs="Times New Roman"/>
          <w:szCs w:val="24"/>
          <w:lang w:val="de-DE" w:eastAsia="hr-HR"/>
        </w:rPr>
        <w:t>nije</w:t>
      </w:r>
      <w:proofErr w:type="spellEnd"/>
      <w:r w:rsidRPr="007448A5">
        <w:rPr>
          <w:rFonts w:ascii="Times New Roman" w:eastAsia="Times New Roman" w:hAnsi="Times New Roman" w:cs="Times New Roman"/>
          <w:szCs w:val="24"/>
          <w:lang w:val="de-DE" w:eastAsia="hr-HR"/>
        </w:rPr>
        <w:t xml:space="preserve"> </w:t>
      </w:r>
      <w:proofErr w:type="spellStart"/>
      <w:r w:rsidRPr="007448A5">
        <w:rPr>
          <w:rFonts w:ascii="Times New Roman" w:eastAsia="Times New Roman" w:hAnsi="Times New Roman" w:cs="Times New Roman"/>
          <w:szCs w:val="24"/>
          <w:lang w:val="de-DE" w:eastAsia="hr-HR"/>
        </w:rPr>
        <w:t>bilo</w:t>
      </w:r>
      <w:proofErr w:type="spellEnd"/>
      <w:r w:rsidRPr="007448A5">
        <w:rPr>
          <w:rFonts w:ascii="Times New Roman" w:eastAsia="Times New Roman" w:hAnsi="Times New Roman" w:cs="Times New Roman"/>
          <w:szCs w:val="24"/>
          <w:lang w:val="de-DE" w:eastAsia="hr-HR"/>
        </w:rPr>
        <w:t xml:space="preserve"> </w:t>
      </w:r>
      <w:proofErr w:type="spellStart"/>
      <w:r w:rsidRPr="007448A5">
        <w:rPr>
          <w:rFonts w:ascii="Times New Roman" w:eastAsia="Times New Roman" w:hAnsi="Times New Roman" w:cs="Times New Roman"/>
          <w:szCs w:val="24"/>
          <w:lang w:val="de-DE" w:eastAsia="hr-HR"/>
        </w:rPr>
        <w:t>pitanja</w:t>
      </w:r>
      <w:proofErr w:type="spellEnd"/>
      <w:r w:rsidRPr="007448A5">
        <w:rPr>
          <w:rFonts w:ascii="Times New Roman" w:eastAsia="Times New Roman" w:hAnsi="Times New Roman" w:cs="Times New Roman"/>
          <w:szCs w:val="24"/>
          <w:lang w:val="de-DE" w:eastAsia="hr-HR"/>
        </w:rPr>
        <w:t xml:space="preserve"> i </w:t>
      </w:r>
      <w:proofErr w:type="spellStart"/>
      <w:r w:rsidRPr="007448A5">
        <w:rPr>
          <w:rFonts w:ascii="Times New Roman" w:eastAsia="Times New Roman" w:hAnsi="Times New Roman" w:cs="Times New Roman"/>
          <w:szCs w:val="24"/>
          <w:lang w:val="de-DE" w:eastAsia="hr-HR"/>
        </w:rPr>
        <w:t>prijedloga</w:t>
      </w:r>
      <w:proofErr w:type="spellEnd"/>
      <w:r w:rsidRPr="007448A5">
        <w:rPr>
          <w:rFonts w:ascii="Times New Roman" w:eastAsia="Times New Roman" w:hAnsi="Times New Roman" w:cs="Times New Roman"/>
          <w:szCs w:val="24"/>
          <w:lang w:val="de-DE" w:eastAsia="hr-HR"/>
        </w:rPr>
        <w:t xml:space="preserve">, </w:t>
      </w:r>
      <w:proofErr w:type="spellStart"/>
      <w:r w:rsidRPr="007448A5">
        <w:rPr>
          <w:rFonts w:ascii="Times New Roman" w:eastAsia="Times New Roman" w:hAnsi="Times New Roman" w:cs="Times New Roman"/>
          <w:szCs w:val="24"/>
          <w:lang w:val="de-DE" w:eastAsia="hr-HR"/>
        </w:rPr>
        <w:t>predsjednik</w:t>
      </w:r>
      <w:proofErr w:type="spellEnd"/>
      <w:r w:rsidRPr="007448A5">
        <w:rPr>
          <w:rFonts w:ascii="Times New Roman" w:eastAsia="Times New Roman" w:hAnsi="Times New Roman" w:cs="Times New Roman"/>
          <w:szCs w:val="24"/>
          <w:lang w:val="de-DE" w:eastAsia="hr-HR"/>
        </w:rPr>
        <w:t xml:space="preserve"> </w:t>
      </w:r>
      <w:proofErr w:type="spellStart"/>
      <w:r w:rsidRPr="007448A5">
        <w:rPr>
          <w:rFonts w:ascii="Times New Roman" w:eastAsia="Times New Roman" w:hAnsi="Times New Roman" w:cs="Times New Roman"/>
          <w:szCs w:val="24"/>
          <w:lang w:val="de-DE" w:eastAsia="hr-HR"/>
        </w:rPr>
        <w:t>zaključuje</w:t>
      </w:r>
      <w:proofErr w:type="spellEnd"/>
      <w:r w:rsidRPr="007448A5">
        <w:rPr>
          <w:rFonts w:ascii="Times New Roman" w:eastAsia="Times New Roman" w:hAnsi="Times New Roman" w:cs="Times New Roman"/>
          <w:szCs w:val="24"/>
          <w:lang w:val="de-DE" w:eastAsia="hr-HR"/>
        </w:rPr>
        <w:t xml:space="preserve"> </w:t>
      </w:r>
      <w:proofErr w:type="spellStart"/>
      <w:r w:rsidRPr="007448A5">
        <w:rPr>
          <w:rFonts w:ascii="Times New Roman" w:eastAsia="Times New Roman" w:hAnsi="Times New Roman" w:cs="Times New Roman"/>
          <w:szCs w:val="24"/>
          <w:lang w:val="de-DE" w:eastAsia="hr-HR"/>
        </w:rPr>
        <w:t>sjednicu</w:t>
      </w:r>
      <w:proofErr w:type="spellEnd"/>
      <w:r w:rsidRPr="007448A5">
        <w:rPr>
          <w:rFonts w:ascii="Times New Roman" w:eastAsia="Times New Roman" w:hAnsi="Times New Roman" w:cs="Times New Roman"/>
          <w:szCs w:val="24"/>
          <w:lang w:val="de-DE" w:eastAsia="hr-HR"/>
        </w:rPr>
        <w:t xml:space="preserve"> u 17,30 </w:t>
      </w:r>
      <w:proofErr w:type="spellStart"/>
      <w:r w:rsidRPr="007448A5">
        <w:rPr>
          <w:rFonts w:ascii="Times New Roman" w:eastAsia="Times New Roman" w:hAnsi="Times New Roman" w:cs="Times New Roman"/>
          <w:szCs w:val="24"/>
          <w:lang w:val="de-DE" w:eastAsia="hr-HR"/>
        </w:rPr>
        <w:t>sati</w:t>
      </w:r>
      <w:proofErr w:type="spellEnd"/>
      <w:r w:rsidRPr="007448A5">
        <w:rPr>
          <w:rFonts w:ascii="Times New Roman" w:eastAsia="Times New Roman" w:hAnsi="Times New Roman" w:cs="Times New Roman"/>
          <w:szCs w:val="24"/>
          <w:lang w:val="de-DE" w:eastAsia="hr-HR"/>
        </w:rPr>
        <w:t xml:space="preserve">. </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KLASA: 026-02/20-001/53</w:t>
      </w:r>
      <w:r w:rsidRPr="007448A5">
        <w:rPr>
          <w:rFonts w:ascii="Times New Roman" w:eastAsia="Times New Roman" w:hAnsi="Times New Roman" w:cs="Times New Roman"/>
          <w:szCs w:val="24"/>
          <w:lang w:eastAsia="hr-HR"/>
        </w:rPr>
        <w:tab/>
      </w:r>
      <w:r w:rsidRPr="007448A5">
        <w:rPr>
          <w:rFonts w:ascii="Times New Roman" w:eastAsia="Times New Roman" w:hAnsi="Times New Roman" w:cs="Times New Roman"/>
          <w:szCs w:val="24"/>
          <w:lang w:eastAsia="hr-HR"/>
        </w:rPr>
        <w:tab/>
      </w:r>
      <w:r w:rsidRPr="007448A5">
        <w:rPr>
          <w:rFonts w:ascii="Times New Roman" w:eastAsia="Times New Roman" w:hAnsi="Times New Roman" w:cs="Times New Roman"/>
          <w:szCs w:val="24"/>
          <w:lang w:eastAsia="hr-HR"/>
        </w:rPr>
        <w:tab/>
      </w:r>
      <w:r w:rsidRPr="007448A5">
        <w:rPr>
          <w:rFonts w:ascii="Times New Roman" w:eastAsia="Times New Roman" w:hAnsi="Times New Roman" w:cs="Times New Roman"/>
          <w:szCs w:val="24"/>
          <w:lang w:eastAsia="hr-HR"/>
        </w:rPr>
        <w:tab/>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URBROJ: 251-06-11-4-20-12</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Zagreb, 30. siječnja 2020.</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Zapisnik sastavila:</w:t>
      </w:r>
    </w:p>
    <w:p w:rsidR="007448A5" w:rsidRPr="007448A5" w:rsidRDefault="007448A5" w:rsidP="007448A5">
      <w:pPr>
        <w:jc w:val="both"/>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Snježana Pehar</w:t>
      </w:r>
    </w:p>
    <w:p w:rsidR="007448A5" w:rsidRPr="007448A5" w:rsidRDefault="007448A5" w:rsidP="007448A5">
      <w:pPr>
        <w:tabs>
          <w:tab w:val="left" w:pos="900"/>
        </w:tabs>
        <w:ind w:left="4956"/>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Predsjednik</w:t>
      </w:r>
    </w:p>
    <w:p w:rsidR="007448A5" w:rsidRPr="007448A5" w:rsidRDefault="007448A5" w:rsidP="007448A5">
      <w:pPr>
        <w:ind w:left="4956"/>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Vijeća Gradske četvrti</w:t>
      </w:r>
    </w:p>
    <w:p w:rsidR="007448A5" w:rsidRPr="007448A5" w:rsidRDefault="007448A5" w:rsidP="007448A5">
      <w:pPr>
        <w:ind w:left="4956"/>
        <w:jc w:val="center"/>
        <w:rPr>
          <w:rFonts w:ascii="Times New Roman" w:eastAsia="Times New Roman" w:hAnsi="Times New Roman" w:cs="Times New Roman"/>
          <w:b/>
          <w:szCs w:val="24"/>
          <w:lang w:eastAsia="hr-HR"/>
        </w:rPr>
      </w:pPr>
      <w:r w:rsidRPr="007448A5">
        <w:rPr>
          <w:rFonts w:ascii="Times New Roman" w:eastAsia="Times New Roman" w:hAnsi="Times New Roman" w:cs="Times New Roman"/>
          <w:b/>
          <w:szCs w:val="24"/>
          <w:lang w:eastAsia="hr-HR"/>
        </w:rPr>
        <w:t>Donja Dubrava</w:t>
      </w:r>
    </w:p>
    <w:p w:rsidR="007448A5" w:rsidRPr="007448A5" w:rsidRDefault="007448A5" w:rsidP="007448A5">
      <w:pPr>
        <w:ind w:left="4956"/>
        <w:jc w:val="center"/>
        <w:rPr>
          <w:rFonts w:ascii="Times New Roman" w:eastAsia="Times New Roman" w:hAnsi="Times New Roman" w:cs="Times New Roman"/>
          <w:szCs w:val="24"/>
          <w:lang w:eastAsia="hr-HR"/>
        </w:rPr>
      </w:pPr>
      <w:r w:rsidRPr="007448A5">
        <w:rPr>
          <w:rFonts w:ascii="Times New Roman" w:eastAsia="Times New Roman" w:hAnsi="Times New Roman" w:cs="Times New Roman"/>
          <w:szCs w:val="24"/>
          <w:lang w:eastAsia="hr-HR"/>
        </w:rPr>
        <w:t xml:space="preserve">   Milan Draženović, dipl. ing.</w:t>
      </w:r>
    </w:p>
    <w:p w:rsidR="007448A5" w:rsidRPr="007448A5" w:rsidRDefault="007448A5" w:rsidP="007448A5">
      <w:pPr>
        <w:jc w:val="both"/>
        <w:rPr>
          <w:rFonts w:ascii="Times New Roman" w:eastAsia="Times New Roman" w:hAnsi="Times New Roman" w:cs="Times New Roman"/>
          <w:szCs w:val="24"/>
          <w:lang w:eastAsia="hr-HR"/>
        </w:rPr>
      </w:pPr>
    </w:p>
    <w:p w:rsidR="007448A5" w:rsidRPr="007448A5" w:rsidRDefault="007448A5" w:rsidP="007448A5">
      <w:pPr>
        <w:tabs>
          <w:tab w:val="left" w:pos="1932"/>
        </w:tabs>
        <w:jc w:val="both"/>
        <w:rPr>
          <w:rFonts w:ascii="Times New Roman" w:hAnsi="Times New Roman" w:cs="Times New Roman"/>
          <w:b/>
          <w:szCs w:val="24"/>
        </w:rPr>
      </w:pPr>
      <w:r w:rsidRPr="007448A5">
        <w:rPr>
          <w:rFonts w:ascii="Times New Roman" w:hAnsi="Times New Roman" w:cs="Times New Roman"/>
          <w:szCs w:val="24"/>
        </w:rPr>
        <w:t xml:space="preserve">       </w:t>
      </w:r>
      <w:r w:rsidRPr="007448A5">
        <w:rPr>
          <w:rFonts w:ascii="Times New Roman" w:hAnsi="Times New Roman" w:cs="Times New Roman"/>
          <w:b/>
          <w:szCs w:val="24"/>
        </w:rPr>
        <w:t xml:space="preserve">      </w:t>
      </w:r>
    </w:p>
    <w:p w:rsidR="007448A5" w:rsidRPr="007448A5" w:rsidRDefault="007448A5" w:rsidP="007448A5">
      <w:pPr>
        <w:jc w:val="both"/>
        <w:rPr>
          <w:rFonts w:ascii="Times New Roman" w:eastAsia="Times New Roman" w:hAnsi="Times New Roman" w:cs="Times New Roman"/>
          <w:szCs w:val="24"/>
          <w:lang w:eastAsia="hr-HR"/>
        </w:rPr>
      </w:pPr>
    </w:p>
    <w:p w:rsidR="00E3740A" w:rsidRPr="002A5A20" w:rsidRDefault="00E3740A" w:rsidP="002A5A20">
      <w:bookmarkStart w:id="1" w:name="_GoBack"/>
      <w:bookmarkEnd w:id="1"/>
    </w:p>
    <w:sectPr w:rsidR="00E3740A" w:rsidRPr="002A5A20">
      <w:headerReference w:type="even" r:id="rId5"/>
      <w:headerReference w:type="default" r:id="rId6"/>
      <w:footerReference w:type="even" r:id="rId7"/>
      <w:footerReference w:type="default" r:id="rId8"/>
      <w:headerReference w:type="first" r:id="rId9"/>
      <w:footerReference w:type="first" r:id="rI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A7A" w:rsidRDefault="007448A5">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913437"/>
      <w:docPartObj>
        <w:docPartGallery w:val="Page Numbers (Bottom of Page)"/>
        <w:docPartUnique/>
      </w:docPartObj>
    </w:sdtPr>
    <w:sdtEndPr/>
    <w:sdtContent>
      <w:p w:rsidR="007D6A7A" w:rsidRDefault="007448A5">
        <w:pPr>
          <w:pStyle w:val="Podnoje"/>
          <w:jc w:val="center"/>
        </w:pPr>
        <w:r>
          <w:fldChar w:fldCharType="begin"/>
        </w:r>
        <w:r>
          <w:instrText>PAGE   \* MERGEFORMAT</w:instrText>
        </w:r>
        <w:r>
          <w:fldChar w:fldCharType="separate"/>
        </w:r>
        <w:r>
          <w:rPr>
            <w:noProof/>
          </w:rPr>
          <w:t>8</w:t>
        </w:r>
        <w:r>
          <w:fldChar w:fldCharType="end"/>
        </w:r>
      </w:p>
    </w:sdtContent>
  </w:sdt>
  <w:p w:rsidR="007D6A7A" w:rsidRDefault="007448A5">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A7A" w:rsidRDefault="007448A5">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A7A" w:rsidRDefault="007448A5">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A7A" w:rsidRDefault="007448A5">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A7A" w:rsidRDefault="007448A5">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409A"/>
    <w:multiLevelType w:val="hybridMultilevel"/>
    <w:tmpl w:val="E5EAC9D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D953091"/>
    <w:multiLevelType w:val="hybridMultilevel"/>
    <w:tmpl w:val="EB7214DE"/>
    <w:lvl w:ilvl="0" w:tplc="D2E2E926">
      <w:start w:val="1"/>
      <w:numFmt w:val="decimal"/>
      <w:lvlText w:val="%1."/>
      <w:lvlJc w:val="left"/>
      <w:pPr>
        <w:ind w:left="720" w:hanging="360"/>
      </w:pPr>
      <w:rPr>
        <w:rFonts w:ascii="Times New Roman" w:eastAsia="Times New Roman" w:hAnsi="Times New Roman" w:cs="Times New Roman"/>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4345242"/>
    <w:multiLevelType w:val="hybridMultilevel"/>
    <w:tmpl w:val="1E3C66A2"/>
    <w:lvl w:ilvl="0" w:tplc="DC9496E0">
      <w:start w:val="1"/>
      <w:numFmt w:val="decimal"/>
      <w:lvlText w:val="%1."/>
      <w:lvlJc w:val="left"/>
      <w:pPr>
        <w:ind w:left="720" w:hanging="360"/>
      </w:pPr>
      <w:rPr>
        <w:rFonts w:ascii="Times New Roman" w:eastAsia="Times New Roman" w:hAnsi="Times New Roman" w:cs="Times New Roman"/>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6BB3848"/>
    <w:multiLevelType w:val="hybridMultilevel"/>
    <w:tmpl w:val="1E3C66A2"/>
    <w:lvl w:ilvl="0" w:tplc="DC9496E0">
      <w:start w:val="1"/>
      <w:numFmt w:val="decimal"/>
      <w:lvlText w:val="%1."/>
      <w:lvlJc w:val="left"/>
      <w:pPr>
        <w:ind w:left="720" w:hanging="360"/>
      </w:pPr>
      <w:rPr>
        <w:rFonts w:ascii="Times New Roman" w:eastAsia="Times New Roman" w:hAnsi="Times New Roman" w:cs="Times New Roman"/>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AC6906"/>
    <w:multiLevelType w:val="hybridMultilevel"/>
    <w:tmpl w:val="71C0745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1B5009F4"/>
    <w:multiLevelType w:val="hybridMultilevel"/>
    <w:tmpl w:val="9BCE9F5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1E333EB5"/>
    <w:multiLevelType w:val="hybridMultilevel"/>
    <w:tmpl w:val="C77204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AF835F8"/>
    <w:multiLevelType w:val="hybridMultilevel"/>
    <w:tmpl w:val="2EDE7FE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2D820FEF"/>
    <w:multiLevelType w:val="hybridMultilevel"/>
    <w:tmpl w:val="1E3C66A2"/>
    <w:lvl w:ilvl="0" w:tplc="DC9496E0">
      <w:start w:val="1"/>
      <w:numFmt w:val="decimal"/>
      <w:lvlText w:val="%1."/>
      <w:lvlJc w:val="left"/>
      <w:pPr>
        <w:ind w:left="720" w:hanging="360"/>
      </w:pPr>
      <w:rPr>
        <w:rFonts w:ascii="Times New Roman" w:eastAsia="Times New Roman" w:hAnsi="Times New Roman" w:cs="Times New Roman"/>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FAD4341"/>
    <w:multiLevelType w:val="hybridMultilevel"/>
    <w:tmpl w:val="EB7214DE"/>
    <w:lvl w:ilvl="0" w:tplc="D2E2E926">
      <w:start w:val="1"/>
      <w:numFmt w:val="decimal"/>
      <w:lvlText w:val="%1."/>
      <w:lvlJc w:val="left"/>
      <w:pPr>
        <w:ind w:left="720" w:hanging="360"/>
      </w:pPr>
      <w:rPr>
        <w:rFonts w:ascii="Times New Roman" w:eastAsia="Times New Roman" w:hAnsi="Times New Roman" w:cs="Times New Roman"/>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E5B6501"/>
    <w:multiLevelType w:val="hybridMultilevel"/>
    <w:tmpl w:val="EB7214DE"/>
    <w:lvl w:ilvl="0" w:tplc="D2E2E926">
      <w:start w:val="1"/>
      <w:numFmt w:val="decimal"/>
      <w:lvlText w:val="%1."/>
      <w:lvlJc w:val="left"/>
      <w:pPr>
        <w:ind w:left="720" w:hanging="360"/>
      </w:pPr>
      <w:rPr>
        <w:rFonts w:ascii="Times New Roman" w:eastAsia="Times New Roman" w:hAnsi="Times New Roman" w:cs="Times New Roman"/>
        <w:b w:val="0"/>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0E01EB6"/>
    <w:multiLevelType w:val="hybridMultilevel"/>
    <w:tmpl w:val="F1DC08B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58725931"/>
    <w:multiLevelType w:val="hybridMultilevel"/>
    <w:tmpl w:val="8B7EDF9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BC9019A"/>
    <w:multiLevelType w:val="hybridMultilevel"/>
    <w:tmpl w:val="7982FDC4"/>
    <w:lvl w:ilvl="0" w:tplc="98CC777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6E537BD"/>
    <w:multiLevelType w:val="hybridMultilevel"/>
    <w:tmpl w:val="E5EAC9D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69F114A2"/>
    <w:multiLevelType w:val="hybridMultilevel"/>
    <w:tmpl w:val="FAD0816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FBE2ED2"/>
    <w:multiLevelType w:val="hybridMultilevel"/>
    <w:tmpl w:val="E5EAC9DA"/>
    <w:lvl w:ilvl="0" w:tplc="041A000F">
      <w:start w:val="1"/>
      <w:numFmt w:val="decimal"/>
      <w:lvlText w:val="%1."/>
      <w:lvlJc w:val="left"/>
      <w:pPr>
        <w:ind w:left="720" w:hanging="360"/>
      </w:pPr>
      <w:rPr>
        <w:rFonts w:eastAsia="Times New Roman"/>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4"/>
  </w:num>
  <w:num w:numId="2">
    <w:abstractNumId w:val="12"/>
  </w:num>
  <w:num w:numId="3">
    <w:abstractNumId w:val="7"/>
  </w:num>
  <w:num w:numId="4">
    <w:abstractNumId w:val="13"/>
  </w:num>
  <w:num w:numId="5">
    <w:abstractNumId w:val="11"/>
  </w:num>
  <w:num w:numId="6">
    <w:abstractNumId w:val="6"/>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6"/>
  </w:num>
  <w:num w:numId="11">
    <w:abstractNumId w:val="5"/>
  </w:num>
  <w:num w:numId="12">
    <w:abstractNumId w:val="2"/>
  </w:num>
  <w:num w:numId="13">
    <w:abstractNumId w:val="8"/>
  </w:num>
  <w:num w:numId="14">
    <w:abstractNumId w:val="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0A"/>
    <w:rsid w:val="002A5A20"/>
    <w:rsid w:val="007448A5"/>
    <w:rsid w:val="00AC03AE"/>
    <w:rsid w:val="00E3740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94C99-6B3B-483E-8C5F-1D61D937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E374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7448A5"/>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7448A5"/>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7448A5"/>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7448A5"/>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3231</Words>
  <Characters>18422</Characters>
  <Application>Microsoft Office Word</Application>
  <DocSecurity>0</DocSecurity>
  <Lines>153</Lines>
  <Paragraphs>43</Paragraphs>
  <ScaleCrop>false</ScaleCrop>
  <Company/>
  <LinksUpToDate>false</LinksUpToDate>
  <CharactersWithSpaces>21610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5</cp:revision>
  <dcterms:created xsi:type="dcterms:W3CDTF">2021-01-05T11:05:00Z</dcterms:created>
  <dcterms:modified xsi:type="dcterms:W3CDTF">2021-01-05T11:12:00Z</dcterms:modified>
</cp:coreProperties>
</file>