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FAA" w:rsidRPr="00790D83" w:rsidRDefault="001D3FAA" w:rsidP="001D3FAA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1D3FAA" w:rsidRPr="00790D83" w:rsidRDefault="001D3FAA" w:rsidP="001D3FAA">
      <w:pPr>
        <w:jc w:val="both"/>
        <w:rPr>
          <w:b/>
        </w:rPr>
      </w:pPr>
    </w:p>
    <w:p w:rsidR="001D3FAA" w:rsidRPr="00790D83" w:rsidRDefault="001D3FAA" w:rsidP="001D3FAA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28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18</w:t>
      </w:r>
      <w:r w:rsidRPr="00790D83">
        <w:rPr>
          <w:b/>
        </w:rPr>
        <w:t xml:space="preserve">. </w:t>
      </w:r>
      <w:r>
        <w:rPr>
          <w:b/>
        </w:rPr>
        <w:t>lipnja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proofErr w:type="spellStart"/>
      <w:r>
        <w:rPr>
          <w:b/>
        </w:rPr>
        <w:t>uotr</w:t>
      </w:r>
      <w:r w:rsidRPr="00790D83">
        <w:rPr>
          <w:b/>
        </w:rPr>
        <w:t>ak</w:t>
      </w:r>
      <w:proofErr w:type="spellEnd"/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1D3FAA" w:rsidRPr="00790D83" w:rsidRDefault="001D3FAA" w:rsidP="001D3FAA">
      <w:pPr>
        <w:jc w:val="both"/>
      </w:pPr>
    </w:p>
    <w:p w:rsidR="001D3FAA" w:rsidRPr="00790D83" w:rsidRDefault="001D3FAA" w:rsidP="001D3FAA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1D3FAA" w:rsidRPr="00790D83" w:rsidRDefault="001D3FAA" w:rsidP="001D3FAA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</w:t>
      </w:r>
      <w:r>
        <w:t>Marin Galić</w:t>
      </w:r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Denis Hrestak dipl. ing. el., 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 Nenad Ljubić, mr.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 w:rsidRPr="00790D83">
        <w:t xml:space="preserve">,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 xml:space="preserve">.,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,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 xml:space="preserve"> i Jasmina Zuber </w:t>
      </w:r>
      <w:proofErr w:type="spellStart"/>
      <w:r w:rsidRPr="00790D83">
        <w:t>Majerić</w:t>
      </w:r>
      <w:proofErr w:type="spellEnd"/>
      <w:r w:rsidRPr="00790D83">
        <w:t xml:space="preserve"> dipl. ing.</w:t>
      </w:r>
    </w:p>
    <w:p w:rsidR="001D3FAA" w:rsidRPr="00790D83" w:rsidRDefault="001D3FAA" w:rsidP="001D3FAA">
      <w:pPr>
        <w:rPr>
          <w:b/>
        </w:rPr>
      </w:pPr>
    </w:p>
    <w:p w:rsidR="001D3FAA" w:rsidRPr="00790D83" w:rsidRDefault="001D3FAA" w:rsidP="001D3FAA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1D3FAA" w:rsidRPr="00790D83" w:rsidRDefault="001D3FAA" w:rsidP="001D3FAA">
      <w:pPr>
        <w:ind w:left="709" w:hanging="1"/>
        <w:jc w:val="both"/>
      </w:pPr>
      <w:r w:rsidRPr="00790D83">
        <w:t xml:space="preserve">Goran </w:t>
      </w:r>
      <w:proofErr w:type="spellStart"/>
      <w:r w:rsidRPr="00790D83">
        <w:t>Katavić</w:t>
      </w:r>
      <w:proofErr w:type="spellEnd"/>
      <w:r>
        <w:t xml:space="preserve"> i</w:t>
      </w:r>
      <w:r w:rsidRPr="005D59AC">
        <w:t xml:space="preserve"> </w:t>
      </w:r>
      <w:r w:rsidRPr="00790D83">
        <w:t>Mirna Obradović</w:t>
      </w:r>
      <w:r>
        <w:t>.</w:t>
      </w:r>
    </w:p>
    <w:p w:rsidR="001D3FAA" w:rsidRPr="00790D83" w:rsidRDefault="001D3FAA" w:rsidP="001D3FAA">
      <w:pPr>
        <w:jc w:val="both"/>
      </w:pPr>
    </w:p>
    <w:p w:rsidR="001D3FAA" w:rsidRPr="00790D83" w:rsidRDefault="001D3FAA" w:rsidP="001D3FAA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1D3FAA" w:rsidRPr="00790D83" w:rsidRDefault="001D3FAA" w:rsidP="001D3FA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Sadik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Hajdarević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</w:t>
      </w:r>
      <w:r>
        <w:rPr>
          <w:rFonts w:ascii="Times New Roman" w:hAnsi="Times New Roman"/>
          <w:sz w:val="24"/>
          <w:szCs w:val="24"/>
        </w:rPr>
        <w:t xml:space="preserve">k </w:t>
      </w:r>
      <w:r w:rsidRPr="00790D83">
        <w:rPr>
          <w:rFonts w:ascii="Times New Roman" w:hAnsi="Times New Roman"/>
          <w:sz w:val="24"/>
          <w:szCs w:val="24"/>
        </w:rPr>
        <w:t xml:space="preserve">VMO </w:t>
      </w:r>
      <w:r>
        <w:rPr>
          <w:rFonts w:ascii="Times New Roman" w:hAnsi="Times New Roman"/>
          <w:sz w:val="24"/>
          <w:szCs w:val="24"/>
        </w:rPr>
        <w:t>Knežija</w:t>
      </w:r>
    </w:p>
    <w:p w:rsidR="001D3FAA" w:rsidRDefault="001D3FAA" w:rsidP="001D3FA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1D3FAA" w:rsidRPr="00790D83" w:rsidRDefault="001D3FAA" w:rsidP="001D3FAA">
      <w:pPr>
        <w:ind w:firstLine="360"/>
        <w:jc w:val="both"/>
      </w:pPr>
    </w:p>
    <w:p w:rsidR="001D3FAA" w:rsidRPr="00790D83" w:rsidRDefault="001D3FAA" w:rsidP="001D3FAA">
      <w:pPr>
        <w:ind w:firstLine="360"/>
        <w:jc w:val="both"/>
      </w:pPr>
      <w:r w:rsidRPr="00790D83">
        <w:t>Predsjednica pozdravlja prisutne članove Vijeća i goste, konstatira da sjednici prisustvuje 1</w:t>
      </w:r>
      <w:r>
        <w:t>6</w:t>
      </w:r>
      <w:r w:rsidRPr="00790D83">
        <w:t xml:space="preserve"> od 19 članova Vijeća Gradske četvrti Trešnjevka – jug te otvara </w:t>
      </w:r>
      <w:r>
        <w:t>28</w:t>
      </w:r>
      <w:r w:rsidRPr="00790D83">
        <w:t>. sjednicu Vijeća.</w:t>
      </w:r>
    </w:p>
    <w:p w:rsidR="001D3FAA" w:rsidRPr="00790D83" w:rsidRDefault="001D3FAA" w:rsidP="001D3FAA">
      <w:pPr>
        <w:ind w:left="720"/>
        <w:jc w:val="both"/>
      </w:pPr>
    </w:p>
    <w:p w:rsidR="001D3FAA" w:rsidRPr="00790D83" w:rsidRDefault="001D3FAA" w:rsidP="001D3FAA">
      <w:pPr>
        <w:ind w:firstLine="360"/>
        <w:jc w:val="both"/>
      </w:pPr>
      <w:r w:rsidRPr="00790D83">
        <w:t xml:space="preserve">Predsjednica predlaže prihvaćanje zapisnika </w:t>
      </w:r>
      <w:r>
        <w:t>27</w:t>
      </w:r>
      <w:r w:rsidRPr="00790D83">
        <w:t>. sjednice Vijeća Gradske četvrti Trešnjevka – jug.</w:t>
      </w:r>
    </w:p>
    <w:p w:rsidR="001D3FAA" w:rsidRPr="00790D83" w:rsidRDefault="001D3FAA" w:rsidP="001D3FAA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27</w:t>
      </w:r>
      <w:r w:rsidRPr="00790D83">
        <w:t xml:space="preserve">. sjednice Vijeća, održane </w:t>
      </w:r>
      <w:r>
        <w:t>10</w:t>
      </w:r>
      <w:r w:rsidRPr="00790D83">
        <w:t xml:space="preserve">. </w:t>
      </w:r>
      <w:r>
        <w:t>lipnja</w:t>
      </w:r>
      <w:r w:rsidRPr="00790D83">
        <w:t xml:space="preserve"> 201</w:t>
      </w:r>
      <w:r>
        <w:t>9</w:t>
      </w:r>
      <w:r w:rsidRPr="00790D83">
        <w:t>..</w:t>
      </w:r>
    </w:p>
    <w:p w:rsidR="001D3FAA" w:rsidRDefault="001D3FAA" w:rsidP="001D3FAA">
      <w:pPr>
        <w:spacing w:after="120"/>
        <w:ind w:firstLine="357"/>
        <w:jc w:val="both"/>
      </w:pPr>
      <w:r>
        <w:t>Prisutno 17 od 19 članova Vijeća.</w:t>
      </w:r>
    </w:p>
    <w:p w:rsidR="001D3FAA" w:rsidRPr="00790D83" w:rsidRDefault="001D3FAA" w:rsidP="001D3FAA">
      <w:pPr>
        <w:spacing w:before="120"/>
        <w:ind w:firstLine="357"/>
        <w:jc w:val="both"/>
      </w:pPr>
      <w:r w:rsidRPr="00790D83">
        <w:t>Predsjednica predlaže da se članovi Vijeća izjasne o svim predloženim točkama dnevnog reda ukoliko ima prijedloga o izostavljanu pojedine točke dnevnog reda ili da se izmjeni njihov redoslijed.</w:t>
      </w:r>
    </w:p>
    <w:p w:rsidR="001D3FAA" w:rsidRDefault="001D3FAA" w:rsidP="001D3FAA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1D3FAA" w:rsidRDefault="001D3FAA" w:rsidP="001D3FAA">
      <w:pPr>
        <w:spacing w:before="120" w:after="120"/>
        <w:ind w:firstLine="357"/>
        <w:jc w:val="both"/>
      </w:pPr>
      <w:r w:rsidRPr="00790D83">
        <w:t>Predsjednica predlaže da se članovi Vijeća izjasne</w:t>
      </w:r>
      <w:r>
        <w:t xml:space="preserve"> ukoliko ima prijedloga za dopunu dnevnog reda.</w:t>
      </w:r>
    </w:p>
    <w:p w:rsidR="001D3FAA" w:rsidRDefault="001D3FAA" w:rsidP="001D3FAA">
      <w:pPr>
        <w:spacing w:before="120" w:after="120"/>
        <w:ind w:firstLine="357"/>
        <w:jc w:val="both"/>
      </w:pPr>
      <w:r w:rsidRPr="00790D83">
        <w:t xml:space="preserve">Nema prijedloga za </w:t>
      </w:r>
      <w:r>
        <w:t>dopunu dnevnog reda</w:t>
      </w:r>
      <w:r w:rsidRPr="00790D83">
        <w:t xml:space="preserve"> točaka dnevnog reda.</w:t>
      </w:r>
    </w:p>
    <w:p w:rsidR="001D3FAA" w:rsidRPr="00790D83" w:rsidRDefault="001D3FAA" w:rsidP="001D3FAA">
      <w:pPr>
        <w:ind w:firstLine="360"/>
      </w:pPr>
      <w:r>
        <w:t>Vijeće jednoglasno</w:t>
      </w:r>
      <w:r w:rsidRPr="00790D83">
        <w:t xml:space="preserve"> prihvać</w:t>
      </w:r>
      <w:r>
        <w:t>a dnevni red koji</w:t>
      </w:r>
      <w:r w:rsidRPr="00790D83">
        <w:t xml:space="preserve"> glasi:</w:t>
      </w:r>
    </w:p>
    <w:p w:rsidR="001D3FAA" w:rsidRPr="00790D83" w:rsidRDefault="001D3FAA" w:rsidP="001D3FAA">
      <w:pPr>
        <w:jc w:val="center"/>
        <w:rPr>
          <w:b/>
        </w:rPr>
      </w:pPr>
    </w:p>
    <w:p w:rsidR="001D3FAA" w:rsidRPr="00790D83" w:rsidRDefault="001D3FAA" w:rsidP="001D3FAA">
      <w:pPr>
        <w:jc w:val="center"/>
        <w:rPr>
          <w:b/>
        </w:rPr>
      </w:pPr>
      <w:r>
        <w:rPr>
          <w:b/>
        </w:rPr>
        <w:t>DNEVNI RED</w:t>
      </w:r>
    </w:p>
    <w:p w:rsidR="001D3FAA" w:rsidRPr="005D59AC" w:rsidRDefault="001D3FAA" w:rsidP="001D3FA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59AC">
        <w:rPr>
          <w:rFonts w:ascii="Times New Roman" w:eastAsia="Calibri" w:hAnsi="Times New Roman"/>
          <w:color w:val="000000"/>
          <w:sz w:val="24"/>
          <w:szCs w:val="24"/>
        </w:rPr>
        <w:t>Nacrt konačnog prijedloga odluke o izmjenama i dopunama Odluke o donošenju Generalnog urbanističkog plana grada Zagreba</w:t>
      </w:r>
    </w:p>
    <w:p w:rsidR="001D3FAA" w:rsidRDefault="001D3FAA" w:rsidP="001D3FAA">
      <w:pPr>
        <w:numPr>
          <w:ilvl w:val="0"/>
          <w:numId w:val="2"/>
        </w:numPr>
        <w:jc w:val="both"/>
      </w:pPr>
      <w:r w:rsidRPr="00BE28A4">
        <w:t>Pitanja, prijedlozi i obavijesti</w:t>
      </w:r>
    </w:p>
    <w:p w:rsidR="001D3FAA" w:rsidRDefault="001D3FAA" w:rsidP="001D3FAA">
      <w:pPr>
        <w:spacing w:before="120" w:after="120"/>
        <w:ind w:left="851" w:right="-455" w:hanging="851"/>
        <w:jc w:val="both"/>
        <w:rPr>
          <w:b/>
          <w:u w:val="single"/>
        </w:rPr>
      </w:pPr>
    </w:p>
    <w:p w:rsidR="001D3FAA" w:rsidRPr="005D59AC" w:rsidRDefault="001D3FAA" w:rsidP="001D3FAA">
      <w:pPr>
        <w:spacing w:before="120" w:after="120"/>
        <w:ind w:left="851" w:right="-455" w:hanging="851"/>
        <w:jc w:val="both"/>
        <w:rPr>
          <w:b/>
          <w:bCs/>
          <w:color w:val="000000"/>
          <w:u w:val="single"/>
        </w:rPr>
      </w:pPr>
      <w:r w:rsidRPr="005D59AC">
        <w:rPr>
          <w:b/>
          <w:u w:val="single"/>
        </w:rPr>
        <w:t xml:space="preserve">Ad. 1. </w:t>
      </w:r>
      <w:r w:rsidRPr="005D59AC">
        <w:rPr>
          <w:rFonts w:eastAsia="Calibri"/>
          <w:b/>
          <w:color w:val="000000"/>
          <w:u w:val="single"/>
        </w:rPr>
        <w:t>Nacrt konačnog prijedloga odluke o izmjenama i dopunama Odluke o donošenju Generalnog urbanističkog plana grada Zagreba</w:t>
      </w:r>
    </w:p>
    <w:p w:rsidR="001D3FAA" w:rsidRPr="00790D83" w:rsidRDefault="001D3FAA" w:rsidP="001D3FAA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1D3FAA" w:rsidRDefault="001D3FAA" w:rsidP="001D3FAA">
      <w:pPr>
        <w:spacing w:after="120"/>
        <w:jc w:val="both"/>
      </w:pPr>
      <w:r w:rsidRPr="00790D83">
        <w:lastRenderedPageBreak/>
        <w:t xml:space="preserve">Predsjednica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sudjeluju: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Nenad Ljubić, Saša Stipić, Darko </w:t>
      </w:r>
      <w:proofErr w:type="spellStart"/>
      <w:r>
        <w:t>Mrzlečki</w:t>
      </w:r>
      <w:proofErr w:type="spellEnd"/>
      <w:r>
        <w:t xml:space="preserve"> i Nenad </w:t>
      </w:r>
      <w:proofErr w:type="spellStart"/>
      <w:r>
        <w:t>Klapčić</w:t>
      </w:r>
      <w:proofErr w:type="spellEnd"/>
      <w:r>
        <w:t>.</w:t>
      </w:r>
    </w:p>
    <w:p w:rsidR="001D3FAA" w:rsidRPr="007258DD" w:rsidRDefault="001D3FAA" w:rsidP="001D3FA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sa 2 glasa ZA, 10 PROTIV i 5 SUZDRŽANIH nije prihvatilo prijedlog zaključka o prihvaćanju predmetnog Nacrta.</w:t>
      </w:r>
    </w:p>
    <w:p w:rsidR="001D3FAA" w:rsidRDefault="001D3FAA" w:rsidP="001D3FAA">
      <w:pPr>
        <w:spacing w:after="120"/>
        <w:jc w:val="both"/>
      </w:pPr>
    </w:p>
    <w:p w:rsidR="001D3FAA" w:rsidRPr="00A524AA" w:rsidRDefault="001D3FAA" w:rsidP="001D3FAA">
      <w:pPr>
        <w:spacing w:before="120" w:after="120"/>
        <w:jc w:val="both"/>
      </w:pPr>
      <w:r>
        <w:t xml:space="preserve">Nakon rasprave </w:t>
      </w:r>
      <w:r w:rsidRPr="00A524AA">
        <w:t>Vijeće jednoglasno donosi</w:t>
      </w:r>
    </w:p>
    <w:p w:rsidR="001D3FAA" w:rsidRDefault="001D3FAA" w:rsidP="001D3FAA">
      <w:pPr>
        <w:spacing w:before="120" w:after="120"/>
        <w:jc w:val="both"/>
        <w:rPr>
          <w:b/>
          <w:u w:val="single"/>
        </w:rPr>
      </w:pPr>
    </w:p>
    <w:p w:rsidR="001D3FAA" w:rsidRPr="008B7579" w:rsidRDefault="001D3FAA" w:rsidP="001D3FAA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1D3FAA" w:rsidRDefault="001D3FAA" w:rsidP="001D3FAA">
      <w:pPr>
        <w:pStyle w:val="PlainTex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1D3FAA" w:rsidRDefault="001D3FAA" w:rsidP="001D3FAA">
      <w:pPr>
        <w:pStyle w:val="PlainText"/>
        <w:jc w:val="center"/>
        <w:rPr>
          <w:b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>
        <w:rPr>
          <w:rFonts w:ascii="Times New Roman" w:hAnsi="Times New Roman"/>
          <w:b/>
          <w:color w:val="000000"/>
          <w:sz w:val="24"/>
          <w:szCs w:val="24"/>
        </w:rPr>
        <w:t>primjedbama na Nacrt konačnog prijedloga odluke o izmjenama i dopunama Odluke o donošenju Generalnog urbanističkog plana grada Zagreba</w:t>
      </w:r>
    </w:p>
    <w:p w:rsidR="001D3FAA" w:rsidRPr="00C05D37" w:rsidRDefault="001D3FAA" w:rsidP="001D3FAA">
      <w:pPr>
        <w:ind w:left="709" w:hanging="283"/>
        <w:jc w:val="center"/>
        <w:rPr>
          <w:b/>
        </w:rPr>
      </w:pPr>
    </w:p>
    <w:p w:rsidR="001D3FAA" w:rsidRPr="00236011" w:rsidRDefault="001D3FAA" w:rsidP="001D3FAA">
      <w:pPr>
        <w:numPr>
          <w:ilvl w:val="0"/>
          <w:numId w:val="3"/>
        </w:numPr>
        <w:autoSpaceDE w:val="0"/>
        <w:autoSpaceDN w:val="0"/>
        <w:adjustRightInd w:val="0"/>
        <w:ind w:left="709" w:hanging="283"/>
        <w:jc w:val="both"/>
        <w:rPr>
          <w:color w:val="000000"/>
        </w:rPr>
      </w:pPr>
      <w:r w:rsidRPr="00A8154C">
        <w:t xml:space="preserve">Vijeće Gradske četvrti Trešnjevka – jug </w:t>
      </w:r>
      <w:r>
        <w:t xml:space="preserve">traži, temeljem zaključka Vijeća Mjesnog odbora </w:t>
      </w:r>
      <w:proofErr w:type="spellStart"/>
      <w:r>
        <w:t>Vrbani</w:t>
      </w:r>
      <w:proofErr w:type="spellEnd"/>
      <w:r>
        <w:t>:</w:t>
      </w:r>
    </w:p>
    <w:p w:rsidR="001D3FAA" w:rsidRDefault="001D3FAA" w:rsidP="001D3FAA">
      <w:pPr>
        <w:autoSpaceDE w:val="0"/>
        <w:autoSpaceDN w:val="0"/>
        <w:adjustRightInd w:val="0"/>
        <w:ind w:left="709"/>
        <w:jc w:val="both"/>
        <w:rPr>
          <w:i/>
          <w:color w:val="000000"/>
          <w:shd w:val="clear" w:color="auto" w:fill="FFFFFF"/>
        </w:rPr>
      </w:pPr>
      <w:r>
        <w:rPr>
          <w:color w:val="000000"/>
        </w:rPr>
        <w:t>u članku 24. kojim se mijenja članak 44. stavak 9. zadržati prema važećem Generalnom urbanističkom planu grada Zagreba – „</w:t>
      </w:r>
      <w:r w:rsidRPr="00236011">
        <w:rPr>
          <w:i/>
          <w:color w:val="000000"/>
          <w:shd w:val="clear" w:color="auto" w:fill="FFFFFF"/>
        </w:rPr>
        <w:t>Antenski prihvat mora biti najmanje 12 metara viši od svih građevina u krugu od 100 m</w:t>
      </w:r>
      <w:r>
        <w:rPr>
          <w:i/>
          <w:color w:val="000000"/>
          <w:shd w:val="clear" w:color="auto" w:fill="FFFFFF"/>
        </w:rPr>
        <w:t>“,</w:t>
      </w:r>
    </w:p>
    <w:p w:rsidR="001D3FAA" w:rsidRDefault="001D3FAA" w:rsidP="001D3FAA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u članku 52. kojim se mijenja članak 83. stavak 3. točka 5. UPU </w:t>
      </w:r>
      <w:proofErr w:type="spellStart"/>
      <w:r>
        <w:rPr>
          <w:color w:val="000000"/>
        </w:rPr>
        <w:t>Vrbani</w:t>
      </w:r>
      <w:proofErr w:type="spellEnd"/>
      <w:r>
        <w:rPr>
          <w:color w:val="000000"/>
        </w:rPr>
        <w:t xml:space="preserve"> III jasno naznačiti da je potrebno zadržati zonu D – </w:t>
      </w:r>
      <w:r w:rsidRPr="003837C2">
        <w:rPr>
          <w:i/>
          <w:color w:val="000000"/>
        </w:rPr>
        <w:t>javna i društvena namjena</w:t>
      </w:r>
      <w:r>
        <w:rPr>
          <w:color w:val="000000"/>
        </w:rPr>
        <w:t xml:space="preserve"> na k.č.br. 5880/1 i 5881/1 obje k.o. Vrapče zbog projekta gradnje Zdravstvene stanice, Društvenog doma i Knjižnice </w:t>
      </w:r>
      <w:proofErr w:type="spellStart"/>
      <w:r>
        <w:rPr>
          <w:color w:val="000000"/>
        </w:rPr>
        <w:t>Vrbani</w:t>
      </w:r>
      <w:proofErr w:type="spellEnd"/>
      <w:r>
        <w:rPr>
          <w:color w:val="000000"/>
        </w:rPr>
        <w:t>,</w:t>
      </w:r>
    </w:p>
    <w:p w:rsidR="001D3FAA" w:rsidRDefault="001D3FAA" w:rsidP="001D3FAA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u tekstu i kartografski predvidjeti:</w:t>
      </w:r>
    </w:p>
    <w:p w:rsidR="001D3FAA" w:rsidRDefault="001D3FAA" w:rsidP="001D3FAA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zadržavanje zonu Z1 – </w:t>
      </w:r>
      <w:r w:rsidRPr="003837C2">
        <w:rPr>
          <w:i/>
          <w:color w:val="000000"/>
        </w:rPr>
        <w:t>javne zelene površine - javni park</w:t>
      </w:r>
      <w:r>
        <w:rPr>
          <w:color w:val="000000"/>
        </w:rPr>
        <w:t xml:space="preserve"> na k.č.br. 5990 k.o. Vrapče</w:t>
      </w:r>
    </w:p>
    <w:p w:rsidR="001D3FAA" w:rsidRDefault="001D3FAA" w:rsidP="001D3FAA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prenamijeniti zonu M1 – </w:t>
      </w:r>
      <w:r w:rsidRPr="003837C2">
        <w:rPr>
          <w:i/>
          <w:color w:val="000000"/>
        </w:rPr>
        <w:t>mješovita namjena - pretežito stambena</w:t>
      </w:r>
      <w:r>
        <w:rPr>
          <w:color w:val="000000"/>
        </w:rPr>
        <w:t xml:space="preserve"> u Z1 – </w:t>
      </w:r>
      <w:r w:rsidRPr="003837C2">
        <w:rPr>
          <w:i/>
          <w:color w:val="000000"/>
        </w:rPr>
        <w:t>javne zelene površine – javni park</w:t>
      </w:r>
      <w:r>
        <w:rPr>
          <w:color w:val="000000"/>
        </w:rPr>
        <w:t xml:space="preserve"> na k.č.br. 3778/1 k.o. Vrapče te</w:t>
      </w:r>
    </w:p>
    <w:p w:rsidR="001D3FAA" w:rsidRPr="00236011" w:rsidRDefault="001D3FAA" w:rsidP="001D3FAA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zadržati zonu D4 – </w:t>
      </w:r>
      <w:r w:rsidRPr="003837C2">
        <w:rPr>
          <w:i/>
          <w:color w:val="000000"/>
        </w:rPr>
        <w:t>javna i društvena namjena – predškolska</w:t>
      </w:r>
      <w:r>
        <w:rPr>
          <w:color w:val="000000"/>
        </w:rPr>
        <w:t xml:space="preserve"> na k.č.br. 5803/1 k.o. Vrapče.</w:t>
      </w:r>
    </w:p>
    <w:p w:rsidR="001D3FAA" w:rsidRPr="006617DA" w:rsidRDefault="001D3FAA" w:rsidP="001D3FAA">
      <w:pPr>
        <w:autoSpaceDE w:val="0"/>
        <w:autoSpaceDN w:val="0"/>
        <w:adjustRightInd w:val="0"/>
        <w:ind w:left="709" w:hanging="283"/>
        <w:jc w:val="both"/>
        <w:rPr>
          <w:color w:val="000000"/>
        </w:rPr>
      </w:pPr>
    </w:p>
    <w:p w:rsidR="001D3FAA" w:rsidRPr="00A8154C" w:rsidRDefault="001D3FAA" w:rsidP="001D3FAA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ind w:left="709" w:hanging="283"/>
        <w:jc w:val="both"/>
      </w:pPr>
      <w:r w:rsidRPr="00A8154C">
        <w:t xml:space="preserve">Ovaj zaključak bit će dostavljen </w:t>
      </w:r>
      <w:r>
        <w:t xml:space="preserve">Gradskom uredu za strategijsko planiranje i razvoj Grada, Stručnoj službi gradonačelnika i </w:t>
      </w:r>
      <w:r w:rsidRPr="00A8154C">
        <w:t>Gradskom uredu za mjes</w:t>
      </w:r>
      <w:r>
        <w:t>nu.</w:t>
      </w:r>
    </w:p>
    <w:p w:rsidR="001D3FAA" w:rsidRDefault="001D3FAA" w:rsidP="001D3FAA">
      <w:pPr>
        <w:spacing w:before="120" w:after="120"/>
        <w:jc w:val="both"/>
        <w:rPr>
          <w:b/>
          <w:u w:val="single"/>
        </w:rPr>
      </w:pPr>
    </w:p>
    <w:p w:rsidR="001D3FAA" w:rsidRPr="00790D83" w:rsidRDefault="001D3FAA" w:rsidP="001D3FAA">
      <w:pPr>
        <w:spacing w:before="120" w:after="120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2</w:t>
      </w:r>
      <w:r w:rsidRPr="00790D83">
        <w:rPr>
          <w:b/>
          <w:u w:val="single"/>
        </w:rPr>
        <w:t>. Pitanja, prijedlozi i obavijesti</w:t>
      </w:r>
    </w:p>
    <w:p w:rsidR="001D3FAA" w:rsidRDefault="001D3FAA" w:rsidP="001D3FAA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1D3FAA" w:rsidRDefault="001D3FAA" w:rsidP="001D3FAA">
      <w:pPr>
        <w:ind w:firstLine="708"/>
        <w:jc w:val="both"/>
      </w:pPr>
      <w:r>
        <w:t xml:space="preserve">Predsjednica obavještava prisutne da su održana dva sastanka u Gradskom uredu za zdravstvo na temu osiguravanja prostora za ambulantu opće prakse na teritoriju Mjesnog odbora </w:t>
      </w:r>
      <w:proofErr w:type="spellStart"/>
      <w:r>
        <w:t>Vrabni</w:t>
      </w:r>
      <w:proofErr w:type="spellEnd"/>
      <w:r>
        <w:t xml:space="preserve">. Vijeće je već u siječnju ove godine počelo dostavljati dopise na sve nadležne adrese kako bi se osigurao prostor za ambulantu u </w:t>
      </w:r>
      <w:proofErr w:type="spellStart"/>
      <w:r>
        <w:t>Vrbanima</w:t>
      </w:r>
      <w:proofErr w:type="spellEnd"/>
      <w:r>
        <w:t xml:space="preserve"> obzirom da dr. </w:t>
      </w:r>
      <w:proofErr w:type="spellStart"/>
      <w:r>
        <w:t>Frntić</w:t>
      </w:r>
      <w:proofErr w:type="spellEnd"/>
      <w:r>
        <w:t xml:space="preserve"> u studenom odlazi u mirovinu te se zatvara ambulanta. Vijeće traži da se osigura najam adekvatnog prostora za ambulantu dok se ne realizira izgradnja Zdravstvene stanice u </w:t>
      </w:r>
      <w:proofErr w:type="spellStart"/>
      <w:r>
        <w:t>Vrbanima</w:t>
      </w:r>
      <w:proofErr w:type="spellEnd"/>
      <w:r>
        <w:t xml:space="preserve"> III na čestici gdje se planira zajednički objekt s društvenim domom i knjižnicom. Sljedeći sastanak u Gradskom uredu za zdravstvo je zakazan za 11. srpnja 2019. Predstavnici Doma zdravlja Zagreb – Zapad su obavili razgovor s odvjetničkim uredom koji zastupa doktoricu. Doktorica traži 10.000,00 kn za mjesečni najam prostora u njenom vlasništvu i ne želi direktno pregovarati već preko odvjetničkog društva. Predstavnici Doma zdravlja su već više puta izlazili na teren i pregledavali raspoložive poslovne prostore u </w:t>
      </w:r>
      <w:proofErr w:type="spellStart"/>
      <w:r>
        <w:t>Vrbanima</w:t>
      </w:r>
      <w:proofErr w:type="spellEnd"/>
      <w:r>
        <w:t xml:space="preserve"> te nisu pronašli prostor koji udovoljava </w:t>
      </w:r>
      <w:r>
        <w:lastRenderedPageBreak/>
        <w:t xml:space="preserve">potrebnim uvjetima za otvaranje ambulante. Također su se interesirali za poslovne prostore koji se grade u novom objektu na </w:t>
      </w:r>
      <w:proofErr w:type="spellStart"/>
      <w:r>
        <w:t>Vrbanima</w:t>
      </w:r>
      <w:proofErr w:type="spellEnd"/>
      <w:r>
        <w:t xml:space="preserve"> III, ali tamo su samo poslovni prostori predviđeni za prodaju, a ne najam, koji je prijelazno rješenje do izgradnje Zdravstvene satnice. Ponoviti će se razgovori i ispitati mogućnost da se možda ipak dobije najam u novoj zgradi. Također će se nastaviti pregovori i za prostor u kojem trenutno funkcionira jedan tim opće prakse i mogućnost da se uvede rad u dvije smjene što bi značilo uvođenje dva tima opće prakse i eventualno stomatološka ambulanta. U međuvremenu će se raspisati javni poziv za najam prostora od strane Doma zdravlja Zagreb – Zapad koji će se vjerojatno morati koristiti barem tri godine dok se ne realizira izgradnja Zdravstvene stanice. Postavilo se i pitanje sredstava za najam prostora jer Dom zdravlja nema dovoljno sredstava te će se ispitati mogućnost sufinanciranja istoga, ukoliko je moguće, od strane drugih pa i samog Vijeća.</w:t>
      </w:r>
    </w:p>
    <w:p w:rsidR="001D3FAA" w:rsidRDefault="001D3FAA" w:rsidP="001D3FAA">
      <w:pPr>
        <w:ind w:firstLine="708"/>
        <w:jc w:val="both"/>
      </w:pPr>
      <w:r>
        <w:t>Vijeće Mjesnog odbora Gajevo će u subotu 22. lipnja 2019. u 10:00 sati povodom Dana antifašističke borbe položiti cvijeće i svijeće na spomenik u Koprivničkoj 47 južno te se pozivaju članovi Vijeća da prisustvuju istom.</w:t>
      </w:r>
    </w:p>
    <w:p w:rsidR="001D3FAA" w:rsidRDefault="001D3FAA" w:rsidP="001D3FAA">
      <w:pPr>
        <w:ind w:firstLine="708"/>
        <w:jc w:val="both"/>
      </w:pPr>
      <w:r>
        <w:t xml:space="preserve">Darko </w:t>
      </w:r>
      <w:proofErr w:type="spellStart"/>
      <w:r>
        <w:t>Mrzlečki</w:t>
      </w:r>
      <w:proofErr w:type="spellEnd"/>
      <w:r>
        <w:t xml:space="preserve"> obavještava prisutne da je 19. lipnja 2019. Dan mjesnih odbora Gajevo i Jarun te da su svi pozvani.</w:t>
      </w:r>
    </w:p>
    <w:p w:rsidR="001D3FAA" w:rsidRPr="00790D83" w:rsidRDefault="001D3FAA" w:rsidP="001D3FAA">
      <w:pPr>
        <w:spacing w:before="120"/>
        <w:jc w:val="both"/>
      </w:pPr>
      <w:r w:rsidRPr="00790D83">
        <w:tab/>
        <w:t>Budući da više nitko ne traži riječ, predsjedni</w:t>
      </w:r>
      <w:r>
        <w:t>ca</w:t>
      </w:r>
      <w:r w:rsidRPr="00790D83">
        <w:t xml:space="preserve"> zaključuje sjednicu.</w:t>
      </w:r>
    </w:p>
    <w:p w:rsidR="001D3FAA" w:rsidRPr="00790D83" w:rsidRDefault="001D3FAA" w:rsidP="001D3FAA"/>
    <w:p w:rsidR="001D3FAA" w:rsidRPr="00790D83" w:rsidRDefault="001D3FAA" w:rsidP="001D3FAA">
      <w:r w:rsidRPr="00790D83">
        <w:t>Dovršeno u 1</w:t>
      </w:r>
      <w:r>
        <w:t>7</w:t>
      </w:r>
      <w:r w:rsidRPr="00790D83">
        <w:t>:</w:t>
      </w:r>
      <w:r>
        <w:t>55</w:t>
      </w:r>
      <w:r w:rsidRPr="00790D83">
        <w:t xml:space="preserve"> sati.</w:t>
      </w:r>
    </w:p>
    <w:p w:rsidR="001D3FAA" w:rsidRPr="00790D83" w:rsidRDefault="001D3FAA" w:rsidP="001D3FAA">
      <w:pPr>
        <w:ind w:left="1134" w:right="5101" w:hanging="1134"/>
      </w:pPr>
    </w:p>
    <w:p w:rsidR="001D3FAA" w:rsidRPr="00790D83" w:rsidRDefault="001D3FAA" w:rsidP="001D3FAA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281</w:t>
      </w:r>
    </w:p>
    <w:p w:rsidR="001D3FAA" w:rsidRPr="00790D83" w:rsidRDefault="001D3FAA" w:rsidP="001D3FAA">
      <w:pPr>
        <w:ind w:left="1134" w:hanging="1134"/>
      </w:pPr>
      <w:r w:rsidRPr="00790D83">
        <w:t>URBROJ: 251-06-11-15-1</w:t>
      </w:r>
      <w:r>
        <w:t>9</w:t>
      </w:r>
      <w:r w:rsidRPr="00790D83">
        <w:t>-</w:t>
      </w:r>
      <w:r>
        <w:t>3</w:t>
      </w:r>
    </w:p>
    <w:p w:rsidR="001D3FAA" w:rsidRPr="00790D83" w:rsidRDefault="001D3FAA" w:rsidP="001D3FAA">
      <w:r w:rsidRPr="00790D83">
        <w:t xml:space="preserve">Zagreb, </w:t>
      </w:r>
      <w:r>
        <w:t>18</w:t>
      </w:r>
      <w:r w:rsidRPr="00790D83">
        <w:t xml:space="preserve">. </w:t>
      </w:r>
      <w:r>
        <w:t>lipnja</w:t>
      </w:r>
      <w:r w:rsidRPr="00790D83">
        <w:t xml:space="preserve"> 201</w:t>
      </w:r>
      <w:r>
        <w:t>9</w:t>
      </w:r>
      <w:r w:rsidRPr="00790D83">
        <w:t>.</w:t>
      </w:r>
    </w:p>
    <w:p w:rsidR="001D3FAA" w:rsidRPr="00790D83" w:rsidRDefault="001D3FAA" w:rsidP="001D3FAA"/>
    <w:p w:rsidR="001D3FAA" w:rsidRPr="00790D83" w:rsidRDefault="001D3FAA" w:rsidP="001D3FAA">
      <w:r>
        <w:t>Zapisnik vodil</w:t>
      </w:r>
      <w:r w:rsidRPr="00790D83">
        <w:t>a:</w:t>
      </w:r>
    </w:p>
    <w:p w:rsidR="001D3FAA" w:rsidRPr="00790D83" w:rsidRDefault="001D3FAA" w:rsidP="001D3FAA">
      <w:r w:rsidRPr="00790D83">
        <w:t>Marijana Hrestak, dipl. ing.</w:t>
      </w:r>
    </w:p>
    <w:p w:rsidR="001D3FAA" w:rsidRPr="00790D83" w:rsidRDefault="001D3FAA" w:rsidP="001D3FAA"/>
    <w:p w:rsidR="001D3FAA" w:rsidRPr="00790D83" w:rsidRDefault="001D3FAA" w:rsidP="001D3FAA">
      <w:pPr>
        <w:ind w:left="5245"/>
        <w:jc w:val="center"/>
      </w:pPr>
      <w:r w:rsidRPr="00790D83">
        <w:t>Predsjednica</w:t>
      </w:r>
    </w:p>
    <w:p w:rsidR="001D3FAA" w:rsidRPr="00790D83" w:rsidRDefault="001D3FAA" w:rsidP="001D3FAA">
      <w:pPr>
        <w:ind w:left="5245"/>
        <w:jc w:val="center"/>
      </w:pPr>
      <w:r w:rsidRPr="00790D83">
        <w:t>Vijeća Gradske četvrti</w:t>
      </w:r>
    </w:p>
    <w:p w:rsidR="001D3FAA" w:rsidRPr="00790D83" w:rsidRDefault="001D3FAA" w:rsidP="001D3FAA">
      <w:pPr>
        <w:ind w:left="5245"/>
        <w:jc w:val="center"/>
      </w:pPr>
      <w:r w:rsidRPr="00790D83">
        <w:t>Trešnjevka - jug</w:t>
      </w:r>
    </w:p>
    <w:p w:rsidR="001D3FAA" w:rsidRPr="00790D83" w:rsidRDefault="001D3FAA" w:rsidP="001D3FAA">
      <w:pPr>
        <w:ind w:left="5245"/>
        <w:jc w:val="center"/>
      </w:pPr>
    </w:p>
    <w:p w:rsidR="001D3FAA" w:rsidRPr="00790D83" w:rsidRDefault="001D3FAA" w:rsidP="001D3FAA">
      <w:pPr>
        <w:ind w:left="5245"/>
        <w:jc w:val="center"/>
      </w:pPr>
      <w:r w:rsidRPr="00790D83">
        <w:t xml:space="preserve">Jasmina Zuber </w:t>
      </w:r>
      <w:proofErr w:type="spellStart"/>
      <w:r w:rsidRPr="00790D83">
        <w:t>Majerić</w:t>
      </w:r>
      <w:proofErr w:type="spellEnd"/>
      <w:r w:rsidRPr="00790D83">
        <w:t>, dipl. ing.</w:t>
      </w:r>
      <w:bookmarkEnd w:id="0"/>
    </w:p>
    <w:p w:rsidR="005E1029" w:rsidRPr="001D3FAA" w:rsidRDefault="005E1029" w:rsidP="001D3FAA">
      <w:bookmarkStart w:id="1" w:name="_GoBack"/>
      <w:bookmarkEnd w:id="1"/>
    </w:p>
    <w:sectPr w:rsidR="005E1029" w:rsidRPr="001D3FAA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1D3F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D87917" w:rsidRDefault="001D3FA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D87917" w:rsidRDefault="001D3F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1D3FA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1D3F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1D3F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1D3F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45EAD"/>
    <w:multiLevelType w:val="hybridMultilevel"/>
    <w:tmpl w:val="684493CA"/>
    <w:lvl w:ilvl="0" w:tplc="B1BCE8F4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029"/>
    <w:rsid w:val="00047C05"/>
    <w:rsid w:val="001D3FAA"/>
    <w:rsid w:val="002D5213"/>
    <w:rsid w:val="005E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23B0D-CBDE-413A-8DB3-EDAE38712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1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3FA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rsid w:val="001D3F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D3FA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1D3F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FA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lainText">
    <w:name w:val="Plain Text"/>
    <w:basedOn w:val="Normal"/>
    <w:link w:val="PlainTextChar"/>
    <w:uiPriority w:val="99"/>
    <w:unhideWhenUsed/>
    <w:rsid w:val="001D3FAA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1D3FAA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5520</Characters>
  <Application>Microsoft Office Word</Application>
  <DocSecurity>0</DocSecurity>
  <Lines>46</Lines>
  <Paragraphs>12</Paragraphs>
  <ScaleCrop>false</ScaleCrop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2019-07-04T15:02:00Z</dcterms:created>
  <dcterms:modified xsi:type="dcterms:W3CDTF">2019-07-04T15:03:00Z</dcterms:modified>
</cp:coreProperties>
</file>