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8D" w:rsidRPr="00151E8D" w:rsidRDefault="00151E8D" w:rsidP="00151E8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151E8D" w:rsidRPr="00151E8D" w:rsidRDefault="00151E8D" w:rsidP="00151E8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12. sjednice Vijeća Gradske četvrti Črnomerec, održane 30. svibnja 2018. </w:t>
      </w:r>
    </w:p>
    <w:p w:rsidR="00151E8D" w:rsidRPr="00151E8D" w:rsidRDefault="00151E8D" w:rsidP="00151E8D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151E8D" w:rsidRPr="00151E8D" w:rsidRDefault="00151E8D" w:rsidP="00151E8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14 sati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, Vanja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Drugi nazočni: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Mirko Berić, potpredsjednik VMO „Bartol Kašić“, Branko Kasalo, predsjednik VMO Jelenovac, Marina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Radivoj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predsjednica VMO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Vedran Jerković, predstavnik stranka Most, Snježana Ordanić, voditeljica Područnog odsjeka Črnomerec i Natalija Vidak, stručni referent za rad gradske četvrti i mjesnih odbora,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su prisutni svi članovi Vijeća, čime su stečeni uvjeti za raspravu i pravovaljano odlučivanje.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usvajanje Zapisnik  s 11. sjednice VGČ Črnomerec.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primjedbe te traži da se u Zapisnik s 11. sjednice unese pod 10. točkom dnevnog reda da je tražila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riješavanje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problem parkiranja u ulici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Kuniščak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Također traži da da se pod točkom 11. unesu imena 6 vijećnika koji su bili protiv (………), a pod točkom 12. da se navedu imena lokacija za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reciklažna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dvorišta (u Ilici na mjestu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Grafokartona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Gradiščanska).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 11. sjednice Vijeća Gradske četvrti Črnomerec.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dopunjuje dnevni red na načina da 2. točka bude zahtjev za korištenje prostora MO Šestinski dol –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 Stranke Socijaldemokratske partije, a da se ostale točke dnevnog reda pomiču te daje dnevni red na usvajanje.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Poslovnik o radu Vijeća Gradske četvrti Črnomerec – prijedlog izmjene Poslovnika</w:t>
      </w:r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Stranka Socijaldemokratske partije – Zahtjev za korištenje prostora MO Šestinski dol -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Parkirališna mjesta na području Gradske četvrti Črnomerec – donošenje zaključka </w:t>
      </w:r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Kustošijanska</w:t>
      </w:r>
      <w:proofErr w:type="spellEnd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236/236a, umjetne izbočine – donošenje zaključka o očitovanju</w:t>
      </w:r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Kustošijanska</w:t>
      </w:r>
      <w:proofErr w:type="spellEnd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ulica, postavljanje kontejnera za razvrstani otpad  – donošenje zaključka </w:t>
      </w:r>
    </w:p>
    <w:p w:rsidR="00151E8D" w:rsidRPr="00151E8D" w:rsidRDefault="00151E8D" w:rsidP="00151E8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151E8D" w:rsidRPr="00151E8D" w:rsidRDefault="00151E8D" w:rsidP="00151E8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Održavanje komunalne infrastrukture – osiguravanje dodatnih sredstava</w:t>
      </w:r>
    </w:p>
    <w:p w:rsidR="00151E8D" w:rsidRPr="00151E8D" w:rsidRDefault="00151E8D" w:rsidP="00151E8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Sveti Duh 24 – horizontalna signalizacija – odgovor Gradskog ureda za prostorno uređenje, graditeljstvom, izgradnju grada, komunalne poslove i promet</w:t>
      </w:r>
    </w:p>
    <w:p w:rsidR="00151E8D" w:rsidRPr="00151E8D" w:rsidRDefault="00151E8D" w:rsidP="00151E8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Ulici Granice, uređenje stuba  </w:t>
      </w: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Poslovnik o radu Vijeća Gradske četvrti Črnomerec – prijedlog izmjene 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>Poslovnika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su pristigli amandmani na Poslovnik o radu VGČ Črnomerec te ih pojedinačno čita  i očituje se na iste.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daje Poslovnik o radu Vijeća Gradske četvrti Črnomerec na glasovanje.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8 glasova ZA, 1 PROTIV i 6 SUZDRŽANA usvojen Poslovnik o radu Vijeća Gradske četvrti Črnomerec koji je prilog Zapisniku.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Ad.2.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Stranka Socijaldemokratske partije – Zahtjev za korištenje prostora MO Šestinski dol –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Zahtjev za korištenje prostora MO Šestinski dol –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te ga daje na glasovanje.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korištenju prostora Mjesnog odbora Šestinski dol –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Vrhovec</w:t>
      </w:r>
      <w:proofErr w:type="spellEnd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Ilica 181 </w:t>
      </w:r>
    </w:p>
    <w:p w:rsidR="00151E8D" w:rsidRPr="00151E8D" w:rsidRDefault="00151E8D" w:rsidP="00151E8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zahtjev, člana vijeća Tomislava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Matošina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za korištenje prostora Mjesnog odbora Šestinski dol –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Ilica 181, obzirom da je Socijaldemokratskoj partiji (SDP) isteklo Odobrenje o korištenju prostora, a Vijeće Mjesnog odbora nije donijelo zaključak o produljenju.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za ponedjeljak odbori korištenje prostora prema sljedećem rasporedu: </w:t>
      </w:r>
    </w:p>
    <w:p w:rsidR="00151E8D" w:rsidRPr="00151E8D" w:rsidRDefault="00151E8D" w:rsidP="00151E8D">
      <w:pPr>
        <w:spacing w:after="0" w:line="240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10:00 - 12:00</w:t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>Udruga 150. brigade</w:t>
      </w:r>
    </w:p>
    <w:p w:rsidR="00151E8D" w:rsidRPr="00151E8D" w:rsidRDefault="00151E8D" w:rsidP="00151E8D">
      <w:pPr>
        <w:spacing w:after="0" w:line="240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17:00 - 18:00</w:t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>Stranka rada i solidarnosti BM 365</w:t>
      </w:r>
    </w:p>
    <w:p w:rsidR="00151E8D" w:rsidRPr="00151E8D" w:rsidRDefault="00151E8D" w:rsidP="00151E8D">
      <w:pPr>
        <w:spacing w:after="0" w:line="240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18:00 – 21:00</w:t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Socijalnodemokratska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partija (SDP)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Vijeću Mjesnog odbora Šestinski dol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Gradskom uredu za mjesnu samoupravu.  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Parkirališna mjesta na području Gradske četvrti Črnomerec – donošenje </w:t>
      </w: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 xml:space="preserve">zaključka </w:t>
      </w: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Maja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i Josip Jelić.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1 PROTIV i 1 SUZDRŽANIM usvojen slijedeći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parkirališna mjesta na području Gradske četvrti Črnomerec </w:t>
      </w:r>
    </w:p>
    <w:p w:rsidR="00151E8D" w:rsidRPr="00151E8D" w:rsidRDefault="00151E8D" w:rsidP="00151E8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parkirališnim mjestima na području Gradske četvrti.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utvrdilo da nema površine u vlasništvu Grada Zagreba za parkirališna mjesta stoga traži da se u prioritete izgradnje i uređivanja uvrsti Trg dr. Franje Tuđmana gdje je predviđena i izgradnja javne garaže.  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 na daljnje postupanje.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Ad.4. </w:t>
      </w:r>
      <w:proofErr w:type="spellStart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Kustošijanska</w:t>
      </w:r>
      <w:proofErr w:type="spellEnd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236/236a, umjetne izbočine – donošenje zaključka o očitovanju</w:t>
      </w:r>
    </w:p>
    <w:p w:rsidR="00151E8D" w:rsidRPr="00151E8D" w:rsidRDefault="00151E8D" w:rsidP="00151E8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151E8D" w:rsidRPr="00151E8D" w:rsidRDefault="00151E8D" w:rsidP="00151E8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151E8D" w:rsidRPr="00151E8D" w:rsidRDefault="00151E8D" w:rsidP="00151E8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14 glasova ZA i 1 SUZDRŽANIM donese slijedeći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očitovanju na postavljanju umjetnih izbočina 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Kustošijanskoj</w:t>
      </w:r>
      <w:proofErr w:type="spellEnd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 kbr. 236/236a </w:t>
      </w:r>
    </w:p>
    <w:p w:rsidR="00151E8D" w:rsidRPr="00151E8D" w:rsidRDefault="00151E8D" w:rsidP="00151E8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zahtjev za postavljanje umjetnih izbočina u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kbr. 236/236a. 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postave umjetne izbočine na navedenoj lokaciji, obzirom da nema suglasnosti stanar  ispred čijih kuća bi se iste postavile. 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Ad.5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</w:t>
      </w:r>
      <w:proofErr w:type="spellStart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Kustošijanska</w:t>
      </w:r>
      <w:proofErr w:type="spellEnd"/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ulica, postavljanje kontejnera za razvrstani otpad  – donošenje </w:t>
      </w:r>
      <w:r w:rsidRPr="00151E8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 xml:space="preserve">zaključka </w:t>
      </w: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kaže da je o postavljanju kontejnera za razvrstani otpad u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Kustošijanskoj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ulici raspravljao Mjesni odbor Gornja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Kustošije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>. Predlaže da se prihvati Zaključak MO te daje na glasovanje.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postavljanju kontejnera za plastiku</w:t>
      </w:r>
    </w:p>
    <w:p w:rsidR="00151E8D" w:rsidRPr="00151E8D" w:rsidRDefault="00151E8D" w:rsidP="00151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Vijeće Gradske četvrti Črnomerec raspravljalo je o Zaključku Vijeća Mjesnog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odbora Gornje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zahtjevu Dijane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Zović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postavljanju kontejnera za 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plastiku na lokaciju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Vatrogasna.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    Vijeće je suglasno da se postavi još jedan kontejner za plastiku u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</w:t>
      </w:r>
      <w:proofErr w:type="spellStart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– Vatrogasnoj. </w:t>
      </w:r>
    </w:p>
    <w:p w:rsidR="00151E8D" w:rsidRPr="00151E8D" w:rsidRDefault="00151E8D" w:rsidP="00151E8D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851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3.     Ovaj će Zaključak biti dostavljen Zagrebačkom holdingu d.o.o. Podružnici  </w:t>
      </w:r>
    </w:p>
    <w:p w:rsidR="00151E8D" w:rsidRPr="00151E8D" w:rsidRDefault="00151E8D" w:rsidP="00151E8D">
      <w:pPr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Čistoća,  na daljnje postupanje.</w:t>
      </w:r>
    </w:p>
    <w:p w:rsidR="00151E8D" w:rsidRPr="00151E8D" w:rsidRDefault="00151E8D" w:rsidP="00151E8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151E8D" w:rsidRPr="00151E8D" w:rsidRDefault="00151E8D" w:rsidP="00151E8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51E8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151E8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čita informaciju o realizaciji održavanja komunalne infrastrukture na području Grada Zagreba koju smo dobili od podružnice Čistoća.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sa premještanjem autobusnog stajališta u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Kustošijanskoj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ulici.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Vlado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Crikvenac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obavještava da su postavljeni stupići u Vodovodnoj ulici, a u Ilici ispred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Pivovare ih više nema. Traži da se ispred Instituta za tumore postavi stol i dvije klupe.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putokaz za Institut za tumore postavljen na krivom mjestu.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da ulica Jelenovac (kroz šumu) bude dvosmjerna.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se navedeno tražilo u prošlom mandatu, te je isto u ishođenju</w:t>
      </w:r>
    </w:p>
    <w:p w:rsidR="00151E8D" w:rsidRPr="00151E8D" w:rsidRDefault="00151E8D" w:rsidP="00151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potrebitih dozvola.  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Matošin</w:t>
      </w:r>
      <w:proofErr w:type="spellEnd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traži da se uputi dopis Prometnoj policiji Lučko zbog nepoštivanja</w:t>
      </w:r>
    </w:p>
    <w:p w:rsidR="00151E8D" w:rsidRPr="00151E8D" w:rsidRDefault="00151E8D" w:rsidP="00151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prometnih znakova (vožnja u suprotnom smjeru) u ulici Sveti Duh kod bolnice, </w:t>
      </w:r>
    </w:p>
    <w:p w:rsidR="00151E8D" w:rsidRPr="00151E8D" w:rsidRDefault="00151E8D" w:rsidP="00151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sjednice Vijeća budu prije sjednice Gradske skupštine.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se može iscrtati biciklistička staza u Ulici grada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Mainza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, na južnoj strani.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Branko </w:t>
      </w:r>
      <w:proofErr w:type="spellStart"/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Matun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postavljanje semafora na križanju Topničke ulice – Ulice Sveti Duh,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te produljenje trajanja zelenog svjetla na semaforu Črnomerec – Ilica.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obavještava da su počeli radovi na izgradnji okretišta u Mikulićima zbog</w:t>
      </w:r>
    </w:p>
    <w:p w:rsidR="00151E8D" w:rsidRPr="00151E8D" w:rsidRDefault="00151E8D" w:rsidP="00151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produljenja autobusne linije, a radovi na uređenju Ulica Josipa Fona i Josipa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Hanuša</w:t>
      </w:r>
      <w:proofErr w:type="spellEnd"/>
    </w:p>
    <w:p w:rsidR="00151E8D" w:rsidRPr="00151E8D" w:rsidRDefault="00151E8D" w:rsidP="00151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započinju 18. lipnja 2018. </w:t>
      </w:r>
    </w:p>
    <w:p w:rsidR="00151E8D" w:rsidRPr="00151E8D" w:rsidRDefault="00151E8D" w:rsidP="00151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151E8D" w:rsidRPr="00151E8D" w:rsidRDefault="00151E8D" w:rsidP="00151E8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15,30</w:t>
      </w:r>
      <w:r w:rsidRPr="00151E8D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151E8D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51E8D">
        <w:rPr>
          <w:rFonts w:ascii="Times New Roman" w:eastAsia="Times New Roman" w:hAnsi="Times New Roman" w:cs="Times New Roman"/>
          <w:lang w:eastAsia="hr-HR"/>
        </w:rPr>
        <w:t>KLASA:   026-02/18-01/182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51E8D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  <w:r w:rsidRPr="00151E8D">
        <w:rPr>
          <w:rFonts w:ascii="Times New Roman" w:eastAsia="Times New Roman" w:hAnsi="Times New Roman" w:cs="Times New Roman"/>
          <w:lang w:eastAsia="hr-HR"/>
        </w:rPr>
        <w:tab/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lang w:eastAsia="hr-HR"/>
        </w:rPr>
        <w:t xml:space="preserve">Zagreb,     20. veljače 2018. 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51E8D" w:rsidRPr="00151E8D" w:rsidRDefault="00151E8D" w:rsidP="00151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Josip Jelić, </w:t>
      </w:r>
      <w:proofErr w:type="spellStart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mag</w:t>
      </w:r>
      <w:proofErr w:type="spellEnd"/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>. ing.</w:t>
      </w:r>
      <w:r w:rsidRPr="00151E8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040E16" w:rsidRPr="00151E8D" w:rsidRDefault="00040E16" w:rsidP="00151E8D">
      <w:bookmarkStart w:id="0" w:name="_GoBack"/>
      <w:bookmarkEnd w:id="0"/>
    </w:p>
    <w:sectPr w:rsidR="00040E16" w:rsidRPr="00151E8D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151E8D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1B00A5" w:rsidRDefault="00151E8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A7B1F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34AD107E"/>
    <w:multiLevelType w:val="hybridMultilevel"/>
    <w:tmpl w:val="548E41C8"/>
    <w:lvl w:ilvl="0" w:tplc="7276823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54383F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716E6940"/>
    <w:multiLevelType w:val="hybridMultilevel"/>
    <w:tmpl w:val="9800D03A"/>
    <w:lvl w:ilvl="0" w:tplc="041A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E16"/>
    <w:rsid w:val="00040E16"/>
    <w:rsid w:val="00151E8D"/>
    <w:rsid w:val="00A9137D"/>
    <w:rsid w:val="00AE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A0916-9331-4956-A9E8-787E4EFE1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040E16"/>
  </w:style>
  <w:style w:type="table" w:styleId="TableGrid">
    <w:name w:val="Table Grid"/>
    <w:basedOn w:val="TableNormal"/>
    <w:uiPriority w:val="39"/>
    <w:rsid w:val="00040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151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1266</Words>
  <Characters>7218</Characters>
  <Application>Microsoft Office Word</Application>
  <DocSecurity>0</DocSecurity>
  <Lines>60</Lines>
  <Paragraphs>16</Paragraphs>
  <ScaleCrop>false</ScaleCrop>
  <Company>Grad Zagreb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2018-06-18T07:04:00Z</dcterms:created>
  <dcterms:modified xsi:type="dcterms:W3CDTF">2018-06-18T07:05:00Z</dcterms:modified>
</cp:coreProperties>
</file>