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30" w:rsidRDefault="00791F30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r w:rsidRPr="00791F30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                                </w:t>
      </w:r>
      <w:r w:rsidRPr="00791F30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Pr="00791F30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ZAPISNIK</w:t>
      </w:r>
    </w:p>
    <w:p w:rsidR="00C94416" w:rsidRPr="00791F30" w:rsidRDefault="00C94416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791F30" w:rsidRPr="00791F30" w:rsidRDefault="00791F30" w:rsidP="00791F30"/>
    <w:p w:rsidR="00791F30" w:rsidRPr="00791F30" w:rsidRDefault="00791F30" w:rsidP="00791F30">
      <w:pPr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791F30">
        <w:rPr>
          <w:rFonts w:ascii="Times New Roman" w:hAnsi="Times New Roman" w:cs="Times New Roman"/>
          <w:sz w:val="24"/>
          <w:szCs w:val="24"/>
        </w:rPr>
        <w:t xml:space="preserve">. sjednice Vijeća Gradske četvrti Gornji grad - Medveščak održane 28. </w:t>
      </w:r>
      <w:r>
        <w:rPr>
          <w:rFonts w:ascii="Times New Roman" w:hAnsi="Times New Roman" w:cs="Times New Roman"/>
          <w:sz w:val="24"/>
          <w:szCs w:val="24"/>
        </w:rPr>
        <w:t>veljače</w:t>
      </w:r>
      <w:r w:rsidRPr="00791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791F30">
        <w:rPr>
          <w:rFonts w:ascii="Times New Roman" w:hAnsi="Times New Roman" w:cs="Times New Roman"/>
          <w:sz w:val="24"/>
          <w:szCs w:val="24"/>
        </w:rPr>
        <w:t xml:space="preserve">. u  prostorijama Područnog ureda Medveščak, Draškovićeva 15/I kat, dvorana 19.  </w:t>
      </w:r>
    </w:p>
    <w:p w:rsidR="00791F30" w:rsidRP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Početak sjednice: 17</w:t>
      </w:r>
      <w:r>
        <w:rPr>
          <w:rFonts w:ascii="Times New Roman" w:hAnsi="Times New Roman" w:cs="Times New Roman"/>
          <w:sz w:val="24"/>
          <w:szCs w:val="24"/>
        </w:rPr>
        <w:t>:3</w:t>
      </w:r>
      <w:r w:rsidRPr="00791F30">
        <w:rPr>
          <w:rFonts w:ascii="Times New Roman" w:hAnsi="Times New Roman" w:cs="Times New Roman"/>
          <w:sz w:val="24"/>
          <w:szCs w:val="24"/>
        </w:rPr>
        <w:t>0 sati</w:t>
      </w:r>
    </w:p>
    <w:p w:rsidR="00791F30" w:rsidRP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Luka Bogdan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Marija Marinović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Marija Gazzari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Miren Milović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Mislav Herman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Nada Boban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Dejan Bosak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Mirjana Džajo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Tomislav Oreški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Vlasta Toth 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Neven Marković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Neda Raukar Gamulin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Tatjana Holjevac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Tin Pažur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Dijana Pečkaj Vuković</w:t>
      </w:r>
    </w:p>
    <w:p w:rsidR="00791F30" w:rsidRPr="00791F30" w:rsidRDefault="00791F30" w:rsidP="00791F30">
      <w:pPr>
        <w:ind w:left="780"/>
        <w:contextualSpacing/>
        <w:rPr>
          <w:rFonts w:ascii="Times New Roman" w:hAnsi="Times New Roman" w:cs="Times New Roman"/>
          <w:sz w:val="24"/>
          <w:szCs w:val="24"/>
        </w:rPr>
      </w:pPr>
    </w:p>
    <w:p w:rsidR="00791F30" w:rsidRP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8B23C7" w:rsidRDefault="008B23C7" w:rsidP="008B23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Barač, voditeljica PO</w:t>
      </w:r>
    </w:p>
    <w:p w:rsidR="008B23C7" w:rsidRPr="00004352" w:rsidRDefault="008B23C7" w:rsidP="008B23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Helena Ilona Bognar, viša stručna suradnica</w:t>
      </w:r>
    </w:p>
    <w:p w:rsidR="00791F30" w:rsidRPr="00791F30" w:rsidRDefault="00791F30" w:rsidP="00791F30">
      <w:pPr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791F30" w:rsidRPr="00791F30" w:rsidRDefault="00791F30" w:rsidP="00791F30">
      <w:pPr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Sjednicu je sazvao i predsjedava joj predsjednik Vijeća Gradske četvrti Gornji grad – Medveščak </w:t>
      </w:r>
      <w:r w:rsidRPr="00791F30">
        <w:rPr>
          <w:rFonts w:ascii="Times New Roman" w:hAnsi="Times New Roman" w:cs="Times New Roman"/>
          <w:b/>
          <w:sz w:val="24"/>
          <w:szCs w:val="24"/>
        </w:rPr>
        <w:t>Luka Bogdan</w:t>
      </w:r>
      <w:r w:rsidRPr="00791F30">
        <w:rPr>
          <w:rFonts w:ascii="Times New Roman" w:hAnsi="Times New Roman" w:cs="Times New Roman"/>
          <w:sz w:val="24"/>
          <w:szCs w:val="24"/>
        </w:rPr>
        <w:t xml:space="preserve">. Predsjednik Vijeća  konstatira da je na sjednici  nazočno 15  članova Vijeća  te da Vijeće može donositi pravovaljane odluke i zaključke. </w:t>
      </w:r>
    </w:p>
    <w:p w:rsidR="00791F30" w:rsidRPr="00791F30" w:rsidRDefault="00791F30" w:rsidP="0079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791F30">
        <w:rPr>
          <w:rFonts w:ascii="Times New Roman" w:hAnsi="Times New Roman" w:cs="Times New Roman"/>
          <w:sz w:val="24"/>
          <w:szCs w:val="24"/>
        </w:rPr>
        <w:t xml:space="preserve"> otvara sjednicu</w:t>
      </w:r>
      <w:r w:rsidR="008C3BF7">
        <w:rPr>
          <w:rFonts w:ascii="Times New Roman" w:hAnsi="Times New Roman" w:cs="Times New Roman"/>
          <w:sz w:val="24"/>
          <w:szCs w:val="24"/>
        </w:rPr>
        <w:t>,</w:t>
      </w:r>
      <w:r w:rsidRPr="00791F30">
        <w:rPr>
          <w:rFonts w:ascii="Times New Roman" w:hAnsi="Times New Roman" w:cs="Times New Roman"/>
          <w:sz w:val="24"/>
          <w:szCs w:val="24"/>
        </w:rPr>
        <w:t xml:space="preserve"> pozdravlja prisutne</w:t>
      </w:r>
      <w:r w:rsidR="008C3BF7" w:rsidRPr="008C3BF7">
        <w:rPr>
          <w:rFonts w:ascii="Times New Roman" w:hAnsi="Times New Roman" w:cs="Times New Roman"/>
          <w:sz w:val="24"/>
          <w:szCs w:val="24"/>
        </w:rPr>
        <w:t xml:space="preserve"> </w:t>
      </w:r>
      <w:r w:rsidR="008C3BF7">
        <w:rPr>
          <w:rFonts w:ascii="Times New Roman" w:hAnsi="Times New Roman" w:cs="Times New Roman"/>
          <w:sz w:val="24"/>
          <w:szCs w:val="24"/>
        </w:rPr>
        <w:t>te se ispričava zbog</w:t>
      </w:r>
      <w:r w:rsidRPr="00791F30">
        <w:rPr>
          <w:rFonts w:ascii="Times New Roman" w:hAnsi="Times New Roman" w:cs="Times New Roman"/>
          <w:sz w:val="24"/>
          <w:szCs w:val="24"/>
        </w:rPr>
        <w:t xml:space="preserve"> </w:t>
      </w:r>
      <w:r w:rsidR="008C3BF7">
        <w:rPr>
          <w:rFonts w:ascii="Times New Roman" w:hAnsi="Times New Roman" w:cs="Times New Roman"/>
          <w:sz w:val="24"/>
          <w:szCs w:val="24"/>
        </w:rPr>
        <w:t>kašnjenja.</w:t>
      </w:r>
      <w:r w:rsidRPr="00791F30">
        <w:rPr>
          <w:rFonts w:ascii="Times New Roman" w:hAnsi="Times New Roman" w:cs="Times New Roman"/>
          <w:sz w:val="24"/>
          <w:szCs w:val="24"/>
        </w:rPr>
        <w:t xml:space="preserve"> Zapisnik s </w:t>
      </w:r>
      <w:r w:rsidR="00FF3AA4">
        <w:rPr>
          <w:rFonts w:ascii="Times New Roman" w:hAnsi="Times New Roman" w:cs="Times New Roman"/>
          <w:sz w:val="24"/>
          <w:szCs w:val="24"/>
        </w:rPr>
        <w:t>20</w:t>
      </w:r>
      <w:r w:rsidRPr="00791F30">
        <w:rPr>
          <w:rFonts w:ascii="Times New Roman" w:hAnsi="Times New Roman" w:cs="Times New Roman"/>
          <w:sz w:val="24"/>
          <w:szCs w:val="24"/>
        </w:rPr>
        <w:t>. sjednice Vijeća gradske četvrti Gornji grad – Medveščak daje na verifikaciju, primjedbi na isti nem</w:t>
      </w:r>
      <w:r w:rsidR="00D32674">
        <w:rPr>
          <w:rFonts w:ascii="Times New Roman" w:hAnsi="Times New Roman" w:cs="Times New Roman"/>
          <w:sz w:val="24"/>
          <w:szCs w:val="24"/>
        </w:rPr>
        <w:t>a  te je jednoglasno prihvaćen sa 15 glasova ZA.</w:t>
      </w:r>
    </w:p>
    <w:p w:rsidR="00791F30" w:rsidRPr="00791F30" w:rsidRDefault="00791F30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F30" w:rsidRPr="00791F30" w:rsidRDefault="00791F30" w:rsidP="00791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Utvrđivanje Dnevnog reda </w:t>
      </w:r>
    </w:p>
    <w:p w:rsidR="00791F30" w:rsidRPr="00791F30" w:rsidRDefault="00791F30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791F30" w:rsidP="008C3B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791F30">
        <w:rPr>
          <w:rFonts w:ascii="Times New Roman" w:hAnsi="Times New Roman" w:cs="Times New Roman"/>
          <w:sz w:val="24"/>
          <w:szCs w:val="24"/>
        </w:rPr>
        <w:t xml:space="preserve">  </w:t>
      </w:r>
      <w:r w:rsidR="008C3BF7">
        <w:rPr>
          <w:rFonts w:ascii="Times New Roman" w:hAnsi="Times New Roman" w:cs="Times New Roman"/>
          <w:sz w:val="24"/>
          <w:szCs w:val="24"/>
        </w:rPr>
        <w:t xml:space="preserve">predlaže slijedeći </w:t>
      </w:r>
    </w:p>
    <w:p w:rsidR="00C94416" w:rsidRDefault="00C94416" w:rsidP="007557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7EC" w:rsidRDefault="007557EC" w:rsidP="007557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7EC" w:rsidRDefault="007557EC" w:rsidP="007557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7EC" w:rsidRDefault="007557EC" w:rsidP="007557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3BF7" w:rsidRPr="00617C16" w:rsidRDefault="008C3BF7" w:rsidP="008C3BF7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DNEVNI RED</w:t>
      </w:r>
      <w:r w:rsidRPr="00617C1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C3BF7" w:rsidRPr="00617C16" w:rsidRDefault="008C3BF7" w:rsidP="008C3B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Pr="008C3BF7" w:rsidRDefault="008C3BF7" w:rsidP="008C3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3BF7" w:rsidRDefault="008C3BF7" w:rsidP="00791F3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3BF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 o prihvaćanju Izvješća o izvršenju programa i planova održavanja komunalne infrastrukture u gradskim četvrtima i mjesni</w:t>
      </w:r>
      <w:r w:rsidR="000A24AB">
        <w:rPr>
          <w:rFonts w:ascii="Times New Roman" w:eastAsia="Times New Roman" w:hAnsi="Times New Roman" w:cs="Times New Roman"/>
          <w:sz w:val="24"/>
          <w:szCs w:val="24"/>
          <w:lang w:eastAsia="hr-HR"/>
        </w:rPr>
        <w:t>m odborim</w:t>
      </w:r>
      <w:r w:rsidR="007F7456">
        <w:rPr>
          <w:rFonts w:ascii="Times New Roman" w:eastAsia="Times New Roman" w:hAnsi="Times New Roman" w:cs="Times New Roman"/>
          <w:sz w:val="24"/>
          <w:szCs w:val="24"/>
          <w:lang w:eastAsia="hr-HR"/>
        </w:rPr>
        <w:t>a Grada Zagreba u 2018</w:t>
      </w:r>
      <w:r w:rsidRPr="008C3B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030685" w:rsidRDefault="00030685" w:rsidP="0003068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A24AB" w:rsidRDefault="000A24AB" w:rsidP="000A24A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7833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0A24AB" w:rsidRPr="008C3BF7" w:rsidRDefault="000A24AB" w:rsidP="000A24A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te predlaže dopunu dnevnog reda </w:t>
      </w:r>
      <w:r w:rsidR="009826BE">
        <w:rPr>
          <w:rFonts w:ascii="Times New Roman" w:hAnsi="Times New Roman" w:cs="Times New Roman"/>
          <w:sz w:val="24"/>
          <w:szCs w:val="24"/>
        </w:rPr>
        <w:t>;</w:t>
      </w:r>
    </w:p>
    <w:p w:rsidR="00C94416" w:rsidRDefault="00C94416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416" w:rsidRPr="00C94416" w:rsidRDefault="00C94416" w:rsidP="00C94416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44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 o prihvaćanju Izvješća o izvršenju programa i planova održavanja komunalne infrastrukture u gradskim četvrtima i mjesnim odborima Grada Zagreba u 2018. </w:t>
      </w:r>
    </w:p>
    <w:p w:rsidR="00C94416" w:rsidRDefault="00C94416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Pr="00030685" w:rsidRDefault="00030685" w:rsidP="000306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77833" w:rsidRPr="00030685">
        <w:rPr>
          <w:rFonts w:ascii="Times New Roman" w:hAnsi="Times New Roman" w:cs="Times New Roman"/>
          <w:sz w:val="24"/>
          <w:szCs w:val="24"/>
        </w:rPr>
        <w:t xml:space="preserve">Prijedlog zaključka o </w:t>
      </w:r>
      <w:r w:rsidR="009826BE" w:rsidRPr="00030685">
        <w:rPr>
          <w:rFonts w:ascii="Times New Roman" w:hAnsi="Times New Roman" w:cs="Times New Roman"/>
          <w:sz w:val="24"/>
          <w:szCs w:val="24"/>
        </w:rPr>
        <w:t xml:space="preserve">postavi </w:t>
      </w:r>
      <w:r w:rsidR="008C3BF7" w:rsidRPr="00030685">
        <w:rPr>
          <w:rFonts w:ascii="Times New Roman" w:hAnsi="Times New Roman" w:cs="Times New Roman"/>
          <w:sz w:val="24"/>
          <w:szCs w:val="24"/>
        </w:rPr>
        <w:t>javnih zdenaca na području Grada Zagreba</w:t>
      </w:r>
    </w:p>
    <w:p w:rsidR="00C94416" w:rsidRPr="00C94416" w:rsidRDefault="00C94416" w:rsidP="00C944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Pr="00C94416" w:rsidRDefault="008C3BF7" w:rsidP="00C94416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94416">
        <w:rPr>
          <w:rFonts w:ascii="Times New Roman" w:hAnsi="Times New Roman" w:cs="Times New Roman"/>
          <w:sz w:val="24"/>
          <w:szCs w:val="24"/>
        </w:rPr>
        <w:t xml:space="preserve">Rasprava o </w:t>
      </w:r>
      <w:r w:rsidR="00C77833" w:rsidRPr="00C94416">
        <w:rPr>
          <w:rFonts w:ascii="Times New Roman" w:hAnsi="Times New Roman" w:cs="Times New Roman"/>
          <w:sz w:val="24"/>
          <w:szCs w:val="24"/>
        </w:rPr>
        <w:t>Palainovki</w:t>
      </w:r>
    </w:p>
    <w:p w:rsidR="00C94416" w:rsidRPr="00C94416" w:rsidRDefault="00C94416" w:rsidP="00C944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94416" w:rsidRDefault="00C94416" w:rsidP="00C9441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7833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C94416" w:rsidRPr="00C94416" w:rsidRDefault="00C94416" w:rsidP="00C9441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0A24AB" w:rsidRDefault="000A24AB" w:rsidP="000A24A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9826BE" w:rsidRDefault="000E4567" w:rsidP="009826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791F30">
        <w:rPr>
          <w:rFonts w:ascii="Times New Roman" w:hAnsi="Times New Roman" w:cs="Times New Roman"/>
          <w:sz w:val="24"/>
          <w:szCs w:val="24"/>
        </w:rPr>
        <w:t xml:space="preserve">  </w:t>
      </w:r>
      <w:r w:rsidR="002A415E">
        <w:rPr>
          <w:rFonts w:ascii="Times New Roman" w:hAnsi="Times New Roman" w:cs="Times New Roman"/>
          <w:sz w:val="24"/>
          <w:szCs w:val="24"/>
        </w:rPr>
        <w:t xml:space="preserve">pita ima li </w:t>
      </w:r>
      <w:r>
        <w:rPr>
          <w:rFonts w:ascii="Times New Roman" w:hAnsi="Times New Roman" w:cs="Times New Roman"/>
          <w:sz w:val="24"/>
          <w:szCs w:val="24"/>
        </w:rPr>
        <w:t>dodatnih prijedloga, te budući da nema</w:t>
      </w:r>
      <w:r w:rsidR="002A41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stavlja na glasovanje prijedlog dopune dnevnog reda koji </w:t>
      </w:r>
      <w:r w:rsidR="009826BE">
        <w:rPr>
          <w:rFonts w:ascii="Times New Roman" w:hAnsi="Times New Roman" w:cs="Times New Roman"/>
          <w:sz w:val="24"/>
          <w:szCs w:val="24"/>
        </w:rPr>
        <w:t xml:space="preserve"> je jednoglasno prihvaćen sa </w:t>
      </w:r>
      <w:r w:rsidR="009826BE" w:rsidRPr="00807E5B">
        <w:rPr>
          <w:rFonts w:ascii="Times New Roman" w:hAnsi="Times New Roman" w:cs="Times New Roman"/>
          <w:sz w:val="24"/>
          <w:szCs w:val="24"/>
        </w:rPr>
        <w:t>15 glasova ZA</w:t>
      </w:r>
      <w:r w:rsidR="002A415E">
        <w:rPr>
          <w:rFonts w:ascii="Times New Roman" w:hAnsi="Times New Roman" w:cs="Times New Roman"/>
          <w:sz w:val="24"/>
          <w:szCs w:val="24"/>
        </w:rPr>
        <w:t>.</w:t>
      </w:r>
      <w:r w:rsidR="009826BE" w:rsidRPr="00CC4A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26BE" w:rsidRDefault="000E4567" w:rsidP="009826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toga stavlja na glasovanje prijedlog cijelog dnevnog reda koji je </w:t>
      </w:r>
      <w:r w:rsidR="009826BE">
        <w:rPr>
          <w:rFonts w:ascii="Times New Roman" w:hAnsi="Times New Roman" w:cs="Times New Roman"/>
          <w:sz w:val="24"/>
          <w:szCs w:val="24"/>
        </w:rPr>
        <w:t xml:space="preserve">također jednoglasno prihvaćen </w:t>
      </w:r>
      <w:r w:rsidR="002A415E">
        <w:rPr>
          <w:rFonts w:ascii="Times New Roman" w:hAnsi="Times New Roman" w:cs="Times New Roman"/>
          <w:sz w:val="24"/>
          <w:szCs w:val="24"/>
        </w:rPr>
        <w:t xml:space="preserve">sa </w:t>
      </w:r>
      <w:r w:rsidR="009826BE" w:rsidRPr="00807E5B">
        <w:rPr>
          <w:rFonts w:ascii="Times New Roman" w:hAnsi="Times New Roman" w:cs="Times New Roman"/>
          <w:sz w:val="24"/>
          <w:szCs w:val="24"/>
        </w:rPr>
        <w:t>15 glasova ZA</w:t>
      </w:r>
      <w:r w:rsidR="00807E5B">
        <w:rPr>
          <w:rFonts w:ascii="Times New Roman" w:hAnsi="Times New Roman" w:cs="Times New Roman"/>
          <w:b/>
          <w:sz w:val="24"/>
          <w:szCs w:val="24"/>
        </w:rPr>
        <w:t>.</w:t>
      </w:r>
    </w:p>
    <w:p w:rsidR="007F7456" w:rsidRDefault="007F7456" w:rsidP="009826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7456" w:rsidRDefault="007F7456" w:rsidP="007F7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otvara 1. točku Dnevnog reda.</w:t>
      </w:r>
    </w:p>
    <w:p w:rsidR="007F7456" w:rsidRDefault="007F7456" w:rsidP="007F7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7456" w:rsidRPr="002A415E" w:rsidRDefault="007F7456" w:rsidP="007F74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F7456">
        <w:rPr>
          <w:rFonts w:ascii="Times New Roman" w:hAnsi="Times New Roman" w:cs="Times New Roman"/>
          <w:b/>
          <w:sz w:val="24"/>
          <w:szCs w:val="24"/>
        </w:rPr>
        <w:t>A.d.1</w:t>
      </w:r>
      <w:r w:rsidRPr="007F74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A41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 o prihvaćanju Izvješća o izvršenju programa i planova održavanja komunalne infrastrukture u grads</w:t>
      </w:r>
      <w:r w:rsidR="000A24A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kim četvrtima i mjesnim odborim</w:t>
      </w:r>
      <w:r w:rsidRPr="002A41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Grada Zagreba u 2018. </w:t>
      </w:r>
    </w:p>
    <w:p w:rsidR="007F7456" w:rsidRPr="002A415E" w:rsidRDefault="007F7456" w:rsidP="007F74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F7456" w:rsidRDefault="0091748D" w:rsidP="00917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33273">
        <w:rPr>
          <w:rFonts w:ascii="Times New Roman" w:hAnsi="Times New Roman" w:cs="Times New Roman"/>
          <w:sz w:val="24"/>
          <w:szCs w:val="24"/>
        </w:rPr>
        <w:t>predlaže da Vijeće</w:t>
      </w:r>
      <w:r w:rsidRPr="0091748D">
        <w:rPr>
          <w:rFonts w:ascii="Times New Roman" w:hAnsi="Times New Roman" w:cs="Times New Roman"/>
          <w:sz w:val="24"/>
          <w:szCs w:val="24"/>
        </w:rPr>
        <w:t xml:space="preserve"> razmotri </w:t>
      </w:r>
      <w:r w:rsidR="00FD3384" w:rsidRPr="0091748D">
        <w:rPr>
          <w:rFonts w:ascii="Times New Roman" w:hAnsi="Times New Roman" w:cs="Times New Roman"/>
          <w:sz w:val="24"/>
          <w:szCs w:val="24"/>
        </w:rPr>
        <w:t xml:space="preserve">izvješće </w:t>
      </w:r>
      <w:r w:rsidRPr="0091748D">
        <w:rPr>
          <w:rFonts w:ascii="Times New Roman" w:hAnsi="Times New Roman" w:cs="Times New Roman"/>
          <w:sz w:val="24"/>
          <w:szCs w:val="24"/>
        </w:rPr>
        <w:t>i prihvati</w:t>
      </w:r>
      <w:r w:rsidR="00FD3384">
        <w:rPr>
          <w:rFonts w:ascii="Times New Roman" w:hAnsi="Times New Roman" w:cs="Times New Roman"/>
          <w:sz w:val="24"/>
          <w:szCs w:val="24"/>
        </w:rPr>
        <w:t xml:space="preserve"> ga</w:t>
      </w:r>
      <w:r w:rsidRPr="0091748D">
        <w:rPr>
          <w:rFonts w:ascii="Times New Roman" w:hAnsi="Times New Roman" w:cs="Times New Roman"/>
          <w:sz w:val="24"/>
          <w:szCs w:val="24"/>
        </w:rPr>
        <w:t xml:space="preserve"> u dijelovima koji se odnose na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309F" w:rsidRPr="0036309F">
        <w:rPr>
          <w:rFonts w:ascii="Times New Roman" w:hAnsi="Times New Roman" w:cs="Times New Roman"/>
          <w:sz w:val="24"/>
          <w:szCs w:val="24"/>
        </w:rPr>
        <w:t xml:space="preserve">izvršenje programa održavanja </w:t>
      </w:r>
      <w:r w:rsidR="0036309F" w:rsidRPr="007F7456">
        <w:rPr>
          <w:rFonts w:ascii="Times New Roman" w:eastAsia="Times New Roman" w:hAnsi="Times New Roman" w:cs="Times New Roman"/>
          <w:sz w:val="24"/>
          <w:szCs w:val="24"/>
          <w:lang w:eastAsia="hr-HR"/>
        </w:rPr>
        <w:t>komunalne infrastrukture</w:t>
      </w:r>
      <w:r w:rsidR="003630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Gradsku četvrt Gornji Grad-M</w:t>
      </w:r>
      <w:r w:rsidR="00333273">
        <w:rPr>
          <w:rFonts w:ascii="Times New Roman" w:eastAsia="Times New Roman" w:hAnsi="Times New Roman" w:cs="Times New Roman"/>
          <w:sz w:val="24"/>
          <w:szCs w:val="24"/>
          <w:lang w:eastAsia="hr-HR"/>
        </w:rPr>
        <w:t>edveščak te da isto u predloženom tekstu gradonačelnik uputi Gradskoj Skupštini na prihvaćanje.</w:t>
      </w:r>
    </w:p>
    <w:p w:rsidR="00A37BCC" w:rsidRPr="00A37BCC" w:rsidRDefault="00A37BCC" w:rsidP="002257EB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A37BCC" w:rsidRDefault="00A37BCC" w:rsidP="002257E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37BCC">
        <w:rPr>
          <w:rFonts w:ascii="Times New Roman" w:hAnsi="Times New Roman" w:cs="Times New Roman"/>
          <w:b/>
          <w:sz w:val="24"/>
          <w:u w:val="single"/>
        </w:rPr>
        <w:t>N.Boban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37BCC">
        <w:rPr>
          <w:rFonts w:ascii="Times New Roman" w:hAnsi="Times New Roman" w:cs="Times New Roman"/>
          <w:sz w:val="24"/>
        </w:rPr>
        <w:t>konstatira kako je sve više smeća u na području Gradske četvrti te navodi problem čišćenja</w:t>
      </w:r>
      <w:r>
        <w:rPr>
          <w:rFonts w:ascii="Times New Roman" w:hAnsi="Times New Roman" w:cs="Times New Roman"/>
          <w:b/>
          <w:sz w:val="24"/>
        </w:rPr>
        <w:t xml:space="preserve">.  </w:t>
      </w:r>
      <w:r w:rsidRPr="00A37BCC">
        <w:rPr>
          <w:rFonts w:ascii="Times New Roman" w:hAnsi="Times New Roman" w:cs="Times New Roman"/>
          <w:sz w:val="24"/>
        </w:rPr>
        <w:t>Z</w:t>
      </w:r>
      <w:r>
        <w:rPr>
          <w:rFonts w:ascii="Times New Roman" w:hAnsi="Times New Roman" w:cs="Times New Roman"/>
          <w:sz w:val="24"/>
        </w:rPr>
        <w:t>anima se  postoji li plan sadnje novih drveća budući da je na mjestima gdje su stara porušena ostale čistine.</w:t>
      </w:r>
    </w:p>
    <w:p w:rsidR="00A37BCC" w:rsidRDefault="00A37BCC" w:rsidP="002257E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37BCC" w:rsidRDefault="00A37BCC" w:rsidP="00A37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="001F49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F4945" w:rsidRPr="001F4945">
        <w:rPr>
          <w:rFonts w:ascii="Times New Roman" w:hAnsi="Times New Roman" w:cs="Times New Roman"/>
          <w:sz w:val="24"/>
          <w:szCs w:val="24"/>
        </w:rPr>
        <w:t xml:space="preserve">predlaže </w:t>
      </w:r>
      <w:r w:rsidR="009B167F">
        <w:rPr>
          <w:rFonts w:ascii="Times New Roman" w:hAnsi="Times New Roman" w:cs="Times New Roman"/>
          <w:sz w:val="24"/>
          <w:szCs w:val="24"/>
        </w:rPr>
        <w:t>da se do 15.3.2019. svi M</w:t>
      </w:r>
      <w:r w:rsidR="001F4945" w:rsidRPr="001F4945">
        <w:rPr>
          <w:rFonts w:ascii="Times New Roman" w:hAnsi="Times New Roman" w:cs="Times New Roman"/>
          <w:sz w:val="24"/>
          <w:szCs w:val="24"/>
        </w:rPr>
        <w:t>jesni odbori i Vijećnici</w:t>
      </w:r>
      <w:r w:rsidR="001F4945">
        <w:rPr>
          <w:rFonts w:ascii="Times New Roman" w:hAnsi="Times New Roman" w:cs="Times New Roman"/>
          <w:sz w:val="24"/>
          <w:szCs w:val="24"/>
        </w:rPr>
        <w:t xml:space="preserve"> donesu prijedloge lokacija, da se prijedlozi objedine te da se uputi dopis Zrinjevcu koji će se očitovati postoji li mogućnost da se kod Plana zamjenske sadnjeti prioriteti uzmu u obzir.</w:t>
      </w:r>
    </w:p>
    <w:p w:rsidR="001A40B4" w:rsidRPr="001A40B4" w:rsidRDefault="001A40B4" w:rsidP="00A37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40B4" w:rsidRDefault="00D802A2" w:rsidP="00A37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M. Milović </w:t>
      </w:r>
      <w:r w:rsidR="001A40B4" w:rsidRPr="001A40B4">
        <w:rPr>
          <w:rFonts w:ascii="Times New Roman" w:hAnsi="Times New Roman" w:cs="Times New Roman"/>
          <w:sz w:val="24"/>
          <w:szCs w:val="24"/>
        </w:rPr>
        <w:t>obrazlaže problematiku vezanu uz čišćenje</w:t>
      </w:r>
      <w:r w:rsidR="001A40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A40B4" w:rsidRPr="001A40B4">
        <w:rPr>
          <w:rFonts w:ascii="Times New Roman" w:hAnsi="Times New Roman" w:cs="Times New Roman"/>
          <w:sz w:val="24"/>
          <w:szCs w:val="24"/>
        </w:rPr>
        <w:t>oko</w:t>
      </w:r>
      <w:r w:rsidR="001A40B4">
        <w:rPr>
          <w:rFonts w:ascii="Times New Roman" w:hAnsi="Times New Roman" w:cs="Times New Roman"/>
          <w:sz w:val="24"/>
          <w:szCs w:val="24"/>
        </w:rPr>
        <w:t xml:space="preserve"> Zelenih otoka kod Male Scene, M</w:t>
      </w:r>
      <w:r w:rsidR="001A40B4" w:rsidRPr="001A40B4">
        <w:rPr>
          <w:rFonts w:ascii="Times New Roman" w:hAnsi="Times New Roman" w:cs="Times New Roman"/>
          <w:sz w:val="24"/>
          <w:szCs w:val="24"/>
        </w:rPr>
        <w:t>edveščak 2.</w:t>
      </w:r>
    </w:p>
    <w:p w:rsidR="001A40B4" w:rsidRDefault="001A40B4" w:rsidP="00A37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40B4" w:rsidRDefault="001A40B4" w:rsidP="00A37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A9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T. Holjevec</w:t>
      </w:r>
      <w:r>
        <w:rPr>
          <w:rFonts w:ascii="Times New Roman" w:hAnsi="Times New Roman" w:cs="Times New Roman"/>
          <w:sz w:val="24"/>
          <w:szCs w:val="24"/>
        </w:rPr>
        <w:t xml:space="preserve"> predlaže posebnu raspravu vezanu uz </w:t>
      </w:r>
      <w:r w:rsidR="00FA519F">
        <w:rPr>
          <w:rFonts w:ascii="Times New Roman" w:hAnsi="Times New Roman" w:cs="Times New Roman"/>
          <w:sz w:val="24"/>
          <w:szCs w:val="24"/>
        </w:rPr>
        <w:t xml:space="preserve">tu </w:t>
      </w:r>
      <w:r>
        <w:rPr>
          <w:rFonts w:ascii="Times New Roman" w:hAnsi="Times New Roman" w:cs="Times New Roman"/>
          <w:sz w:val="24"/>
          <w:szCs w:val="24"/>
        </w:rPr>
        <w:t>temu</w:t>
      </w:r>
      <w:r w:rsidR="00FA519F">
        <w:rPr>
          <w:rFonts w:ascii="Times New Roman" w:hAnsi="Times New Roman" w:cs="Times New Roman"/>
          <w:sz w:val="24"/>
          <w:szCs w:val="24"/>
        </w:rPr>
        <w:t>.</w:t>
      </w:r>
    </w:p>
    <w:p w:rsidR="00FA519F" w:rsidRDefault="00FA519F" w:rsidP="00A37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945" w:rsidRDefault="00FA519F" w:rsidP="00A37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FA519F">
        <w:rPr>
          <w:rFonts w:ascii="Times New Roman" w:hAnsi="Times New Roman" w:cs="Times New Roman"/>
          <w:sz w:val="24"/>
          <w:szCs w:val="24"/>
        </w:rPr>
        <w:t>prihvaća posebnu raspravu</w:t>
      </w:r>
      <w:r w:rsidRPr="00FA5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67F">
        <w:rPr>
          <w:rFonts w:ascii="Times New Roman" w:hAnsi="Times New Roman" w:cs="Times New Roman"/>
          <w:sz w:val="24"/>
          <w:szCs w:val="24"/>
        </w:rPr>
        <w:t xml:space="preserve">na koju će se pozvati </w:t>
      </w:r>
      <w:r>
        <w:rPr>
          <w:rFonts w:ascii="Times New Roman" w:hAnsi="Times New Roman" w:cs="Times New Roman"/>
          <w:sz w:val="24"/>
          <w:szCs w:val="24"/>
        </w:rPr>
        <w:t xml:space="preserve">komunalni redari  te </w:t>
      </w:r>
      <w:r w:rsidRPr="00FA519F">
        <w:rPr>
          <w:rFonts w:ascii="Times New Roman" w:hAnsi="Times New Roman" w:cs="Times New Roman"/>
          <w:sz w:val="24"/>
          <w:szCs w:val="24"/>
        </w:rPr>
        <w:t xml:space="preserve">ljudi iz </w:t>
      </w:r>
      <w:r>
        <w:rPr>
          <w:rFonts w:ascii="Times New Roman" w:hAnsi="Times New Roman" w:cs="Times New Roman"/>
          <w:sz w:val="24"/>
          <w:szCs w:val="24"/>
        </w:rPr>
        <w:t>Čistoće</w:t>
      </w:r>
      <w:r w:rsidR="009B167F">
        <w:rPr>
          <w:rFonts w:ascii="Times New Roman" w:hAnsi="Times New Roman" w:cs="Times New Roman"/>
          <w:sz w:val="24"/>
          <w:szCs w:val="24"/>
        </w:rPr>
        <w:t>.</w:t>
      </w:r>
    </w:p>
    <w:p w:rsidR="00F0687F" w:rsidRDefault="00F0687F" w:rsidP="00A37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87F" w:rsidRPr="00F0687F" w:rsidRDefault="00F0687F" w:rsidP="00F06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687F">
        <w:rPr>
          <w:rFonts w:ascii="Times New Roman" w:hAnsi="Times New Roman" w:cs="Times New Roman"/>
          <w:b/>
          <w:sz w:val="24"/>
          <w:szCs w:val="24"/>
          <w:u w:val="single"/>
        </w:rPr>
        <w:t xml:space="preserve">L. Bogdan </w:t>
      </w:r>
      <w:r w:rsidRPr="00F0687F">
        <w:rPr>
          <w:rFonts w:ascii="Times New Roman" w:hAnsi="Times New Roman" w:cs="Times New Roman"/>
          <w:sz w:val="24"/>
          <w:szCs w:val="24"/>
        </w:rPr>
        <w:t xml:space="preserve">stavlja  </w:t>
      </w:r>
      <w:r w:rsidRPr="00F068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 o prihvaćanju Izvješća o izvršenju programa i planova održavanja komunalne infrastrukture u gradskim četvrtima i mjesnim odborimna Grada Zagreba u 2018.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F0687F" w:rsidRPr="00F0687F" w:rsidRDefault="00F0687F" w:rsidP="00F06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87F" w:rsidRPr="00FA519F" w:rsidRDefault="00F0687F" w:rsidP="00A37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384" w:rsidRDefault="00FD3384" w:rsidP="00917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3384" w:rsidRPr="005A6F4B" w:rsidRDefault="00FD3384" w:rsidP="00FD3384">
      <w:pPr>
        <w:spacing w:after="0"/>
        <w:rPr>
          <w:rFonts w:ascii="Times New Roman" w:hAnsi="Times New Roman" w:cs="Times New Roman"/>
          <w:sz w:val="24"/>
        </w:rPr>
      </w:pPr>
      <w:r w:rsidRPr="005A6F4B">
        <w:rPr>
          <w:rFonts w:ascii="Times New Roman" w:hAnsi="Times New Roman" w:cs="Times New Roman"/>
          <w:sz w:val="24"/>
        </w:rPr>
        <w:t xml:space="preserve">Nakon glasovanja sa 14 glasova ZA i  jednim suzdržanim Vijeće prihvaća  izmjenu Plana komunalnih aktivnosti Gradske četvrti Gornji grad – Medveščak  u 2018. godini i donosi </w:t>
      </w:r>
    </w:p>
    <w:p w:rsidR="00FD3384" w:rsidRPr="0091748D" w:rsidRDefault="00FD3384" w:rsidP="00917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7456" w:rsidRPr="0091748D" w:rsidRDefault="007F7456" w:rsidP="009826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7837" w:rsidRDefault="00247837" w:rsidP="002478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247837" w:rsidRDefault="00247837" w:rsidP="002478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prihvaćanju Izvješća o izvršenju programa i planova </w:t>
      </w:r>
    </w:p>
    <w:p w:rsidR="00247837" w:rsidRDefault="00247837" w:rsidP="002478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održavanja komunalne infrastrukture </w:t>
      </w:r>
    </w:p>
    <w:p w:rsidR="00247837" w:rsidRDefault="00247837" w:rsidP="002478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gradskim četvrtima i mjesnim odborima Grada Zagreba u 2018.</w:t>
      </w:r>
    </w:p>
    <w:p w:rsidR="00247837" w:rsidRDefault="00247837" w:rsidP="002478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837" w:rsidRDefault="00247837" w:rsidP="002478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837" w:rsidRDefault="00247837" w:rsidP="002478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837" w:rsidRDefault="00247837" w:rsidP="002478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Vijeće Gradske četvrti Gornji grad – Medveščak   razmotrilo je Izvješće 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izvršenju programa i planova održavanja komunalne infrastrukture u gradskim četvrtima i mjesnim odborima Grada Zagreba u 2018. (dalje u tekstu: Izvješće) što ga je izradio Gradski ured za mjesnu samoupravu.</w:t>
      </w:r>
    </w:p>
    <w:p w:rsidR="00247837" w:rsidRDefault="00247837" w:rsidP="002478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Vijeće prihvaća Izvješće u dijelovima koji se odnose na izvršenje Programa održavanja komunalne infrastrukture u Gradskoj četvrti Gornji grad – Medveščak  u 2018. te na planove malih komunalnih akcija mjesnih odbora na području Gradske četvrti za 2018.</w:t>
      </w:r>
    </w:p>
    <w:p w:rsidR="00247837" w:rsidRDefault="00247837" w:rsidP="002478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Vijeće predlaže gradonačelniku Grada Zagreba da utvrdi Izvješće u predloženom tekstu i uputi ga Gradskoj skupštini Grada Zagreba na prihvaćanje. </w:t>
      </w:r>
    </w:p>
    <w:p w:rsidR="00247837" w:rsidRDefault="00247837" w:rsidP="002478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Ovaj će se zaključak uputiti Gradskom uredu za mjesnu samoupravu na daljnje postupanje.</w:t>
      </w:r>
    </w:p>
    <w:p w:rsidR="000E4567" w:rsidRDefault="000E4567" w:rsidP="000E4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DDF" w:rsidRDefault="00782DDF" w:rsidP="00782D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2DDF" w:rsidRDefault="00782DDF" w:rsidP="00782D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2DDF">
        <w:rPr>
          <w:rFonts w:ascii="Times New Roman" w:hAnsi="Times New Roman" w:cs="Times New Roman"/>
          <w:b/>
          <w:sz w:val="24"/>
          <w:szCs w:val="24"/>
        </w:rPr>
        <w:t>A.d.2 Prijedlog zaključka o postavi javnih zdenaca na području Grada Zagreba</w:t>
      </w:r>
    </w:p>
    <w:p w:rsidR="00E85B65" w:rsidRDefault="00E85B65" w:rsidP="00782D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5B65" w:rsidRDefault="00E85B65" w:rsidP="00E85B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87F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85B65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 xml:space="preserve">avještava kako je dobiven dopis od pročelnice Gradskog </w:t>
      </w:r>
      <w:r w:rsidR="00C73F6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reda za mjesnu samoupravu u kojem se traži da se do 6. ožujka dostavi prijedlog o postavi javnih zdenaca na  maksimalno tri lokacije na području Gradske četvrti Gornji Grad</w:t>
      </w:r>
      <w:r w:rsidR="000A24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A24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Medveščak.</w:t>
      </w:r>
    </w:p>
    <w:p w:rsidR="00E85B65" w:rsidRDefault="00E85B65" w:rsidP="00E85B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6C3D" w:rsidRPr="00556C3D" w:rsidRDefault="00E85B65" w:rsidP="00E85B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 u kojoj su sudjelovali </w:t>
      </w: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>D. Peč</w:t>
      </w:r>
      <w:r w:rsidR="007557EC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>aj Vuković</w:t>
      </w:r>
      <w:r w:rsidRPr="00D30A1D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>T. Holjevac</w:t>
      </w:r>
      <w:r w:rsidRPr="00D30A1D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817B0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 xml:space="preserve">. Raukar-Gamulin </w:t>
      </w:r>
      <w:r w:rsidRPr="00D30A1D">
        <w:rPr>
          <w:rFonts w:ascii="Times New Roman" w:hAnsi="Times New Roman" w:cs="Times New Roman"/>
          <w:sz w:val="24"/>
          <w:szCs w:val="24"/>
          <w:u w:val="single"/>
        </w:rPr>
        <w:t xml:space="preserve">i </w:t>
      </w: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>N. Boban</w:t>
      </w:r>
      <w:r w:rsidR="006160DB" w:rsidRPr="006160DB">
        <w:rPr>
          <w:rFonts w:ascii="Times New Roman" w:hAnsi="Times New Roman" w:cs="Times New Roman"/>
          <w:sz w:val="24"/>
        </w:rPr>
        <w:t xml:space="preserve"> </w:t>
      </w:r>
      <w:r w:rsidR="006160DB" w:rsidRPr="005D0A10">
        <w:rPr>
          <w:rFonts w:ascii="Times New Roman" w:hAnsi="Times New Roman" w:cs="Times New Roman"/>
          <w:sz w:val="24"/>
        </w:rPr>
        <w:t>Vijeće</w:t>
      </w:r>
      <w:r w:rsidR="006160DB">
        <w:rPr>
          <w:rFonts w:ascii="Times New Roman" w:hAnsi="Times New Roman" w:cs="Times New Roman"/>
          <w:sz w:val="24"/>
        </w:rPr>
        <w:t xml:space="preserve"> donosi</w:t>
      </w:r>
      <w:r w:rsidR="00556C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C3D" w:rsidRPr="00556C3D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0869B0">
        <w:rPr>
          <w:rFonts w:ascii="Times New Roman" w:hAnsi="Times New Roman" w:cs="Times New Roman"/>
          <w:sz w:val="24"/>
          <w:szCs w:val="24"/>
        </w:rPr>
        <w:t>sa 15 glasova ZA</w:t>
      </w:r>
    </w:p>
    <w:p w:rsidR="00782DDF" w:rsidRPr="00556C3D" w:rsidRDefault="00782DDF" w:rsidP="00556C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6C3D" w:rsidRPr="000A0A64" w:rsidRDefault="00556C3D" w:rsidP="00556C3D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727" w:rsidRDefault="00893727" w:rsidP="00556C3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727" w:rsidRDefault="00893727" w:rsidP="00556C3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727" w:rsidRDefault="00893727" w:rsidP="00556C3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C3D" w:rsidRDefault="00556C3D" w:rsidP="00556C3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:rsidR="00556C3D" w:rsidRDefault="00556C3D" w:rsidP="00556C3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lokacija za postavljanje javnih zdenaca</w:t>
      </w:r>
    </w:p>
    <w:p w:rsidR="00556C3D" w:rsidRDefault="00556C3D" w:rsidP="00556C3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C3D" w:rsidRDefault="00556C3D" w:rsidP="00556C3D">
      <w:pPr>
        <w:pStyle w:val="ListParagraph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664C5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predlaže slijedeće tri lokacije za postavljanje javnih zdenaca u 2019. na području Gradske četvrti Gornji grad – Medveščak:</w:t>
      </w:r>
    </w:p>
    <w:p w:rsidR="00556C3D" w:rsidRDefault="00556C3D" w:rsidP="00556C3D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Kaptol</w:t>
      </w:r>
    </w:p>
    <w:p w:rsidR="00556C3D" w:rsidRDefault="00556C3D" w:rsidP="00556C3D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Tuškanac (park) i </w:t>
      </w:r>
    </w:p>
    <w:p w:rsidR="00556C3D" w:rsidRDefault="00556C3D" w:rsidP="00556C3D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Gupčeva zvijezda</w:t>
      </w:r>
    </w:p>
    <w:p w:rsidR="00556C3D" w:rsidRDefault="00556C3D" w:rsidP="00556C3D">
      <w:pPr>
        <w:pStyle w:val="ListParagraph"/>
        <w:spacing w:after="0" w:line="20" w:lineRule="atLea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56C3D" w:rsidRDefault="00556C3D" w:rsidP="00556C3D">
      <w:pPr>
        <w:pStyle w:val="ListParagraph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predlaže i dvije dodatne lokacije;</w:t>
      </w:r>
    </w:p>
    <w:p w:rsidR="00556C3D" w:rsidRDefault="00556C3D" w:rsidP="00556C3D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55053">
        <w:rPr>
          <w:rFonts w:ascii="Times New Roman" w:hAnsi="Times New Roman" w:cs="Times New Roman"/>
          <w:sz w:val="24"/>
          <w:szCs w:val="24"/>
        </w:rPr>
        <w:t>Ulica Milana Šufflaya (park između OŠ I.G. Kovačića</w:t>
      </w:r>
      <w:r>
        <w:rPr>
          <w:rFonts w:ascii="Times New Roman" w:hAnsi="Times New Roman" w:cs="Times New Roman"/>
          <w:sz w:val="24"/>
          <w:szCs w:val="24"/>
        </w:rPr>
        <w:t xml:space="preserve"> i Doma zdravlja Zagreb Centar) i</w:t>
      </w:r>
    </w:p>
    <w:p w:rsidR="00556C3D" w:rsidRPr="00655053" w:rsidRDefault="00556C3D" w:rsidP="00556C3D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Dubravkin put (dječje igralište)</w:t>
      </w:r>
    </w:p>
    <w:p w:rsidR="00556C3D" w:rsidRDefault="00556C3D" w:rsidP="00556C3D">
      <w:pPr>
        <w:pStyle w:val="ListParagraph"/>
        <w:spacing w:after="0" w:line="20" w:lineRule="atLea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56C3D" w:rsidRPr="00A44DFB" w:rsidRDefault="00556C3D" w:rsidP="00556C3D">
      <w:pPr>
        <w:pStyle w:val="ListParagraph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mjesnu samoupravu na daljnje postupanje. </w:t>
      </w:r>
    </w:p>
    <w:p w:rsidR="00247837" w:rsidRDefault="00247837" w:rsidP="000E4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0DB" w:rsidRPr="006160DB" w:rsidRDefault="006160DB" w:rsidP="006160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60DB">
        <w:rPr>
          <w:rFonts w:ascii="Times New Roman" w:hAnsi="Times New Roman" w:cs="Times New Roman"/>
          <w:b/>
          <w:sz w:val="24"/>
          <w:szCs w:val="24"/>
        </w:rPr>
        <w:t>A.d.3</w:t>
      </w:r>
      <w:r w:rsidRPr="006160DB">
        <w:rPr>
          <w:rFonts w:ascii="Times New Roman" w:hAnsi="Times New Roman" w:cs="Times New Roman"/>
          <w:sz w:val="24"/>
          <w:szCs w:val="24"/>
        </w:rPr>
        <w:t xml:space="preserve"> </w:t>
      </w:r>
      <w:r w:rsidRPr="006160DB">
        <w:rPr>
          <w:rFonts w:ascii="Times New Roman" w:hAnsi="Times New Roman" w:cs="Times New Roman"/>
          <w:b/>
          <w:sz w:val="24"/>
          <w:szCs w:val="24"/>
        </w:rPr>
        <w:t>Rasprava o Palainovki</w:t>
      </w:r>
    </w:p>
    <w:p w:rsidR="006160DB" w:rsidRDefault="006160DB" w:rsidP="000E45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7837" w:rsidRDefault="006160DB" w:rsidP="000E4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>U. Raukar-Gamulin</w:t>
      </w:r>
      <w:r w:rsidR="008718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80C" w:rsidRPr="0087180C">
        <w:rPr>
          <w:rFonts w:ascii="Times New Roman" w:hAnsi="Times New Roman" w:cs="Times New Roman"/>
          <w:sz w:val="24"/>
          <w:szCs w:val="24"/>
        </w:rPr>
        <w:t>navodi kak</w:t>
      </w:r>
      <w:r w:rsidR="0087180C">
        <w:rPr>
          <w:rFonts w:ascii="Times New Roman" w:hAnsi="Times New Roman" w:cs="Times New Roman"/>
          <w:sz w:val="24"/>
          <w:szCs w:val="24"/>
        </w:rPr>
        <w:t xml:space="preserve">o je na 18. sjednici Vijeća Gradske četvrti </w:t>
      </w:r>
      <w:r w:rsidR="00062BD5">
        <w:rPr>
          <w:rFonts w:ascii="Times New Roman" w:hAnsi="Times New Roman" w:cs="Times New Roman"/>
          <w:sz w:val="24"/>
          <w:szCs w:val="24"/>
        </w:rPr>
        <w:t xml:space="preserve"> 30. studenog </w:t>
      </w:r>
      <w:r w:rsidR="0087180C">
        <w:rPr>
          <w:rFonts w:ascii="Times New Roman" w:hAnsi="Times New Roman" w:cs="Times New Roman"/>
          <w:sz w:val="24"/>
          <w:szCs w:val="24"/>
        </w:rPr>
        <w:t xml:space="preserve">donesen zaključak na koji nije dobiven odgovor od </w:t>
      </w:r>
      <w:r w:rsidR="0087180C" w:rsidRPr="0087180C">
        <w:rPr>
          <w:rFonts w:ascii="Times New Roman" w:hAnsi="Times New Roman" w:cs="Times New Roman"/>
          <w:sz w:val="24"/>
          <w:szCs w:val="24"/>
        </w:rPr>
        <w:t>GU za prostorno uređenje, izgradnju Grada, graditeljstvo, komunalne poslove i promet</w:t>
      </w:r>
      <w:r w:rsidR="00506B05">
        <w:rPr>
          <w:rFonts w:ascii="Times New Roman" w:hAnsi="Times New Roman" w:cs="Times New Roman"/>
          <w:sz w:val="24"/>
          <w:szCs w:val="24"/>
        </w:rPr>
        <w:t xml:space="preserve"> te izražava nezadovoljstvo što je na nadstrešnicu uz kavanu Palainovku postavljena staklena stijena.</w:t>
      </w:r>
    </w:p>
    <w:p w:rsidR="005A52C3" w:rsidRDefault="005A52C3" w:rsidP="000E4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2C3" w:rsidRPr="00791F30" w:rsidRDefault="005A52C3" w:rsidP="000E4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 u kojoj su sudjelovali </w:t>
      </w: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>T. Oreški</w:t>
      </w:r>
      <w:r w:rsidRPr="00D30A1D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>M. Herman</w:t>
      </w:r>
      <w:r w:rsidRPr="00D30A1D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>T Holjevac</w:t>
      </w:r>
      <w:r w:rsidRPr="00D30A1D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>D. Pečkaj Vuković</w:t>
      </w:r>
      <w:r w:rsidRPr="00D30A1D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>N. Boban</w:t>
      </w:r>
      <w:r w:rsidRPr="00D30A1D">
        <w:rPr>
          <w:rFonts w:ascii="Times New Roman" w:hAnsi="Times New Roman" w:cs="Times New Roman"/>
          <w:sz w:val="24"/>
          <w:szCs w:val="24"/>
          <w:u w:val="single"/>
        </w:rPr>
        <w:t xml:space="preserve"> i </w:t>
      </w:r>
      <w:r w:rsidR="004817B0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>. Raukar-Gamulin, L. Bogdan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52C3">
        <w:rPr>
          <w:rFonts w:ascii="Times New Roman" w:hAnsi="Times New Roman" w:cs="Times New Roman"/>
          <w:sz w:val="24"/>
          <w:szCs w:val="24"/>
        </w:rPr>
        <w:t>je iskazao zabrinutost zbog postupanja s</w:t>
      </w:r>
      <w:r w:rsidR="00D30A1D">
        <w:rPr>
          <w:rFonts w:ascii="Times New Roman" w:hAnsi="Times New Roman" w:cs="Times New Roman"/>
          <w:sz w:val="24"/>
          <w:szCs w:val="24"/>
        </w:rPr>
        <w:t xml:space="preserve"> kulturnim dobrom te zaključio da </w:t>
      </w:r>
      <w:r w:rsidR="00D30A1D" w:rsidRPr="0087180C">
        <w:rPr>
          <w:rFonts w:ascii="Times New Roman" w:hAnsi="Times New Roman" w:cs="Times New Roman"/>
          <w:sz w:val="24"/>
          <w:szCs w:val="24"/>
        </w:rPr>
        <w:t>GU za prostorno uređenje, izgradnju Grada, graditeljstvo, komunalne poslove i promet</w:t>
      </w:r>
      <w:r w:rsidR="00D30A1D">
        <w:rPr>
          <w:rFonts w:ascii="Times New Roman" w:hAnsi="Times New Roman" w:cs="Times New Roman"/>
          <w:sz w:val="24"/>
          <w:szCs w:val="24"/>
        </w:rPr>
        <w:t xml:space="preserve"> te Gradski zavod za zaštitu spomenika , kulture i prirode izađu zajedno s predsjednikom Gradske četvrti  na teren te ispitaju i izvjeste dali je sve sukladno zakonu.</w:t>
      </w:r>
    </w:p>
    <w:p w:rsidR="000E4567" w:rsidRPr="00791F30" w:rsidRDefault="000E4567" w:rsidP="000E45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0A1D" w:rsidRDefault="00D30A1D" w:rsidP="00D30A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 xml:space="preserve">L. Bogdan </w:t>
      </w:r>
      <w:r w:rsidRPr="00D30A1D">
        <w:rPr>
          <w:rFonts w:ascii="Times New Roman" w:hAnsi="Times New Roman" w:cs="Times New Roman"/>
          <w:sz w:val="24"/>
          <w:szCs w:val="24"/>
        </w:rPr>
        <w:t xml:space="preserve">stavlja </w:t>
      </w:r>
      <w:r w:rsidR="000A24AB">
        <w:rPr>
          <w:rFonts w:ascii="Times New Roman" w:hAnsi="Times New Roman" w:cs="Times New Roman"/>
          <w:sz w:val="24"/>
          <w:szCs w:val="24"/>
        </w:rPr>
        <w:t>raspravu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A1D">
        <w:rPr>
          <w:rFonts w:ascii="Times New Roman" w:hAnsi="Times New Roman" w:cs="Times New Roman"/>
          <w:sz w:val="24"/>
          <w:szCs w:val="24"/>
        </w:rPr>
        <w:t xml:space="preserve"> Palainovki</w:t>
      </w:r>
      <w:r>
        <w:rPr>
          <w:rFonts w:ascii="Times New Roman" w:hAnsi="Times New Roman" w:cs="Times New Roman"/>
          <w:sz w:val="24"/>
          <w:szCs w:val="24"/>
        </w:rPr>
        <w:t xml:space="preserve"> na glasovanje</w:t>
      </w:r>
      <w:r w:rsidRPr="00D30A1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te </w:t>
      </w:r>
      <w:r w:rsidRPr="005D0A10">
        <w:rPr>
          <w:rFonts w:ascii="Times New Roman" w:hAnsi="Times New Roman" w:cs="Times New Roman"/>
          <w:sz w:val="24"/>
        </w:rPr>
        <w:t>Vijeće</w:t>
      </w:r>
      <w:r>
        <w:rPr>
          <w:rFonts w:ascii="Times New Roman" w:hAnsi="Times New Roman" w:cs="Times New Roman"/>
          <w:sz w:val="24"/>
        </w:rPr>
        <w:t xml:space="preserve"> donosi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6C3D">
        <w:rPr>
          <w:rFonts w:ascii="Times New Roman" w:hAnsi="Times New Roman" w:cs="Times New Roman"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 xml:space="preserve">sa 15 glasova ZA </w:t>
      </w:r>
    </w:p>
    <w:p w:rsidR="00D30A1D" w:rsidRDefault="00D30A1D" w:rsidP="00D30A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52E" w:rsidRPr="000A0A64" w:rsidRDefault="0054352E" w:rsidP="0054352E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352E" w:rsidRDefault="0054352E" w:rsidP="0054352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54352E" w:rsidRDefault="0054352E" w:rsidP="0054352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izvedenim radovima na Ilirskom trgu  ispred Caffe bara Palainovka </w:t>
      </w:r>
    </w:p>
    <w:p w:rsidR="0054352E" w:rsidRDefault="0054352E" w:rsidP="0054352E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352E" w:rsidRPr="00824EE9" w:rsidRDefault="0054352E" w:rsidP="0054352E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352E" w:rsidRDefault="0054352E" w:rsidP="0054352E">
      <w:pPr>
        <w:pStyle w:val="ListParagraph"/>
        <w:numPr>
          <w:ilvl w:val="0"/>
          <w:numId w:val="19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664C5">
        <w:rPr>
          <w:rFonts w:ascii="Times New Roman" w:hAnsi="Times New Roman" w:cs="Times New Roman"/>
          <w:sz w:val="24"/>
          <w:szCs w:val="24"/>
        </w:rPr>
        <w:t>Vijeće</w:t>
      </w:r>
      <w:r>
        <w:rPr>
          <w:rFonts w:ascii="Times New Roman" w:hAnsi="Times New Roman" w:cs="Times New Roman"/>
          <w:sz w:val="24"/>
          <w:szCs w:val="24"/>
        </w:rPr>
        <w:t xml:space="preserve"> se protivi protupropisnom zatvaranju staklenim stijenama „montažno demontažne nadstrešnice pergole“  Caffe bara Palainovka. </w:t>
      </w:r>
    </w:p>
    <w:p w:rsidR="0054352E" w:rsidRPr="00824EE9" w:rsidRDefault="0054352E" w:rsidP="0054352E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352E" w:rsidRDefault="0054352E" w:rsidP="0054352E">
      <w:pPr>
        <w:pStyle w:val="ListParagraph"/>
        <w:numPr>
          <w:ilvl w:val="0"/>
          <w:numId w:val="19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traži da se očevidom utvrdi jesu li navedeni radovi na izgradnji „montažno demontažne nadstrešnice pergole“  Caffe bara Palainovka izvedeni sukladno propisima i zakonima te da se nadležna tijela očituju o istom.</w:t>
      </w:r>
    </w:p>
    <w:p w:rsidR="0054352E" w:rsidRPr="00824EE9" w:rsidRDefault="0054352E" w:rsidP="0054352E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352E" w:rsidRDefault="0054352E" w:rsidP="0054352E">
      <w:pPr>
        <w:pStyle w:val="ListParagraph"/>
        <w:numPr>
          <w:ilvl w:val="0"/>
          <w:numId w:val="19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22B0F">
        <w:rPr>
          <w:rFonts w:ascii="Times New Roman" w:hAnsi="Times New Roman" w:cs="Times New Roman"/>
          <w:sz w:val="24"/>
          <w:szCs w:val="24"/>
        </w:rPr>
        <w:t>Ovaj će zaključak biti dostavljen Gradskom uredu za prostorno uređenje, izgradnju Grada, graditeljstvo, komunalne poslove i promet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22B0F">
        <w:rPr>
          <w:rFonts w:ascii="Times New Roman" w:hAnsi="Times New Roman" w:cs="Times New Roman"/>
          <w:sz w:val="24"/>
          <w:szCs w:val="24"/>
        </w:rPr>
        <w:t xml:space="preserve"> Gradskom zavodu za zaštitu spomenika kulture i prirode na </w:t>
      </w:r>
      <w:r>
        <w:rPr>
          <w:rFonts w:ascii="Times New Roman" w:hAnsi="Times New Roman" w:cs="Times New Roman"/>
          <w:sz w:val="24"/>
          <w:szCs w:val="24"/>
        </w:rPr>
        <w:t>daljnje postupanje te</w:t>
      </w:r>
      <w:r w:rsidRPr="00422B0F">
        <w:rPr>
          <w:rFonts w:ascii="Times New Roman" w:hAnsi="Times New Roman" w:cs="Times New Roman"/>
          <w:sz w:val="24"/>
          <w:szCs w:val="24"/>
        </w:rPr>
        <w:t xml:space="preserve"> Gradskom uredu za mjesnu samoupravu.  </w:t>
      </w:r>
    </w:p>
    <w:p w:rsidR="003F50E9" w:rsidRDefault="003F50E9" w:rsidP="00D30A1D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C182D" w:rsidRPr="003C182D" w:rsidRDefault="003C182D" w:rsidP="003C182D">
      <w:pPr>
        <w:rPr>
          <w:rFonts w:ascii="Times New Roman" w:hAnsi="Times New Roman" w:cs="Times New Roman"/>
          <w:b/>
          <w:sz w:val="24"/>
          <w:szCs w:val="24"/>
        </w:rPr>
      </w:pPr>
      <w:r w:rsidRPr="003C182D">
        <w:rPr>
          <w:rFonts w:ascii="Times New Roman" w:hAnsi="Times New Roman" w:cs="Times New Roman"/>
          <w:b/>
          <w:sz w:val="24"/>
          <w:szCs w:val="24"/>
        </w:rPr>
        <w:t>A.d.4. Pitanja, prijedlozi i obavijesti</w:t>
      </w:r>
    </w:p>
    <w:p w:rsidR="00D30A1D" w:rsidRPr="00D30A1D" w:rsidRDefault="00D30A1D" w:rsidP="007557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7833" w:rsidRDefault="004F5ECB" w:rsidP="00755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5ECB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objašnjava kako se za situaciju na Vončininoj ulici čeka dokumentacija Mjesnog odb</w:t>
      </w:r>
      <w:r w:rsidR="00D5715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</w:t>
      </w:r>
      <w:r w:rsidR="007557EC">
        <w:rPr>
          <w:rFonts w:ascii="Times New Roman" w:hAnsi="Times New Roman" w:cs="Times New Roman"/>
          <w:sz w:val="24"/>
          <w:szCs w:val="24"/>
        </w:rPr>
        <w:t>a te da će sve biti spremno za jednu od idućih  sjednica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5ECB" w:rsidRDefault="004817B0" w:rsidP="007557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4F5ECB" w:rsidRPr="00D30A1D">
        <w:rPr>
          <w:rFonts w:ascii="Times New Roman" w:hAnsi="Times New Roman" w:cs="Times New Roman"/>
          <w:b/>
          <w:sz w:val="24"/>
          <w:szCs w:val="24"/>
          <w:u w:val="single"/>
        </w:rPr>
        <w:t>. Raukar-Gamulin</w:t>
      </w:r>
      <w:r w:rsidR="004F5EC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F5ECB" w:rsidRPr="004F5ECB">
        <w:rPr>
          <w:rFonts w:ascii="Times New Roman" w:hAnsi="Times New Roman" w:cs="Times New Roman"/>
          <w:sz w:val="24"/>
          <w:szCs w:val="24"/>
        </w:rPr>
        <w:t>zan</w:t>
      </w:r>
      <w:r w:rsidR="004F5ECB">
        <w:rPr>
          <w:rFonts w:ascii="Times New Roman" w:hAnsi="Times New Roman" w:cs="Times New Roman"/>
          <w:sz w:val="24"/>
          <w:szCs w:val="24"/>
        </w:rPr>
        <w:t>ima kako će se urediti javnost rada Vijeća.</w:t>
      </w:r>
    </w:p>
    <w:p w:rsidR="004F5ECB" w:rsidRDefault="004F5ECB" w:rsidP="00755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5ECB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odgovara da se sjednica treba održati u adekvatnoj dvorani te da će biti potrebno  u tome slučaju promijeniti mjesto održavanja.</w:t>
      </w:r>
    </w:p>
    <w:p w:rsidR="004F5ECB" w:rsidRDefault="004F5ECB" w:rsidP="00755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0A1D">
        <w:rPr>
          <w:rFonts w:ascii="Times New Roman" w:hAnsi="Times New Roman" w:cs="Times New Roman"/>
          <w:b/>
          <w:sz w:val="24"/>
          <w:szCs w:val="24"/>
          <w:u w:val="single"/>
        </w:rPr>
        <w:t>N. Boban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navodi kako je zadnja sjednica objevljena u travnju 2017.</w:t>
      </w:r>
      <w:r w:rsidR="00FA24F6">
        <w:rPr>
          <w:rFonts w:ascii="Times New Roman" w:hAnsi="Times New Roman" w:cs="Times New Roman"/>
          <w:sz w:val="24"/>
          <w:szCs w:val="24"/>
        </w:rPr>
        <w:t xml:space="preserve"> te da se treba osigurati javnost poziva.</w:t>
      </w:r>
    </w:p>
    <w:p w:rsidR="004F5ECB" w:rsidRDefault="004F5ECB" w:rsidP="007557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72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G. Barač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4F5ECB">
        <w:rPr>
          <w:rFonts w:ascii="Times New Roman" w:eastAsia="Times New Roman" w:hAnsi="Times New Roman" w:cs="Times New Roman"/>
          <w:sz w:val="24"/>
          <w:szCs w:val="24"/>
          <w:lang w:eastAsia="hr-HR"/>
        </w:rPr>
        <w:t>odgovara kako su sve sjednice dosada objavljene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osim današnjeg poziva.</w:t>
      </w:r>
    </w:p>
    <w:p w:rsidR="004F5ECB" w:rsidRDefault="00D57151" w:rsidP="007557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napuštaju </w:t>
      </w:r>
      <w:r w:rsidRPr="00D571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M. Džajo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A23A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N.</w:t>
      </w:r>
      <w:r w:rsidR="000A24AB" w:rsidRPr="000A24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Marković</w:t>
      </w:r>
    </w:p>
    <w:p w:rsidR="000249E1" w:rsidRDefault="00D57151" w:rsidP="007557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71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T. Holjevac </w:t>
      </w:r>
      <w:r w:rsidR="00323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323197" w:rsidRPr="00323197">
        <w:rPr>
          <w:rFonts w:ascii="Times New Roman" w:eastAsia="Times New Roman" w:hAnsi="Times New Roman" w:cs="Times New Roman"/>
          <w:sz w:val="24"/>
          <w:szCs w:val="24"/>
          <w:lang w:eastAsia="hr-HR"/>
        </w:rPr>
        <w:t>daj</w:t>
      </w:r>
      <w:r w:rsidR="00323197">
        <w:rPr>
          <w:rFonts w:ascii="Times New Roman" w:eastAsia="Times New Roman" w:hAnsi="Times New Roman" w:cs="Times New Roman"/>
          <w:sz w:val="24"/>
          <w:szCs w:val="24"/>
          <w:lang w:eastAsia="hr-HR"/>
        </w:rPr>
        <w:t>e informacije vezane uz idejni projekt za O</w:t>
      </w:r>
      <w:r w:rsidR="00323197" w:rsidRPr="00323197">
        <w:rPr>
          <w:rFonts w:ascii="Times New Roman" w:eastAsia="Times New Roman" w:hAnsi="Times New Roman" w:cs="Times New Roman"/>
          <w:sz w:val="24"/>
          <w:szCs w:val="24"/>
          <w:lang w:eastAsia="hr-HR"/>
        </w:rPr>
        <w:t>ptiku Gornji Grad</w:t>
      </w:r>
      <w:r w:rsidR="000A24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23197" w:rsidRPr="00323197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0A24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23197" w:rsidRPr="00323197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r w:rsidR="00FA24F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F5ECB" w:rsidRDefault="000249E1" w:rsidP="007557E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L.Bogdan</w:t>
      </w:r>
      <w:r w:rsidR="00FE49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FE49A9" w:rsidRPr="000F1D28">
        <w:rPr>
          <w:rFonts w:ascii="Times New Roman" w:hAnsi="Times New Roman" w:cs="Times New Roman"/>
          <w:sz w:val="24"/>
        </w:rPr>
        <w:t>zatvara sjednicu</w:t>
      </w:r>
      <w:r w:rsidR="00FE49A9">
        <w:rPr>
          <w:rFonts w:ascii="Times New Roman" w:hAnsi="Times New Roman" w:cs="Times New Roman"/>
          <w:sz w:val="24"/>
        </w:rPr>
        <w:t>.</w:t>
      </w:r>
    </w:p>
    <w:p w:rsidR="00FE49A9" w:rsidRDefault="00FE49A9" w:rsidP="007557EC">
      <w:pPr>
        <w:spacing w:after="0"/>
        <w:rPr>
          <w:rFonts w:ascii="Times New Roman" w:hAnsi="Times New Roman" w:cs="Times New Roman"/>
          <w:sz w:val="24"/>
        </w:rPr>
      </w:pP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49A9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18: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E49A9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29E7" w:rsidRPr="007C29E7" w:rsidRDefault="007C29E7" w:rsidP="007C29E7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29E7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KLASA:026-02/19-001/127</w:t>
      </w:r>
    </w:p>
    <w:p w:rsidR="007C29E7" w:rsidRPr="007C29E7" w:rsidRDefault="007C29E7" w:rsidP="007C29E7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29E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251-06-11-7-19-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ožujk</w:t>
      </w:r>
      <w:r w:rsidR="006E1C7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FE49A9" w:rsidRDefault="00FE49A9" w:rsidP="00FE49A9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 xml:space="preserve">         Predsjednik Vijeća Gradske četvrti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FE49A9">
        <w:rPr>
          <w:rFonts w:ascii="Times New Roman" w:eastAsia="Times New Roman" w:hAnsi="Times New Roman" w:cs="Times New Roman"/>
          <w:b/>
          <w:sz w:val="24"/>
          <w:szCs w:val="24"/>
        </w:rPr>
        <w:t>Luka  Bogdan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49A9" w:rsidRPr="004F5ECB" w:rsidRDefault="00FE49A9" w:rsidP="004F5ECB">
      <w:pPr>
        <w:rPr>
          <w:rFonts w:ascii="Times New Roman" w:hAnsi="Times New Roman" w:cs="Times New Roman"/>
          <w:sz w:val="24"/>
          <w:szCs w:val="24"/>
        </w:rPr>
      </w:pPr>
    </w:p>
    <w:p w:rsidR="00C77833" w:rsidRDefault="00C77833" w:rsidP="00C77833">
      <w:pPr>
        <w:rPr>
          <w:rFonts w:ascii="Times New Roman" w:hAnsi="Times New Roman" w:cs="Times New Roman"/>
          <w:sz w:val="24"/>
          <w:szCs w:val="24"/>
        </w:rPr>
      </w:pPr>
    </w:p>
    <w:p w:rsidR="00C77833" w:rsidRPr="00C77833" w:rsidRDefault="00C77833" w:rsidP="00C77833">
      <w:pPr>
        <w:rPr>
          <w:rFonts w:ascii="Times New Roman" w:hAnsi="Times New Roman" w:cs="Times New Roman"/>
          <w:sz w:val="24"/>
          <w:szCs w:val="24"/>
        </w:rPr>
      </w:pPr>
    </w:p>
    <w:p w:rsidR="00C77833" w:rsidRPr="008C3BF7" w:rsidRDefault="00C77833" w:rsidP="00C7783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453F" w:rsidRDefault="00E5453F">
      <w:bookmarkStart w:id="0" w:name="_GoBack"/>
      <w:bookmarkEnd w:id="0"/>
    </w:p>
    <w:sectPr w:rsidR="00E5453F" w:rsidSect="006A2B1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610" w:rsidRDefault="0059271F">
      <w:pPr>
        <w:spacing w:after="0" w:line="240" w:lineRule="auto"/>
      </w:pPr>
      <w:r>
        <w:separator/>
      </w:r>
    </w:p>
  </w:endnote>
  <w:endnote w:type="continuationSeparator" w:id="0">
    <w:p w:rsidR="007A3610" w:rsidRDefault="00592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9F5731" w:rsidRDefault="00C73F6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A80">
          <w:rPr>
            <w:noProof/>
          </w:rPr>
          <w:t>4</w:t>
        </w:r>
        <w:r>
          <w:fldChar w:fldCharType="end"/>
        </w:r>
      </w:p>
    </w:sdtContent>
  </w:sdt>
  <w:p w:rsidR="009F5731" w:rsidRDefault="005B7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610" w:rsidRDefault="0059271F">
      <w:pPr>
        <w:spacing w:after="0" w:line="240" w:lineRule="auto"/>
      </w:pPr>
      <w:r>
        <w:separator/>
      </w:r>
    </w:p>
  </w:footnote>
  <w:footnote w:type="continuationSeparator" w:id="0">
    <w:p w:rsidR="007A3610" w:rsidRDefault="00592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F7152"/>
    <w:multiLevelType w:val="hybridMultilevel"/>
    <w:tmpl w:val="668A1110"/>
    <w:lvl w:ilvl="0" w:tplc="09CE76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52673"/>
    <w:multiLevelType w:val="hybridMultilevel"/>
    <w:tmpl w:val="4720E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9138F"/>
    <w:multiLevelType w:val="hybridMultilevel"/>
    <w:tmpl w:val="AA4827F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85342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A810D08"/>
    <w:multiLevelType w:val="hybridMultilevel"/>
    <w:tmpl w:val="662E5552"/>
    <w:lvl w:ilvl="0" w:tplc="3B2ECFE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3A641F"/>
    <w:multiLevelType w:val="hybridMultilevel"/>
    <w:tmpl w:val="960CD94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F5AFA"/>
    <w:multiLevelType w:val="hybridMultilevel"/>
    <w:tmpl w:val="A8B2466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F7FF9"/>
    <w:multiLevelType w:val="hybridMultilevel"/>
    <w:tmpl w:val="664038B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124A2"/>
    <w:multiLevelType w:val="hybridMultilevel"/>
    <w:tmpl w:val="E9E0BEE8"/>
    <w:lvl w:ilvl="0" w:tplc="7C5EB60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B23B2"/>
    <w:multiLevelType w:val="hybridMultilevel"/>
    <w:tmpl w:val="2604EEE0"/>
    <w:lvl w:ilvl="0" w:tplc="D67E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80278D"/>
    <w:multiLevelType w:val="hybridMultilevel"/>
    <w:tmpl w:val="86F6F64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913B1"/>
    <w:multiLevelType w:val="hybridMultilevel"/>
    <w:tmpl w:val="B89A9538"/>
    <w:lvl w:ilvl="0" w:tplc="C4F683B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72075831"/>
    <w:multiLevelType w:val="hybridMultilevel"/>
    <w:tmpl w:val="911676F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06ABF"/>
    <w:multiLevelType w:val="hybridMultilevel"/>
    <w:tmpl w:val="EE1A053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B949B4"/>
    <w:multiLevelType w:val="hybridMultilevel"/>
    <w:tmpl w:val="714E37C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80570"/>
    <w:multiLevelType w:val="hybridMultilevel"/>
    <w:tmpl w:val="16087A6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2"/>
  </w:num>
  <w:num w:numId="5">
    <w:abstractNumId w:val="7"/>
  </w:num>
  <w:num w:numId="6">
    <w:abstractNumId w:val="15"/>
  </w:num>
  <w:num w:numId="7">
    <w:abstractNumId w:val="18"/>
  </w:num>
  <w:num w:numId="8">
    <w:abstractNumId w:val="17"/>
  </w:num>
  <w:num w:numId="9">
    <w:abstractNumId w:val="9"/>
  </w:num>
  <w:num w:numId="10">
    <w:abstractNumId w:val="10"/>
  </w:num>
  <w:num w:numId="11">
    <w:abstractNumId w:val="6"/>
  </w:num>
  <w:num w:numId="12">
    <w:abstractNumId w:val="8"/>
  </w:num>
  <w:num w:numId="13">
    <w:abstractNumId w:val="3"/>
  </w:num>
  <w:num w:numId="14">
    <w:abstractNumId w:val="1"/>
  </w:num>
  <w:num w:numId="15">
    <w:abstractNumId w:val="16"/>
  </w:num>
  <w:num w:numId="16">
    <w:abstractNumId w:val="13"/>
  </w:num>
  <w:num w:numId="17">
    <w:abstractNumId w:val="11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01"/>
    <w:rsid w:val="000249E1"/>
    <w:rsid w:val="00030685"/>
    <w:rsid w:val="00062BD5"/>
    <w:rsid w:val="000772C7"/>
    <w:rsid w:val="000869B0"/>
    <w:rsid w:val="00091A01"/>
    <w:rsid w:val="000A24AB"/>
    <w:rsid w:val="000E4567"/>
    <w:rsid w:val="001A40B4"/>
    <w:rsid w:val="001F4945"/>
    <w:rsid w:val="002257EB"/>
    <w:rsid w:val="00247837"/>
    <w:rsid w:val="002A415E"/>
    <w:rsid w:val="00323197"/>
    <w:rsid w:val="00333273"/>
    <w:rsid w:val="0036309F"/>
    <w:rsid w:val="003C182D"/>
    <w:rsid w:val="003F50E9"/>
    <w:rsid w:val="004817B0"/>
    <w:rsid w:val="004F5ECB"/>
    <w:rsid w:val="00506B05"/>
    <w:rsid w:val="0054352E"/>
    <w:rsid w:val="00556C3D"/>
    <w:rsid w:val="0059271F"/>
    <w:rsid w:val="005A52C3"/>
    <w:rsid w:val="005B7A80"/>
    <w:rsid w:val="006160DB"/>
    <w:rsid w:val="006E1C73"/>
    <w:rsid w:val="007557EC"/>
    <w:rsid w:val="00782DDF"/>
    <w:rsid w:val="00791F30"/>
    <w:rsid w:val="007A3610"/>
    <w:rsid w:val="007C29E7"/>
    <w:rsid w:val="007F7456"/>
    <w:rsid w:val="00807E5B"/>
    <w:rsid w:val="0087180C"/>
    <w:rsid w:val="00893727"/>
    <w:rsid w:val="008B23C7"/>
    <w:rsid w:val="008C3BF7"/>
    <w:rsid w:val="008D529A"/>
    <w:rsid w:val="0091748D"/>
    <w:rsid w:val="009826BE"/>
    <w:rsid w:val="009B167F"/>
    <w:rsid w:val="00A23A8E"/>
    <w:rsid w:val="00A37BCC"/>
    <w:rsid w:val="00C73F69"/>
    <w:rsid w:val="00C77833"/>
    <w:rsid w:val="00C80A95"/>
    <w:rsid w:val="00C94416"/>
    <w:rsid w:val="00D30A1D"/>
    <w:rsid w:val="00D32674"/>
    <w:rsid w:val="00D57151"/>
    <w:rsid w:val="00D802A2"/>
    <w:rsid w:val="00E5453F"/>
    <w:rsid w:val="00E85B65"/>
    <w:rsid w:val="00F0687F"/>
    <w:rsid w:val="00FA24F6"/>
    <w:rsid w:val="00FA519F"/>
    <w:rsid w:val="00FD3384"/>
    <w:rsid w:val="00FE49A9"/>
    <w:rsid w:val="00FF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1516"/>
  <w15:chartTrackingRefBased/>
  <w15:docId w15:val="{1ABD594F-D84E-4B17-AD5D-092799F0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1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F30"/>
  </w:style>
  <w:style w:type="paragraph" w:styleId="ListParagraph">
    <w:name w:val="List Paragraph"/>
    <w:basedOn w:val="Normal"/>
    <w:uiPriority w:val="34"/>
    <w:qFormat/>
    <w:rsid w:val="008B2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Marko Butković</cp:lastModifiedBy>
  <cp:revision>47</cp:revision>
  <dcterms:created xsi:type="dcterms:W3CDTF">2019-03-01T08:19:00Z</dcterms:created>
  <dcterms:modified xsi:type="dcterms:W3CDTF">2019-04-03T08:37:00Z</dcterms:modified>
</cp:coreProperties>
</file>