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BCD" w:rsidRPr="00785BCD" w:rsidRDefault="00785BCD" w:rsidP="00785BC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785BCD" w:rsidRPr="00785BCD" w:rsidRDefault="00785BCD" w:rsidP="00785BCD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 xml:space="preserve">        s 32. sjednice Vijeća Gradske četvrti Črnomerec,</w:t>
      </w:r>
    </w:p>
    <w:p w:rsidR="00785BCD" w:rsidRPr="00785BCD" w:rsidRDefault="00785BCD" w:rsidP="00785BC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 xml:space="preserve">održane 30. rujna 2019. u prostorijama Područnog ureda Črnomerec, Trg                          </w:t>
      </w:r>
      <w:r w:rsidRPr="00785BCD">
        <w:rPr>
          <w:rFonts w:ascii="Times New Roman" w:eastAsia="Times New Roman" w:hAnsi="Times New Roman" w:cs="Times New Roman"/>
          <w:b/>
          <w:lang w:eastAsia="hr-HR"/>
        </w:rPr>
        <w:tab/>
        <w:t xml:space="preserve">                 Francuske Republike 15/1, s početkom u 16:00 sati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 Gradske četvrti Črnomerec</w:t>
      </w:r>
      <w:r w:rsidRPr="00785BCD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 xml:space="preserve">Martin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Ljiljana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Josip Jelić, Hana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 Tamara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i Miroslav Šurbek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 Gradske četvrti Črnomerec:</w:t>
      </w:r>
      <w:r w:rsidRPr="00785BCD">
        <w:rPr>
          <w:rFonts w:ascii="Times New Roman" w:eastAsia="Times New Roman" w:hAnsi="Times New Roman" w:cs="Times New Roman"/>
          <w:lang w:eastAsia="hr-HR"/>
        </w:rPr>
        <w:t xml:space="preserve"> Tomislav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 i Siniša Ružić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u w:val="single"/>
          <w:lang w:eastAsia="hr-HR"/>
        </w:rPr>
        <w:t>Ostali nazočni:</w:t>
      </w:r>
      <w:r w:rsidRPr="00785BCD">
        <w:rPr>
          <w:rFonts w:ascii="Times New Roman" w:eastAsia="Times New Roman" w:hAnsi="Times New Roman" w:cs="Times New Roman"/>
          <w:lang w:eastAsia="hr-HR"/>
        </w:rPr>
        <w:t xml:space="preserve"> Branko Ferina, potpredsjednik VMO Medvedgrad, Vesna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Brezić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, članica VMO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 xml:space="preserve"> Centar, Mira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Validžić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>, stanarka ulice Prilaz baruna Filipovića, Snježana Ordanić, voditeljica Područnog odsjeka Črnomerec i Natalija Vidak stručni referent za rad mjesne samouprave.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 xml:space="preserve">Sjednicu otvara Martin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>, predsjednik Vijeća Gradske četvrti Črnomerec te pozdravlja sve prisutne.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>Predsjednik konstatira da je prisutno 13 članova Vijeća, čime su stečeni uvjeti za raspravu i pravovaljano odlučivanje.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785BCD">
        <w:rPr>
          <w:rFonts w:ascii="Times New Roman" w:eastAsia="Times New Roman" w:hAnsi="Times New Roman" w:cs="Times New Roman"/>
          <w:lang w:eastAsia="hr-HR"/>
        </w:rPr>
        <w:t>daje Zapisnik s 31. sjednice na glasovanje.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>Jednoglasno usvojen Zapisnik s 31. sjednice.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785BCD">
        <w:rPr>
          <w:rFonts w:ascii="Times New Roman" w:eastAsia="Calibri" w:hAnsi="Times New Roman" w:cs="Times New Roman"/>
          <w:b/>
          <w:lang w:eastAsia="hr-HR"/>
        </w:rPr>
        <w:t xml:space="preserve">Predsjednik </w:t>
      </w:r>
      <w:r w:rsidRPr="00785BCD">
        <w:rPr>
          <w:rFonts w:ascii="Times New Roman" w:eastAsia="Calibri" w:hAnsi="Times New Roman" w:cs="Times New Roman"/>
          <w:lang w:eastAsia="hr-HR"/>
        </w:rPr>
        <w:t xml:space="preserve">daje dopunu dnevnog reda  točkom 8. </w:t>
      </w:r>
      <w:proofErr w:type="spellStart"/>
      <w:r w:rsidRPr="00785BCD">
        <w:rPr>
          <w:rFonts w:ascii="Times New Roman" w:eastAsia="Calibri" w:hAnsi="Times New Roman" w:cs="Times New Roman"/>
          <w:lang w:eastAsia="hr-HR"/>
        </w:rPr>
        <w:t>Kustošijanska</w:t>
      </w:r>
      <w:proofErr w:type="spellEnd"/>
      <w:r w:rsidRPr="00785BCD">
        <w:rPr>
          <w:rFonts w:ascii="Times New Roman" w:eastAsia="Calibri" w:hAnsi="Times New Roman" w:cs="Times New Roman"/>
          <w:lang w:eastAsia="hr-HR"/>
        </w:rPr>
        <w:t xml:space="preserve"> ulica – postavljanje nadzornih kamera te daje dnevni red na usvajanje. </w:t>
      </w:r>
    </w:p>
    <w:p w:rsidR="00785BCD" w:rsidRPr="00785BCD" w:rsidRDefault="00785BCD" w:rsidP="00785BC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785BCD">
        <w:rPr>
          <w:rFonts w:ascii="Times New Roman" w:eastAsia="Calibri" w:hAnsi="Times New Roman" w:cs="Times New Roman"/>
          <w:b/>
          <w:lang w:eastAsia="hr-HR"/>
        </w:rPr>
        <w:t>Jednoglasno  usvojen slijedeći</w:t>
      </w:r>
    </w:p>
    <w:p w:rsidR="00785BCD" w:rsidRPr="00785BCD" w:rsidRDefault="00785BCD" w:rsidP="00785BCD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1"/>
        </w:num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Nacrt konačnog prijedloga odluke o izmjenama i dopunama odluke o donošenju</w:t>
      </w:r>
    </w:p>
    <w:p w:rsidR="00785BCD" w:rsidRPr="00785BCD" w:rsidRDefault="00785BCD" w:rsidP="00785BC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Generalnoga urbanističkog plana Grada Zagreba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Organizacija festivala „Kaj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“ u suradnji sa Društvom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Kustošijanaca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KUD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donošenje zaključka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Korištenje sredstava s pozicije „ostali nespomenuti rashodi poslovanja „ za OŠ </w:t>
      </w:r>
      <w:proofErr w:type="spellStart"/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 lokacija za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– donošenje zaključka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lokacija za postavljanje podzemnih spremnika za odvojeno prikupljanje otpada na području Gradske četvrti Črnomerec – donošenje zaključka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INSTAL PROMET KANIŽAJ  d.o.o., k. č. 3185 k.o. Črnomerec, - donošenje zaključka o  očitovanju na postojanje interesa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Kvaternikova</w:t>
      </w:r>
      <w:proofErr w:type="spellEnd"/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9  i 49, postavljanje  uspornika – donošenje zaključka</w:t>
      </w:r>
    </w:p>
    <w:p w:rsidR="00785BCD" w:rsidRPr="00785BCD" w:rsidRDefault="00785BCD" w:rsidP="00785BCD">
      <w:pPr>
        <w:numPr>
          <w:ilvl w:val="0"/>
          <w:numId w:val="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proofErr w:type="spellStart"/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Kvaternikova</w:t>
      </w:r>
      <w:proofErr w:type="spellEnd"/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ulica – postavljanje nadzornih kamera</w:t>
      </w:r>
    </w:p>
    <w:p w:rsidR="00785BCD" w:rsidRPr="00785BCD" w:rsidRDefault="00785BCD" w:rsidP="00785BCD">
      <w:pPr>
        <w:numPr>
          <w:ilvl w:val="0"/>
          <w:numId w:val="1"/>
        </w:num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785BCD" w:rsidRPr="00785BCD" w:rsidRDefault="00785BCD" w:rsidP="00785BCD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b/>
          <w:lang w:eastAsia="hr-HR"/>
        </w:rPr>
        <w:t>Ad.1.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Nacrt konačnog prijedloga odluke o izmjenama i dopunama odluke o donošenju</w:t>
      </w:r>
    </w:p>
    <w:p w:rsidR="00785BCD" w:rsidRPr="00785BCD" w:rsidRDefault="00785BCD" w:rsidP="00785BC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Generalnoga urbanističkog plana Grada Zagreba</w:t>
      </w:r>
    </w:p>
    <w:p w:rsidR="00785BCD" w:rsidRPr="00785BCD" w:rsidRDefault="00785BCD" w:rsidP="00785BCD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64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lang w:eastAsia="hr-HR"/>
        </w:rPr>
        <w:t xml:space="preserve"> kratko obrazlaže Zaključke mjesnih odbora te otvara raspravu.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 xml:space="preserve">U raspravi sudjelovali: Hana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785BCD">
        <w:rPr>
          <w:rFonts w:ascii="Times New Roman" w:eastAsia="Times New Roman" w:hAnsi="Times New Roman" w:cs="Times New Roman"/>
          <w:lang w:eastAsia="hr-HR"/>
        </w:rPr>
        <w:t>, Josip Jelić i Vlado Crkvenac.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lang w:eastAsia="hr-HR"/>
        </w:rPr>
        <w:t xml:space="preserve"> daje prijedlog Zaključka na glasovanje.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785BCD">
        <w:rPr>
          <w:rFonts w:ascii="Times New Roman" w:eastAsia="Times New Roman" w:hAnsi="Times New Roman" w:cs="Times New Roman"/>
          <w:b/>
          <w:lang w:eastAsia="hr-HR"/>
        </w:rPr>
        <w:t>S 9 glasova ZA, 2 PROTIV i 1 SUZDRŽANIM usvojen slijedeći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785BCD" w:rsidRPr="00785BCD" w:rsidRDefault="00785BCD" w:rsidP="00785BCD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mišljenju na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Nacrt konačnog prijedloga odluke o izmjenama i dopunama  Odluke o donošenju Generalnog urbanističkog plana Grada Zagreba</w:t>
      </w:r>
    </w:p>
    <w:p w:rsidR="00785BCD" w:rsidRPr="00785BCD" w:rsidRDefault="00785BCD" w:rsidP="00785BCD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785BCD" w:rsidRPr="00785BCD" w:rsidRDefault="00785BCD" w:rsidP="00785BC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raspravljalo je o Nacrtu konačnog prijedloga odluke o izmjenama i dopunama Odluke o donošenju Generalnog urbanističkog plana Grada Zagreba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785BCD" w:rsidRPr="00785BCD" w:rsidRDefault="00785BCD" w:rsidP="00785BC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daje pozitivno mišljenje na  Nacrt konačnog prijedloga odluke o izmjenama i dopunama Odluke o donošenju Generalnog urbanističkog plana Grada Zagreba. </w:t>
      </w:r>
    </w:p>
    <w:p w:rsidR="00785BCD" w:rsidRPr="00785BCD" w:rsidRDefault="00785BCD" w:rsidP="00785BCD">
      <w:pPr>
        <w:spacing w:after="0" w:line="240" w:lineRule="auto"/>
        <w:ind w:left="927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se u navedeni Nacrt prijedloga uvrste i slijedeće primjedbe: </w:t>
      </w:r>
    </w:p>
    <w:p w:rsidR="00785BCD" w:rsidRPr="00785BCD" w:rsidRDefault="00785BCD" w:rsidP="00785BC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-   prenamjenu k. č. 2308 k.o. Mikulići iz zone Z u zonu R1.</w:t>
      </w:r>
    </w:p>
    <w:p w:rsidR="00785BCD" w:rsidRPr="00785BCD" w:rsidRDefault="00785BCD" w:rsidP="00785B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obrazloženje: Vijeće predlaže navedenu prenamjenu iz razloga da za izgradnju </w:t>
      </w:r>
    </w:p>
    <w:p w:rsidR="00785BCD" w:rsidRPr="00785BCD" w:rsidRDefault="00785BCD" w:rsidP="00785B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sportske dvorane ima dovoljno osigurane površine kao i za  prateće sadržaje.    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-  prenamjena k. č. 648/1 k.o. Gornje Vrapče iz zone R2 u zonu D2  na zahtjev Damira </w:t>
      </w:r>
    </w:p>
    <w:p w:rsidR="00785BCD" w:rsidRPr="00785BCD" w:rsidRDefault="00785BCD" w:rsidP="00785BCD">
      <w:pPr>
        <w:spacing w:after="0" w:line="240" w:lineRule="auto"/>
        <w:ind w:left="567" w:firstLine="14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Blažića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Kustošijanska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343</w:t>
      </w:r>
    </w:p>
    <w:p w:rsidR="00785BCD" w:rsidRPr="00785BCD" w:rsidRDefault="00785BCD" w:rsidP="00785BCD">
      <w:pPr>
        <w:spacing w:after="0" w:line="240" w:lineRule="auto"/>
        <w:ind w:left="567" w:firstLine="14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obrazloženje: Vijeće podržava prijedlog o prenamjeni iz zone R2 u zonu D2 obzirom </w:t>
      </w:r>
    </w:p>
    <w:p w:rsidR="00785BCD" w:rsidRPr="00785BCD" w:rsidRDefault="00785BCD" w:rsidP="00785BCD">
      <w:pPr>
        <w:spacing w:after="0" w:line="240" w:lineRule="auto"/>
        <w:ind w:left="567" w:firstLine="14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da se na navedenoj čestici planira graditi dom za starije kojih nedostaje na području </w:t>
      </w:r>
    </w:p>
    <w:p w:rsidR="00785BCD" w:rsidRPr="00785BCD" w:rsidRDefault="00785BCD" w:rsidP="00785BCD">
      <w:pPr>
        <w:spacing w:after="0" w:line="240" w:lineRule="auto"/>
        <w:ind w:left="567" w:firstLine="141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Gradske četvrti Črnomerec. </w:t>
      </w:r>
    </w:p>
    <w:p w:rsidR="00785BCD" w:rsidRPr="00785BCD" w:rsidRDefault="00785BCD" w:rsidP="00785BCD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prenamjenu iz zone Z2  i D5 u zonu M1 i S za k. č. 3570 k.o. Mikulić (u naravi parcela na Šestinskom dolu) </w:t>
      </w:r>
    </w:p>
    <w:p w:rsidR="00785BCD" w:rsidRPr="00785BCD" w:rsidRDefault="00785BCD" w:rsidP="00785BCD">
      <w:pPr>
        <w:spacing w:after="0" w:line="240" w:lineRule="auto"/>
        <w:ind w:left="927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obrazloženje: prijedlog je prihvatljiv jer se lijevo i desno od navedene čestice, nalazi  zoni M1 te nije logično da se zona M1 prekida samo na jednoj čestici, a ista posjeduje svu komunalnu infrastrukturu. </w:t>
      </w:r>
    </w:p>
    <w:p w:rsidR="00785BCD" w:rsidRPr="00785BCD" w:rsidRDefault="00785BCD" w:rsidP="00785BCD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prenamjenu zone Z u zonu S za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k.č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626 k.o. Gornje Vrapče na zahtjev Željka </w:t>
      </w:r>
    </w:p>
    <w:p w:rsidR="00785BCD" w:rsidRPr="00785BCD" w:rsidRDefault="00785BCD" w:rsidP="00785BC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Crnkovića</w:t>
      </w:r>
    </w:p>
    <w:p w:rsidR="00785BCD" w:rsidRPr="00785BCD" w:rsidRDefault="00785BCD" w:rsidP="00785BC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prenamjena  k. č. 2098/1 k.o. Mikulići iz zone Z u zonu S na  zahtjev Antonije Makar, iz Zagreba, Mikulići Gornji 10A</w:t>
      </w:r>
    </w:p>
    <w:p w:rsidR="00785BCD" w:rsidRPr="00785BCD" w:rsidRDefault="00785BCD" w:rsidP="00785BCD">
      <w:pPr>
        <w:spacing w:after="0" w:line="240" w:lineRule="auto"/>
        <w:ind w:left="927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 će se Gradskom uredu za strategijsko planiranje i razvoj Grada  na daljnje postupanje.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Ad.2.</w:t>
      </w: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Organizacija festivala „Kaj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“ u suradnji sa Društvom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Kustošijanaca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KUD   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otvara raspravu.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Josip Jelić, Miroslav Šurbek, Tomislav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Hana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Jušić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Ljiljana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lastRenderedPageBreak/>
        <w:t>S 10 glasova ZA i 2 PROTIV usvojen slijedeći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sudjelovanju u organizaciji festivala KAJ KUSTOŠIJA i 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korištenju sredstava s pozicije „ostali nespomenuti rashodi poslovanja“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3"/>
        </w:numPr>
        <w:tabs>
          <w:tab w:val="left" w:pos="360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prihvaća da sudjeluje u organizaciji festivala „Kaj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“ i suglasno je s Programom održavanja.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3"/>
        </w:numPr>
        <w:tabs>
          <w:tab w:val="left" w:pos="360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139-3299  Vijeća Gradske četvrti Črnomerec, za organizaciju  festivala „Kaj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“, 24. 11. 2019.,  u iznosu od  50.000,00 kn.  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3.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se Zaključak dostavlja  Gradskom uredu za mjesnu samoupravu na postupanje.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Korištenje sredstava s pozicije „ostali nespomenuti rashodi poslovanja „ za OŠ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“ </w:t>
      </w:r>
    </w:p>
    <w:p w:rsidR="00785BCD" w:rsidRPr="00785BCD" w:rsidRDefault="00785BCD" w:rsidP="00785BCD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kratko obrazlaže traženo te otvara raspravu.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 Ljiljana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Zdravko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o korištenja sredstava s pozicije „ostali nespomenuti rashodi poslovanja“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7"/>
        </w:numPr>
        <w:tabs>
          <w:tab w:val="left" w:pos="324"/>
        </w:tabs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odobrava korištenje sredstava iz Razdjela Proračuna Grada Zagreba 0502 Pozicije 131-3299  Vijeća Gradske četvrti Črnomerec, prema ponudi CARUZO d.o.o., Zagreb,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Bijenik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154,  u iznosu od 4.000,00 kn,  OŠ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za prijevoz učenika Zagreb- Slavonski Brod - Zagreb.   </w:t>
      </w:r>
    </w:p>
    <w:p w:rsidR="00785BCD" w:rsidRPr="00785BCD" w:rsidRDefault="00785BCD" w:rsidP="00785BCD">
      <w:pPr>
        <w:tabs>
          <w:tab w:val="left" w:pos="324"/>
        </w:tabs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7"/>
        </w:num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Ovaj se Zaključak dostavlja  Gradskom uredu za mjesnu samoupravu na postupanje.</w:t>
      </w:r>
    </w:p>
    <w:p w:rsidR="00785BCD" w:rsidRPr="00785BCD" w:rsidRDefault="00785BCD" w:rsidP="00785BC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 lokacija za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reciklažno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dvorište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otvara raspravu.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Martin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Ljiljana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tabs>
          <w:tab w:val="left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o   k. č. 6929/1  k.o. Vrapče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predložilo za postavljanje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reciklažnog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dvorišta lokaciju u Sokolskoj ulici na k. č. 6929/1 k.o. Vrapče, vlasništvo Hrvatskih željeznica. Na zatraženu suglasnost dobili smo odgovor da je navedena čestica dana u najam Gradu Zagrebu.</w:t>
      </w:r>
    </w:p>
    <w:p w:rsidR="00785BCD" w:rsidRPr="00785BCD" w:rsidRDefault="00785BCD" w:rsidP="00785BC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očitovanje što je planirano na navedenoj čestici, obzirom da je HŽ izdao i Posebne uvijete gradnje.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Ovaj Zaključak dostaviti će se Gradskom uredu za mjesnu samoupravu, Gradskom uredu za prostorno uređenje, izgradnju Grada, graditeljstvo, komunalne poslove i promet,  Gradskom uredu za imovinsko pravne poslove i imovinu Grada.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16,20 sati na sjednicu dolazi Maja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200" w:line="276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lokacija za postavljanje podzemnih spremnika za odvojeno prikupljanje otpada na području Gradske četvrti Črnomerec</w:t>
      </w:r>
    </w:p>
    <w:p w:rsidR="00785BCD" w:rsidRPr="00785BCD" w:rsidRDefault="00785BCD" w:rsidP="00785BCD">
      <w:pPr>
        <w:spacing w:after="200" w:line="276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čita prijedlog Zaključka te otvara raspravu.</w:t>
      </w:r>
    </w:p>
    <w:p w:rsidR="00785BCD" w:rsidRPr="00785BCD" w:rsidRDefault="00785BCD" w:rsidP="00785BCD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Josip Jelić, Miroslav Šurbek, Ljiljana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Peršinec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Vlado Crkvenac i Maja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785BCD" w:rsidRPr="00785BCD" w:rsidRDefault="00785BCD" w:rsidP="00785BCD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Predsjednik daje prijedlog Zaključka na glasovanje.</w:t>
      </w:r>
    </w:p>
    <w:p w:rsidR="00785BCD" w:rsidRPr="00785BCD" w:rsidRDefault="00785BCD" w:rsidP="00785BCD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Jednoglasno usvojen slijedeći</w:t>
      </w:r>
    </w:p>
    <w:p w:rsidR="00785BCD" w:rsidRPr="00785BCD" w:rsidRDefault="00785BCD" w:rsidP="00785BCD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LJ U Č A K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   o prijedlogu lokacija za postavljanje podzemnih spremnika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1. Vijeće na temelju prijedloga Vijeća Mjesnih odbora i članova vijeće Gradske četvrti predlaže slijedeće lokacije za postavljanje podzemnih spremnika:</w:t>
      </w:r>
    </w:p>
    <w:p w:rsidR="00785BCD" w:rsidRPr="00785BCD" w:rsidRDefault="00785BCD" w:rsidP="00785BC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grada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24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grada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Mainza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– Slovenska ulica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Trg Hrvatskih obrambenih snaga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Bračunova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(Terminal Črnomerec)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Petra Zrinskog 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Prilaz baruna Filipovića 10 – 12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Vinogradska cesta nasuprot KB Sestara Milosrdnica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Šestinski dol  54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– Vatrogasna ulica 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Ilica - Sveti Duh</w:t>
      </w:r>
    </w:p>
    <w:p w:rsidR="00785BCD" w:rsidRPr="00785BCD" w:rsidRDefault="00785BCD" w:rsidP="00785BC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Gjure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Szaba</w:t>
      </w:r>
      <w:proofErr w:type="spellEnd"/>
    </w:p>
    <w:p w:rsidR="00785BCD" w:rsidRPr="00785BCD" w:rsidRDefault="00785BCD" w:rsidP="00785BC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Ovaj Zaključak dostaviti će se Gradskom uredu za mjesnu samoupravu i    </w:t>
      </w:r>
    </w:p>
    <w:p w:rsidR="00785BCD" w:rsidRPr="00785BCD" w:rsidRDefault="00785BCD" w:rsidP="00785BC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Zagrebačkom holdingu d.o.o. Podružnica Čistoće. 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>Ad. 6.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INSTAL PROMET KANIŽAJ  d.o.o., k. č. 3185 k.o. Črnomerec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Predsjednik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treba podržati Zaključka MO „Bartol Kašić“ te otvara raspravu.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Maja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, Miroslav Šurbek i Vlado Crkvenac.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daje prijedlog Zaključka na glasovanje.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Z A K LJ U Č A K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očitovanju na raspisivanje javnog natječaja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k. č. 3185  k.o. Črnomerec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je raspravljalo o dopisu Gradskog ureda za imovinsko - pravne poslove i imovinu Grada,  kojim se traži očitovanje za raspisivanje javnog natječaja za prodaju k. č. 3185  k.o. Črnomerec, i Zaključku Vijeća Mjesnog odbora „Bartol Kašić“.           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 Zaključak  Vijeća Mjesnog odbora „Bartol Kašić“ te nije suglasno sa raspisivanjem javnog natječaja za prodaju k. č. 3185  k.o. Črnomerec. Navedeno  zemljište graniči sa ulazom  u neboder  na adresi Prilaz baruna Filipovića 13, te po istom prolazi i vatrogasni  put. 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imovinsko pravne poslove i imovinu Grada  na daljnje postupanje.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Ad.7.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Kvaternikova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  i 49, postavljanje  uspornika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Josip Jelić, Zdravko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Maja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Vlado Crkvenac.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11 glasova ZA i 2 SUZDRŽANA usvojen slijedeći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mišljenu na postavljanju uspornika, </w:t>
      </w:r>
      <w:proofErr w:type="spellStart"/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Kvaternikova</w:t>
      </w:r>
      <w:proofErr w:type="spellEnd"/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ulica 9 - 49 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dopis  Gradskog ureda za prostorno uređenje, izgradnju Grada, graditeljstvo, komunalne poslove i promet, Zaključak Vijeća Mjesnog odbora Gornje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 i peticiji građana o postavljanju uspornika u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Kvaternikovoj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9 - 49.  </w:t>
      </w:r>
    </w:p>
    <w:p w:rsidR="00785BCD" w:rsidRPr="00785BCD" w:rsidRDefault="00785BCD" w:rsidP="00785BC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ne podržava postavljanje uspornika u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Kvaternikovoj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9 – 49, jer smatra da je dostavljeno premalo potpisa (13 osoba). Vijeće je mišljenja da je uspornike potrebno postaviti samo u blizini vrtića, škola, bolnica, domova zdravlja.   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promet na daljnje postupanje. </w:t>
      </w:r>
    </w:p>
    <w:p w:rsidR="00785BCD" w:rsidRPr="00785BCD" w:rsidRDefault="00785BCD" w:rsidP="00785BC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Ad.8</w:t>
      </w: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Kvaternikova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– postavljanje nadzornih kamera</w:t>
      </w:r>
    </w:p>
    <w:p w:rsidR="00785BCD" w:rsidRPr="00785BCD" w:rsidRDefault="00785BCD" w:rsidP="00785BC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lastRenderedPageBreak/>
        <w:t xml:space="preserve">Predsjednik 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Martin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Postružin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Vlado Crkvenac, Ljiljana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Miroslav Šurbek.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Z A K LJ U Č A K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postavljanju nadzornih kamera u </w:t>
      </w:r>
      <w:proofErr w:type="spellStart"/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Kustošijanskoj</w:t>
      </w:r>
      <w:proofErr w:type="spellEnd"/>
      <w:r w:rsidRPr="00785BC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 kod kbr. 373 </w:t>
      </w:r>
    </w:p>
    <w:p w:rsidR="00785BCD" w:rsidRPr="00785BCD" w:rsidRDefault="00785BCD" w:rsidP="00785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je raspravljalo o problemu dovoza glomaznog otpada u </w:t>
      </w:r>
      <w:proofErr w:type="spellStart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Kustošijanskoj</w:t>
      </w:r>
      <w:proofErr w:type="spellEnd"/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kod kbr. 373.  </w:t>
      </w:r>
    </w:p>
    <w:p w:rsidR="00785BCD" w:rsidRPr="00785BCD" w:rsidRDefault="00785BCD" w:rsidP="00785BCD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785BCD" w:rsidRPr="00785BCD" w:rsidRDefault="00785BCD" w:rsidP="00785BCD">
      <w:pPr>
        <w:numPr>
          <w:ilvl w:val="0"/>
          <w:numId w:val="11"/>
        </w:num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se postave nadzorne kamere  te da komunalno redarstvo češće obilazi navedenu lokaciju. 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Sektoru za komunalno i prometno redarstvo na daljnje postupanje. </w:t>
      </w:r>
    </w:p>
    <w:p w:rsidR="00785BCD" w:rsidRPr="00785BCD" w:rsidRDefault="00785BCD" w:rsidP="00785BC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Ad.9.</w:t>
      </w: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785BCD" w:rsidRPr="00785BCD" w:rsidRDefault="00785BCD" w:rsidP="00785BCD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obavještava prisutne vezano uz uređenje Terminala Črnomerec</w:t>
      </w:r>
    </w:p>
    <w:p w:rsidR="00785BCD" w:rsidRPr="00785BCD" w:rsidRDefault="00785BCD" w:rsidP="00785BCD">
      <w:pPr>
        <w:spacing w:after="0" w:line="240" w:lineRule="auto"/>
        <w:ind w:left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nitko ne javlja za riječ predsjednik zatvara sjednicu.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17.30 sati.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85BCD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785BCD" w:rsidRPr="00785BCD" w:rsidRDefault="00785BCD" w:rsidP="00785BC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</w:t>
      </w:r>
      <w:r w:rsidRPr="00785BCD">
        <w:rPr>
          <w:rFonts w:ascii="Times New Roman" w:eastAsia="Times New Roman" w:hAnsi="Times New Roman" w:cs="Times New Roman"/>
          <w:lang w:eastAsia="hr-HR"/>
        </w:rPr>
        <w:tab/>
        <w:t xml:space="preserve">             Gradske četvrti Črnomerec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  <w:t xml:space="preserve">         Martin </w:t>
      </w:r>
      <w:proofErr w:type="spellStart"/>
      <w:r w:rsidRPr="00785BCD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>KLASA: 026-02/19-001/375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 xml:space="preserve">URBROJ: 251-06-11-3-19-3 </w:t>
      </w:r>
    </w:p>
    <w:p w:rsidR="00785BCD" w:rsidRPr="00785BCD" w:rsidRDefault="00785BCD" w:rsidP="00785B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785BCD">
        <w:rPr>
          <w:rFonts w:ascii="Times New Roman" w:eastAsia="Times New Roman" w:hAnsi="Times New Roman" w:cs="Times New Roman"/>
          <w:lang w:eastAsia="hr-HR"/>
        </w:rPr>
        <w:t>Zagreb, 15. listopada 2019.</w:t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  <w:r w:rsidRPr="00785BCD">
        <w:rPr>
          <w:rFonts w:ascii="Times New Roman" w:eastAsia="Times New Roman" w:hAnsi="Times New Roman" w:cs="Times New Roman"/>
          <w:lang w:eastAsia="hr-HR"/>
        </w:rPr>
        <w:tab/>
      </w:r>
    </w:p>
    <w:p w:rsidR="001A441F" w:rsidRPr="00785BCD" w:rsidRDefault="001A441F" w:rsidP="00785BCD">
      <w:bookmarkStart w:id="0" w:name="_GoBack"/>
      <w:bookmarkEnd w:id="0"/>
    </w:p>
    <w:sectPr w:rsidR="001A441F" w:rsidRPr="00785BCD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B2" w:rsidRDefault="00785BCD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5879B2" w:rsidRDefault="00785BC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E74"/>
    <w:multiLevelType w:val="hybridMultilevel"/>
    <w:tmpl w:val="1E5E44F0"/>
    <w:lvl w:ilvl="0" w:tplc="015A1D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6F71C8"/>
    <w:multiLevelType w:val="hybridMultilevel"/>
    <w:tmpl w:val="3814C588"/>
    <w:lvl w:ilvl="0" w:tplc="36B051CA">
      <w:start w:val="1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4FD6367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4E35CAA"/>
    <w:multiLevelType w:val="multilevel"/>
    <w:tmpl w:val="693ED7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7BE2733"/>
    <w:multiLevelType w:val="hybridMultilevel"/>
    <w:tmpl w:val="626E6E52"/>
    <w:lvl w:ilvl="0" w:tplc="BC4890B2">
      <w:start w:val="3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3DFF18AC"/>
    <w:multiLevelType w:val="hybridMultilevel"/>
    <w:tmpl w:val="5AA4D18C"/>
    <w:lvl w:ilvl="0" w:tplc="5DD2CAF2">
      <w:start w:val="1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D5616B4"/>
    <w:multiLevelType w:val="hybridMultilevel"/>
    <w:tmpl w:val="9D263DC6"/>
    <w:lvl w:ilvl="0" w:tplc="943C36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0366746"/>
    <w:multiLevelType w:val="hybridMultilevel"/>
    <w:tmpl w:val="475CEFE2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357602"/>
    <w:multiLevelType w:val="multilevel"/>
    <w:tmpl w:val="F4FC0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661560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41F"/>
    <w:rsid w:val="001A441F"/>
    <w:rsid w:val="00785BCD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B40B0E-BED8-4841-83BE-38C53D89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4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785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5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1722</Words>
  <Characters>9816</Characters>
  <Application>Microsoft Office Word</Application>
  <DocSecurity>0</DocSecurity>
  <Lines>81</Lines>
  <Paragraphs>23</Paragraphs>
  <ScaleCrop>false</ScaleCrop>
  <Company>Grad Zagreb</Company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2019-11-06T07:39:00Z</dcterms:created>
  <dcterms:modified xsi:type="dcterms:W3CDTF">2019-11-06T07:41:00Z</dcterms:modified>
</cp:coreProperties>
</file>