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5E0E" w:rsidRPr="00F21CDD" w:rsidRDefault="00E95E0E" w:rsidP="00A00A0E">
      <w:pPr>
        <w:ind w:right="-1134"/>
        <w:outlineLvl w:val="0"/>
        <w:rPr>
          <w:b/>
          <w:spacing w:val="20"/>
          <w:lang w:val="pl-PL"/>
        </w:rPr>
      </w:pPr>
      <w:r>
        <w:rPr>
          <w:b/>
        </w:rPr>
        <w:t xml:space="preserve">    </w:t>
      </w:r>
      <w:r w:rsidRPr="00F21CDD">
        <w:rPr>
          <w:b/>
        </w:rPr>
        <w:t xml:space="preserve">                                                          </w:t>
      </w:r>
      <w:r w:rsidRPr="00F21CDD">
        <w:rPr>
          <w:b/>
          <w:spacing w:val="20"/>
          <w:lang w:val="pl-PL"/>
        </w:rPr>
        <w:t>ZAPISNIK</w:t>
      </w:r>
    </w:p>
    <w:p w:rsidR="00E95E0E" w:rsidRPr="00F21CDD" w:rsidRDefault="002B087C" w:rsidP="00DD1088">
      <w:r w:rsidRPr="00F21CDD">
        <w:rPr>
          <w:b/>
        </w:rPr>
        <w:t xml:space="preserve">           </w:t>
      </w:r>
      <w:r w:rsidR="0038591C" w:rsidRPr="00F21CDD">
        <w:rPr>
          <w:b/>
        </w:rPr>
        <w:t>2</w:t>
      </w:r>
      <w:r w:rsidR="007831E3">
        <w:rPr>
          <w:b/>
        </w:rPr>
        <w:t>6</w:t>
      </w:r>
      <w:r w:rsidR="0063330F" w:rsidRPr="00F21CDD">
        <w:rPr>
          <w:b/>
        </w:rPr>
        <w:t>.</w:t>
      </w:r>
      <w:r w:rsidR="00E95E0E" w:rsidRPr="00F21CDD">
        <w:rPr>
          <w:b/>
        </w:rPr>
        <w:t xml:space="preserve"> </w:t>
      </w:r>
      <w:r w:rsidR="00E95E0E" w:rsidRPr="00F21CDD">
        <w:rPr>
          <w:b/>
          <w:lang w:val="pl-PL"/>
        </w:rPr>
        <w:t>sjednice</w:t>
      </w:r>
      <w:r w:rsidR="00E95E0E" w:rsidRPr="00F21CDD">
        <w:rPr>
          <w:b/>
        </w:rPr>
        <w:t xml:space="preserve"> </w:t>
      </w:r>
      <w:r w:rsidR="00E95E0E" w:rsidRPr="00F21CDD">
        <w:rPr>
          <w:b/>
          <w:lang w:val="pl-PL"/>
        </w:rPr>
        <w:t>Vije</w:t>
      </w:r>
      <w:r w:rsidR="00E95E0E" w:rsidRPr="00F21CDD">
        <w:rPr>
          <w:b/>
        </w:rPr>
        <w:t>ć</w:t>
      </w:r>
      <w:r w:rsidR="00E95E0E" w:rsidRPr="00F21CDD">
        <w:rPr>
          <w:b/>
          <w:lang w:val="pl-PL"/>
        </w:rPr>
        <w:t>a</w:t>
      </w:r>
      <w:r w:rsidR="00E95E0E" w:rsidRPr="00F21CDD">
        <w:rPr>
          <w:b/>
        </w:rPr>
        <w:t xml:space="preserve"> </w:t>
      </w:r>
      <w:r w:rsidR="00E95E0E" w:rsidRPr="00F21CDD">
        <w:rPr>
          <w:b/>
          <w:lang w:val="pl-PL"/>
        </w:rPr>
        <w:t>Gradske</w:t>
      </w:r>
      <w:r w:rsidR="00E95E0E" w:rsidRPr="00F21CDD">
        <w:rPr>
          <w:b/>
        </w:rPr>
        <w:t xml:space="preserve"> č</w:t>
      </w:r>
      <w:r w:rsidR="00E95E0E" w:rsidRPr="00F21CDD">
        <w:rPr>
          <w:b/>
          <w:lang w:val="pl-PL"/>
        </w:rPr>
        <w:t>etvrti</w:t>
      </w:r>
      <w:r w:rsidR="00E95E0E" w:rsidRPr="00F21CDD">
        <w:rPr>
          <w:b/>
        </w:rPr>
        <w:t xml:space="preserve"> </w:t>
      </w:r>
      <w:r w:rsidR="00E95E0E" w:rsidRPr="00F21CDD">
        <w:rPr>
          <w:b/>
          <w:lang w:val="pl-PL"/>
        </w:rPr>
        <w:t>Trnje</w:t>
      </w:r>
      <w:r w:rsidR="00E95E0E" w:rsidRPr="00F21CDD">
        <w:rPr>
          <w:b/>
        </w:rPr>
        <w:t xml:space="preserve"> </w:t>
      </w:r>
      <w:r w:rsidR="00E95E0E" w:rsidRPr="00F21CDD">
        <w:rPr>
          <w:lang w:val="pl-PL"/>
        </w:rPr>
        <w:t>koja</w:t>
      </w:r>
      <w:r w:rsidR="00E95E0E" w:rsidRPr="00F21CDD">
        <w:t xml:space="preserve"> </w:t>
      </w:r>
      <w:r w:rsidR="00E95E0E" w:rsidRPr="00F21CDD">
        <w:rPr>
          <w:lang w:val="pl-PL"/>
        </w:rPr>
        <w:t>je</w:t>
      </w:r>
      <w:r w:rsidR="00E95E0E" w:rsidRPr="00F21CDD">
        <w:t xml:space="preserve"> </w:t>
      </w:r>
      <w:r w:rsidR="00E95E0E" w:rsidRPr="00F21CDD">
        <w:rPr>
          <w:lang w:val="pl-PL"/>
        </w:rPr>
        <w:t>odr</w:t>
      </w:r>
      <w:r w:rsidR="00E95E0E" w:rsidRPr="00F21CDD">
        <w:t>ž</w:t>
      </w:r>
      <w:r w:rsidR="00E95E0E" w:rsidRPr="00F21CDD">
        <w:rPr>
          <w:lang w:val="pl-PL"/>
        </w:rPr>
        <w:t>ana</w:t>
      </w:r>
      <w:r w:rsidR="00E95E0E" w:rsidRPr="00F21CDD">
        <w:t xml:space="preserve"> </w:t>
      </w:r>
      <w:r w:rsidRPr="00F21CDD">
        <w:t xml:space="preserve"> </w:t>
      </w:r>
      <w:r w:rsidR="006F348A" w:rsidRPr="00F21CDD">
        <w:t>2</w:t>
      </w:r>
      <w:r w:rsidR="007831E3">
        <w:t>1</w:t>
      </w:r>
      <w:r w:rsidR="006F348A" w:rsidRPr="00F21CDD">
        <w:t xml:space="preserve">. </w:t>
      </w:r>
      <w:r w:rsidR="007831E3">
        <w:t>veljače</w:t>
      </w:r>
      <w:r w:rsidR="0063330F" w:rsidRPr="00F21CDD">
        <w:t xml:space="preserve"> 201</w:t>
      </w:r>
      <w:r w:rsidR="006F348A" w:rsidRPr="00F21CDD">
        <w:t>9</w:t>
      </w:r>
      <w:r w:rsidR="0063330F" w:rsidRPr="00F21CDD">
        <w:t>.</w:t>
      </w:r>
      <w:r w:rsidR="00E95E0E" w:rsidRPr="00F21CDD">
        <w:t xml:space="preserve"> </w:t>
      </w:r>
      <w:r w:rsidR="00E95E0E" w:rsidRPr="00F21CDD">
        <w:rPr>
          <w:lang w:val="de-DE"/>
        </w:rPr>
        <w:t>u</w:t>
      </w:r>
      <w:r w:rsidR="00E95E0E" w:rsidRPr="00F21CDD">
        <w:t xml:space="preserve"> </w:t>
      </w:r>
      <w:r w:rsidR="00E95E0E" w:rsidRPr="00F21CDD">
        <w:rPr>
          <w:lang w:val="de-DE"/>
        </w:rPr>
        <w:t>prostorijama</w:t>
      </w:r>
      <w:r w:rsidR="00E95E0E" w:rsidRPr="00F21CDD">
        <w:t xml:space="preserve"> </w:t>
      </w:r>
      <w:r w:rsidR="00E95E0E" w:rsidRPr="00F21CDD">
        <w:rPr>
          <w:lang w:val="de-DE"/>
        </w:rPr>
        <w:t>Podru</w:t>
      </w:r>
      <w:r w:rsidR="00E95E0E" w:rsidRPr="00F21CDD">
        <w:t>č</w:t>
      </w:r>
      <w:r w:rsidR="00E95E0E" w:rsidRPr="00F21CDD">
        <w:rPr>
          <w:lang w:val="de-DE"/>
        </w:rPr>
        <w:t>nog</w:t>
      </w:r>
      <w:r w:rsidR="00E95E0E" w:rsidRPr="00F21CDD">
        <w:t xml:space="preserve"> </w:t>
      </w:r>
      <w:r w:rsidR="00E95E0E" w:rsidRPr="00F21CDD">
        <w:rPr>
          <w:lang w:val="de-DE"/>
        </w:rPr>
        <w:t>ureda</w:t>
      </w:r>
      <w:r w:rsidR="00E95E0E" w:rsidRPr="00F21CDD">
        <w:t xml:space="preserve"> </w:t>
      </w:r>
      <w:r w:rsidR="00C42317" w:rsidRPr="00F21CDD">
        <w:t>g</w:t>
      </w:r>
      <w:r w:rsidR="00E95E0E" w:rsidRPr="00F21CDD">
        <w:rPr>
          <w:lang w:val="de-DE"/>
        </w:rPr>
        <w:t>radske</w:t>
      </w:r>
      <w:r w:rsidR="00E95E0E" w:rsidRPr="00F21CDD">
        <w:t xml:space="preserve"> </w:t>
      </w:r>
      <w:r w:rsidR="00E95E0E" w:rsidRPr="00F21CDD">
        <w:rPr>
          <w:lang w:val="de-DE"/>
        </w:rPr>
        <w:t>uprave</w:t>
      </w:r>
      <w:r w:rsidR="00E95E0E" w:rsidRPr="00F21CDD">
        <w:t xml:space="preserve"> </w:t>
      </w:r>
      <w:r w:rsidR="00E95E0E" w:rsidRPr="00F21CDD">
        <w:rPr>
          <w:lang w:val="de-DE"/>
        </w:rPr>
        <w:t>Trnje</w:t>
      </w:r>
      <w:r w:rsidR="00E95E0E" w:rsidRPr="00F21CDD">
        <w:t xml:space="preserve">, </w:t>
      </w:r>
      <w:r w:rsidR="00E95E0E" w:rsidRPr="00F21CDD">
        <w:rPr>
          <w:lang w:val="de-DE"/>
        </w:rPr>
        <w:t>Ulica</w:t>
      </w:r>
      <w:r w:rsidR="00E95E0E" w:rsidRPr="00F21CDD">
        <w:t xml:space="preserve"> </w:t>
      </w:r>
      <w:r w:rsidR="00E95E0E" w:rsidRPr="00F21CDD">
        <w:rPr>
          <w:lang w:val="de-DE"/>
        </w:rPr>
        <w:t>grada</w:t>
      </w:r>
      <w:r w:rsidR="00E95E0E" w:rsidRPr="00F21CDD">
        <w:t xml:space="preserve"> </w:t>
      </w:r>
      <w:r w:rsidR="00E95E0E" w:rsidRPr="00F21CDD">
        <w:rPr>
          <w:lang w:val="de-DE"/>
        </w:rPr>
        <w:t>Vukovara</w:t>
      </w:r>
      <w:r w:rsidR="00E95E0E" w:rsidRPr="00F21CDD">
        <w:t xml:space="preserve"> 56</w:t>
      </w:r>
      <w:r w:rsidR="00E95E0E" w:rsidRPr="00F21CDD">
        <w:rPr>
          <w:lang w:val="de-DE"/>
        </w:rPr>
        <w:t>a</w:t>
      </w:r>
      <w:r w:rsidR="00E95E0E" w:rsidRPr="00F21CDD">
        <w:t xml:space="preserve">, </w:t>
      </w:r>
      <w:r w:rsidR="00E95E0E" w:rsidRPr="00F21CDD">
        <w:rPr>
          <w:lang w:val="de-DE"/>
        </w:rPr>
        <w:t>I</w:t>
      </w:r>
      <w:r w:rsidR="009D634F" w:rsidRPr="00F21CDD">
        <w:rPr>
          <w:lang w:val="de-DE"/>
        </w:rPr>
        <w:t>II</w:t>
      </w:r>
      <w:r w:rsidR="00E95E0E" w:rsidRPr="00F21CDD">
        <w:t xml:space="preserve">. </w:t>
      </w:r>
      <w:r w:rsidR="00E95E0E" w:rsidRPr="00F21CDD">
        <w:rPr>
          <w:lang w:val="de-DE"/>
        </w:rPr>
        <w:t>kat</w:t>
      </w:r>
      <w:r w:rsidR="00E95E0E" w:rsidRPr="00F21CDD">
        <w:t>,</w:t>
      </w:r>
    </w:p>
    <w:p w:rsidR="00E95E0E" w:rsidRPr="00F21CDD" w:rsidRDefault="009D634F" w:rsidP="00DD1088">
      <w:r w:rsidRPr="00F21CDD">
        <w:rPr>
          <w:lang w:val="pl-PL"/>
        </w:rPr>
        <w:t xml:space="preserve">dvorana-soba 301, </w:t>
      </w:r>
      <w:r w:rsidR="00E95E0E" w:rsidRPr="00F21CDD">
        <w:t xml:space="preserve"> </w:t>
      </w:r>
      <w:r w:rsidR="00E95E0E" w:rsidRPr="00F21CDD">
        <w:rPr>
          <w:lang w:val="pl-PL"/>
        </w:rPr>
        <w:t>s</w:t>
      </w:r>
      <w:r w:rsidR="00E95E0E" w:rsidRPr="00F21CDD">
        <w:t xml:space="preserve"> </w:t>
      </w:r>
      <w:r w:rsidR="00E95E0E" w:rsidRPr="00F21CDD">
        <w:rPr>
          <w:lang w:val="pl-PL"/>
        </w:rPr>
        <w:t>po</w:t>
      </w:r>
      <w:r w:rsidR="00E95E0E" w:rsidRPr="00F21CDD">
        <w:t>č</w:t>
      </w:r>
      <w:r w:rsidR="00E95E0E" w:rsidRPr="00F21CDD">
        <w:rPr>
          <w:lang w:val="pl-PL"/>
        </w:rPr>
        <w:t>etkom</w:t>
      </w:r>
      <w:r w:rsidR="00E95E0E" w:rsidRPr="00F21CDD">
        <w:t xml:space="preserve"> </w:t>
      </w:r>
      <w:r w:rsidR="00E95E0E" w:rsidRPr="00F21CDD">
        <w:rPr>
          <w:lang w:val="pl-PL"/>
        </w:rPr>
        <w:t>u</w:t>
      </w:r>
      <w:r w:rsidR="00E95E0E" w:rsidRPr="00F21CDD">
        <w:t xml:space="preserve"> 1</w:t>
      </w:r>
      <w:r w:rsidR="007831E3">
        <w:t>7</w:t>
      </w:r>
      <w:r w:rsidR="00E95E0E" w:rsidRPr="00F21CDD">
        <w:t xml:space="preserve">,00 </w:t>
      </w:r>
      <w:r w:rsidR="00E95E0E" w:rsidRPr="00F21CDD">
        <w:rPr>
          <w:lang w:val="pl-PL"/>
        </w:rPr>
        <w:t>sati</w:t>
      </w:r>
      <w:r w:rsidR="00E95E0E" w:rsidRPr="00F21CDD">
        <w:t>.</w:t>
      </w:r>
    </w:p>
    <w:p w:rsidR="006D736A" w:rsidRPr="00F21CDD" w:rsidRDefault="006D736A" w:rsidP="00DD1088"/>
    <w:p w:rsidR="00E95E0E" w:rsidRPr="00F21CDD" w:rsidRDefault="00E95E0E" w:rsidP="00DD1088">
      <w:r w:rsidRPr="00F21CDD">
        <w:rPr>
          <w:b/>
          <w:lang w:val="pl-PL"/>
        </w:rPr>
        <w:t>Nazo</w:t>
      </w:r>
      <w:r w:rsidRPr="00F21CDD">
        <w:rPr>
          <w:b/>
        </w:rPr>
        <w:t>č</w:t>
      </w:r>
      <w:r w:rsidRPr="00F21CDD">
        <w:rPr>
          <w:b/>
          <w:lang w:val="pl-PL"/>
        </w:rPr>
        <w:t>ni</w:t>
      </w:r>
      <w:r w:rsidRPr="00F21CDD">
        <w:rPr>
          <w:b/>
        </w:rPr>
        <w:t xml:space="preserve"> č</w:t>
      </w:r>
      <w:r w:rsidRPr="00F21CDD">
        <w:rPr>
          <w:b/>
          <w:lang w:val="pl-PL"/>
        </w:rPr>
        <w:t>lanovi</w:t>
      </w:r>
      <w:r w:rsidRPr="00F21CDD">
        <w:rPr>
          <w:b/>
        </w:rPr>
        <w:t xml:space="preserve"> </w:t>
      </w:r>
      <w:r w:rsidRPr="00F21CDD">
        <w:rPr>
          <w:b/>
          <w:lang w:val="pl-PL"/>
        </w:rPr>
        <w:t>Vije</w:t>
      </w:r>
      <w:r w:rsidRPr="00F21CDD">
        <w:rPr>
          <w:b/>
        </w:rPr>
        <w:t>ć</w:t>
      </w:r>
      <w:r w:rsidRPr="00F21CDD">
        <w:rPr>
          <w:b/>
          <w:lang w:val="pl-PL"/>
        </w:rPr>
        <w:t>a</w:t>
      </w:r>
      <w:r w:rsidRPr="00F21CDD">
        <w:rPr>
          <w:b/>
        </w:rPr>
        <w:t xml:space="preserve">: </w:t>
      </w:r>
      <w:r w:rsidR="009D634F" w:rsidRPr="00F21CDD">
        <w:t xml:space="preserve">Ismar Avdagić, Mato Bartoluci, </w:t>
      </w:r>
      <w:r w:rsidR="0038591C" w:rsidRPr="00F21CDD">
        <w:t xml:space="preserve">Vladimir Dimić, </w:t>
      </w:r>
      <w:r w:rsidR="009D634F" w:rsidRPr="00F21CDD">
        <w:t xml:space="preserve">Almasa Filipović, </w:t>
      </w:r>
      <w:r w:rsidR="0038591C" w:rsidRPr="00F21CDD">
        <w:t xml:space="preserve"> </w:t>
      </w:r>
      <w:r w:rsidR="007831E3">
        <w:t xml:space="preserve">Iva Ivšić, </w:t>
      </w:r>
      <w:r w:rsidR="009D634F" w:rsidRPr="00F21CDD">
        <w:t xml:space="preserve">Krešimir Končić, Šime Kovač, Pero Kovačević, Vedran Mihelčić, </w:t>
      </w:r>
      <w:r w:rsidR="0063330F" w:rsidRPr="00F21CDD">
        <w:t xml:space="preserve">Nenad Predovan, </w:t>
      </w:r>
      <w:r w:rsidR="009D634F" w:rsidRPr="00F21CDD">
        <w:t>Mladen Perica,  Rudolf Pristovnik, Zlatko Ribarić</w:t>
      </w:r>
      <w:r w:rsidR="0063330F" w:rsidRPr="00F21CDD">
        <w:t xml:space="preserve">, </w:t>
      </w:r>
      <w:r w:rsidR="006F6617" w:rsidRPr="00F21CDD">
        <w:t>Srećko Šuk</w:t>
      </w:r>
      <w:r w:rsidR="0063330F" w:rsidRPr="00F21CDD">
        <w:t xml:space="preserve"> i Hano Uzeirbegović</w:t>
      </w:r>
      <w:r w:rsidR="009D634F" w:rsidRPr="00F21CDD">
        <w:t>.</w:t>
      </w:r>
    </w:p>
    <w:p w:rsidR="00E95E0E" w:rsidRPr="00F21CDD" w:rsidRDefault="00554E4C" w:rsidP="00DD1088">
      <w:r w:rsidRPr="00F21CDD">
        <w:rPr>
          <w:b/>
        </w:rPr>
        <w:t>Ostali nazočni</w:t>
      </w:r>
      <w:r w:rsidRPr="00F21CDD">
        <w:t xml:space="preserve">: </w:t>
      </w:r>
      <w:r w:rsidR="0038591C" w:rsidRPr="00F21CDD">
        <w:t>Ivica Živković - voditelj Područnog odsjeka Trnje (Trnje)</w:t>
      </w:r>
      <w:r w:rsidR="0063330F" w:rsidRPr="00F21CDD">
        <w:t xml:space="preserve"> i Daniela</w:t>
      </w:r>
      <w:r w:rsidR="00F551D1" w:rsidRPr="00F21CDD">
        <w:t xml:space="preserve"> Vuković</w:t>
      </w:r>
      <w:r w:rsidR="009D634F" w:rsidRPr="00F21CDD">
        <w:t xml:space="preserve"> - djelatnic</w:t>
      </w:r>
      <w:r w:rsidR="0038591C" w:rsidRPr="00F21CDD">
        <w:t>a</w:t>
      </w:r>
      <w:r w:rsidR="009D634F" w:rsidRPr="00F21CDD">
        <w:t xml:space="preserve"> </w:t>
      </w:r>
      <w:r w:rsidR="0063330F" w:rsidRPr="00F21CDD">
        <w:t>Područn</w:t>
      </w:r>
      <w:r w:rsidR="00E8352E" w:rsidRPr="00F21CDD">
        <w:t>og</w:t>
      </w:r>
      <w:r w:rsidR="0063330F" w:rsidRPr="00F21CDD">
        <w:t xml:space="preserve"> odsjek</w:t>
      </w:r>
      <w:r w:rsidR="00E8352E" w:rsidRPr="00F21CDD">
        <w:t>a</w:t>
      </w:r>
      <w:r w:rsidR="0063330F" w:rsidRPr="00F21CDD">
        <w:t xml:space="preserve"> Trnje (Trnje)</w:t>
      </w:r>
      <w:r w:rsidR="009D634F" w:rsidRPr="00F21CDD">
        <w:t>.</w:t>
      </w:r>
    </w:p>
    <w:p w:rsidR="006D736A" w:rsidRPr="00F21CDD" w:rsidRDefault="006D736A" w:rsidP="00DD1088"/>
    <w:p w:rsidR="00E95E0E" w:rsidRPr="00F21CDD" w:rsidRDefault="00E95E0E" w:rsidP="00DD1088">
      <w:r w:rsidRPr="00F21CDD">
        <w:rPr>
          <w:b/>
          <w:lang w:val="pl-PL"/>
        </w:rPr>
        <w:t>Predsjednik</w:t>
      </w:r>
      <w:r w:rsidRPr="00F21CDD">
        <w:rPr>
          <w:b/>
        </w:rPr>
        <w:tab/>
      </w:r>
      <w:r w:rsidRPr="00F21CDD">
        <w:rPr>
          <w:lang w:val="pl-PL"/>
        </w:rPr>
        <w:t>utvr</w:t>
      </w:r>
      <w:r w:rsidRPr="00F21CDD">
        <w:t>đ</w:t>
      </w:r>
      <w:r w:rsidRPr="00F21CDD">
        <w:rPr>
          <w:lang w:val="pl-PL"/>
        </w:rPr>
        <w:t>uje</w:t>
      </w:r>
      <w:r w:rsidRPr="00F21CDD">
        <w:t xml:space="preserve"> </w:t>
      </w:r>
      <w:r w:rsidRPr="00F21CDD">
        <w:rPr>
          <w:lang w:val="pl-PL"/>
        </w:rPr>
        <w:t>da</w:t>
      </w:r>
      <w:r w:rsidRPr="00F21CDD">
        <w:t xml:space="preserve"> </w:t>
      </w:r>
      <w:r w:rsidRPr="00F21CDD">
        <w:rPr>
          <w:lang w:val="pl-PL"/>
        </w:rPr>
        <w:t>je na</w:t>
      </w:r>
      <w:r w:rsidRPr="00F21CDD">
        <w:t xml:space="preserve"> </w:t>
      </w:r>
      <w:r w:rsidRPr="00F21CDD">
        <w:rPr>
          <w:lang w:val="pl-PL"/>
        </w:rPr>
        <w:t>sjednici</w:t>
      </w:r>
      <w:r w:rsidRPr="00F21CDD">
        <w:t xml:space="preserve"> </w:t>
      </w:r>
      <w:r w:rsidRPr="00F21CDD">
        <w:rPr>
          <w:lang w:val="pl-PL"/>
        </w:rPr>
        <w:t>nazo</w:t>
      </w:r>
      <w:r w:rsidRPr="00F21CDD">
        <w:t>č</w:t>
      </w:r>
      <w:r w:rsidRPr="00F21CDD">
        <w:rPr>
          <w:lang w:val="pl-PL"/>
        </w:rPr>
        <w:t>no</w:t>
      </w:r>
      <w:r w:rsidR="002B087C" w:rsidRPr="00F21CDD">
        <w:t xml:space="preserve"> </w:t>
      </w:r>
      <w:r w:rsidR="009D634F" w:rsidRPr="00F21CDD">
        <w:t>1</w:t>
      </w:r>
      <w:r w:rsidR="007831E3">
        <w:t>4</w:t>
      </w:r>
      <w:r w:rsidRPr="00F21CDD">
        <w:t xml:space="preserve"> č</w:t>
      </w:r>
      <w:r w:rsidRPr="00F21CDD">
        <w:rPr>
          <w:lang w:val="pl-PL"/>
        </w:rPr>
        <w:t>lanova</w:t>
      </w:r>
      <w:r w:rsidRPr="00F21CDD">
        <w:t xml:space="preserve"> </w:t>
      </w:r>
      <w:r w:rsidRPr="00F21CDD">
        <w:rPr>
          <w:lang w:val="pl-PL"/>
        </w:rPr>
        <w:t>Vije</w:t>
      </w:r>
      <w:r w:rsidRPr="00F21CDD">
        <w:t>ć</w:t>
      </w:r>
      <w:r w:rsidRPr="00F21CDD">
        <w:rPr>
          <w:lang w:val="pl-PL"/>
        </w:rPr>
        <w:t>a</w:t>
      </w:r>
      <w:r w:rsidRPr="00F21CDD">
        <w:t xml:space="preserve"> </w:t>
      </w:r>
      <w:r w:rsidRPr="00F21CDD">
        <w:rPr>
          <w:lang w:val="pl-PL"/>
        </w:rPr>
        <w:t>od</w:t>
      </w:r>
      <w:r w:rsidRPr="00F21CDD">
        <w:t xml:space="preserve"> 15 </w:t>
      </w:r>
      <w:r w:rsidRPr="00F21CDD">
        <w:rPr>
          <w:lang w:val="pl-PL"/>
        </w:rPr>
        <w:t>te</w:t>
      </w:r>
      <w:r w:rsidRPr="00F21CDD">
        <w:t xml:space="preserve"> </w:t>
      </w:r>
      <w:r w:rsidRPr="00F21CDD">
        <w:rPr>
          <w:lang w:val="pl-PL"/>
        </w:rPr>
        <w:t>Vije</w:t>
      </w:r>
      <w:r w:rsidRPr="00F21CDD">
        <w:t>ć</w:t>
      </w:r>
      <w:r w:rsidRPr="00F21CDD">
        <w:rPr>
          <w:lang w:val="pl-PL"/>
        </w:rPr>
        <w:t>e</w:t>
      </w:r>
      <w:r w:rsidRPr="00F21CDD">
        <w:t xml:space="preserve"> </w:t>
      </w:r>
      <w:r w:rsidRPr="00F21CDD">
        <w:rPr>
          <w:lang w:val="pl-PL"/>
        </w:rPr>
        <w:t>mo</w:t>
      </w:r>
      <w:r w:rsidRPr="00F21CDD">
        <w:t>ž</w:t>
      </w:r>
      <w:r w:rsidRPr="00F21CDD">
        <w:rPr>
          <w:lang w:val="pl-PL"/>
        </w:rPr>
        <w:t>e</w:t>
      </w:r>
      <w:r w:rsidRPr="00F21CDD">
        <w:t xml:space="preserve"> </w:t>
      </w:r>
      <w:r w:rsidRPr="00F21CDD">
        <w:rPr>
          <w:lang w:val="pl-PL"/>
        </w:rPr>
        <w:t>pravovaljano</w:t>
      </w:r>
      <w:r w:rsidRPr="00F21CDD">
        <w:t xml:space="preserve"> </w:t>
      </w:r>
      <w:r w:rsidRPr="00F21CDD">
        <w:rPr>
          <w:lang w:val="pl-PL"/>
        </w:rPr>
        <w:t>raspravljati</w:t>
      </w:r>
      <w:r w:rsidRPr="00F21CDD">
        <w:t xml:space="preserve"> </w:t>
      </w:r>
      <w:r w:rsidRPr="00F21CDD">
        <w:rPr>
          <w:lang w:val="pl-PL"/>
        </w:rPr>
        <w:t>i</w:t>
      </w:r>
      <w:r w:rsidRPr="00F21CDD">
        <w:t xml:space="preserve"> </w:t>
      </w:r>
      <w:r w:rsidRPr="00F21CDD">
        <w:rPr>
          <w:lang w:val="pl-PL"/>
        </w:rPr>
        <w:t>odlu</w:t>
      </w:r>
      <w:r w:rsidRPr="00F21CDD">
        <w:t>č</w:t>
      </w:r>
      <w:r w:rsidRPr="00F21CDD">
        <w:rPr>
          <w:lang w:val="pl-PL"/>
        </w:rPr>
        <w:t>ivati</w:t>
      </w:r>
      <w:r w:rsidRPr="00F21CDD">
        <w:t>, o</w:t>
      </w:r>
      <w:r w:rsidRPr="00F21CDD">
        <w:rPr>
          <w:lang w:val="pl-PL"/>
        </w:rPr>
        <w:t>tvara</w:t>
      </w:r>
      <w:r w:rsidR="002B087C" w:rsidRPr="00F21CDD">
        <w:t xml:space="preserve"> </w:t>
      </w:r>
      <w:r w:rsidR="0038591C" w:rsidRPr="00F21CDD">
        <w:t>2</w:t>
      </w:r>
      <w:r w:rsidR="007831E3">
        <w:t>6</w:t>
      </w:r>
      <w:r w:rsidRPr="00F21CDD">
        <w:t xml:space="preserve">. </w:t>
      </w:r>
      <w:r w:rsidRPr="00F21CDD">
        <w:rPr>
          <w:lang w:val="pl-PL"/>
        </w:rPr>
        <w:t>sjednicu</w:t>
      </w:r>
      <w:r w:rsidRPr="00F21CDD">
        <w:t xml:space="preserve"> </w:t>
      </w:r>
      <w:r w:rsidRPr="00F21CDD">
        <w:rPr>
          <w:lang w:val="pl-PL"/>
        </w:rPr>
        <w:t>Vije</w:t>
      </w:r>
      <w:r w:rsidRPr="00F21CDD">
        <w:t>ć</w:t>
      </w:r>
      <w:r w:rsidRPr="00F21CDD">
        <w:rPr>
          <w:lang w:val="pl-PL"/>
        </w:rPr>
        <w:t>a</w:t>
      </w:r>
      <w:r w:rsidRPr="00F21CDD">
        <w:t>.</w:t>
      </w:r>
    </w:p>
    <w:p w:rsidR="00E95E0E" w:rsidRPr="00F21CDD" w:rsidRDefault="00E95E0E" w:rsidP="00DD1088">
      <w:r w:rsidRPr="00F21CDD">
        <w:rPr>
          <w:b/>
          <w:lang w:val="pl-PL"/>
        </w:rPr>
        <w:t>Predsjednik</w:t>
      </w:r>
      <w:r w:rsidR="002B087C" w:rsidRPr="00F21CDD">
        <w:tab/>
        <w:t xml:space="preserve">otvara raspravu o zapisniku </w:t>
      </w:r>
      <w:r w:rsidR="00A85E32" w:rsidRPr="00F21CDD">
        <w:t>2</w:t>
      </w:r>
      <w:r w:rsidR="007831E3">
        <w:t>5</w:t>
      </w:r>
      <w:r w:rsidR="009D634F" w:rsidRPr="00F21CDD">
        <w:t>.</w:t>
      </w:r>
      <w:r w:rsidRPr="00F21CDD">
        <w:t xml:space="preserve"> </w:t>
      </w:r>
      <w:r w:rsidRPr="00F21CDD">
        <w:rPr>
          <w:lang w:val="pl-PL"/>
        </w:rPr>
        <w:t>sjednice Vije</w:t>
      </w:r>
      <w:r w:rsidRPr="00F21CDD">
        <w:t>ć</w:t>
      </w:r>
      <w:r w:rsidRPr="00F21CDD">
        <w:rPr>
          <w:lang w:val="pl-PL"/>
        </w:rPr>
        <w:t>a</w:t>
      </w:r>
      <w:r w:rsidRPr="00F21CDD">
        <w:t>.</w:t>
      </w:r>
    </w:p>
    <w:p w:rsidR="00E95E0E" w:rsidRPr="00F21CDD" w:rsidRDefault="00E95E0E" w:rsidP="00DD1088">
      <w:r w:rsidRPr="00F21CDD">
        <w:rPr>
          <w:b/>
          <w:lang w:val="pl-PL"/>
        </w:rPr>
        <w:t>Predsjednik</w:t>
      </w:r>
      <w:r w:rsidRPr="00F21CDD">
        <w:tab/>
        <w:t>zaključuje raspravu i daje na gla</w:t>
      </w:r>
      <w:r w:rsidR="002B087C" w:rsidRPr="00F21CDD">
        <w:t xml:space="preserve">sovanje prihvaćanje zapisnika </w:t>
      </w:r>
      <w:r w:rsidR="00A85E32" w:rsidRPr="00F21CDD">
        <w:t>2</w:t>
      </w:r>
      <w:r w:rsidR="007831E3">
        <w:t>5</w:t>
      </w:r>
      <w:r w:rsidR="009D634F" w:rsidRPr="00F21CDD">
        <w:t xml:space="preserve">. sjednice. </w:t>
      </w:r>
    </w:p>
    <w:p w:rsidR="006D736A" w:rsidRPr="00F21CDD" w:rsidRDefault="00E95E0E" w:rsidP="00DD1088">
      <w:pPr>
        <w:outlineLvl w:val="0"/>
      </w:pPr>
      <w:r w:rsidRPr="00F21CDD">
        <w:rPr>
          <w:b/>
        </w:rPr>
        <w:t>Vijeće</w:t>
      </w:r>
      <w:r w:rsidRPr="00F21CDD">
        <w:t xml:space="preserve"> je je</w:t>
      </w:r>
      <w:r w:rsidR="00BF7CAB" w:rsidRPr="00F21CDD">
        <w:t>dnoglasno</w:t>
      </w:r>
      <w:r w:rsidR="00985050" w:rsidRPr="00F21CDD">
        <w:t xml:space="preserve"> prihvatilo </w:t>
      </w:r>
      <w:r w:rsidR="002B087C" w:rsidRPr="00F21CDD">
        <w:t xml:space="preserve">zapisnik </w:t>
      </w:r>
      <w:r w:rsidR="00A85E32" w:rsidRPr="00F21CDD">
        <w:t>2</w:t>
      </w:r>
      <w:r w:rsidR="007831E3">
        <w:t>5</w:t>
      </w:r>
      <w:r w:rsidR="0012671B" w:rsidRPr="00F21CDD">
        <w:t xml:space="preserve">. </w:t>
      </w:r>
      <w:r w:rsidRPr="00F21CDD">
        <w:t>sjednice.</w:t>
      </w:r>
    </w:p>
    <w:p w:rsidR="00890E40" w:rsidRDefault="00E95E0E" w:rsidP="00DD1088">
      <w:r w:rsidRPr="00F21CDD">
        <w:rPr>
          <w:b/>
          <w:lang w:val="pl-PL"/>
        </w:rPr>
        <w:t>Predsjednik</w:t>
      </w:r>
      <w:r w:rsidRPr="00F21CDD">
        <w:rPr>
          <w:b/>
        </w:rPr>
        <w:t xml:space="preserve">    </w:t>
      </w:r>
      <w:r w:rsidRPr="00F21CDD">
        <w:t>otvora  raspravu o predloženom dnevnom redu</w:t>
      </w:r>
      <w:r w:rsidR="00890E40" w:rsidRPr="00F21CDD">
        <w:t>.</w:t>
      </w:r>
    </w:p>
    <w:p w:rsidR="00366849" w:rsidRDefault="00367C4A" w:rsidP="00DD1088">
      <w:pPr>
        <w:rPr>
          <w:b/>
        </w:rPr>
      </w:pPr>
      <w:r>
        <w:t xml:space="preserve">U raspravi sudjeluju: </w:t>
      </w:r>
      <w:r w:rsidRPr="00367C4A">
        <w:rPr>
          <w:b/>
        </w:rPr>
        <w:t>Pero Kovačević i Šime Kovač.</w:t>
      </w:r>
      <w:r w:rsidR="0039141A">
        <w:rPr>
          <w:b/>
        </w:rPr>
        <w:t xml:space="preserve"> </w:t>
      </w:r>
    </w:p>
    <w:p w:rsidR="00367C4A" w:rsidRPr="0039141A" w:rsidRDefault="0039141A" w:rsidP="00DD1088">
      <w:r>
        <w:t xml:space="preserve">Nakon rasprave predsjednik daje na glasovanje prijedlog da 1. i 4. točka dnevnog reda zamijene mjesta. Vijeće je jednoglasno prihvatilo prijedlog. Predsjednik daje na glasovanje prijedlog dopune dnevnog reda </w:t>
      </w:r>
      <w:r w:rsidR="00366849">
        <w:t>5. točkom - Prijedlog</w:t>
      </w:r>
      <w:r>
        <w:t xml:space="preserve"> zaključka o iskazanim cijenama-procjenama Zagrebačkog holdinga d.o.o. Podružnice Zagrebačke ceste</w:t>
      </w:r>
      <w:r w:rsidR="00366849">
        <w:t xml:space="preserve"> Vijeću Gradske četvrti Trnje za potrebe provedbe Plana komunalnih aktivnosti Gradske četvrti Trnje za 2019. godinu. Vijeće je većinom glasova (11 "ZA" i 3 "PROTIV") prihvatilo prijedlog. Predsjednik daje na glasovanje prijedlog dopune dnevnog reda 6. točkom - Prijedlog zaključka o potrebi zabrane prolaza automobilima u dvorišni dio zgrade u Strojarskoj cesti 2-10 postavljanjem trajnih metalnih/kamenih požarnih stupića. Vijeće je većinom glasova (13 "ZA" i 1 "PROTIV") prihvatilo prijedlog.</w:t>
      </w:r>
    </w:p>
    <w:p w:rsidR="00367C4A" w:rsidRDefault="00554E4C" w:rsidP="00367C4A">
      <w:r w:rsidRPr="00F21CDD">
        <w:rPr>
          <w:b/>
        </w:rPr>
        <w:t xml:space="preserve">Predsjednik </w:t>
      </w:r>
      <w:r w:rsidRPr="00F21CDD">
        <w:tab/>
      </w:r>
      <w:r w:rsidR="00367C4A">
        <w:t xml:space="preserve">konstatira da 4. točka dnevnog reda postaje prva, a 1. točka dnevnog reda postaje 4. Dnevni red dopunjuje se 5. točkom (Prijedlog zaključka </w:t>
      </w:r>
      <w:r w:rsidR="00367C4A" w:rsidRPr="00F21CDD">
        <w:t xml:space="preserve">o </w:t>
      </w:r>
      <w:r w:rsidR="00367C4A">
        <w:t xml:space="preserve">iskazanim cijenama-procjenama Zagrebačkog holdinga d.o.o. Podružnice Zagrebačke ceste Vijeću Gradske četvrti Trnje za potrebe provedbe Plana komunalnih aktivnosti Gradske četvrti Trnje za 2019. </w:t>
      </w:r>
      <w:r w:rsidR="0039141A">
        <w:t>g</w:t>
      </w:r>
      <w:r w:rsidR="00367C4A">
        <w:t>odinu) i 6. točkom (</w:t>
      </w:r>
      <w:r w:rsidR="00367C4A" w:rsidRPr="00F21CDD">
        <w:t xml:space="preserve">Prijedlog zaključka </w:t>
      </w:r>
      <w:r w:rsidR="00367C4A">
        <w:t>o potrebi zabrane prolaza automobilima u dvorišni dio zgrade u Strojarskoj cesti 2-10 postavljanjem trajnih metalni/kamenih požarnih stupića), a 5. točka dnevnog reda postaje 7. točka i nastavlja se niz do 43. točke - Informacije, pitanja i prijedlozi.</w:t>
      </w:r>
    </w:p>
    <w:p w:rsidR="00554E4C" w:rsidRPr="00F21CDD" w:rsidRDefault="00367C4A" w:rsidP="00DD1088">
      <w:r w:rsidRPr="00367C4A">
        <w:rPr>
          <w:b/>
        </w:rPr>
        <w:t>Predsjednik</w:t>
      </w:r>
      <w:r>
        <w:tab/>
      </w:r>
      <w:r w:rsidR="00554E4C" w:rsidRPr="00F21CDD">
        <w:t xml:space="preserve">zaključuje raspravu i daje na glasovanje predloženi </w:t>
      </w:r>
      <w:r>
        <w:t xml:space="preserve">izmijenjeni i dopunjeni </w:t>
      </w:r>
      <w:r w:rsidR="00554E4C" w:rsidRPr="00F21CDD">
        <w:t>dnevni red.</w:t>
      </w:r>
    </w:p>
    <w:p w:rsidR="00554E4C" w:rsidRPr="00F21CDD" w:rsidRDefault="00554E4C" w:rsidP="00DD1088">
      <w:r w:rsidRPr="00F21CDD">
        <w:rPr>
          <w:b/>
        </w:rPr>
        <w:t>Vijeće</w:t>
      </w:r>
      <w:r w:rsidRPr="00F21CDD">
        <w:t xml:space="preserve"> je </w:t>
      </w:r>
      <w:r w:rsidR="00A85E32" w:rsidRPr="00F21CDD">
        <w:t>jednoglasno</w:t>
      </w:r>
      <w:r w:rsidR="00427FD4" w:rsidRPr="00F21CDD">
        <w:t xml:space="preserve"> </w:t>
      </w:r>
      <w:r w:rsidRPr="00F21CDD">
        <w:t>prihvatilo sljedeći</w:t>
      </w:r>
    </w:p>
    <w:p w:rsidR="006D736A" w:rsidRPr="00F21CDD" w:rsidRDefault="006D736A" w:rsidP="00DD1088"/>
    <w:p w:rsidR="00E95E0E" w:rsidRPr="00F21CDD" w:rsidRDefault="00E95E0E" w:rsidP="00DD1088">
      <w:pPr>
        <w:jc w:val="center"/>
        <w:rPr>
          <w:b/>
        </w:rPr>
      </w:pPr>
      <w:r w:rsidRPr="00F21CDD">
        <w:rPr>
          <w:b/>
        </w:rPr>
        <w:t>DNEVNI RED:</w:t>
      </w:r>
    </w:p>
    <w:p w:rsidR="007777B4" w:rsidRPr="00F21CDD" w:rsidRDefault="007777B4" w:rsidP="00DD1088">
      <w:pPr>
        <w:jc w:val="center"/>
        <w:rPr>
          <w:b/>
        </w:rPr>
      </w:pPr>
    </w:p>
    <w:p w:rsidR="000307F9" w:rsidRPr="00F21CDD" w:rsidRDefault="00554E4C" w:rsidP="00DD1088">
      <w:r w:rsidRPr="00F21CDD">
        <w:t xml:space="preserve">1. </w:t>
      </w:r>
      <w:r w:rsidRPr="00F21CDD">
        <w:tab/>
      </w:r>
      <w:r w:rsidR="00475DDF">
        <w:t>Prijedlog plana komu</w:t>
      </w:r>
      <w:r w:rsidR="00AD2BCE">
        <w:t>na</w:t>
      </w:r>
      <w:r w:rsidR="00475DDF">
        <w:t>lnih aktivnosti Gradske četvrti Trnje u 2019.,</w:t>
      </w:r>
    </w:p>
    <w:p w:rsidR="00FB0841" w:rsidRPr="00F21CDD" w:rsidRDefault="00FB0841" w:rsidP="00DD1088">
      <w:r w:rsidRPr="00F21CDD">
        <w:t>2.</w:t>
      </w:r>
      <w:r w:rsidRPr="00F21CDD">
        <w:tab/>
      </w:r>
      <w:r w:rsidR="00E4047A" w:rsidRPr="00F21CDD">
        <w:t xml:space="preserve">Prijedlog </w:t>
      </w:r>
      <w:r w:rsidR="00475DDF">
        <w:t xml:space="preserve">zaključka o imenovanju polivalentnog igrališta i dječjeg parka na Kninskom </w:t>
      </w:r>
      <w:r w:rsidR="00475DDF">
        <w:tab/>
        <w:t>trgu na k.č. 4443 k.o. Trnje u park i dječje igralište - Kalimero,</w:t>
      </w:r>
    </w:p>
    <w:p w:rsidR="0063330F" w:rsidRPr="00F21CDD" w:rsidRDefault="00FB0841" w:rsidP="00DD1088">
      <w:r w:rsidRPr="00F21CDD">
        <w:t>3.</w:t>
      </w:r>
      <w:r w:rsidRPr="00F21CDD">
        <w:tab/>
        <w:t xml:space="preserve">Prijedlog </w:t>
      </w:r>
      <w:r w:rsidR="00475DDF">
        <w:t xml:space="preserve">zaključka o potrebi Gradske četvrti Trnje za sklapanje ugovora o obavljanju </w:t>
      </w:r>
      <w:r w:rsidR="00475DDF">
        <w:tab/>
        <w:t>poslova domara u prostorima mjesne samouprave,</w:t>
      </w:r>
    </w:p>
    <w:p w:rsidR="0063330F" w:rsidRPr="00F21CDD" w:rsidRDefault="0063330F" w:rsidP="00DD1088">
      <w:r w:rsidRPr="00F21CDD">
        <w:t>4.</w:t>
      </w:r>
      <w:r w:rsidRPr="00F21CDD">
        <w:tab/>
      </w:r>
      <w:r w:rsidR="00E4047A" w:rsidRPr="00F21CDD">
        <w:t xml:space="preserve">Prijedlog </w:t>
      </w:r>
      <w:r w:rsidR="00475DDF">
        <w:t xml:space="preserve">zaključka o prijedlogu kandidata za suce porotnike Općinskog suda u </w:t>
      </w:r>
      <w:r w:rsidR="00475DDF">
        <w:tab/>
        <w:t>Novom Zagrebu,</w:t>
      </w:r>
    </w:p>
    <w:p w:rsidR="00B77721" w:rsidRDefault="00B77721" w:rsidP="00DD1088">
      <w:r>
        <w:lastRenderedPageBreak/>
        <w:t>5</w:t>
      </w:r>
      <w:r w:rsidRPr="00F21CDD">
        <w:t xml:space="preserve">. </w:t>
      </w:r>
      <w:r w:rsidRPr="00F21CDD">
        <w:tab/>
        <w:t xml:space="preserve">Prijedlog zaključka o </w:t>
      </w:r>
      <w:r>
        <w:t xml:space="preserve">iskazanim cijenama-procjenama Zagrebačkog holdinga d.o.o. </w:t>
      </w:r>
      <w:r>
        <w:tab/>
        <w:t xml:space="preserve">Podružnice Zagrebačke ceste Vijeću Gradske četvrti Trnje za potrebe provedbe Plana </w:t>
      </w:r>
      <w:r>
        <w:tab/>
        <w:t>komunalnih aktivnosti Gradske četvrti Trnje za 2019. godinu,</w:t>
      </w:r>
    </w:p>
    <w:p w:rsidR="00B77721" w:rsidRDefault="00B77721" w:rsidP="00DD1088">
      <w:r>
        <w:t>6.</w:t>
      </w:r>
      <w:r>
        <w:tab/>
        <w:t xml:space="preserve">Prijedlog zaključka o potrebi zabrane prolaza automobilima u dvorišni dio zgrade u </w:t>
      </w:r>
    </w:p>
    <w:p w:rsidR="00E4047A" w:rsidRPr="00F21CDD" w:rsidRDefault="00475DDF" w:rsidP="00DD1088">
      <w:r>
        <w:tab/>
        <w:t>Strojarskoj cesti 2-10 postavljanjem trajnih metalni</w:t>
      </w:r>
      <w:r w:rsidR="00366849">
        <w:t>h</w:t>
      </w:r>
      <w:r>
        <w:t>/kamenih požarnih stupića,</w:t>
      </w:r>
    </w:p>
    <w:p w:rsidR="00D50738" w:rsidRPr="00F21CDD" w:rsidRDefault="00E4047A" w:rsidP="00D50738">
      <w:r w:rsidRPr="00F21CDD">
        <w:t>7.</w:t>
      </w:r>
      <w:r w:rsidRPr="00F21CDD">
        <w:tab/>
      </w:r>
      <w:r w:rsidR="00D50738" w:rsidRPr="00F21CDD">
        <w:t xml:space="preserve">Prijedlog zaključka o davanju mišljenja o Prijedlogu </w:t>
      </w:r>
      <w:r w:rsidR="007414EF" w:rsidRPr="00F21CDD">
        <w:t xml:space="preserve">odluke o </w:t>
      </w:r>
      <w:r w:rsidR="00653F8A">
        <w:t>komunalnom doprinosu,</w:t>
      </w:r>
    </w:p>
    <w:p w:rsidR="00E4047A" w:rsidRPr="00F21CDD" w:rsidRDefault="00E4047A" w:rsidP="00DD1088">
      <w:r w:rsidRPr="00F21CDD">
        <w:t>8.</w:t>
      </w:r>
      <w:r w:rsidRPr="00F21CDD">
        <w:tab/>
        <w:t xml:space="preserve">Prijedlog zaključka o davanju mišljenja o Prijedlogu </w:t>
      </w:r>
      <w:r w:rsidR="00653F8A">
        <w:t xml:space="preserve">zaključka o kupoprodaji </w:t>
      </w:r>
      <w:r w:rsidR="00653F8A">
        <w:tab/>
        <w:t>poslovnog prostora - Ljekarne Baričević,</w:t>
      </w:r>
    </w:p>
    <w:p w:rsidR="00E4047A" w:rsidRPr="00F21CDD" w:rsidRDefault="00E4047A" w:rsidP="00DD1088">
      <w:r w:rsidRPr="00F21CDD">
        <w:t>9.</w:t>
      </w:r>
      <w:r w:rsidRPr="00F21CDD">
        <w:tab/>
        <w:t xml:space="preserve">Prijedlog zaključka o davanju mišljenja o Prijedlogu </w:t>
      </w:r>
      <w:r w:rsidR="00D50738" w:rsidRPr="00F21CDD">
        <w:t xml:space="preserve">odluke o </w:t>
      </w:r>
      <w:r w:rsidR="00653F8A">
        <w:t xml:space="preserve">izmjenama Odluke o </w:t>
      </w:r>
      <w:r w:rsidR="00653F8A">
        <w:tab/>
        <w:t xml:space="preserve">raspoređivanju sredstava za redovito godišnje financiranje političkih stranaka i </w:t>
      </w:r>
      <w:r w:rsidR="00653F8A">
        <w:tab/>
        <w:t>gradskih zastupnica-zastupnika izabranih s liste grupe birača u 2019.,</w:t>
      </w:r>
    </w:p>
    <w:p w:rsidR="00E4047A" w:rsidRPr="00F21CDD" w:rsidRDefault="00E4047A" w:rsidP="00DD1088">
      <w:r w:rsidRPr="00F21CDD">
        <w:t>10.</w:t>
      </w:r>
      <w:r w:rsidRPr="00F21CDD">
        <w:tab/>
        <w:t xml:space="preserve">Prijedlog zaključka o davanju mišljenja o Prijedlogu </w:t>
      </w:r>
      <w:r w:rsidR="00653F8A">
        <w:t xml:space="preserve">zaključka: Prodaja nekretnine - </w:t>
      </w:r>
      <w:r w:rsidR="00653F8A">
        <w:tab/>
        <w:t>MAREA ALTA d.o.o.,</w:t>
      </w:r>
    </w:p>
    <w:p w:rsidR="00E4047A" w:rsidRPr="00F21CDD" w:rsidRDefault="00E4047A" w:rsidP="00DD1088">
      <w:r w:rsidRPr="00F21CDD">
        <w:t>11.</w:t>
      </w:r>
      <w:r w:rsidRPr="00F21CDD">
        <w:tab/>
        <w:t xml:space="preserve">Prijedlog zaključka o davanju mišljenja </w:t>
      </w:r>
      <w:r w:rsidR="00653F8A">
        <w:t xml:space="preserve">na Analizu stanja sustava civilne zaštite Grada </w:t>
      </w:r>
      <w:r w:rsidR="00653F8A">
        <w:tab/>
        <w:t>Zagreba za 2018.,</w:t>
      </w:r>
    </w:p>
    <w:p w:rsidR="00E4047A" w:rsidRPr="00F21CDD" w:rsidRDefault="00E4047A" w:rsidP="00DD1088">
      <w:r w:rsidRPr="00F21CDD">
        <w:t xml:space="preserve">12. </w:t>
      </w:r>
      <w:r w:rsidRPr="00F21CDD">
        <w:tab/>
      </w:r>
      <w:r w:rsidR="00243439" w:rsidRPr="00F21CDD">
        <w:t xml:space="preserve">Prijedlog zaključka o davanju mišljenja o Prijedlogu </w:t>
      </w:r>
      <w:r w:rsidR="008E78C7">
        <w:t xml:space="preserve">plana razvoja sustava civilne </w:t>
      </w:r>
      <w:r w:rsidR="008E78C7">
        <w:tab/>
        <w:t>zaštite Grada Zagreba za 2019.,</w:t>
      </w:r>
    </w:p>
    <w:p w:rsidR="00243439" w:rsidRPr="00F21CDD" w:rsidRDefault="00243439" w:rsidP="00243439">
      <w:r w:rsidRPr="00F21CDD">
        <w:t>13.</w:t>
      </w:r>
      <w:r w:rsidRPr="00F21CDD">
        <w:tab/>
        <w:t xml:space="preserve">Prijedlog zaključka o davanju mišljenja o Prijedlogu </w:t>
      </w:r>
      <w:r w:rsidR="008E78C7">
        <w:t xml:space="preserve">zaključka o ponudi naknade za </w:t>
      </w:r>
      <w:r w:rsidR="008E78C7">
        <w:tab/>
        <w:t>zemljište preneseno u vlasništvo Grada Zagreba - (Stan Špansko d.o.o.),</w:t>
      </w:r>
    </w:p>
    <w:p w:rsidR="00243439" w:rsidRPr="00F21CDD" w:rsidRDefault="00243439" w:rsidP="00243439">
      <w:r w:rsidRPr="00F21CDD">
        <w:t>14.</w:t>
      </w:r>
      <w:r w:rsidRPr="00F21CDD">
        <w:tab/>
        <w:t xml:space="preserve">Prijedlog zaključka o davanju mišljenja o Prijedlogu odluke o </w:t>
      </w:r>
      <w:r w:rsidR="008E78C7">
        <w:t xml:space="preserve">dopuni Odluke o </w:t>
      </w:r>
      <w:r w:rsidR="008E78C7">
        <w:tab/>
        <w:t xml:space="preserve">prihvaćanju prijenosa osnivačkih prava nad ustanovom Upravljanje sportskim </w:t>
      </w:r>
      <w:r w:rsidR="008E78C7">
        <w:tab/>
        <w:t>objektima na Grad Zagreb i obavljanju osnivačkih prava i obveza,</w:t>
      </w:r>
    </w:p>
    <w:p w:rsidR="00243439" w:rsidRPr="00F21CDD" w:rsidRDefault="00243439" w:rsidP="00243439">
      <w:r w:rsidRPr="00F21CDD">
        <w:t>15.</w:t>
      </w:r>
      <w:r w:rsidRPr="00F21CDD">
        <w:tab/>
        <w:t xml:space="preserve">Prijedlog zaključka o davanju mišljenja o Prijedlogu odluke o </w:t>
      </w:r>
      <w:r w:rsidR="008E78C7">
        <w:t>komunalnoj naknadi,</w:t>
      </w:r>
    </w:p>
    <w:p w:rsidR="00243439" w:rsidRPr="00F21CDD" w:rsidRDefault="00243439" w:rsidP="00243439">
      <w:r w:rsidRPr="00F21CDD">
        <w:t>16.</w:t>
      </w:r>
      <w:r w:rsidRPr="00F21CDD">
        <w:tab/>
        <w:t xml:space="preserve">Prijedlog zaključka o davanju mišljenja o Prijedlogu odluke o </w:t>
      </w:r>
      <w:r w:rsidR="008E78C7">
        <w:t xml:space="preserve">novčanoj pomoći </w:t>
      </w:r>
      <w:r w:rsidR="008E78C7">
        <w:tab/>
        <w:t>hrvatskim braniteljima iz Domovinskog rata u povodu blagdana Uskrsa i Božića,</w:t>
      </w:r>
    </w:p>
    <w:p w:rsidR="00B47E86" w:rsidRPr="00F21CDD" w:rsidRDefault="00B47E86" w:rsidP="00B47E86">
      <w:r w:rsidRPr="00F21CDD">
        <w:t>17.</w:t>
      </w:r>
      <w:r w:rsidRPr="00F21CDD">
        <w:tab/>
        <w:t xml:space="preserve">Prijedlog zaključka o davanju mišljenja o Prijedlogu </w:t>
      </w:r>
      <w:r w:rsidR="008E78C7">
        <w:t xml:space="preserve">okvirne strategije pametnog </w:t>
      </w:r>
      <w:r w:rsidR="008E78C7">
        <w:tab/>
        <w:t>Grada Zagreba - Zagreb Smart City,</w:t>
      </w:r>
    </w:p>
    <w:p w:rsidR="001A2240" w:rsidRDefault="00B47E86" w:rsidP="007414EF">
      <w:r w:rsidRPr="00F21CDD">
        <w:t>18.</w:t>
      </w:r>
      <w:r w:rsidRPr="00F21CDD">
        <w:tab/>
      </w:r>
      <w:r w:rsidR="008E78C7">
        <w:t xml:space="preserve">Prijedlog zaključka o davanju mišljenja o Prijedlogu zaključka o sklapanju sporazuma </w:t>
      </w:r>
      <w:r w:rsidR="008E78C7">
        <w:tab/>
        <w:t>o financiranju održavanja ceste Gornja Bistra - Crveni spust za 2019. godinu,</w:t>
      </w:r>
    </w:p>
    <w:p w:rsidR="008E78C7" w:rsidRDefault="008E78C7" w:rsidP="007414EF">
      <w:r>
        <w:t>19.</w:t>
      </w:r>
      <w:r>
        <w:tab/>
        <w:t xml:space="preserve">Prijedlog zaključka o davanju mišljenja o Prijedlogu zaključka o sklapanju nagodbe u </w:t>
      </w:r>
      <w:r>
        <w:tab/>
        <w:t>obliku javnobilježničkog akta - Zlata Matun,</w:t>
      </w:r>
    </w:p>
    <w:p w:rsidR="008E78C7" w:rsidRDefault="008E78C7" w:rsidP="007414EF">
      <w:r>
        <w:t>20.</w:t>
      </w:r>
      <w:r>
        <w:tab/>
        <w:t xml:space="preserve">Prijedlog zaključka o davanju mišljenja o Prijedlogu odluke o izmjenama i dopunama </w:t>
      </w:r>
      <w:r>
        <w:tab/>
        <w:t>Odluke o socijalnoj skrbi,</w:t>
      </w:r>
    </w:p>
    <w:p w:rsidR="008E78C7" w:rsidRDefault="008E78C7" w:rsidP="007414EF">
      <w:r>
        <w:t>21.</w:t>
      </w:r>
      <w:r>
        <w:tab/>
        <w:t xml:space="preserve">Prijedlog zaključka o davanju mišljenja o Prijedlogu odluke o izmjeni Odluke o načinu </w:t>
      </w:r>
      <w:r>
        <w:tab/>
        <w:t>upravljanja i korištenja sportskih građevina u vlasništvu Grada Zagreba,</w:t>
      </w:r>
    </w:p>
    <w:p w:rsidR="008E78C7" w:rsidRDefault="008E78C7" w:rsidP="007414EF">
      <w:r>
        <w:t>22.</w:t>
      </w:r>
      <w:r>
        <w:tab/>
        <w:t xml:space="preserve">Prijedlog zaključka o davanju mišljenja o Prijedlogu zaključka o ukidanju statusa </w:t>
      </w:r>
      <w:r w:rsidR="0053540C">
        <w:tab/>
      </w:r>
      <w:r>
        <w:t>javnog dobra - rekonstrukcija - dograd</w:t>
      </w:r>
      <w:r w:rsidR="0053540C">
        <w:t>nja Doma zdravlja "Zagreb-Zapad</w:t>
      </w:r>
      <w:r>
        <w:t xml:space="preserve"> - ambulanta </w:t>
      </w:r>
      <w:r w:rsidR="0053540C">
        <w:tab/>
        <w:t>Špansko",</w:t>
      </w:r>
    </w:p>
    <w:p w:rsidR="0053540C" w:rsidRDefault="0053540C" w:rsidP="007414EF">
      <w:r>
        <w:t>23.</w:t>
      </w:r>
      <w:r>
        <w:tab/>
        <w:t xml:space="preserve">Prijedlog zaključka o davanju mišljenja o Prijedlogu odluke o davanju koncesije za </w:t>
      </w:r>
      <w:r>
        <w:tab/>
        <w:t xml:space="preserve">pružanje javne usluge crpljenja, pražnjenja i odvoza otpadnih voda iz sabirnih i </w:t>
      </w:r>
      <w:r>
        <w:tab/>
        <w:t>septičkih jama na području Grada Zagreba, evidencijski broj koncesije: 01/2018 SSJ,</w:t>
      </w:r>
    </w:p>
    <w:p w:rsidR="0053540C" w:rsidRDefault="0053540C" w:rsidP="007414EF">
      <w:r>
        <w:t>24.</w:t>
      </w:r>
      <w:r>
        <w:tab/>
        <w:t xml:space="preserve">Prijedlog zaključka o davanju mišljenja o Prijedlogu zaključka o sklapanju sporazuma </w:t>
      </w:r>
      <w:r>
        <w:tab/>
        <w:t xml:space="preserve">o suradnji na pripremi i izgradnji postrojenja za obradu odvojeno prikupljenog </w:t>
      </w:r>
      <w:r>
        <w:tab/>
        <w:t>biootpada,</w:t>
      </w:r>
    </w:p>
    <w:p w:rsidR="0053540C" w:rsidRDefault="0053540C" w:rsidP="007414EF">
      <w:r>
        <w:t>25.</w:t>
      </w:r>
      <w:r>
        <w:tab/>
        <w:t xml:space="preserve">Prijedlog zaključka o davanju mišljenja o Prijedlogu odluke o davanju koncesije za </w:t>
      </w:r>
      <w:r>
        <w:tab/>
        <w:t xml:space="preserve">pružanje javne usluge crpljenja, pražnjenja i odvoza otpadnih voda iz sabirnih i </w:t>
      </w:r>
      <w:r>
        <w:tab/>
        <w:t>septičkih jama na području Grada Zagreba, evidencijski broj koncesije: 03/2018 SSJ,</w:t>
      </w:r>
    </w:p>
    <w:p w:rsidR="00366849" w:rsidRDefault="00366849" w:rsidP="007414EF"/>
    <w:p w:rsidR="00366849" w:rsidRDefault="00366849" w:rsidP="007414EF"/>
    <w:p w:rsidR="00366849" w:rsidRDefault="00366849" w:rsidP="007414EF"/>
    <w:p w:rsidR="0053540C" w:rsidRDefault="0053540C" w:rsidP="007414EF">
      <w:r>
        <w:lastRenderedPageBreak/>
        <w:t>26.</w:t>
      </w:r>
      <w:r>
        <w:tab/>
        <w:t xml:space="preserve">Prijedlog zaključka o davanju mišljenja o Prijedlogu zaključka o davanju suglasnosti </w:t>
      </w:r>
      <w:r w:rsidR="00B863BC">
        <w:tab/>
      </w:r>
      <w:r>
        <w:t xml:space="preserve">za sklapanje ugovora o bespovratnom financiranju izrade tehničke dokumentacije te </w:t>
      </w:r>
      <w:r w:rsidR="00B863BC">
        <w:tab/>
      </w:r>
      <w:r>
        <w:t xml:space="preserve">ugovora o financiranju uređenja građevinskog zemljišta za rekonstrukciju raskrižja </w:t>
      </w:r>
      <w:r w:rsidR="00B863BC">
        <w:tab/>
      </w:r>
      <w:r>
        <w:t xml:space="preserve">ulice Vrbje i Odakove ulice te izgradnju prometnice produžene ulice Vrbje do buduće </w:t>
      </w:r>
      <w:r w:rsidR="00B863BC">
        <w:tab/>
      </w:r>
      <w:r>
        <w:t>Vrapčanske s oborinskom odvodnjom, javnom rasvjetom i krajobraznim uređenjem</w:t>
      </w:r>
      <w:r w:rsidR="00B863BC">
        <w:t xml:space="preserve">, </w:t>
      </w:r>
      <w:r w:rsidR="00B863BC">
        <w:tab/>
        <w:t>na novoformiranoj k.č.br. 5738/20 k.o. Vrapče,</w:t>
      </w:r>
    </w:p>
    <w:p w:rsidR="00B863BC" w:rsidRDefault="00B863BC" w:rsidP="007414EF">
      <w:r>
        <w:t>27.</w:t>
      </w:r>
      <w:r>
        <w:tab/>
        <w:t xml:space="preserve">Prijedlog zaključka o davanju mišljenja o Prijedlogu odluke o davanju koncesije za </w:t>
      </w:r>
      <w:r>
        <w:tab/>
        <w:t xml:space="preserve">pružanje javne usluge crpljenja, pražnjenja i odvoza otpadnih voda iz sabirnih i </w:t>
      </w:r>
      <w:r>
        <w:tab/>
        <w:t>septičkih jama na području Grada Zagreba, evidencijski broj koncesije: 10/2018 SSJ,</w:t>
      </w:r>
    </w:p>
    <w:p w:rsidR="00B863BC" w:rsidRDefault="00B863BC" w:rsidP="007414EF">
      <w:r>
        <w:t>28.</w:t>
      </w:r>
      <w:r>
        <w:tab/>
        <w:t xml:space="preserve">Prijedlog zaključka o davanju mišljenja o Prijedlogu odluke o davanju koncesije za </w:t>
      </w:r>
      <w:r>
        <w:tab/>
        <w:t xml:space="preserve">pružanje javne usluge crpljenja, pražnjenja i odvoza otpadnih voda iz sabirnih i </w:t>
      </w:r>
      <w:r>
        <w:tab/>
        <w:t>septičkih jama na području Grada Zagreba, evidencijski broj koncesije: 09/2018 SSJ,</w:t>
      </w:r>
    </w:p>
    <w:p w:rsidR="00B863BC" w:rsidRDefault="00B863BC" w:rsidP="007414EF">
      <w:r>
        <w:t>29.</w:t>
      </w:r>
      <w:r>
        <w:tab/>
        <w:t xml:space="preserve">Prijedlog zaključka o davanju mišljenja o Prijedlogu odluke o davanju koncesije za </w:t>
      </w:r>
      <w:r>
        <w:tab/>
        <w:t xml:space="preserve">pružanje javne usluge crpljenja, pražnjenja i odvoza otpadnih voda iz sabirnih i </w:t>
      </w:r>
      <w:r>
        <w:tab/>
        <w:t>septičkih jama na području Grada Zagreba, evidencijski broj koncesije: 08/2018 SSJ,</w:t>
      </w:r>
    </w:p>
    <w:p w:rsidR="00B863BC" w:rsidRDefault="00B863BC" w:rsidP="007414EF">
      <w:r>
        <w:t>30.</w:t>
      </w:r>
      <w:r>
        <w:tab/>
        <w:t xml:space="preserve">Prijedlog zaključka o davanju mišljenja o Prijedlogu odluke o davanju koncesije za </w:t>
      </w:r>
      <w:r>
        <w:tab/>
        <w:t xml:space="preserve">pružanje javne usluge crpljenja, pražnjenja i odvoza otpadnih voda iz sabirnih i </w:t>
      </w:r>
      <w:r>
        <w:tab/>
        <w:t>septičkih jama na području Grada Zagreba, evidencijski broj koncesije: 07/2018 SSJ,</w:t>
      </w:r>
    </w:p>
    <w:p w:rsidR="00B863BC" w:rsidRDefault="00B863BC" w:rsidP="007414EF">
      <w:r>
        <w:t>31.</w:t>
      </w:r>
      <w:r>
        <w:tab/>
        <w:t xml:space="preserve">Prijedlog zaključka o davanju mišljenja o Prijedlogu odluke o davanju koncesije za </w:t>
      </w:r>
      <w:r w:rsidR="00D0265C">
        <w:tab/>
      </w:r>
      <w:r>
        <w:t xml:space="preserve">pružanje javne usluge crpljenja, pražnjenja i odvoza otpadnih voda iz sabirnih i </w:t>
      </w:r>
      <w:r w:rsidR="00D0265C">
        <w:tab/>
        <w:t>septičkih jama na području Grada Zagreba, evidencijski broj koncesije: 06/2018 SSJ,</w:t>
      </w:r>
    </w:p>
    <w:p w:rsidR="00D0265C" w:rsidRDefault="00D0265C" w:rsidP="007414EF">
      <w:r>
        <w:t>32.</w:t>
      </w:r>
      <w:r>
        <w:tab/>
        <w:t xml:space="preserve">Prijedlog zaključka o davanju mišljenja o Prijedlogu zaključka o prodaji građevinskog </w:t>
      </w:r>
      <w:r>
        <w:tab/>
        <w:t>zemljišta - Hrvatske vode,</w:t>
      </w:r>
    </w:p>
    <w:p w:rsidR="00D0265C" w:rsidRDefault="00D0265C" w:rsidP="007414EF">
      <w:r>
        <w:t>33.</w:t>
      </w:r>
      <w:r>
        <w:tab/>
        <w:t xml:space="preserve">Prijedlog zaključka o davanju mišljenja o Prijedlogu zaključka o razrješenju i </w:t>
      </w:r>
      <w:r>
        <w:tab/>
        <w:t xml:space="preserve">imenovanju člana u Upravno vijeće ustanove Regionalna energetska agencija </w:t>
      </w:r>
      <w:r>
        <w:tab/>
        <w:t>Sjeverozapadne Hrvatske,</w:t>
      </w:r>
    </w:p>
    <w:p w:rsidR="00D0265C" w:rsidRDefault="00D0265C" w:rsidP="007414EF">
      <w:r>
        <w:t>34.</w:t>
      </w:r>
      <w:r>
        <w:tab/>
        <w:t xml:space="preserve">Prijedlog zaključka o davanju mišljenja o Prijedlogu zaključka o osnivanju društva </w:t>
      </w:r>
      <w:r>
        <w:tab/>
        <w:t>SPORTSKI OBJEKTI, društvo s ograničenom odgovornošću,</w:t>
      </w:r>
    </w:p>
    <w:p w:rsidR="00D0265C" w:rsidRDefault="00D0265C" w:rsidP="007414EF">
      <w:r>
        <w:t>35.</w:t>
      </w:r>
      <w:r>
        <w:tab/>
        <w:t xml:space="preserve">Prijedlog zaključka o davanju mišljenja o Prijedlogu odluke o povjeravanju obavljanja </w:t>
      </w:r>
      <w:r w:rsidR="00A32215">
        <w:tab/>
      </w:r>
      <w:r>
        <w:t xml:space="preserve">komunalne djelatnosti usluge parkiranja na uređenih javnim površinama i u javnim </w:t>
      </w:r>
      <w:r w:rsidR="00A32215">
        <w:tab/>
      </w:r>
      <w:r>
        <w:t>garažama na području Grada Zagreba,</w:t>
      </w:r>
    </w:p>
    <w:p w:rsidR="00D0265C" w:rsidRDefault="00D0265C" w:rsidP="007414EF">
      <w:r>
        <w:t>36.</w:t>
      </w:r>
      <w:r>
        <w:tab/>
      </w:r>
      <w:r w:rsidR="00A32215">
        <w:t xml:space="preserve">Prijedlog zaključka o davanju mišljenja o Prijedlogu odluke o izmjeni i dopuni Odluke </w:t>
      </w:r>
      <w:r w:rsidR="00A32215">
        <w:tab/>
        <w:t>o određivanju komunalnih djelatnosti koje se obavljaju na temelju ugovora,</w:t>
      </w:r>
    </w:p>
    <w:p w:rsidR="00A32215" w:rsidRDefault="00A32215" w:rsidP="007414EF">
      <w:r>
        <w:t>37.</w:t>
      </w:r>
      <w:r>
        <w:tab/>
        <w:t xml:space="preserve">Prijedlog zaključka o davanju mišljenja o Prijedlogu odluke o povjeravanju obavljanja </w:t>
      </w:r>
      <w:r>
        <w:tab/>
        <w:t xml:space="preserve">komunalne djelatnosti komunalnog linijskog prijevoza putnika na području Grada </w:t>
      </w:r>
      <w:r>
        <w:tab/>
        <w:t>Zagreba,</w:t>
      </w:r>
    </w:p>
    <w:p w:rsidR="00A32215" w:rsidRDefault="00A32215" w:rsidP="007414EF">
      <w:r>
        <w:t>38.</w:t>
      </w:r>
      <w:r>
        <w:tab/>
        <w:t xml:space="preserve">Prijedlog zaključka o davanju mišljenja o Prijedlogu odluke o povjeravanju obavljanja </w:t>
      </w:r>
      <w:r>
        <w:tab/>
        <w:t xml:space="preserve">komunalnih djelatnosti održavanja groblja i krematorija unutar groblja te usluge ukopa </w:t>
      </w:r>
      <w:r>
        <w:tab/>
        <w:t>i kremiranja pokojnika u krematoriju unutar groblja na području Grada Zagreba,</w:t>
      </w:r>
    </w:p>
    <w:p w:rsidR="00A32215" w:rsidRDefault="00A32215" w:rsidP="007414EF">
      <w:r>
        <w:t>39.</w:t>
      </w:r>
      <w:r>
        <w:tab/>
        <w:t xml:space="preserve">Prijedlog zaključka o davanju mišljenja o Prijedlogu zaključka o prihvaćanju prijenosa </w:t>
      </w:r>
      <w:r>
        <w:tab/>
        <w:t>prava vlasništva - ZAGREBAČKI HOLDING d.o.o.,</w:t>
      </w:r>
    </w:p>
    <w:p w:rsidR="00A32215" w:rsidRDefault="00A32215" w:rsidP="007414EF">
      <w:r>
        <w:t>40.</w:t>
      </w:r>
      <w:r>
        <w:tab/>
      </w:r>
      <w:r w:rsidR="00CC0E5B">
        <w:t xml:space="preserve">Prijedlog zaključka o davanju mišljenja o Prijedlogu zaključka o davanju suglasnosti </w:t>
      </w:r>
      <w:r w:rsidR="00B7680B">
        <w:tab/>
      </w:r>
      <w:r w:rsidR="00CC0E5B">
        <w:t xml:space="preserve">za sklapanje ugovora o bespovratnom financiranju rješavanja imovinsko-pravnih </w:t>
      </w:r>
      <w:r w:rsidR="00B7680B">
        <w:tab/>
      </w:r>
      <w:r w:rsidR="00CC0E5B">
        <w:t xml:space="preserve">odnosa te ugovora o financiranju uređenja građevinskog zemljišta za rekonstrukciju </w:t>
      </w:r>
      <w:r w:rsidR="00B7680B">
        <w:tab/>
      </w:r>
      <w:r w:rsidR="00CC0E5B">
        <w:t xml:space="preserve">dijelova ulica: Barutanski jarak, Barutanski breg I., Rebar i Pilarove ulice s izgradnjom </w:t>
      </w:r>
      <w:r w:rsidR="00B7680B">
        <w:tab/>
      </w:r>
      <w:r w:rsidR="00CC0E5B">
        <w:t xml:space="preserve">kružnog raskrižja i pripadajuće infrastrukture (javna rasvjeta i oborinska odvodnja), na </w:t>
      </w:r>
      <w:r w:rsidR="00B7680B">
        <w:tab/>
      </w:r>
      <w:r w:rsidR="00CC0E5B">
        <w:t xml:space="preserve">k.č.br. 5155, 5183/2 i 5193 sve k.o. Maksimir (prema parcelacijskom elaboratu RN </w:t>
      </w:r>
      <w:r w:rsidR="00B7680B">
        <w:tab/>
      </w:r>
      <w:r w:rsidR="00CC0E5B">
        <w:t>broj 170/2018) i na k.č.br. 5192 k.o. Maksimir,</w:t>
      </w:r>
    </w:p>
    <w:p w:rsidR="00B7680B" w:rsidRDefault="00B7680B" w:rsidP="007414EF">
      <w:r>
        <w:t>41.</w:t>
      </w:r>
      <w:r>
        <w:tab/>
        <w:t xml:space="preserve">Prijedlog zaključka o davanju mišljenja o Prijedlogu zaključka o sklapanju sporazuma </w:t>
      </w:r>
      <w:r>
        <w:tab/>
        <w:t xml:space="preserve">o podmirenju razlike troškova redovitog održavanja nerazvrstanih cesta i održavanja </w:t>
      </w:r>
      <w:r>
        <w:tab/>
        <w:t>javnih prometnih površina u gradskim četvrtima na području Grada Zagreba u 2018.,</w:t>
      </w:r>
    </w:p>
    <w:p w:rsidR="00B7680B" w:rsidRDefault="00B7680B" w:rsidP="007414EF">
      <w:r>
        <w:lastRenderedPageBreak/>
        <w:t>42.</w:t>
      </w:r>
      <w:r>
        <w:tab/>
        <w:t xml:space="preserve">Prijedlog zaključka o davanju mišljenja o Prijedlogu zaključka o sklapanju ugovora o </w:t>
      </w:r>
      <w:r>
        <w:tab/>
        <w:t>prijenosu prava vlasništva bez naknade - ALFA STAN GRUPA d.o.o.,</w:t>
      </w:r>
    </w:p>
    <w:p w:rsidR="00B7680B" w:rsidRDefault="00B7680B" w:rsidP="007414EF">
      <w:r>
        <w:t>43.</w:t>
      </w:r>
      <w:r>
        <w:tab/>
        <w:t>Izvješća, pitanja i prijedlozi.</w:t>
      </w:r>
    </w:p>
    <w:p w:rsidR="00B7680B" w:rsidRDefault="00B7680B" w:rsidP="007414EF"/>
    <w:p w:rsidR="00B7680B" w:rsidRDefault="00B7680B" w:rsidP="007414EF"/>
    <w:p w:rsidR="00033133" w:rsidRPr="00033133" w:rsidRDefault="00033133" w:rsidP="00033133">
      <w:pPr>
        <w:rPr>
          <w:b/>
        </w:rPr>
      </w:pPr>
      <w:r>
        <w:rPr>
          <w:b/>
        </w:rPr>
        <w:t>Ad 1.</w:t>
      </w:r>
      <w:r>
        <w:rPr>
          <w:b/>
        </w:rPr>
        <w:tab/>
      </w:r>
      <w:r w:rsidRPr="00033133">
        <w:rPr>
          <w:b/>
        </w:rPr>
        <w:t>Prijedlog plana komu</w:t>
      </w:r>
      <w:r>
        <w:rPr>
          <w:b/>
        </w:rPr>
        <w:t>na</w:t>
      </w:r>
      <w:r w:rsidRPr="00033133">
        <w:rPr>
          <w:b/>
        </w:rPr>
        <w:t>lnih aktivnosti Gradske četvrti Trnje u 2019.,</w:t>
      </w:r>
    </w:p>
    <w:p w:rsidR="00033133" w:rsidRDefault="00033133" w:rsidP="00DD1088">
      <w:pPr>
        <w:autoSpaceDE w:val="0"/>
        <w:autoSpaceDN w:val="0"/>
        <w:adjustRightInd w:val="0"/>
        <w:rPr>
          <w:b/>
          <w:color w:val="000000"/>
          <w:lang w:val="pl-PL"/>
        </w:rPr>
      </w:pPr>
    </w:p>
    <w:p w:rsidR="00E95E0E" w:rsidRDefault="00E95E0E" w:rsidP="00DD1088">
      <w:pPr>
        <w:autoSpaceDE w:val="0"/>
        <w:autoSpaceDN w:val="0"/>
        <w:adjustRightInd w:val="0"/>
        <w:rPr>
          <w:color w:val="000000"/>
        </w:rPr>
      </w:pPr>
      <w:r w:rsidRPr="00F21CDD">
        <w:rPr>
          <w:b/>
          <w:color w:val="000000"/>
          <w:lang w:val="pl-PL"/>
        </w:rPr>
        <w:t>Predsjednik</w:t>
      </w:r>
      <w:r w:rsidRPr="00F21CDD">
        <w:rPr>
          <w:b/>
          <w:color w:val="000000"/>
        </w:rPr>
        <w:tab/>
      </w:r>
      <w:r w:rsidRPr="00F21CDD">
        <w:rPr>
          <w:color w:val="000000"/>
        </w:rPr>
        <w:t>daje uvodno obrazloženje te otvara raspravu.</w:t>
      </w:r>
    </w:p>
    <w:p w:rsidR="00033133" w:rsidRDefault="00033133" w:rsidP="00DD1088">
      <w:pPr>
        <w:autoSpaceDE w:val="0"/>
        <w:autoSpaceDN w:val="0"/>
        <w:adjustRightInd w:val="0"/>
        <w:rPr>
          <w:b/>
          <w:color w:val="000000"/>
        </w:rPr>
      </w:pPr>
      <w:r>
        <w:rPr>
          <w:color w:val="000000"/>
        </w:rPr>
        <w:t xml:space="preserve">U raspravi sudjeluju: </w:t>
      </w:r>
      <w:r w:rsidRPr="00033133">
        <w:rPr>
          <w:b/>
          <w:color w:val="000000"/>
        </w:rPr>
        <w:t>Mato Bartoluci, Krešimir Končić, Iva Ivšić, Zlatko Ribarić, Mladen Perica, Šime Kovač, Rudolf Pristovnik i Vladimir Dimić.</w:t>
      </w:r>
    </w:p>
    <w:p w:rsidR="004E5A92" w:rsidRDefault="004E5A92" w:rsidP="00DD1088">
      <w:pPr>
        <w:autoSpaceDE w:val="0"/>
        <w:autoSpaceDN w:val="0"/>
        <w:adjustRightInd w:val="0"/>
        <w:rPr>
          <w:color w:val="000000"/>
        </w:rPr>
      </w:pPr>
    </w:p>
    <w:p w:rsidR="00033133" w:rsidRPr="00033133" w:rsidRDefault="00033133" w:rsidP="00DD1088">
      <w:pPr>
        <w:autoSpaceDE w:val="0"/>
        <w:autoSpaceDN w:val="0"/>
        <w:adjustRightInd w:val="0"/>
        <w:rPr>
          <w:color w:val="000000"/>
        </w:rPr>
      </w:pPr>
      <w:r w:rsidRPr="00033133">
        <w:rPr>
          <w:color w:val="000000"/>
        </w:rPr>
        <w:t xml:space="preserve">Član Vijeća </w:t>
      </w:r>
      <w:r w:rsidRPr="00033133">
        <w:rPr>
          <w:b/>
          <w:color w:val="000000"/>
        </w:rPr>
        <w:t>Hano Uzeirbegović</w:t>
      </w:r>
      <w:r w:rsidRPr="00033133">
        <w:rPr>
          <w:color w:val="000000"/>
        </w:rPr>
        <w:t xml:space="preserve"> prisustvuje sjednici u 17,30</w:t>
      </w:r>
      <w:r w:rsidR="007438E7">
        <w:rPr>
          <w:color w:val="000000"/>
        </w:rPr>
        <w:t xml:space="preserve"> sati</w:t>
      </w:r>
      <w:r w:rsidRPr="00033133">
        <w:rPr>
          <w:color w:val="000000"/>
        </w:rPr>
        <w:t xml:space="preserve">. </w:t>
      </w:r>
      <w:r w:rsidRPr="007438E7">
        <w:rPr>
          <w:b/>
          <w:color w:val="000000"/>
        </w:rPr>
        <w:t xml:space="preserve">Predsjednik </w:t>
      </w:r>
      <w:r w:rsidRPr="00033133">
        <w:rPr>
          <w:color w:val="000000"/>
        </w:rPr>
        <w:t>konstatira da je na sjednici prisutno 15 od 15 članova Vijeća.</w:t>
      </w:r>
    </w:p>
    <w:p w:rsidR="00033133" w:rsidRPr="00033133" w:rsidRDefault="00033133" w:rsidP="00DD1088">
      <w:pPr>
        <w:autoSpaceDE w:val="0"/>
        <w:autoSpaceDN w:val="0"/>
        <w:adjustRightInd w:val="0"/>
        <w:rPr>
          <w:color w:val="000000"/>
        </w:rPr>
      </w:pPr>
      <w:r w:rsidRPr="00033133">
        <w:rPr>
          <w:color w:val="000000"/>
        </w:rPr>
        <w:t xml:space="preserve">Potpredsjednik Vijeća </w:t>
      </w:r>
      <w:r w:rsidRPr="007438E7">
        <w:rPr>
          <w:b/>
          <w:color w:val="000000"/>
        </w:rPr>
        <w:t>Vedran Mihelčić</w:t>
      </w:r>
      <w:r w:rsidRPr="00033133">
        <w:rPr>
          <w:color w:val="000000"/>
        </w:rPr>
        <w:t xml:space="preserve"> napušta sjednicu u 17,55 sati. </w:t>
      </w:r>
      <w:r w:rsidRPr="007438E7">
        <w:rPr>
          <w:b/>
          <w:color w:val="000000"/>
        </w:rPr>
        <w:t>Predsjednik</w:t>
      </w:r>
      <w:r w:rsidRPr="00033133">
        <w:rPr>
          <w:color w:val="000000"/>
        </w:rPr>
        <w:t xml:space="preserve"> konstatira da je na sjednici prisutno 14 od 15 članova Vijeća.</w:t>
      </w:r>
    </w:p>
    <w:p w:rsidR="000366E3" w:rsidRDefault="000366E3" w:rsidP="007438E7">
      <w:pPr>
        <w:ind w:right="138"/>
        <w:rPr>
          <w:b/>
          <w:lang w:val="pl-PL"/>
        </w:rPr>
      </w:pPr>
    </w:p>
    <w:p w:rsidR="00A5034A" w:rsidRDefault="00E95E0E" w:rsidP="007438E7">
      <w:pPr>
        <w:ind w:right="138"/>
      </w:pPr>
      <w:r w:rsidRPr="00F21CDD">
        <w:rPr>
          <w:b/>
          <w:lang w:val="pl-PL"/>
        </w:rPr>
        <w:t>Predsjednik</w:t>
      </w:r>
      <w:r w:rsidRPr="00F21CDD">
        <w:rPr>
          <w:b/>
        </w:rPr>
        <w:tab/>
      </w:r>
      <w:r w:rsidR="000366E3">
        <w:t xml:space="preserve">daje na glasovanje prijedlog izmjene Prijedloga plana komunalnih aktivnosti. </w:t>
      </w:r>
      <w:r w:rsidR="00F96177">
        <w:t xml:space="preserve">Amandman na </w:t>
      </w:r>
      <w:r w:rsidR="000366E3">
        <w:t xml:space="preserve">Prijedlog </w:t>
      </w:r>
      <w:r w:rsidR="00F96177">
        <w:t>dao je član</w:t>
      </w:r>
      <w:r w:rsidR="000366E3">
        <w:t xml:space="preserve"> Vijeća </w:t>
      </w:r>
      <w:r w:rsidR="00F96177">
        <w:rPr>
          <w:b/>
        </w:rPr>
        <w:t>Šime Kovač</w:t>
      </w:r>
      <w:r w:rsidR="000366E3">
        <w:t xml:space="preserve"> </w:t>
      </w:r>
      <w:r w:rsidR="00F96177">
        <w:t xml:space="preserve">i </w:t>
      </w:r>
      <w:r w:rsidR="000366E3">
        <w:t xml:space="preserve">Vijeće </w:t>
      </w:r>
      <w:r w:rsidR="00F96177">
        <w:t xml:space="preserve">ga </w:t>
      </w:r>
      <w:r w:rsidR="000366E3">
        <w:t xml:space="preserve">je prihvatilo većinom glasova (11 "ZA" i 3 "PROTIV"). </w:t>
      </w:r>
      <w:r w:rsidR="00F96177">
        <w:t xml:space="preserve">Amandman na </w:t>
      </w:r>
      <w:r w:rsidR="000366E3">
        <w:t xml:space="preserve">Prijedlog </w:t>
      </w:r>
      <w:r w:rsidR="00F96177">
        <w:t>dao je član</w:t>
      </w:r>
      <w:r w:rsidR="000366E3">
        <w:t xml:space="preserve"> Vijeća </w:t>
      </w:r>
      <w:r w:rsidR="00F96177">
        <w:rPr>
          <w:b/>
        </w:rPr>
        <w:t>Rudolf Pristovnik</w:t>
      </w:r>
      <w:r w:rsidR="000366E3">
        <w:t xml:space="preserve"> </w:t>
      </w:r>
      <w:r w:rsidR="00F96177">
        <w:t xml:space="preserve"> i </w:t>
      </w:r>
      <w:r w:rsidR="000366E3">
        <w:t xml:space="preserve">Vijeće </w:t>
      </w:r>
      <w:r w:rsidR="00F96177">
        <w:t xml:space="preserve">ga </w:t>
      </w:r>
      <w:r w:rsidR="000366E3">
        <w:t>nije prihvatilo (7 "ZA", 5 "PROTIV" i 2 "SUZDRŽANA")</w:t>
      </w:r>
      <w:r w:rsidR="00A5034A">
        <w:t>.</w:t>
      </w:r>
    </w:p>
    <w:p w:rsidR="00305918" w:rsidRDefault="00305918" w:rsidP="007438E7">
      <w:pPr>
        <w:ind w:right="138"/>
        <w:rPr>
          <w:b/>
        </w:rPr>
      </w:pPr>
    </w:p>
    <w:p w:rsidR="007438E7" w:rsidRDefault="00A5034A" w:rsidP="007438E7">
      <w:pPr>
        <w:ind w:right="138"/>
      </w:pPr>
      <w:r w:rsidRPr="00A5034A">
        <w:rPr>
          <w:b/>
        </w:rPr>
        <w:t>Predsjednik</w:t>
      </w:r>
      <w:r w:rsidRPr="00A5034A">
        <w:rPr>
          <w:b/>
        </w:rPr>
        <w:tab/>
      </w:r>
      <w:r w:rsidR="00E95E0E" w:rsidRPr="00F21CDD">
        <w:t>zaključio je raspravu</w:t>
      </w:r>
      <w:r w:rsidR="00B41B62" w:rsidRPr="00F21CDD">
        <w:t xml:space="preserve"> i dao na glasovanje </w:t>
      </w:r>
      <w:r>
        <w:t>izmijenje</w:t>
      </w:r>
      <w:r w:rsidR="00F96177">
        <w:t xml:space="preserve">n prijedlog plana sa usvojenim </w:t>
      </w:r>
      <w:bookmarkStart w:id="0" w:name="_GoBack"/>
      <w:bookmarkEnd w:id="0"/>
      <w:r>
        <w:t xml:space="preserve"> amandmanom</w:t>
      </w:r>
      <w:r w:rsidR="007438E7">
        <w:t>.</w:t>
      </w:r>
    </w:p>
    <w:p w:rsidR="007414EF" w:rsidRDefault="001A2240" w:rsidP="007438E7">
      <w:pPr>
        <w:ind w:right="138"/>
      </w:pPr>
      <w:r w:rsidRPr="00F21CDD">
        <w:rPr>
          <w:b/>
        </w:rPr>
        <w:t>Vijeće</w:t>
      </w:r>
      <w:r w:rsidRPr="00F21CDD">
        <w:t xml:space="preserve"> </w:t>
      </w:r>
      <w:r w:rsidR="007414EF" w:rsidRPr="00F21CDD">
        <w:t xml:space="preserve">je </w:t>
      </w:r>
      <w:r w:rsidR="007438E7">
        <w:t>većinom glasova (11 "ZA" i 2 "PROTIV")</w:t>
      </w:r>
      <w:r w:rsidR="007414EF" w:rsidRPr="00F21CDD">
        <w:t xml:space="preserve"> donijelo</w:t>
      </w:r>
    </w:p>
    <w:p w:rsidR="00DF3E40" w:rsidRDefault="00DF3E40" w:rsidP="007438E7">
      <w:pPr>
        <w:ind w:right="138"/>
      </w:pPr>
    </w:p>
    <w:p w:rsidR="00305918" w:rsidRDefault="00305918" w:rsidP="007438E7">
      <w:pPr>
        <w:ind w:right="138"/>
      </w:pPr>
    </w:p>
    <w:tbl>
      <w:tblPr>
        <w:tblW w:w="10495" w:type="dxa"/>
        <w:tblInd w:w="-459" w:type="dxa"/>
        <w:tblLook w:val="04A0" w:firstRow="1" w:lastRow="0" w:firstColumn="1" w:lastColumn="0" w:noHBand="0" w:noVBand="1"/>
      </w:tblPr>
      <w:tblGrid>
        <w:gridCol w:w="905"/>
        <w:gridCol w:w="3430"/>
        <w:gridCol w:w="1539"/>
        <w:gridCol w:w="1550"/>
        <w:gridCol w:w="955"/>
        <w:gridCol w:w="688"/>
        <w:gridCol w:w="1428"/>
      </w:tblGrid>
      <w:tr w:rsidR="00DF3E40" w:rsidRPr="00DF3E40" w:rsidTr="00AD2BCE">
        <w:trPr>
          <w:trHeight w:val="880"/>
        </w:trPr>
        <w:tc>
          <w:tcPr>
            <w:tcW w:w="10495" w:type="dxa"/>
            <w:gridSpan w:val="7"/>
            <w:tcBorders>
              <w:top w:val="nil"/>
              <w:left w:val="nil"/>
              <w:bottom w:val="nil"/>
              <w:right w:val="nil"/>
            </w:tcBorders>
            <w:shd w:val="clear" w:color="auto" w:fill="auto"/>
            <w:vAlign w:val="center"/>
            <w:hideMark/>
          </w:tcPr>
          <w:p w:rsidR="00DF3E40" w:rsidRPr="00DF3E40" w:rsidRDefault="00DF3E40" w:rsidP="00DF3E40">
            <w:pPr>
              <w:jc w:val="center"/>
              <w:rPr>
                <w:b/>
                <w:bCs/>
                <w:color w:val="000000"/>
                <w:sz w:val="20"/>
                <w:szCs w:val="20"/>
                <w:lang w:eastAsia="hr-HR"/>
              </w:rPr>
            </w:pPr>
            <w:r w:rsidRPr="00DF3E40">
              <w:rPr>
                <w:b/>
                <w:bCs/>
                <w:color w:val="000000"/>
                <w:sz w:val="20"/>
                <w:szCs w:val="20"/>
                <w:lang w:eastAsia="hr-HR"/>
              </w:rPr>
              <w:t>PLAN</w:t>
            </w:r>
            <w:r w:rsidRPr="00DF3E40">
              <w:rPr>
                <w:b/>
                <w:bCs/>
                <w:color w:val="000000"/>
                <w:sz w:val="20"/>
                <w:szCs w:val="20"/>
                <w:lang w:eastAsia="hr-HR"/>
              </w:rPr>
              <w:br/>
              <w:t xml:space="preserve"> komunalnih aktivnosti </w:t>
            </w:r>
            <w:r w:rsidRPr="00DF3E40">
              <w:rPr>
                <w:b/>
                <w:bCs/>
                <w:color w:val="000000"/>
                <w:sz w:val="20"/>
                <w:szCs w:val="20"/>
                <w:lang w:eastAsia="hr-HR"/>
              </w:rPr>
              <w:br/>
              <w:t>Gradske četvrti Trnje u 2019.</w:t>
            </w:r>
          </w:p>
        </w:tc>
      </w:tr>
      <w:tr w:rsidR="00DF3E40" w:rsidRPr="00DF3E40" w:rsidTr="00AD2BCE">
        <w:trPr>
          <w:trHeight w:val="195"/>
        </w:trPr>
        <w:tc>
          <w:tcPr>
            <w:tcW w:w="905" w:type="dxa"/>
            <w:tcBorders>
              <w:top w:val="nil"/>
              <w:left w:val="nil"/>
              <w:bottom w:val="nil"/>
              <w:right w:val="nil"/>
            </w:tcBorders>
            <w:shd w:val="clear" w:color="auto" w:fill="auto"/>
            <w:noWrap/>
            <w:vAlign w:val="bottom"/>
            <w:hideMark/>
          </w:tcPr>
          <w:p w:rsidR="00DF3E40" w:rsidRPr="00DF3E40" w:rsidRDefault="00DF3E40" w:rsidP="00DF3E40">
            <w:pPr>
              <w:rPr>
                <w:color w:val="000000"/>
                <w:sz w:val="20"/>
                <w:szCs w:val="20"/>
                <w:lang w:eastAsia="hr-HR"/>
              </w:rPr>
            </w:pPr>
          </w:p>
        </w:tc>
        <w:tc>
          <w:tcPr>
            <w:tcW w:w="3430" w:type="dxa"/>
            <w:tcBorders>
              <w:top w:val="nil"/>
              <w:left w:val="nil"/>
              <w:bottom w:val="nil"/>
              <w:right w:val="nil"/>
            </w:tcBorders>
            <w:shd w:val="clear" w:color="auto" w:fill="auto"/>
            <w:noWrap/>
            <w:vAlign w:val="bottom"/>
            <w:hideMark/>
          </w:tcPr>
          <w:p w:rsidR="00DF3E40" w:rsidRPr="00DF3E40" w:rsidRDefault="00DF3E40" w:rsidP="00DF3E40">
            <w:pPr>
              <w:rPr>
                <w:color w:val="000000"/>
                <w:sz w:val="20"/>
                <w:szCs w:val="20"/>
                <w:lang w:eastAsia="hr-HR"/>
              </w:rPr>
            </w:pPr>
          </w:p>
        </w:tc>
        <w:tc>
          <w:tcPr>
            <w:tcW w:w="1539" w:type="dxa"/>
            <w:tcBorders>
              <w:top w:val="nil"/>
              <w:left w:val="nil"/>
              <w:bottom w:val="nil"/>
              <w:right w:val="nil"/>
            </w:tcBorders>
            <w:shd w:val="clear" w:color="auto" w:fill="auto"/>
            <w:noWrap/>
            <w:vAlign w:val="bottom"/>
            <w:hideMark/>
          </w:tcPr>
          <w:p w:rsidR="00DF3E40" w:rsidRPr="00DF3E40" w:rsidRDefault="00DF3E40" w:rsidP="00DF3E40">
            <w:pPr>
              <w:rPr>
                <w:color w:val="000000"/>
                <w:sz w:val="20"/>
                <w:szCs w:val="20"/>
                <w:lang w:eastAsia="hr-HR"/>
              </w:rPr>
            </w:pPr>
          </w:p>
        </w:tc>
        <w:tc>
          <w:tcPr>
            <w:tcW w:w="1550" w:type="dxa"/>
            <w:tcBorders>
              <w:top w:val="nil"/>
              <w:left w:val="nil"/>
              <w:bottom w:val="nil"/>
              <w:right w:val="nil"/>
            </w:tcBorders>
            <w:shd w:val="clear" w:color="auto" w:fill="auto"/>
            <w:noWrap/>
            <w:vAlign w:val="bottom"/>
            <w:hideMark/>
          </w:tcPr>
          <w:p w:rsidR="00DF3E40" w:rsidRPr="00DF3E40" w:rsidRDefault="00DF3E40" w:rsidP="00DF3E40">
            <w:pPr>
              <w:rPr>
                <w:color w:val="000000"/>
                <w:sz w:val="20"/>
                <w:szCs w:val="20"/>
                <w:lang w:eastAsia="hr-HR"/>
              </w:rPr>
            </w:pPr>
          </w:p>
        </w:tc>
        <w:tc>
          <w:tcPr>
            <w:tcW w:w="1643" w:type="dxa"/>
            <w:gridSpan w:val="2"/>
            <w:tcBorders>
              <w:top w:val="nil"/>
              <w:left w:val="nil"/>
              <w:bottom w:val="nil"/>
              <w:right w:val="nil"/>
            </w:tcBorders>
            <w:shd w:val="clear" w:color="auto" w:fill="auto"/>
            <w:noWrap/>
            <w:vAlign w:val="bottom"/>
            <w:hideMark/>
          </w:tcPr>
          <w:p w:rsidR="00DF3E40" w:rsidRPr="00DF3E40" w:rsidRDefault="00DF3E40" w:rsidP="00DF3E40">
            <w:pPr>
              <w:rPr>
                <w:color w:val="000000"/>
                <w:sz w:val="20"/>
                <w:szCs w:val="20"/>
                <w:lang w:eastAsia="hr-HR"/>
              </w:rPr>
            </w:pPr>
          </w:p>
        </w:tc>
        <w:tc>
          <w:tcPr>
            <w:tcW w:w="1428" w:type="dxa"/>
            <w:tcBorders>
              <w:top w:val="nil"/>
              <w:left w:val="nil"/>
              <w:bottom w:val="nil"/>
              <w:right w:val="nil"/>
            </w:tcBorders>
            <w:shd w:val="clear" w:color="auto" w:fill="auto"/>
            <w:noWrap/>
            <w:vAlign w:val="bottom"/>
            <w:hideMark/>
          </w:tcPr>
          <w:p w:rsidR="00DF3E40" w:rsidRPr="00DF3E40" w:rsidRDefault="00DF3E40" w:rsidP="00DF3E40">
            <w:pPr>
              <w:rPr>
                <w:color w:val="000000"/>
                <w:sz w:val="20"/>
                <w:szCs w:val="20"/>
                <w:lang w:eastAsia="hr-HR"/>
              </w:rPr>
            </w:pPr>
          </w:p>
        </w:tc>
      </w:tr>
      <w:tr w:rsidR="00DF3E40" w:rsidRPr="00DF3E40" w:rsidTr="00AD2BCE">
        <w:trPr>
          <w:trHeight w:val="234"/>
        </w:trPr>
        <w:tc>
          <w:tcPr>
            <w:tcW w:w="10495" w:type="dxa"/>
            <w:gridSpan w:val="7"/>
            <w:tcBorders>
              <w:top w:val="nil"/>
              <w:left w:val="nil"/>
              <w:bottom w:val="nil"/>
              <w:right w:val="nil"/>
            </w:tcBorders>
            <w:shd w:val="clear" w:color="auto" w:fill="auto"/>
            <w:noWrap/>
            <w:vAlign w:val="bottom"/>
            <w:hideMark/>
          </w:tcPr>
          <w:p w:rsidR="00DF3E40" w:rsidRPr="00DF3E40" w:rsidRDefault="00DF3E40" w:rsidP="00DF3E40">
            <w:pPr>
              <w:jc w:val="center"/>
              <w:rPr>
                <w:b/>
                <w:bCs/>
                <w:color w:val="000000"/>
                <w:sz w:val="20"/>
                <w:szCs w:val="20"/>
                <w:lang w:eastAsia="hr-HR"/>
              </w:rPr>
            </w:pPr>
            <w:r w:rsidRPr="00DF3E40">
              <w:rPr>
                <w:b/>
                <w:bCs/>
                <w:color w:val="000000"/>
                <w:sz w:val="20"/>
                <w:szCs w:val="20"/>
                <w:lang w:eastAsia="hr-HR"/>
              </w:rPr>
              <w:t>Članak 1.</w:t>
            </w:r>
          </w:p>
        </w:tc>
      </w:tr>
      <w:tr w:rsidR="00DF3E40" w:rsidRPr="00DF3E40" w:rsidTr="004E5A92">
        <w:trPr>
          <w:trHeight w:val="80"/>
        </w:trPr>
        <w:tc>
          <w:tcPr>
            <w:tcW w:w="10495" w:type="dxa"/>
            <w:gridSpan w:val="7"/>
            <w:tcBorders>
              <w:top w:val="nil"/>
              <w:left w:val="nil"/>
              <w:bottom w:val="nil"/>
              <w:right w:val="nil"/>
            </w:tcBorders>
            <w:shd w:val="clear" w:color="auto" w:fill="auto"/>
            <w:vAlign w:val="bottom"/>
            <w:hideMark/>
          </w:tcPr>
          <w:p w:rsidR="00DF3E40" w:rsidRPr="00DF3E40" w:rsidRDefault="00DF3E40" w:rsidP="00DF3E40">
            <w:pPr>
              <w:rPr>
                <w:color w:val="000000"/>
                <w:sz w:val="20"/>
                <w:szCs w:val="20"/>
                <w:lang w:eastAsia="hr-HR"/>
              </w:rPr>
            </w:pPr>
            <w:r w:rsidRPr="00DF3E40">
              <w:rPr>
                <w:color w:val="000000"/>
                <w:sz w:val="20"/>
                <w:szCs w:val="20"/>
                <w:lang w:eastAsia="hr-HR"/>
              </w:rPr>
              <w:t xml:space="preserve">Ovaj plan obuhvaća poslove i radove poboljšanja komunalnog standarda na području Gradske četvrti Trnje (u daljnjem tekstu: Gradska četvrt) te poslove i radove održavanja komunalne infrastrukture, sadržane u planovima malih komunalnih akcija mjesnih odbora u Gradskoj četvrti za 2019. </w:t>
            </w:r>
          </w:p>
        </w:tc>
      </w:tr>
      <w:tr w:rsidR="00DF3E40" w:rsidRPr="00DF3E40" w:rsidTr="004E5A92">
        <w:trPr>
          <w:trHeight w:val="149"/>
        </w:trPr>
        <w:tc>
          <w:tcPr>
            <w:tcW w:w="905" w:type="dxa"/>
            <w:tcBorders>
              <w:top w:val="nil"/>
              <w:left w:val="nil"/>
              <w:bottom w:val="nil"/>
              <w:right w:val="nil"/>
            </w:tcBorders>
            <w:shd w:val="clear" w:color="auto" w:fill="auto"/>
            <w:noWrap/>
            <w:vAlign w:val="bottom"/>
            <w:hideMark/>
          </w:tcPr>
          <w:p w:rsidR="00DF3E40" w:rsidRPr="00DF3E40" w:rsidRDefault="00DF3E40" w:rsidP="00DF3E40">
            <w:pPr>
              <w:rPr>
                <w:rFonts w:ascii="Calibri" w:hAnsi="Calibri"/>
                <w:color w:val="000000"/>
                <w:sz w:val="20"/>
                <w:szCs w:val="20"/>
                <w:lang w:eastAsia="hr-HR"/>
              </w:rPr>
            </w:pPr>
          </w:p>
        </w:tc>
        <w:tc>
          <w:tcPr>
            <w:tcW w:w="3430" w:type="dxa"/>
            <w:tcBorders>
              <w:top w:val="nil"/>
              <w:left w:val="nil"/>
              <w:bottom w:val="nil"/>
              <w:right w:val="nil"/>
            </w:tcBorders>
            <w:shd w:val="clear" w:color="auto" w:fill="auto"/>
            <w:noWrap/>
            <w:vAlign w:val="bottom"/>
            <w:hideMark/>
          </w:tcPr>
          <w:p w:rsidR="00DF3E40" w:rsidRPr="00DF3E40" w:rsidRDefault="00DF3E40" w:rsidP="00DF3E40">
            <w:pPr>
              <w:rPr>
                <w:rFonts w:ascii="Calibri" w:hAnsi="Calibri"/>
                <w:color w:val="000000"/>
                <w:sz w:val="20"/>
                <w:szCs w:val="20"/>
                <w:lang w:eastAsia="hr-HR"/>
              </w:rPr>
            </w:pPr>
          </w:p>
        </w:tc>
        <w:tc>
          <w:tcPr>
            <w:tcW w:w="1539" w:type="dxa"/>
            <w:tcBorders>
              <w:top w:val="nil"/>
              <w:left w:val="nil"/>
              <w:bottom w:val="nil"/>
              <w:right w:val="nil"/>
            </w:tcBorders>
            <w:shd w:val="clear" w:color="auto" w:fill="auto"/>
            <w:noWrap/>
            <w:vAlign w:val="bottom"/>
            <w:hideMark/>
          </w:tcPr>
          <w:p w:rsidR="00DF3E40" w:rsidRPr="00DF3E40" w:rsidRDefault="00DF3E40" w:rsidP="00DF3E40">
            <w:pPr>
              <w:rPr>
                <w:rFonts w:ascii="Calibri" w:hAnsi="Calibri"/>
                <w:color w:val="000000"/>
                <w:sz w:val="20"/>
                <w:szCs w:val="20"/>
                <w:lang w:eastAsia="hr-HR"/>
              </w:rPr>
            </w:pPr>
          </w:p>
        </w:tc>
        <w:tc>
          <w:tcPr>
            <w:tcW w:w="1550" w:type="dxa"/>
            <w:tcBorders>
              <w:top w:val="nil"/>
              <w:left w:val="nil"/>
              <w:bottom w:val="nil"/>
              <w:right w:val="nil"/>
            </w:tcBorders>
            <w:shd w:val="clear" w:color="auto" w:fill="auto"/>
            <w:noWrap/>
            <w:vAlign w:val="bottom"/>
            <w:hideMark/>
          </w:tcPr>
          <w:p w:rsidR="00DF3E40" w:rsidRPr="00DF3E40" w:rsidRDefault="00DF3E40" w:rsidP="00DF3E40">
            <w:pPr>
              <w:rPr>
                <w:rFonts w:ascii="Calibri" w:hAnsi="Calibri"/>
                <w:color w:val="000000"/>
                <w:sz w:val="20"/>
                <w:szCs w:val="20"/>
                <w:lang w:eastAsia="hr-HR"/>
              </w:rPr>
            </w:pPr>
          </w:p>
        </w:tc>
        <w:tc>
          <w:tcPr>
            <w:tcW w:w="1643" w:type="dxa"/>
            <w:gridSpan w:val="2"/>
            <w:tcBorders>
              <w:top w:val="nil"/>
              <w:left w:val="nil"/>
              <w:bottom w:val="nil"/>
              <w:right w:val="nil"/>
            </w:tcBorders>
            <w:shd w:val="clear" w:color="auto" w:fill="auto"/>
            <w:noWrap/>
            <w:vAlign w:val="bottom"/>
            <w:hideMark/>
          </w:tcPr>
          <w:p w:rsidR="00DF3E40" w:rsidRPr="00DF3E40" w:rsidRDefault="00DF3E40" w:rsidP="00DF3E40">
            <w:pPr>
              <w:rPr>
                <w:rFonts w:ascii="Calibri" w:hAnsi="Calibri"/>
                <w:color w:val="000000"/>
                <w:sz w:val="20"/>
                <w:szCs w:val="20"/>
                <w:lang w:eastAsia="hr-HR"/>
              </w:rPr>
            </w:pPr>
          </w:p>
        </w:tc>
        <w:tc>
          <w:tcPr>
            <w:tcW w:w="1428" w:type="dxa"/>
            <w:tcBorders>
              <w:top w:val="nil"/>
              <w:left w:val="nil"/>
              <w:bottom w:val="nil"/>
              <w:right w:val="nil"/>
            </w:tcBorders>
            <w:shd w:val="clear" w:color="auto" w:fill="auto"/>
            <w:noWrap/>
            <w:vAlign w:val="bottom"/>
            <w:hideMark/>
          </w:tcPr>
          <w:p w:rsidR="00DF3E40" w:rsidRPr="00DF3E40" w:rsidRDefault="00DF3E40" w:rsidP="00DF3E40">
            <w:pPr>
              <w:rPr>
                <w:rFonts w:ascii="Calibri" w:hAnsi="Calibri"/>
                <w:color w:val="000000"/>
                <w:sz w:val="20"/>
                <w:szCs w:val="20"/>
                <w:lang w:eastAsia="hr-HR"/>
              </w:rPr>
            </w:pPr>
          </w:p>
        </w:tc>
      </w:tr>
      <w:tr w:rsidR="00DF3E40" w:rsidRPr="00DF3E40" w:rsidTr="004E5A92">
        <w:trPr>
          <w:trHeight w:val="80"/>
        </w:trPr>
        <w:tc>
          <w:tcPr>
            <w:tcW w:w="10495" w:type="dxa"/>
            <w:gridSpan w:val="7"/>
            <w:tcBorders>
              <w:top w:val="nil"/>
              <w:left w:val="nil"/>
              <w:bottom w:val="nil"/>
              <w:right w:val="nil"/>
            </w:tcBorders>
            <w:shd w:val="clear" w:color="auto" w:fill="auto"/>
            <w:noWrap/>
            <w:vAlign w:val="bottom"/>
            <w:hideMark/>
          </w:tcPr>
          <w:p w:rsidR="00DF3E40" w:rsidRPr="00DF3E40" w:rsidRDefault="00DF3E40" w:rsidP="00DF3E40">
            <w:pPr>
              <w:jc w:val="center"/>
              <w:rPr>
                <w:b/>
                <w:bCs/>
                <w:color w:val="000000"/>
                <w:sz w:val="20"/>
                <w:szCs w:val="20"/>
                <w:lang w:eastAsia="hr-HR"/>
              </w:rPr>
            </w:pPr>
            <w:r w:rsidRPr="00DF3E40">
              <w:rPr>
                <w:b/>
                <w:bCs/>
                <w:color w:val="000000"/>
                <w:sz w:val="20"/>
                <w:szCs w:val="20"/>
                <w:lang w:eastAsia="hr-HR"/>
              </w:rPr>
              <w:t>Članak 2.</w:t>
            </w:r>
          </w:p>
        </w:tc>
      </w:tr>
      <w:tr w:rsidR="00DF3E40" w:rsidRPr="00DF3E40" w:rsidTr="00AD2BCE">
        <w:trPr>
          <w:trHeight w:val="571"/>
        </w:trPr>
        <w:tc>
          <w:tcPr>
            <w:tcW w:w="10495" w:type="dxa"/>
            <w:gridSpan w:val="7"/>
            <w:tcBorders>
              <w:top w:val="nil"/>
              <w:left w:val="nil"/>
              <w:bottom w:val="nil"/>
              <w:right w:val="nil"/>
            </w:tcBorders>
            <w:shd w:val="clear" w:color="auto" w:fill="auto"/>
            <w:vAlign w:val="center"/>
            <w:hideMark/>
          </w:tcPr>
          <w:p w:rsidR="00DF3E40" w:rsidRPr="00DF3E40" w:rsidRDefault="00DF3E40" w:rsidP="00DF3E40">
            <w:pPr>
              <w:ind w:right="958"/>
              <w:rPr>
                <w:color w:val="000000"/>
                <w:sz w:val="20"/>
                <w:szCs w:val="20"/>
                <w:lang w:eastAsia="hr-HR"/>
              </w:rPr>
            </w:pPr>
            <w:r w:rsidRPr="00DF3E40">
              <w:rPr>
                <w:color w:val="000000"/>
                <w:sz w:val="20"/>
                <w:szCs w:val="20"/>
                <w:lang w:eastAsia="hr-HR"/>
              </w:rPr>
              <w:t>Plan je izrađen u skladu s planiranim prihodima i primicima te utvrđenim rashodima i izdacima u Proračunu Grada Zagreba za 2019. i Financijskom planu Gradske četvrti za 2019.</w:t>
            </w:r>
          </w:p>
        </w:tc>
      </w:tr>
      <w:tr w:rsidR="00DF3E40" w:rsidRPr="00DF3E40" w:rsidTr="00AD2BCE">
        <w:trPr>
          <w:trHeight w:val="300"/>
        </w:trPr>
        <w:tc>
          <w:tcPr>
            <w:tcW w:w="905" w:type="dxa"/>
            <w:tcBorders>
              <w:top w:val="nil"/>
              <w:left w:val="nil"/>
              <w:bottom w:val="nil"/>
              <w:right w:val="nil"/>
            </w:tcBorders>
            <w:shd w:val="clear" w:color="auto" w:fill="auto"/>
            <w:noWrap/>
            <w:vAlign w:val="bottom"/>
            <w:hideMark/>
          </w:tcPr>
          <w:p w:rsidR="00DF3E40" w:rsidRPr="00DF3E40" w:rsidRDefault="00DF3E40" w:rsidP="00DF3E40">
            <w:pPr>
              <w:rPr>
                <w:rFonts w:ascii="Calibri" w:hAnsi="Calibri"/>
                <w:color w:val="000000"/>
                <w:sz w:val="20"/>
                <w:szCs w:val="20"/>
                <w:lang w:eastAsia="hr-HR"/>
              </w:rPr>
            </w:pPr>
          </w:p>
        </w:tc>
        <w:tc>
          <w:tcPr>
            <w:tcW w:w="3430" w:type="dxa"/>
            <w:tcBorders>
              <w:top w:val="nil"/>
              <w:left w:val="nil"/>
              <w:bottom w:val="nil"/>
              <w:right w:val="nil"/>
            </w:tcBorders>
            <w:shd w:val="clear" w:color="auto" w:fill="auto"/>
            <w:noWrap/>
            <w:vAlign w:val="bottom"/>
            <w:hideMark/>
          </w:tcPr>
          <w:p w:rsidR="00DF3E40" w:rsidRPr="00DF3E40" w:rsidRDefault="00DF3E40" w:rsidP="00DF3E40">
            <w:pPr>
              <w:rPr>
                <w:rFonts w:ascii="Calibri" w:hAnsi="Calibri"/>
                <w:color w:val="000000"/>
                <w:sz w:val="20"/>
                <w:szCs w:val="20"/>
                <w:lang w:eastAsia="hr-HR"/>
              </w:rPr>
            </w:pPr>
          </w:p>
        </w:tc>
        <w:tc>
          <w:tcPr>
            <w:tcW w:w="1539" w:type="dxa"/>
            <w:tcBorders>
              <w:top w:val="nil"/>
              <w:left w:val="nil"/>
              <w:bottom w:val="nil"/>
              <w:right w:val="nil"/>
            </w:tcBorders>
            <w:shd w:val="clear" w:color="auto" w:fill="auto"/>
            <w:noWrap/>
            <w:vAlign w:val="bottom"/>
            <w:hideMark/>
          </w:tcPr>
          <w:p w:rsidR="00DF3E40" w:rsidRPr="00DF3E40" w:rsidRDefault="00DF3E40" w:rsidP="00DF3E40">
            <w:pPr>
              <w:rPr>
                <w:rFonts w:ascii="Calibri" w:hAnsi="Calibri"/>
                <w:color w:val="000000"/>
                <w:sz w:val="20"/>
                <w:szCs w:val="20"/>
                <w:lang w:eastAsia="hr-HR"/>
              </w:rPr>
            </w:pPr>
          </w:p>
        </w:tc>
        <w:tc>
          <w:tcPr>
            <w:tcW w:w="1550" w:type="dxa"/>
            <w:tcBorders>
              <w:top w:val="nil"/>
              <w:left w:val="nil"/>
              <w:bottom w:val="nil"/>
              <w:right w:val="nil"/>
            </w:tcBorders>
            <w:shd w:val="clear" w:color="auto" w:fill="auto"/>
            <w:noWrap/>
            <w:vAlign w:val="bottom"/>
            <w:hideMark/>
          </w:tcPr>
          <w:p w:rsidR="00DF3E40" w:rsidRPr="00DF3E40" w:rsidRDefault="00DF3E40" w:rsidP="00DF3E40">
            <w:pPr>
              <w:rPr>
                <w:rFonts w:ascii="Calibri" w:hAnsi="Calibri"/>
                <w:color w:val="000000"/>
                <w:sz w:val="20"/>
                <w:szCs w:val="20"/>
                <w:lang w:eastAsia="hr-HR"/>
              </w:rPr>
            </w:pPr>
          </w:p>
        </w:tc>
        <w:tc>
          <w:tcPr>
            <w:tcW w:w="1643" w:type="dxa"/>
            <w:gridSpan w:val="2"/>
            <w:tcBorders>
              <w:top w:val="nil"/>
              <w:left w:val="nil"/>
              <w:bottom w:val="nil"/>
              <w:right w:val="nil"/>
            </w:tcBorders>
            <w:shd w:val="clear" w:color="auto" w:fill="auto"/>
            <w:noWrap/>
            <w:vAlign w:val="bottom"/>
            <w:hideMark/>
          </w:tcPr>
          <w:p w:rsidR="00DF3E40" w:rsidRPr="00DF3E40" w:rsidRDefault="00DF3E40" w:rsidP="00DF3E40">
            <w:pPr>
              <w:rPr>
                <w:rFonts w:ascii="Calibri" w:hAnsi="Calibri"/>
                <w:color w:val="000000"/>
                <w:sz w:val="20"/>
                <w:szCs w:val="20"/>
                <w:lang w:eastAsia="hr-HR"/>
              </w:rPr>
            </w:pPr>
          </w:p>
        </w:tc>
        <w:tc>
          <w:tcPr>
            <w:tcW w:w="1428" w:type="dxa"/>
            <w:tcBorders>
              <w:top w:val="nil"/>
              <w:left w:val="nil"/>
              <w:bottom w:val="nil"/>
              <w:right w:val="nil"/>
            </w:tcBorders>
            <w:shd w:val="clear" w:color="auto" w:fill="auto"/>
            <w:noWrap/>
            <w:vAlign w:val="bottom"/>
            <w:hideMark/>
          </w:tcPr>
          <w:p w:rsidR="00DF3E40" w:rsidRPr="00DF3E40" w:rsidRDefault="00DF3E40" w:rsidP="00DF3E40">
            <w:pPr>
              <w:rPr>
                <w:rFonts w:ascii="Calibri" w:hAnsi="Calibri"/>
                <w:color w:val="000000"/>
                <w:sz w:val="20"/>
                <w:szCs w:val="20"/>
                <w:lang w:eastAsia="hr-HR"/>
              </w:rPr>
            </w:pPr>
          </w:p>
        </w:tc>
      </w:tr>
      <w:tr w:rsidR="00DF3E40" w:rsidRPr="00DF3E40" w:rsidTr="00AD2BCE">
        <w:trPr>
          <w:trHeight w:val="80"/>
        </w:trPr>
        <w:tc>
          <w:tcPr>
            <w:tcW w:w="10495" w:type="dxa"/>
            <w:gridSpan w:val="7"/>
            <w:tcBorders>
              <w:top w:val="nil"/>
              <w:left w:val="nil"/>
              <w:bottom w:val="nil"/>
              <w:right w:val="nil"/>
            </w:tcBorders>
            <w:shd w:val="clear" w:color="auto" w:fill="auto"/>
            <w:noWrap/>
            <w:vAlign w:val="bottom"/>
            <w:hideMark/>
          </w:tcPr>
          <w:p w:rsidR="00DF3E40" w:rsidRPr="00DF3E40" w:rsidRDefault="00DF3E40" w:rsidP="00DF3E40">
            <w:pPr>
              <w:jc w:val="center"/>
              <w:rPr>
                <w:b/>
                <w:bCs/>
                <w:color w:val="000000"/>
                <w:sz w:val="20"/>
                <w:szCs w:val="20"/>
                <w:lang w:eastAsia="hr-HR"/>
              </w:rPr>
            </w:pPr>
            <w:r w:rsidRPr="00DF3E40">
              <w:rPr>
                <w:b/>
                <w:bCs/>
                <w:color w:val="000000"/>
                <w:sz w:val="20"/>
                <w:szCs w:val="20"/>
                <w:lang w:eastAsia="hr-HR"/>
              </w:rPr>
              <w:t>Članak 3.</w:t>
            </w:r>
          </w:p>
        </w:tc>
      </w:tr>
      <w:tr w:rsidR="00DF3E40" w:rsidRPr="00DF3E40" w:rsidTr="00AD2BCE">
        <w:trPr>
          <w:trHeight w:val="600"/>
        </w:trPr>
        <w:tc>
          <w:tcPr>
            <w:tcW w:w="10495" w:type="dxa"/>
            <w:gridSpan w:val="7"/>
            <w:tcBorders>
              <w:top w:val="nil"/>
              <w:left w:val="nil"/>
              <w:bottom w:val="nil"/>
              <w:right w:val="nil"/>
            </w:tcBorders>
            <w:shd w:val="clear" w:color="auto" w:fill="auto"/>
            <w:hideMark/>
          </w:tcPr>
          <w:p w:rsidR="00DF3E40" w:rsidRPr="00DF3E40" w:rsidRDefault="00DF3E40" w:rsidP="00DF3E40">
            <w:pPr>
              <w:rPr>
                <w:color w:val="000000"/>
                <w:sz w:val="20"/>
                <w:szCs w:val="20"/>
                <w:lang w:eastAsia="hr-HR"/>
              </w:rPr>
            </w:pPr>
            <w:r w:rsidRPr="00DF3E40">
              <w:rPr>
                <w:color w:val="000000"/>
                <w:sz w:val="20"/>
                <w:szCs w:val="20"/>
                <w:lang w:eastAsia="hr-HR"/>
              </w:rPr>
              <w:t>Planirana sredstva za poboljšanje komunalnog standarda u Gradskoj četvrti, u ukupnom iznosu 8.835.500,00 kuna, raspoređuju se za sljedeće poslove i radove:</w:t>
            </w:r>
          </w:p>
        </w:tc>
      </w:tr>
      <w:tr w:rsidR="00DF3E40" w:rsidRPr="00DF3E40" w:rsidTr="00AD2BCE">
        <w:trPr>
          <w:trHeight w:val="80"/>
        </w:trPr>
        <w:tc>
          <w:tcPr>
            <w:tcW w:w="905" w:type="dxa"/>
            <w:tcBorders>
              <w:top w:val="nil"/>
              <w:left w:val="nil"/>
              <w:bottom w:val="nil"/>
              <w:right w:val="nil"/>
            </w:tcBorders>
            <w:shd w:val="clear" w:color="auto" w:fill="auto"/>
            <w:noWrap/>
            <w:vAlign w:val="bottom"/>
            <w:hideMark/>
          </w:tcPr>
          <w:p w:rsidR="00DF3E40" w:rsidRPr="00DF3E40" w:rsidRDefault="00DF3E40" w:rsidP="00DF3E40">
            <w:pPr>
              <w:rPr>
                <w:rFonts w:ascii="Calibri" w:hAnsi="Calibri"/>
                <w:color w:val="000000"/>
                <w:sz w:val="22"/>
                <w:szCs w:val="22"/>
                <w:lang w:eastAsia="hr-HR"/>
              </w:rPr>
            </w:pPr>
          </w:p>
        </w:tc>
        <w:tc>
          <w:tcPr>
            <w:tcW w:w="3430" w:type="dxa"/>
            <w:tcBorders>
              <w:top w:val="nil"/>
              <w:left w:val="nil"/>
              <w:bottom w:val="nil"/>
              <w:right w:val="nil"/>
            </w:tcBorders>
            <w:shd w:val="clear" w:color="auto" w:fill="auto"/>
            <w:noWrap/>
            <w:vAlign w:val="bottom"/>
            <w:hideMark/>
          </w:tcPr>
          <w:p w:rsidR="00DF3E40" w:rsidRPr="00DF3E40" w:rsidRDefault="00DF3E40" w:rsidP="00DF3E40">
            <w:pPr>
              <w:rPr>
                <w:rFonts w:ascii="Calibri" w:hAnsi="Calibri"/>
                <w:color w:val="000000"/>
                <w:sz w:val="22"/>
                <w:szCs w:val="22"/>
                <w:lang w:eastAsia="hr-HR"/>
              </w:rPr>
            </w:pPr>
          </w:p>
        </w:tc>
        <w:tc>
          <w:tcPr>
            <w:tcW w:w="1539" w:type="dxa"/>
            <w:tcBorders>
              <w:top w:val="nil"/>
              <w:left w:val="nil"/>
              <w:bottom w:val="nil"/>
              <w:right w:val="nil"/>
            </w:tcBorders>
            <w:shd w:val="clear" w:color="auto" w:fill="auto"/>
            <w:noWrap/>
            <w:vAlign w:val="bottom"/>
            <w:hideMark/>
          </w:tcPr>
          <w:p w:rsidR="00DF3E40" w:rsidRPr="00DF3E40" w:rsidRDefault="00DF3E40" w:rsidP="00DF3E40">
            <w:pPr>
              <w:rPr>
                <w:rFonts w:ascii="Calibri" w:hAnsi="Calibri"/>
                <w:color w:val="000000"/>
                <w:sz w:val="22"/>
                <w:szCs w:val="22"/>
                <w:lang w:eastAsia="hr-HR"/>
              </w:rPr>
            </w:pPr>
          </w:p>
        </w:tc>
        <w:tc>
          <w:tcPr>
            <w:tcW w:w="1550" w:type="dxa"/>
            <w:tcBorders>
              <w:top w:val="nil"/>
              <w:left w:val="nil"/>
              <w:bottom w:val="nil"/>
              <w:right w:val="nil"/>
            </w:tcBorders>
            <w:shd w:val="clear" w:color="auto" w:fill="auto"/>
            <w:noWrap/>
            <w:vAlign w:val="bottom"/>
            <w:hideMark/>
          </w:tcPr>
          <w:p w:rsidR="00DF3E40" w:rsidRPr="00DF3E40" w:rsidRDefault="00DF3E40" w:rsidP="00DF3E40">
            <w:pPr>
              <w:rPr>
                <w:rFonts w:ascii="Calibri" w:hAnsi="Calibri"/>
                <w:color w:val="000000"/>
                <w:sz w:val="22"/>
                <w:szCs w:val="22"/>
                <w:lang w:eastAsia="hr-HR"/>
              </w:rPr>
            </w:pPr>
          </w:p>
        </w:tc>
        <w:tc>
          <w:tcPr>
            <w:tcW w:w="1643" w:type="dxa"/>
            <w:gridSpan w:val="2"/>
            <w:tcBorders>
              <w:top w:val="nil"/>
              <w:left w:val="nil"/>
              <w:bottom w:val="nil"/>
              <w:right w:val="nil"/>
            </w:tcBorders>
            <w:shd w:val="clear" w:color="auto" w:fill="auto"/>
            <w:noWrap/>
            <w:vAlign w:val="bottom"/>
            <w:hideMark/>
          </w:tcPr>
          <w:p w:rsidR="00DF3E40" w:rsidRPr="00DF3E40" w:rsidRDefault="00DF3E40" w:rsidP="00DF3E40">
            <w:pPr>
              <w:rPr>
                <w:rFonts w:ascii="Calibri" w:hAnsi="Calibri"/>
                <w:color w:val="000000"/>
                <w:sz w:val="22"/>
                <w:szCs w:val="22"/>
                <w:lang w:eastAsia="hr-HR"/>
              </w:rPr>
            </w:pPr>
          </w:p>
        </w:tc>
        <w:tc>
          <w:tcPr>
            <w:tcW w:w="1428" w:type="dxa"/>
            <w:tcBorders>
              <w:top w:val="nil"/>
              <w:left w:val="nil"/>
              <w:bottom w:val="nil"/>
              <w:right w:val="nil"/>
            </w:tcBorders>
            <w:shd w:val="clear" w:color="auto" w:fill="auto"/>
            <w:noWrap/>
            <w:vAlign w:val="bottom"/>
            <w:hideMark/>
          </w:tcPr>
          <w:p w:rsidR="00DF3E40" w:rsidRPr="00DF3E40" w:rsidRDefault="00DF3E40" w:rsidP="00DF3E40">
            <w:pPr>
              <w:rPr>
                <w:rFonts w:ascii="Calibri" w:hAnsi="Calibri"/>
                <w:color w:val="000000"/>
                <w:sz w:val="22"/>
                <w:szCs w:val="22"/>
                <w:lang w:eastAsia="hr-HR"/>
              </w:rPr>
            </w:pPr>
          </w:p>
        </w:tc>
      </w:tr>
      <w:tr w:rsidR="00DF3E40" w:rsidRPr="00DF3E40" w:rsidTr="00AD2BCE">
        <w:trPr>
          <w:trHeight w:val="300"/>
        </w:trPr>
        <w:tc>
          <w:tcPr>
            <w:tcW w:w="10495" w:type="dxa"/>
            <w:gridSpan w:val="7"/>
            <w:tcBorders>
              <w:top w:val="nil"/>
              <w:left w:val="nil"/>
              <w:bottom w:val="nil"/>
              <w:right w:val="nil"/>
            </w:tcBorders>
            <w:shd w:val="clear" w:color="auto" w:fill="auto"/>
            <w:noWrap/>
            <w:vAlign w:val="bottom"/>
            <w:hideMark/>
          </w:tcPr>
          <w:p w:rsidR="00DF3E40" w:rsidRPr="00DF3E40" w:rsidRDefault="00DF3E40" w:rsidP="00DF3E40">
            <w:pPr>
              <w:rPr>
                <w:b/>
                <w:bCs/>
                <w:color w:val="000000"/>
                <w:sz w:val="20"/>
                <w:szCs w:val="20"/>
                <w:lang w:eastAsia="hr-HR"/>
              </w:rPr>
            </w:pPr>
            <w:r w:rsidRPr="00DF3E40">
              <w:rPr>
                <w:b/>
                <w:bCs/>
                <w:color w:val="000000"/>
                <w:sz w:val="20"/>
                <w:szCs w:val="20"/>
                <w:lang w:eastAsia="hr-HR"/>
              </w:rPr>
              <w:t>1. ODVODNJA OTPADNIH VODA</w:t>
            </w:r>
          </w:p>
        </w:tc>
      </w:tr>
      <w:tr w:rsidR="00DF3E40" w:rsidRPr="00DF3E40" w:rsidTr="00AD2BCE">
        <w:trPr>
          <w:trHeight w:val="300"/>
        </w:trPr>
        <w:tc>
          <w:tcPr>
            <w:tcW w:w="10495" w:type="dxa"/>
            <w:gridSpan w:val="7"/>
            <w:tcBorders>
              <w:top w:val="nil"/>
              <w:left w:val="nil"/>
              <w:bottom w:val="nil"/>
              <w:right w:val="nil"/>
            </w:tcBorders>
            <w:shd w:val="clear" w:color="auto" w:fill="auto"/>
            <w:noWrap/>
            <w:vAlign w:val="bottom"/>
            <w:hideMark/>
          </w:tcPr>
          <w:p w:rsidR="00DF3E40" w:rsidRPr="00DF3E40" w:rsidRDefault="00DF3E40" w:rsidP="00DF3E40">
            <w:pPr>
              <w:rPr>
                <w:color w:val="000000"/>
                <w:sz w:val="20"/>
                <w:szCs w:val="20"/>
                <w:lang w:eastAsia="hr-HR"/>
              </w:rPr>
            </w:pPr>
            <w:r w:rsidRPr="00DF3E40">
              <w:rPr>
                <w:color w:val="000000"/>
                <w:sz w:val="20"/>
                <w:szCs w:val="20"/>
                <w:lang w:eastAsia="hr-HR"/>
              </w:rPr>
              <w:t>1.1. NOVE AKCIJE U 2019.</w:t>
            </w:r>
          </w:p>
        </w:tc>
      </w:tr>
      <w:tr w:rsidR="00DF3E40" w:rsidRPr="00DF3E40" w:rsidTr="00AD2BCE">
        <w:trPr>
          <w:trHeight w:val="510"/>
        </w:trPr>
        <w:tc>
          <w:tcPr>
            <w:tcW w:w="9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REDNI BROJ</w:t>
            </w:r>
          </w:p>
        </w:tc>
        <w:tc>
          <w:tcPr>
            <w:tcW w:w="3430" w:type="dxa"/>
            <w:tcBorders>
              <w:top w:val="single" w:sz="4" w:space="0" w:color="auto"/>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LOKACIJA - OBJEKT</w:t>
            </w:r>
          </w:p>
        </w:tc>
        <w:tc>
          <w:tcPr>
            <w:tcW w:w="1539" w:type="dxa"/>
            <w:tcBorders>
              <w:top w:val="single" w:sz="4" w:space="0" w:color="auto"/>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MJESNI ODBOR</w:t>
            </w:r>
          </w:p>
        </w:tc>
        <w:tc>
          <w:tcPr>
            <w:tcW w:w="3193" w:type="dxa"/>
            <w:gridSpan w:val="3"/>
            <w:tcBorders>
              <w:top w:val="single" w:sz="4" w:space="0" w:color="auto"/>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OPIS RADOVA / USLUGE / OPREME</w:t>
            </w:r>
          </w:p>
        </w:tc>
        <w:tc>
          <w:tcPr>
            <w:tcW w:w="1428" w:type="dxa"/>
            <w:tcBorders>
              <w:top w:val="single" w:sz="4" w:space="0" w:color="auto"/>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 xml:space="preserve">VRIJEDNOST </w:t>
            </w:r>
            <w:r w:rsidRPr="00DF3E40">
              <w:rPr>
                <w:color w:val="000000"/>
                <w:sz w:val="20"/>
                <w:szCs w:val="20"/>
                <w:lang w:eastAsia="hr-HR"/>
              </w:rPr>
              <w:br/>
              <w:t>U KUNAMA</w:t>
            </w:r>
          </w:p>
        </w:tc>
      </w:tr>
      <w:tr w:rsidR="00DF3E40" w:rsidRPr="00DF3E40" w:rsidTr="00AD2BCE">
        <w:trPr>
          <w:trHeight w:val="615"/>
        </w:trPr>
        <w:tc>
          <w:tcPr>
            <w:tcW w:w="905" w:type="dxa"/>
            <w:tcBorders>
              <w:top w:val="nil"/>
              <w:left w:val="single" w:sz="4" w:space="0" w:color="auto"/>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1.</w:t>
            </w:r>
          </w:p>
        </w:tc>
        <w:tc>
          <w:tcPr>
            <w:tcW w:w="3430"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Koturaška cesta k.br.73/1-73/8</w:t>
            </w:r>
          </w:p>
        </w:tc>
        <w:tc>
          <w:tcPr>
            <w:tcW w:w="1539"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Martinovka</w:t>
            </w:r>
          </w:p>
        </w:tc>
        <w:tc>
          <w:tcPr>
            <w:tcW w:w="3193" w:type="dxa"/>
            <w:gridSpan w:val="3"/>
            <w:tcBorders>
              <w:top w:val="single" w:sz="4" w:space="0" w:color="auto"/>
              <w:left w:val="nil"/>
              <w:bottom w:val="single" w:sz="4" w:space="0" w:color="auto"/>
              <w:right w:val="single" w:sz="4" w:space="0" w:color="auto"/>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izrada projektne dokumentacije za odvodnju</w:t>
            </w:r>
          </w:p>
        </w:tc>
        <w:tc>
          <w:tcPr>
            <w:tcW w:w="1428" w:type="dxa"/>
            <w:tcBorders>
              <w:top w:val="nil"/>
              <w:left w:val="nil"/>
              <w:bottom w:val="single" w:sz="4" w:space="0" w:color="auto"/>
              <w:right w:val="single" w:sz="4" w:space="0" w:color="auto"/>
            </w:tcBorders>
            <w:shd w:val="clear" w:color="auto" w:fill="auto"/>
            <w:noWrap/>
            <w:vAlign w:val="center"/>
            <w:hideMark/>
          </w:tcPr>
          <w:p w:rsidR="00DF3E40" w:rsidRPr="00DF3E40" w:rsidRDefault="00DF3E40" w:rsidP="00DF3E40">
            <w:pPr>
              <w:jc w:val="right"/>
              <w:rPr>
                <w:color w:val="000000"/>
                <w:sz w:val="20"/>
                <w:szCs w:val="20"/>
                <w:lang w:eastAsia="hr-HR"/>
              </w:rPr>
            </w:pPr>
            <w:r w:rsidRPr="00DF3E40">
              <w:rPr>
                <w:color w:val="000000"/>
                <w:sz w:val="20"/>
                <w:szCs w:val="20"/>
                <w:lang w:eastAsia="hr-HR"/>
              </w:rPr>
              <w:t>40.000,00</w:t>
            </w:r>
          </w:p>
        </w:tc>
      </w:tr>
      <w:tr w:rsidR="00DF3E40" w:rsidRPr="00DF3E40" w:rsidTr="00AD2BCE">
        <w:trPr>
          <w:trHeight w:val="300"/>
        </w:trPr>
        <w:tc>
          <w:tcPr>
            <w:tcW w:w="905" w:type="dxa"/>
            <w:tcBorders>
              <w:top w:val="nil"/>
              <w:left w:val="nil"/>
              <w:bottom w:val="nil"/>
              <w:right w:val="nil"/>
            </w:tcBorders>
            <w:shd w:val="clear" w:color="auto" w:fill="auto"/>
            <w:noWrap/>
            <w:vAlign w:val="bottom"/>
            <w:hideMark/>
          </w:tcPr>
          <w:p w:rsidR="00DF3E40" w:rsidRPr="00DF3E40" w:rsidRDefault="00DF3E40" w:rsidP="00DF3E40">
            <w:pPr>
              <w:rPr>
                <w:color w:val="000000"/>
                <w:sz w:val="20"/>
                <w:szCs w:val="20"/>
                <w:lang w:eastAsia="hr-HR"/>
              </w:rPr>
            </w:pPr>
          </w:p>
        </w:tc>
        <w:tc>
          <w:tcPr>
            <w:tcW w:w="3430" w:type="dxa"/>
            <w:tcBorders>
              <w:top w:val="nil"/>
              <w:left w:val="nil"/>
              <w:bottom w:val="nil"/>
              <w:right w:val="nil"/>
            </w:tcBorders>
            <w:shd w:val="clear" w:color="auto" w:fill="auto"/>
            <w:noWrap/>
            <w:vAlign w:val="bottom"/>
            <w:hideMark/>
          </w:tcPr>
          <w:p w:rsidR="00DF3E40" w:rsidRPr="00DF3E40" w:rsidRDefault="00DF3E40" w:rsidP="00DF3E40">
            <w:pPr>
              <w:rPr>
                <w:color w:val="000000"/>
                <w:sz w:val="20"/>
                <w:szCs w:val="20"/>
                <w:lang w:eastAsia="hr-HR"/>
              </w:rPr>
            </w:pPr>
          </w:p>
        </w:tc>
        <w:tc>
          <w:tcPr>
            <w:tcW w:w="1539" w:type="dxa"/>
            <w:tcBorders>
              <w:top w:val="nil"/>
              <w:left w:val="nil"/>
              <w:bottom w:val="nil"/>
              <w:right w:val="nil"/>
            </w:tcBorders>
            <w:shd w:val="clear" w:color="auto" w:fill="auto"/>
            <w:noWrap/>
            <w:vAlign w:val="bottom"/>
            <w:hideMark/>
          </w:tcPr>
          <w:p w:rsidR="00DF3E40" w:rsidRPr="00DF3E40" w:rsidRDefault="00DF3E40" w:rsidP="00DF3E40">
            <w:pPr>
              <w:rPr>
                <w:color w:val="000000"/>
                <w:sz w:val="20"/>
                <w:szCs w:val="20"/>
                <w:lang w:eastAsia="hr-HR"/>
              </w:rPr>
            </w:pPr>
          </w:p>
        </w:tc>
        <w:tc>
          <w:tcPr>
            <w:tcW w:w="319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UKUPNO</w:t>
            </w:r>
          </w:p>
        </w:tc>
        <w:tc>
          <w:tcPr>
            <w:tcW w:w="1428" w:type="dxa"/>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40.000,00</w:t>
            </w:r>
          </w:p>
        </w:tc>
      </w:tr>
      <w:tr w:rsidR="00DF3E40" w:rsidRPr="00DF3E40" w:rsidTr="00AD2BCE">
        <w:trPr>
          <w:trHeight w:val="300"/>
        </w:trPr>
        <w:tc>
          <w:tcPr>
            <w:tcW w:w="905" w:type="dxa"/>
            <w:tcBorders>
              <w:top w:val="nil"/>
              <w:left w:val="nil"/>
              <w:bottom w:val="nil"/>
              <w:right w:val="nil"/>
            </w:tcBorders>
            <w:shd w:val="clear" w:color="auto" w:fill="auto"/>
            <w:noWrap/>
            <w:vAlign w:val="bottom"/>
            <w:hideMark/>
          </w:tcPr>
          <w:p w:rsidR="00DF3E40" w:rsidRDefault="00DF3E40" w:rsidP="00DF3E40">
            <w:pPr>
              <w:rPr>
                <w:color w:val="000000"/>
                <w:sz w:val="20"/>
                <w:szCs w:val="20"/>
                <w:lang w:eastAsia="hr-HR"/>
              </w:rPr>
            </w:pPr>
          </w:p>
          <w:p w:rsidR="00305918" w:rsidRPr="00DF3E40" w:rsidRDefault="00305918" w:rsidP="00DF3E40">
            <w:pPr>
              <w:rPr>
                <w:color w:val="000000"/>
                <w:sz w:val="20"/>
                <w:szCs w:val="20"/>
                <w:lang w:eastAsia="hr-HR"/>
              </w:rPr>
            </w:pPr>
          </w:p>
        </w:tc>
        <w:tc>
          <w:tcPr>
            <w:tcW w:w="3430" w:type="dxa"/>
            <w:tcBorders>
              <w:top w:val="nil"/>
              <w:left w:val="nil"/>
              <w:bottom w:val="nil"/>
              <w:right w:val="nil"/>
            </w:tcBorders>
            <w:shd w:val="clear" w:color="auto" w:fill="auto"/>
            <w:noWrap/>
            <w:vAlign w:val="bottom"/>
            <w:hideMark/>
          </w:tcPr>
          <w:p w:rsidR="00DF3E40" w:rsidRPr="00DF3E40" w:rsidRDefault="00DF3E40" w:rsidP="00DF3E40">
            <w:pPr>
              <w:rPr>
                <w:color w:val="000000"/>
                <w:sz w:val="20"/>
                <w:szCs w:val="20"/>
                <w:lang w:eastAsia="hr-HR"/>
              </w:rPr>
            </w:pPr>
          </w:p>
        </w:tc>
        <w:tc>
          <w:tcPr>
            <w:tcW w:w="1539" w:type="dxa"/>
            <w:tcBorders>
              <w:top w:val="nil"/>
              <w:left w:val="nil"/>
              <w:bottom w:val="nil"/>
              <w:right w:val="nil"/>
            </w:tcBorders>
            <w:shd w:val="clear" w:color="auto" w:fill="auto"/>
            <w:noWrap/>
            <w:vAlign w:val="bottom"/>
            <w:hideMark/>
          </w:tcPr>
          <w:p w:rsidR="00DF3E40" w:rsidRPr="00DF3E40" w:rsidRDefault="00DF3E40" w:rsidP="00DF3E40">
            <w:pPr>
              <w:rPr>
                <w:color w:val="000000"/>
                <w:sz w:val="20"/>
                <w:szCs w:val="20"/>
                <w:lang w:eastAsia="hr-HR"/>
              </w:rPr>
            </w:pPr>
          </w:p>
        </w:tc>
        <w:tc>
          <w:tcPr>
            <w:tcW w:w="1550" w:type="dxa"/>
            <w:tcBorders>
              <w:top w:val="nil"/>
              <w:left w:val="nil"/>
              <w:bottom w:val="nil"/>
              <w:right w:val="nil"/>
            </w:tcBorders>
            <w:shd w:val="clear" w:color="auto" w:fill="auto"/>
            <w:noWrap/>
            <w:vAlign w:val="bottom"/>
            <w:hideMark/>
          </w:tcPr>
          <w:p w:rsidR="00DF3E40" w:rsidRPr="00DF3E40" w:rsidRDefault="00DF3E40" w:rsidP="00DF3E40">
            <w:pPr>
              <w:rPr>
                <w:color w:val="000000"/>
                <w:sz w:val="20"/>
                <w:szCs w:val="20"/>
                <w:lang w:eastAsia="hr-HR"/>
              </w:rPr>
            </w:pPr>
          </w:p>
        </w:tc>
        <w:tc>
          <w:tcPr>
            <w:tcW w:w="1643" w:type="dxa"/>
            <w:gridSpan w:val="2"/>
            <w:tcBorders>
              <w:top w:val="nil"/>
              <w:left w:val="nil"/>
              <w:bottom w:val="nil"/>
              <w:right w:val="nil"/>
            </w:tcBorders>
            <w:shd w:val="clear" w:color="auto" w:fill="auto"/>
            <w:noWrap/>
            <w:vAlign w:val="bottom"/>
            <w:hideMark/>
          </w:tcPr>
          <w:p w:rsidR="00DF3E40" w:rsidRPr="00DF3E40" w:rsidRDefault="00DF3E40" w:rsidP="00DF3E40">
            <w:pPr>
              <w:rPr>
                <w:color w:val="000000"/>
                <w:sz w:val="20"/>
                <w:szCs w:val="20"/>
                <w:lang w:eastAsia="hr-HR"/>
              </w:rPr>
            </w:pPr>
          </w:p>
        </w:tc>
        <w:tc>
          <w:tcPr>
            <w:tcW w:w="1428" w:type="dxa"/>
            <w:tcBorders>
              <w:top w:val="nil"/>
              <w:left w:val="nil"/>
              <w:bottom w:val="nil"/>
              <w:right w:val="nil"/>
            </w:tcBorders>
            <w:shd w:val="clear" w:color="auto" w:fill="auto"/>
            <w:noWrap/>
            <w:vAlign w:val="bottom"/>
            <w:hideMark/>
          </w:tcPr>
          <w:p w:rsidR="00DF3E40" w:rsidRPr="00DF3E40" w:rsidRDefault="00DF3E40" w:rsidP="00DF3E40">
            <w:pPr>
              <w:rPr>
                <w:color w:val="000000"/>
                <w:sz w:val="20"/>
                <w:szCs w:val="20"/>
                <w:lang w:eastAsia="hr-HR"/>
              </w:rPr>
            </w:pPr>
          </w:p>
        </w:tc>
      </w:tr>
      <w:tr w:rsidR="00DF3E40" w:rsidRPr="00DF3E40" w:rsidTr="00AD2BCE">
        <w:trPr>
          <w:trHeight w:val="300"/>
        </w:trPr>
        <w:tc>
          <w:tcPr>
            <w:tcW w:w="10495" w:type="dxa"/>
            <w:gridSpan w:val="7"/>
            <w:tcBorders>
              <w:top w:val="nil"/>
              <w:left w:val="nil"/>
              <w:bottom w:val="nil"/>
              <w:right w:val="nil"/>
            </w:tcBorders>
            <w:shd w:val="clear" w:color="auto" w:fill="auto"/>
            <w:noWrap/>
            <w:vAlign w:val="bottom"/>
            <w:hideMark/>
          </w:tcPr>
          <w:p w:rsidR="00DF3E40" w:rsidRPr="00DF3E40" w:rsidRDefault="00DF3E40" w:rsidP="00DF3E40">
            <w:pPr>
              <w:rPr>
                <w:b/>
                <w:bCs/>
                <w:color w:val="000000"/>
                <w:sz w:val="20"/>
                <w:szCs w:val="20"/>
                <w:lang w:eastAsia="hr-HR"/>
              </w:rPr>
            </w:pPr>
            <w:r w:rsidRPr="00DF3E40">
              <w:rPr>
                <w:b/>
                <w:bCs/>
                <w:color w:val="000000"/>
                <w:sz w:val="20"/>
                <w:szCs w:val="20"/>
                <w:lang w:eastAsia="hr-HR"/>
              </w:rPr>
              <w:lastRenderedPageBreak/>
              <w:t>2. JAVNOPROMETNE POVRŠINE I OBJEKTI</w:t>
            </w:r>
          </w:p>
        </w:tc>
      </w:tr>
      <w:tr w:rsidR="00DF3E40" w:rsidRPr="00DF3E40" w:rsidTr="00AD2BCE">
        <w:trPr>
          <w:trHeight w:val="300"/>
        </w:trPr>
        <w:tc>
          <w:tcPr>
            <w:tcW w:w="10495" w:type="dxa"/>
            <w:gridSpan w:val="7"/>
            <w:tcBorders>
              <w:top w:val="nil"/>
              <w:left w:val="nil"/>
              <w:bottom w:val="nil"/>
              <w:right w:val="nil"/>
            </w:tcBorders>
            <w:shd w:val="clear" w:color="auto" w:fill="auto"/>
            <w:noWrap/>
            <w:vAlign w:val="bottom"/>
            <w:hideMark/>
          </w:tcPr>
          <w:p w:rsidR="00DF3E40" w:rsidRPr="00DF3E40" w:rsidRDefault="00DF3E40" w:rsidP="00DF3E40">
            <w:pPr>
              <w:rPr>
                <w:color w:val="000000"/>
                <w:sz w:val="20"/>
                <w:szCs w:val="20"/>
                <w:lang w:eastAsia="hr-HR"/>
              </w:rPr>
            </w:pPr>
            <w:r w:rsidRPr="00DF3E40">
              <w:rPr>
                <w:color w:val="000000"/>
                <w:sz w:val="20"/>
                <w:szCs w:val="20"/>
                <w:lang w:eastAsia="hr-HR"/>
              </w:rPr>
              <w:t>2.1. NOVE AKCIJE U 2019.</w:t>
            </w:r>
          </w:p>
        </w:tc>
      </w:tr>
      <w:tr w:rsidR="00DF3E40" w:rsidRPr="00DF3E40" w:rsidTr="00AD2BCE">
        <w:trPr>
          <w:trHeight w:val="510"/>
        </w:trPr>
        <w:tc>
          <w:tcPr>
            <w:tcW w:w="9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REDNI BROJ</w:t>
            </w:r>
          </w:p>
        </w:tc>
        <w:tc>
          <w:tcPr>
            <w:tcW w:w="3430" w:type="dxa"/>
            <w:tcBorders>
              <w:top w:val="single" w:sz="4" w:space="0" w:color="auto"/>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LOKACIJA - OBJEKT</w:t>
            </w:r>
          </w:p>
        </w:tc>
        <w:tc>
          <w:tcPr>
            <w:tcW w:w="1539" w:type="dxa"/>
            <w:tcBorders>
              <w:top w:val="single" w:sz="4" w:space="0" w:color="auto"/>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MJESNI ODBOR</w:t>
            </w:r>
          </w:p>
        </w:tc>
        <w:tc>
          <w:tcPr>
            <w:tcW w:w="3193" w:type="dxa"/>
            <w:gridSpan w:val="3"/>
            <w:tcBorders>
              <w:top w:val="single" w:sz="4" w:space="0" w:color="auto"/>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OPIS RADOVA / USLUGE / OPREME</w:t>
            </w:r>
          </w:p>
        </w:tc>
        <w:tc>
          <w:tcPr>
            <w:tcW w:w="1428" w:type="dxa"/>
            <w:tcBorders>
              <w:top w:val="single" w:sz="4" w:space="0" w:color="auto"/>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 xml:space="preserve">VRIJEDNOST </w:t>
            </w:r>
            <w:r w:rsidRPr="00DF3E40">
              <w:rPr>
                <w:color w:val="000000"/>
                <w:sz w:val="20"/>
                <w:szCs w:val="20"/>
                <w:lang w:eastAsia="hr-HR"/>
              </w:rPr>
              <w:br/>
              <w:t>U KUNAMA</w:t>
            </w:r>
          </w:p>
        </w:tc>
      </w:tr>
      <w:tr w:rsidR="00DF3E40" w:rsidRPr="00DF3E40" w:rsidTr="00AD2BCE">
        <w:trPr>
          <w:trHeight w:val="570"/>
        </w:trPr>
        <w:tc>
          <w:tcPr>
            <w:tcW w:w="905" w:type="dxa"/>
            <w:tcBorders>
              <w:top w:val="nil"/>
              <w:left w:val="single" w:sz="4" w:space="0" w:color="auto"/>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1.</w:t>
            </w:r>
          </w:p>
        </w:tc>
        <w:tc>
          <w:tcPr>
            <w:tcW w:w="3430"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Cvjetno naselje IV. kod k.br. 1</w:t>
            </w:r>
          </w:p>
        </w:tc>
        <w:tc>
          <w:tcPr>
            <w:tcW w:w="1539"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Cvjetno naselje</w:t>
            </w:r>
          </w:p>
        </w:tc>
        <w:tc>
          <w:tcPr>
            <w:tcW w:w="3193" w:type="dxa"/>
            <w:gridSpan w:val="3"/>
            <w:tcBorders>
              <w:top w:val="single" w:sz="4" w:space="0" w:color="auto"/>
              <w:left w:val="nil"/>
              <w:bottom w:val="single" w:sz="4" w:space="0" w:color="auto"/>
              <w:right w:val="single" w:sz="4" w:space="0" w:color="000000"/>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izrada projektne dokumentacije za parkiralište</w:t>
            </w:r>
          </w:p>
        </w:tc>
        <w:tc>
          <w:tcPr>
            <w:tcW w:w="1428" w:type="dxa"/>
            <w:tcBorders>
              <w:top w:val="nil"/>
              <w:left w:val="nil"/>
              <w:bottom w:val="single" w:sz="4" w:space="0" w:color="auto"/>
              <w:right w:val="single" w:sz="4" w:space="0" w:color="auto"/>
            </w:tcBorders>
            <w:shd w:val="clear" w:color="auto" w:fill="auto"/>
            <w:noWrap/>
            <w:vAlign w:val="center"/>
            <w:hideMark/>
          </w:tcPr>
          <w:p w:rsidR="00DF3E40" w:rsidRPr="00DF3E40" w:rsidRDefault="00DF3E40" w:rsidP="00DF3E40">
            <w:pPr>
              <w:jc w:val="right"/>
              <w:rPr>
                <w:color w:val="000000"/>
                <w:sz w:val="20"/>
                <w:szCs w:val="20"/>
                <w:lang w:eastAsia="hr-HR"/>
              </w:rPr>
            </w:pPr>
            <w:r w:rsidRPr="00DF3E40">
              <w:rPr>
                <w:color w:val="000000"/>
                <w:sz w:val="20"/>
                <w:szCs w:val="20"/>
                <w:lang w:eastAsia="hr-HR"/>
              </w:rPr>
              <w:t>30.000,00</w:t>
            </w:r>
          </w:p>
        </w:tc>
      </w:tr>
      <w:tr w:rsidR="00DF3E40" w:rsidRPr="00DF3E40" w:rsidTr="00366849">
        <w:trPr>
          <w:trHeight w:val="540"/>
        </w:trPr>
        <w:tc>
          <w:tcPr>
            <w:tcW w:w="905" w:type="dxa"/>
            <w:tcBorders>
              <w:top w:val="nil"/>
              <w:left w:val="single" w:sz="4" w:space="0" w:color="auto"/>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2.</w:t>
            </w:r>
          </w:p>
        </w:tc>
        <w:tc>
          <w:tcPr>
            <w:tcW w:w="3430"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Prudi</w:t>
            </w:r>
          </w:p>
        </w:tc>
        <w:tc>
          <w:tcPr>
            <w:tcW w:w="1539"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Cvjetno naselje</w:t>
            </w:r>
          </w:p>
        </w:tc>
        <w:tc>
          <w:tcPr>
            <w:tcW w:w="3193" w:type="dxa"/>
            <w:gridSpan w:val="3"/>
            <w:tcBorders>
              <w:top w:val="single" w:sz="4" w:space="0" w:color="auto"/>
              <w:left w:val="nil"/>
              <w:bottom w:val="single" w:sz="4" w:space="0" w:color="auto"/>
              <w:right w:val="single" w:sz="4" w:space="0" w:color="000000"/>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izrada projektne dokumentacije za nogostup</w:t>
            </w:r>
          </w:p>
        </w:tc>
        <w:tc>
          <w:tcPr>
            <w:tcW w:w="1428" w:type="dxa"/>
            <w:tcBorders>
              <w:top w:val="nil"/>
              <w:left w:val="nil"/>
              <w:bottom w:val="single" w:sz="4" w:space="0" w:color="auto"/>
              <w:right w:val="single" w:sz="4" w:space="0" w:color="auto"/>
            </w:tcBorders>
            <w:shd w:val="clear" w:color="auto" w:fill="auto"/>
            <w:noWrap/>
            <w:vAlign w:val="center"/>
            <w:hideMark/>
          </w:tcPr>
          <w:p w:rsidR="00DF3E40" w:rsidRPr="00DF3E40" w:rsidRDefault="00DF3E40" w:rsidP="00DF3E40">
            <w:pPr>
              <w:jc w:val="right"/>
              <w:rPr>
                <w:color w:val="000000"/>
                <w:sz w:val="20"/>
                <w:szCs w:val="20"/>
                <w:lang w:eastAsia="hr-HR"/>
              </w:rPr>
            </w:pPr>
            <w:r w:rsidRPr="00DF3E40">
              <w:rPr>
                <w:color w:val="000000"/>
                <w:sz w:val="20"/>
                <w:szCs w:val="20"/>
                <w:lang w:eastAsia="hr-HR"/>
              </w:rPr>
              <w:t>40.000,00</w:t>
            </w:r>
          </w:p>
        </w:tc>
      </w:tr>
      <w:tr w:rsidR="00DF3E40" w:rsidRPr="00DF3E40" w:rsidTr="00366849">
        <w:trPr>
          <w:trHeight w:val="435"/>
        </w:trPr>
        <w:tc>
          <w:tcPr>
            <w:tcW w:w="9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3.</w:t>
            </w:r>
          </w:p>
        </w:tc>
        <w:tc>
          <w:tcPr>
            <w:tcW w:w="3430" w:type="dxa"/>
            <w:tcBorders>
              <w:top w:val="single" w:sz="4" w:space="0" w:color="auto"/>
              <w:left w:val="nil"/>
              <w:bottom w:val="single" w:sz="4" w:space="0" w:color="auto"/>
              <w:right w:val="single" w:sz="4" w:space="0" w:color="auto"/>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Ulica Ivana Bunića Vučića</w:t>
            </w:r>
          </w:p>
        </w:tc>
        <w:tc>
          <w:tcPr>
            <w:tcW w:w="1539" w:type="dxa"/>
            <w:tcBorders>
              <w:top w:val="single" w:sz="4" w:space="0" w:color="auto"/>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Kanal</w:t>
            </w:r>
          </w:p>
        </w:tc>
        <w:tc>
          <w:tcPr>
            <w:tcW w:w="3193" w:type="dxa"/>
            <w:gridSpan w:val="3"/>
            <w:tcBorders>
              <w:top w:val="single" w:sz="4" w:space="0" w:color="auto"/>
              <w:left w:val="nil"/>
              <w:bottom w:val="single" w:sz="4" w:space="0" w:color="auto"/>
              <w:right w:val="single" w:sz="4" w:space="0" w:color="000000"/>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izrada tehničke dokumentacije za ulicu</w:t>
            </w:r>
          </w:p>
        </w:tc>
        <w:tc>
          <w:tcPr>
            <w:tcW w:w="1428" w:type="dxa"/>
            <w:tcBorders>
              <w:top w:val="single" w:sz="4" w:space="0" w:color="auto"/>
              <w:left w:val="nil"/>
              <w:bottom w:val="single" w:sz="4" w:space="0" w:color="auto"/>
              <w:right w:val="single" w:sz="4" w:space="0" w:color="auto"/>
            </w:tcBorders>
            <w:shd w:val="clear" w:color="auto" w:fill="auto"/>
            <w:noWrap/>
            <w:vAlign w:val="center"/>
            <w:hideMark/>
          </w:tcPr>
          <w:p w:rsidR="00DF3E40" w:rsidRPr="00DF3E40" w:rsidRDefault="00DF3E40" w:rsidP="00DF3E40">
            <w:pPr>
              <w:jc w:val="right"/>
              <w:rPr>
                <w:color w:val="000000"/>
                <w:sz w:val="20"/>
                <w:szCs w:val="20"/>
                <w:lang w:eastAsia="hr-HR"/>
              </w:rPr>
            </w:pPr>
            <w:r w:rsidRPr="00DF3E40">
              <w:rPr>
                <w:color w:val="000000"/>
                <w:sz w:val="20"/>
                <w:szCs w:val="20"/>
                <w:lang w:eastAsia="hr-HR"/>
              </w:rPr>
              <w:t>40.000,00</w:t>
            </w:r>
          </w:p>
        </w:tc>
      </w:tr>
      <w:tr w:rsidR="00DF3E40" w:rsidRPr="00DF3E40" w:rsidTr="00AD2BCE">
        <w:trPr>
          <w:trHeight w:val="375"/>
        </w:trPr>
        <w:tc>
          <w:tcPr>
            <w:tcW w:w="905" w:type="dxa"/>
            <w:tcBorders>
              <w:top w:val="nil"/>
              <w:left w:val="single" w:sz="4" w:space="0" w:color="auto"/>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4.</w:t>
            </w:r>
          </w:p>
        </w:tc>
        <w:tc>
          <w:tcPr>
            <w:tcW w:w="3430"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Ulica Mavra Vetranića</w:t>
            </w:r>
          </w:p>
        </w:tc>
        <w:tc>
          <w:tcPr>
            <w:tcW w:w="1539"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Kanal</w:t>
            </w:r>
          </w:p>
        </w:tc>
        <w:tc>
          <w:tcPr>
            <w:tcW w:w="3193" w:type="dxa"/>
            <w:gridSpan w:val="3"/>
            <w:tcBorders>
              <w:top w:val="single" w:sz="4" w:space="0" w:color="auto"/>
              <w:left w:val="nil"/>
              <w:bottom w:val="single" w:sz="4" w:space="0" w:color="auto"/>
              <w:right w:val="single" w:sz="4" w:space="0" w:color="000000"/>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uređivanje  ulice</w:t>
            </w:r>
          </w:p>
        </w:tc>
        <w:tc>
          <w:tcPr>
            <w:tcW w:w="1428" w:type="dxa"/>
            <w:tcBorders>
              <w:top w:val="nil"/>
              <w:left w:val="nil"/>
              <w:bottom w:val="single" w:sz="4" w:space="0" w:color="auto"/>
              <w:right w:val="single" w:sz="4" w:space="0" w:color="auto"/>
            </w:tcBorders>
            <w:shd w:val="clear" w:color="auto" w:fill="auto"/>
            <w:noWrap/>
            <w:vAlign w:val="center"/>
            <w:hideMark/>
          </w:tcPr>
          <w:p w:rsidR="00DF3E40" w:rsidRPr="00DF3E40" w:rsidRDefault="00DF3E40" w:rsidP="00DF3E40">
            <w:pPr>
              <w:jc w:val="right"/>
              <w:rPr>
                <w:color w:val="000000"/>
                <w:sz w:val="20"/>
                <w:szCs w:val="20"/>
                <w:lang w:eastAsia="hr-HR"/>
              </w:rPr>
            </w:pPr>
            <w:r w:rsidRPr="00DF3E40">
              <w:rPr>
                <w:color w:val="000000"/>
                <w:sz w:val="20"/>
                <w:szCs w:val="20"/>
                <w:lang w:eastAsia="hr-HR"/>
              </w:rPr>
              <w:t>245.000,00</w:t>
            </w:r>
          </w:p>
        </w:tc>
      </w:tr>
      <w:tr w:rsidR="00DF3E40" w:rsidRPr="00DF3E40" w:rsidTr="00AD2BCE">
        <w:trPr>
          <w:trHeight w:val="600"/>
        </w:trPr>
        <w:tc>
          <w:tcPr>
            <w:tcW w:w="905" w:type="dxa"/>
            <w:tcBorders>
              <w:top w:val="nil"/>
              <w:left w:val="single" w:sz="4" w:space="0" w:color="auto"/>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5.</w:t>
            </w:r>
          </w:p>
        </w:tc>
        <w:tc>
          <w:tcPr>
            <w:tcW w:w="3430"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Ulica grada Vukovara k.br.228-236</w:t>
            </w:r>
          </w:p>
        </w:tc>
        <w:tc>
          <w:tcPr>
            <w:tcW w:w="1539"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„Marin Držić“</w:t>
            </w:r>
          </w:p>
        </w:tc>
        <w:tc>
          <w:tcPr>
            <w:tcW w:w="3193" w:type="dxa"/>
            <w:gridSpan w:val="3"/>
            <w:tcBorders>
              <w:top w:val="single" w:sz="4" w:space="0" w:color="auto"/>
              <w:left w:val="nil"/>
              <w:bottom w:val="single" w:sz="4" w:space="0" w:color="auto"/>
              <w:right w:val="single" w:sz="4" w:space="0" w:color="000000"/>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izrada projektne dokumentacije za  pješačku stazu</w:t>
            </w:r>
          </w:p>
        </w:tc>
        <w:tc>
          <w:tcPr>
            <w:tcW w:w="1428" w:type="dxa"/>
            <w:tcBorders>
              <w:top w:val="nil"/>
              <w:left w:val="nil"/>
              <w:bottom w:val="single" w:sz="4" w:space="0" w:color="auto"/>
              <w:right w:val="single" w:sz="4" w:space="0" w:color="auto"/>
            </w:tcBorders>
            <w:shd w:val="clear" w:color="auto" w:fill="auto"/>
            <w:noWrap/>
            <w:vAlign w:val="center"/>
            <w:hideMark/>
          </w:tcPr>
          <w:p w:rsidR="00DF3E40" w:rsidRPr="00DF3E40" w:rsidRDefault="00DF3E40" w:rsidP="00DF3E40">
            <w:pPr>
              <w:jc w:val="right"/>
              <w:rPr>
                <w:color w:val="000000"/>
                <w:sz w:val="20"/>
                <w:szCs w:val="20"/>
                <w:lang w:eastAsia="hr-HR"/>
              </w:rPr>
            </w:pPr>
            <w:r w:rsidRPr="00DF3E40">
              <w:rPr>
                <w:color w:val="000000"/>
                <w:sz w:val="20"/>
                <w:szCs w:val="20"/>
                <w:lang w:eastAsia="hr-HR"/>
              </w:rPr>
              <w:t>40.000,00</w:t>
            </w:r>
          </w:p>
        </w:tc>
      </w:tr>
      <w:tr w:rsidR="00DF3E40" w:rsidRPr="00DF3E40" w:rsidTr="00AD2BCE">
        <w:trPr>
          <w:trHeight w:val="300"/>
        </w:trPr>
        <w:tc>
          <w:tcPr>
            <w:tcW w:w="905" w:type="dxa"/>
            <w:tcBorders>
              <w:top w:val="nil"/>
              <w:left w:val="single" w:sz="4" w:space="0" w:color="auto"/>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6.</w:t>
            </w:r>
          </w:p>
        </w:tc>
        <w:tc>
          <w:tcPr>
            <w:tcW w:w="3430"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Ulica Cvijete Zuzorić  k.br. 29 -55</w:t>
            </w:r>
          </w:p>
        </w:tc>
        <w:tc>
          <w:tcPr>
            <w:tcW w:w="1539"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„Marin Držić“</w:t>
            </w:r>
          </w:p>
        </w:tc>
        <w:tc>
          <w:tcPr>
            <w:tcW w:w="3193" w:type="dxa"/>
            <w:gridSpan w:val="3"/>
            <w:tcBorders>
              <w:top w:val="single" w:sz="4" w:space="0" w:color="auto"/>
              <w:left w:val="nil"/>
              <w:bottom w:val="single" w:sz="4" w:space="0" w:color="auto"/>
              <w:right w:val="single" w:sz="4" w:space="0" w:color="000000"/>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uređivanje nogostupa</w:t>
            </w:r>
          </w:p>
        </w:tc>
        <w:tc>
          <w:tcPr>
            <w:tcW w:w="1428" w:type="dxa"/>
            <w:tcBorders>
              <w:top w:val="nil"/>
              <w:left w:val="nil"/>
              <w:bottom w:val="single" w:sz="4" w:space="0" w:color="auto"/>
              <w:right w:val="single" w:sz="4" w:space="0" w:color="auto"/>
            </w:tcBorders>
            <w:shd w:val="clear" w:color="auto" w:fill="auto"/>
            <w:noWrap/>
            <w:vAlign w:val="center"/>
            <w:hideMark/>
          </w:tcPr>
          <w:p w:rsidR="00DF3E40" w:rsidRPr="00DF3E40" w:rsidRDefault="00DF3E40" w:rsidP="00DF3E40">
            <w:pPr>
              <w:jc w:val="right"/>
              <w:rPr>
                <w:color w:val="000000"/>
                <w:sz w:val="20"/>
                <w:szCs w:val="20"/>
                <w:lang w:eastAsia="hr-HR"/>
              </w:rPr>
            </w:pPr>
            <w:r w:rsidRPr="00DF3E40">
              <w:rPr>
                <w:color w:val="000000"/>
                <w:sz w:val="20"/>
                <w:szCs w:val="20"/>
                <w:lang w:eastAsia="hr-HR"/>
              </w:rPr>
              <w:t>525.000,00</w:t>
            </w:r>
          </w:p>
        </w:tc>
      </w:tr>
      <w:tr w:rsidR="00DF3E40" w:rsidRPr="00DF3E40" w:rsidTr="00AD2BCE">
        <w:trPr>
          <w:trHeight w:val="300"/>
        </w:trPr>
        <w:tc>
          <w:tcPr>
            <w:tcW w:w="905" w:type="dxa"/>
            <w:tcBorders>
              <w:top w:val="nil"/>
              <w:left w:val="single" w:sz="4" w:space="0" w:color="auto"/>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7.</w:t>
            </w:r>
          </w:p>
        </w:tc>
        <w:tc>
          <w:tcPr>
            <w:tcW w:w="3430"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Bednjanska ulica, k.br. 13-19</w:t>
            </w:r>
          </w:p>
        </w:tc>
        <w:tc>
          <w:tcPr>
            <w:tcW w:w="1539"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Martinovka</w:t>
            </w:r>
          </w:p>
        </w:tc>
        <w:tc>
          <w:tcPr>
            <w:tcW w:w="3193" w:type="dxa"/>
            <w:gridSpan w:val="3"/>
            <w:tcBorders>
              <w:top w:val="single" w:sz="4" w:space="0" w:color="auto"/>
              <w:left w:val="nil"/>
              <w:bottom w:val="single" w:sz="4" w:space="0" w:color="auto"/>
              <w:right w:val="single" w:sz="4" w:space="0" w:color="000000"/>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uređivanje nogostupa</w:t>
            </w:r>
          </w:p>
        </w:tc>
        <w:tc>
          <w:tcPr>
            <w:tcW w:w="1428" w:type="dxa"/>
            <w:tcBorders>
              <w:top w:val="nil"/>
              <w:left w:val="nil"/>
              <w:bottom w:val="single" w:sz="4" w:space="0" w:color="auto"/>
              <w:right w:val="single" w:sz="4" w:space="0" w:color="auto"/>
            </w:tcBorders>
            <w:shd w:val="clear" w:color="auto" w:fill="auto"/>
            <w:noWrap/>
            <w:vAlign w:val="center"/>
            <w:hideMark/>
          </w:tcPr>
          <w:p w:rsidR="00DF3E40" w:rsidRPr="00DF3E40" w:rsidRDefault="00DF3E40" w:rsidP="00DF3E40">
            <w:pPr>
              <w:jc w:val="right"/>
              <w:rPr>
                <w:color w:val="000000"/>
                <w:sz w:val="20"/>
                <w:szCs w:val="20"/>
                <w:lang w:eastAsia="hr-HR"/>
              </w:rPr>
            </w:pPr>
            <w:r w:rsidRPr="00DF3E40">
              <w:rPr>
                <w:color w:val="000000"/>
                <w:sz w:val="20"/>
                <w:szCs w:val="20"/>
                <w:lang w:eastAsia="hr-HR"/>
              </w:rPr>
              <w:t>79.000,00</w:t>
            </w:r>
          </w:p>
        </w:tc>
      </w:tr>
      <w:tr w:rsidR="00DF3E40" w:rsidRPr="00DF3E40" w:rsidTr="00AD2BCE">
        <w:trPr>
          <w:trHeight w:val="300"/>
        </w:trPr>
        <w:tc>
          <w:tcPr>
            <w:tcW w:w="905" w:type="dxa"/>
            <w:tcBorders>
              <w:top w:val="nil"/>
              <w:left w:val="single" w:sz="4" w:space="0" w:color="auto"/>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8.</w:t>
            </w:r>
          </w:p>
        </w:tc>
        <w:tc>
          <w:tcPr>
            <w:tcW w:w="3430"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Koranska ulica kod k.br. 1c</w:t>
            </w:r>
          </w:p>
        </w:tc>
        <w:tc>
          <w:tcPr>
            <w:tcW w:w="1539"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Martinovka</w:t>
            </w:r>
          </w:p>
        </w:tc>
        <w:tc>
          <w:tcPr>
            <w:tcW w:w="3193" w:type="dxa"/>
            <w:gridSpan w:val="3"/>
            <w:tcBorders>
              <w:top w:val="single" w:sz="4" w:space="0" w:color="auto"/>
              <w:left w:val="nil"/>
              <w:bottom w:val="single" w:sz="4" w:space="0" w:color="auto"/>
              <w:right w:val="single" w:sz="4" w:space="0" w:color="000000"/>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uređivanje kolnika</w:t>
            </w:r>
          </w:p>
        </w:tc>
        <w:tc>
          <w:tcPr>
            <w:tcW w:w="1428" w:type="dxa"/>
            <w:tcBorders>
              <w:top w:val="nil"/>
              <w:left w:val="nil"/>
              <w:bottom w:val="single" w:sz="4" w:space="0" w:color="auto"/>
              <w:right w:val="single" w:sz="4" w:space="0" w:color="auto"/>
            </w:tcBorders>
            <w:shd w:val="clear" w:color="auto" w:fill="auto"/>
            <w:noWrap/>
            <w:vAlign w:val="center"/>
            <w:hideMark/>
          </w:tcPr>
          <w:p w:rsidR="00DF3E40" w:rsidRPr="00DF3E40" w:rsidRDefault="00DF3E40" w:rsidP="00DF3E40">
            <w:pPr>
              <w:jc w:val="right"/>
              <w:rPr>
                <w:color w:val="000000"/>
                <w:sz w:val="20"/>
                <w:szCs w:val="20"/>
                <w:lang w:eastAsia="hr-HR"/>
              </w:rPr>
            </w:pPr>
            <w:r w:rsidRPr="00DF3E40">
              <w:rPr>
                <w:color w:val="000000"/>
                <w:sz w:val="20"/>
                <w:szCs w:val="20"/>
                <w:lang w:eastAsia="hr-HR"/>
              </w:rPr>
              <w:t>144.000,00</w:t>
            </w:r>
          </w:p>
        </w:tc>
      </w:tr>
      <w:tr w:rsidR="00DF3E40" w:rsidRPr="00DF3E40" w:rsidTr="00AD2BCE">
        <w:trPr>
          <w:trHeight w:val="525"/>
        </w:trPr>
        <w:tc>
          <w:tcPr>
            <w:tcW w:w="905" w:type="dxa"/>
            <w:tcBorders>
              <w:top w:val="nil"/>
              <w:left w:val="single" w:sz="4" w:space="0" w:color="auto"/>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9.</w:t>
            </w:r>
          </w:p>
        </w:tc>
        <w:tc>
          <w:tcPr>
            <w:tcW w:w="3430" w:type="dxa"/>
            <w:tcBorders>
              <w:top w:val="nil"/>
              <w:left w:val="nil"/>
              <w:bottom w:val="nil"/>
              <w:right w:val="single" w:sz="4" w:space="0" w:color="auto"/>
            </w:tcBorders>
            <w:shd w:val="clear" w:color="auto" w:fill="auto"/>
            <w:vAlign w:val="bottom"/>
            <w:hideMark/>
          </w:tcPr>
          <w:p w:rsidR="00DF3E40" w:rsidRPr="00DF3E40" w:rsidRDefault="00DF3E40" w:rsidP="00DF3E40">
            <w:pPr>
              <w:rPr>
                <w:color w:val="000000"/>
                <w:sz w:val="20"/>
                <w:szCs w:val="20"/>
                <w:lang w:eastAsia="hr-HR"/>
              </w:rPr>
            </w:pPr>
            <w:r w:rsidRPr="00DF3E40">
              <w:rPr>
                <w:color w:val="000000"/>
                <w:sz w:val="20"/>
                <w:szCs w:val="20"/>
                <w:lang w:eastAsia="hr-HR"/>
              </w:rPr>
              <w:t xml:space="preserve">Miramarska cesta kod k.br.17 </w:t>
            </w:r>
          </w:p>
        </w:tc>
        <w:tc>
          <w:tcPr>
            <w:tcW w:w="1539" w:type="dxa"/>
            <w:tcBorders>
              <w:top w:val="nil"/>
              <w:left w:val="nil"/>
              <w:bottom w:val="nil"/>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Martinovka</w:t>
            </w:r>
          </w:p>
        </w:tc>
        <w:tc>
          <w:tcPr>
            <w:tcW w:w="3193" w:type="dxa"/>
            <w:gridSpan w:val="3"/>
            <w:tcBorders>
              <w:top w:val="single" w:sz="4" w:space="0" w:color="auto"/>
              <w:left w:val="nil"/>
              <w:bottom w:val="nil"/>
              <w:right w:val="single" w:sz="4" w:space="0" w:color="000000"/>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uređivanje nogostupa</w:t>
            </w:r>
          </w:p>
        </w:tc>
        <w:tc>
          <w:tcPr>
            <w:tcW w:w="1428" w:type="dxa"/>
            <w:tcBorders>
              <w:top w:val="nil"/>
              <w:left w:val="nil"/>
              <w:bottom w:val="single" w:sz="4" w:space="0" w:color="auto"/>
              <w:right w:val="single" w:sz="4" w:space="0" w:color="auto"/>
            </w:tcBorders>
            <w:shd w:val="clear" w:color="auto" w:fill="auto"/>
            <w:noWrap/>
            <w:vAlign w:val="center"/>
            <w:hideMark/>
          </w:tcPr>
          <w:p w:rsidR="00DF3E40" w:rsidRPr="00DF3E40" w:rsidRDefault="00DF3E40" w:rsidP="00DF3E40">
            <w:pPr>
              <w:jc w:val="right"/>
              <w:rPr>
                <w:color w:val="000000"/>
                <w:sz w:val="20"/>
                <w:szCs w:val="20"/>
                <w:lang w:eastAsia="hr-HR"/>
              </w:rPr>
            </w:pPr>
            <w:r w:rsidRPr="00DF3E40">
              <w:rPr>
                <w:color w:val="000000"/>
                <w:sz w:val="20"/>
                <w:szCs w:val="20"/>
                <w:lang w:eastAsia="hr-HR"/>
              </w:rPr>
              <w:t>48.000,00</w:t>
            </w:r>
          </w:p>
        </w:tc>
      </w:tr>
      <w:tr w:rsidR="00DF3E40" w:rsidRPr="00DF3E40" w:rsidTr="00AD2BCE">
        <w:trPr>
          <w:trHeight w:val="300"/>
        </w:trPr>
        <w:tc>
          <w:tcPr>
            <w:tcW w:w="905" w:type="dxa"/>
            <w:tcBorders>
              <w:top w:val="nil"/>
              <w:left w:val="single" w:sz="4" w:space="0" w:color="auto"/>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10.</w:t>
            </w:r>
          </w:p>
        </w:tc>
        <w:tc>
          <w:tcPr>
            <w:tcW w:w="3430" w:type="dxa"/>
            <w:tcBorders>
              <w:top w:val="single" w:sz="4" w:space="0" w:color="auto"/>
              <w:left w:val="nil"/>
              <w:bottom w:val="single" w:sz="4" w:space="0" w:color="auto"/>
              <w:right w:val="single" w:sz="4" w:space="0" w:color="auto"/>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 xml:space="preserve">Plivska ulica </w:t>
            </w:r>
          </w:p>
        </w:tc>
        <w:tc>
          <w:tcPr>
            <w:tcW w:w="1539" w:type="dxa"/>
            <w:tcBorders>
              <w:top w:val="single" w:sz="4" w:space="0" w:color="auto"/>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Miramare</w:t>
            </w:r>
          </w:p>
        </w:tc>
        <w:tc>
          <w:tcPr>
            <w:tcW w:w="3193" w:type="dxa"/>
            <w:gridSpan w:val="3"/>
            <w:tcBorders>
              <w:top w:val="single" w:sz="4" w:space="0" w:color="auto"/>
              <w:left w:val="nil"/>
              <w:bottom w:val="single" w:sz="4" w:space="0" w:color="auto"/>
              <w:right w:val="single" w:sz="4" w:space="0" w:color="000000"/>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uređivanje ulice</w:t>
            </w:r>
          </w:p>
        </w:tc>
        <w:tc>
          <w:tcPr>
            <w:tcW w:w="1428" w:type="dxa"/>
            <w:tcBorders>
              <w:top w:val="nil"/>
              <w:left w:val="nil"/>
              <w:bottom w:val="single" w:sz="4" w:space="0" w:color="auto"/>
              <w:right w:val="single" w:sz="4" w:space="0" w:color="auto"/>
            </w:tcBorders>
            <w:shd w:val="clear" w:color="auto" w:fill="auto"/>
            <w:noWrap/>
            <w:vAlign w:val="center"/>
            <w:hideMark/>
          </w:tcPr>
          <w:p w:rsidR="00DF3E40" w:rsidRPr="00DF3E40" w:rsidRDefault="00DF3E40" w:rsidP="00DF3E40">
            <w:pPr>
              <w:jc w:val="right"/>
              <w:rPr>
                <w:color w:val="000000"/>
                <w:sz w:val="20"/>
                <w:szCs w:val="20"/>
                <w:lang w:eastAsia="hr-HR"/>
              </w:rPr>
            </w:pPr>
            <w:r w:rsidRPr="00DF3E40">
              <w:rPr>
                <w:color w:val="000000"/>
                <w:sz w:val="20"/>
                <w:szCs w:val="20"/>
                <w:lang w:eastAsia="hr-HR"/>
              </w:rPr>
              <w:t>365.000,00</w:t>
            </w:r>
          </w:p>
        </w:tc>
      </w:tr>
      <w:tr w:rsidR="00DF3E40" w:rsidRPr="00DF3E40" w:rsidTr="00AD2BCE">
        <w:trPr>
          <w:trHeight w:val="510"/>
        </w:trPr>
        <w:tc>
          <w:tcPr>
            <w:tcW w:w="905" w:type="dxa"/>
            <w:tcBorders>
              <w:top w:val="nil"/>
              <w:left w:val="single" w:sz="4" w:space="0" w:color="auto"/>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11.</w:t>
            </w:r>
          </w:p>
        </w:tc>
        <w:tc>
          <w:tcPr>
            <w:tcW w:w="3430"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Odranska ulica od Lomničke ulice do  Savske ceste (južna strana)</w:t>
            </w:r>
          </w:p>
        </w:tc>
        <w:tc>
          <w:tcPr>
            <w:tcW w:w="1539"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Savski kuti</w:t>
            </w:r>
          </w:p>
        </w:tc>
        <w:tc>
          <w:tcPr>
            <w:tcW w:w="3193" w:type="dxa"/>
            <w:gridSpan w:val="3"/>
            <w:tcBorders>
              <w:top w:val="single" w:sz="4" w:space="0" w:color="auto"/>
              <w:left w:val="nil"/>
              <w:bottom w:val="single" w:sz="4" w:space="0" w:color="auto"/>
              <w:right w:val="single" w:sz="4" w:space="0" w:color="000000"/>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 xml:space="preserve">uređivanje nogostupa </w:t>
            </w:r>
          </w:p>
        </w:tc>
        <w:tc>
          <w:tcPr>
            <w:tcW w:w="1428" w:type="dxa"/>
            <w:tcBorders>
              <w:top w:val="nil"/>
              <w:left w:val="nil"/>
              <w:bottom w:val="single" w:sz="4" w:space="0" w:color="auto"/>
              <w:right w:val="single" w:sz="4" w:space="0" w:color="auto"/>
            </w:tcBorders>
            <w:shd w:val="clear" w:color="auto" w:fill="auto"/>
            <w:noWrap/>
            <w:vAlign w:val="center"/>
            <w:hideMark/>
          </w:tcPr>
          <w:p w:rsidR="00DF3E40" w:rsidRPr="00DF3E40" w:rsidRDefault="00DF3E40" w:rsidP="00DF3E40">
            <w:pPr>
              <w:jc w:val="right"/>
              <w:rPr>
                <w:color w:val="000000"/>
                <w:sz w:val="20"/>
                <w:szCs w:val="20"/>
                <w:lang w:eastAsia="hr-HR"/>
              </w:rPr>
            </w:pPr>
            <w:r w:rsidRPr="00DF3E40">
              <w:rPr>
                <w:color w:val="000000"/>
                <w:sz w:val="20"/>
                <w:szCs w:val="20"/>
                <w:lang w:eastAsia="hr-HR"/>
              </w:rPr>
              <w:t>129.000,00</w:t>
            </w:r>
          </w:p>
        </w:tc>
      </w:tr>
      <w:tr w:rsidR="00DF3E40" w:rsidRPr="00DF3E40" w:rsidTr="004E5A92">
        <w:trPr>
          <w:trHeight w:val="510"/>
        </w:trPr>
        <w:tc>
          <w:tcPr>
            <w:tcW w:w="905" w:type="dxa"/>
            <w:tcBorders>
              <w:top w:val="nil"/>
              <w:left w:val="single" w:sz="4" w:space="0" w:color="auto"/>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12.</w:t>
            </w:r>
          </w:p>
        </w:tc>
        <w:tc>
          <w:tcPr>
            <w:tcW w:w="3430"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Prisavlje od Rugvičke ulice do Savske ceste (sjeverna strana)</w:t>
            </w:r>
          </w:p>
        </w:tc>
        <w:tc>
          <w:tcPr>
            <w:tcW w:w="1539"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Savski kuti</w:t>
            </w:r>
          </w:p>
        </w:tc>
        <w:tc>
          <w:tcPr>
            <w:tcW w:w="3193" w:type="dxa"/>
            <w:gridSpan w:val="3"/>
            <w:tcBorders>
              <w:top w:val="single" w:sz="4" w:space="0" w:color="auto"/>
              <w:left w:val="nil"/>
              <w:bottom w:val="single" w:sz="4" w:space="0" w:color="auto"/>
              <w:right w:val="single" w:sz="4" w:space="0" w:color="000000"/>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uređivanje  nogostupa</w:t>
            </w:r>
          </w:p>
        </w:tc>
        <w:tc>
          <w:tcPr>
            <w:tcW w:w="1428" w:type="dxa"/>
            <w:tcBorders>
              <w:top w:val="nil"/>
              <w:left w:val="nil"/>
              <w:bottom w:val="single" w:sz="4" w:space="0" w:color="auto"/>
              <w:right w:val="single" w:sz="4" w:space="0" w:color="auto"/>
            </w:tcBorders>
            <w:shd w:val="clear" w:color="auto" w:fill="auto"/>
            <w:noWrap/>
            <w:vAlign w:val="center"/>
            <w:hideMark/>
          </w:tcPr>
          <w:p w:rsidR="00DF3E40" w:rsidRPr="00DF3E40" w:rsidRDefault="00DF3E40" w:rsidP="00DF3E40">
            <w:pPr>
              <w:jc w:val="right"/>
              <w:rPr>
                <w:color w:val="000000"/>
                <w:sz w:val="20"/>
                <w:szCs w:val="20"/>
                <w:lang w:eastAsia="hr-HR"/>
              </w:rPr>
            </w:pPr>
            <w:r w:rsidRPr="00DF3E40">
              <w:rPr>
                <w:color w:val="000000"/>
                <w:sz w:val="20"/>
                <w:szCs w:val="20"/>
                <w:lang w:eastAsia="hr-HR"/>
              </w:rPr>
              <w:t>100.000,00</w:t>
            </w:r>
          </w:p>
        </w:tc>
      </w:tr>
      <w:tr w:rsidR="00DF3E40" w:rsidRPr="00DF3E40" w:rsidTr="004E5A92">
        <w:trPr>
          <w:trHeight w:val="510"/>
        </w:trPr>
        <w:tc>
          <w:tcPr>
            <w:tcW w:w="9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13.</w:t>
            </w:r>
          </w:p>
        </w:tc>
        <w:tc>
          <w:tcPr>
            <w:tcW w:w="3430" w:type="dxa"/>
            <w:tcBorders>
              <w:top w:val="single" w:sz="4" w:space="0" w:color="auto"/>
              <w:left w:val="nil"/>
              <w:bottom w:val="single" w:sz="4" w:space="0" w:color="auto"/>
              <w:right w:val="single" w:sz="4" w:space="0" w:color="auto"/>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Rapska ulica k.br. 50, kod Dječjeg vrtića Vladimira Nazora</w:t>
            </w:r>
          </w:p>
        </w:tc>
        <w:tc>
          <w:tcPr>
            <w:tcW w:w="1539" w:type="dxa"/>
            <w:tcBorders>
              <w:top w:val="single" w:sz="4" w:space="0" w:color="auto"/>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Sigečica</w:t>
            </w:r>
          </w:p>
        </w:tc>
        <w:tc>
          <w:tcPr>
            <w:tcW w:w="3193" w:type="dxa"/>
            <w:gridSpan w:val="3"/>
            <w:tcBorders>
              <w:top w:val="single" w:sz="4" w:space="0" w:color="auto"/>
              <w:left w:val="nil"/>
              <w:bottom w:val="single" w:sz="4" w:space="0" w:color="auto"/>
              <w:right w:val="single" w:sz="4" w:space="0" w:color="000000"/>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uređivanje kolnika</w:t>
            </w:r>
          </w:p>
        </w:tc>
        <w:tc>
          <w:tcPr>
            <w:tcW w:w="1428" w:type="dxa"/>
            <w:tcBorders>
              <w:top w:val="single" w:sz="4" w:space="0" w:color="auto"/>
              <w:left w:val="nil"/>
              <w:bottom w:val="single" w:sz="4" w:space="0" w:color="auto"/>
              <w:right w:val="single" w:sz="4" w:space="0" w:color="auto"/>
            </w:tcBorders>
            <w:shd w:val="clear" w:color="auto" w:fill="auto"/>
            <w:noWrap/>
            <w:vAlign w:val="center"/>
            <w:hideMark/>
          </w:tcPr>
          <w:p w:rsidR="00DF3E40" w:rsidRPr="00DF3E40" w:rsidRDefault="00DF3E40" w:rsidP="00DF3E40">
            <w:pPr>
              <w:jc w:val="right"/>
              <w:rPr>
                <w:color w:val="000000"/>
                <w:sz w:val="20"/>
                <w:szCs w:val="20"/>
                <w:lang w:eastAsia="hr-HR"/>
              </w:rPr>
            </w:pPr>
            <w:r w:rsidRPr="00DF3E40">
              <w:rPr>
                <w:color w:val="000000"/>
                <w:sz w:val="20"/>
                <w:szCs w:val="20"/>
                <w:lang w:eastAsia="hr-HR"/>
              </w:rPr>
              <w:t>143.000,00</w:t>
            </w:r>
          </w:p>
        </w:tc>
      </w:tr>
      <w:tr w:rsidR="00DF3E40" w:rsidRPr="00DF3E40" w:rsidTr="00AD2BCE">
        <w:trPr>
          <w:trHeight w:val="300"/>
        </w:trPr>
        <w:tc>
          <w:tcPr>
            <w:tcW w:w="905" w:type="dxa"/>
            <w:tcBorders>
              <w:top w:val="nil"/>
              <w:left w:val="single" w:sz="4" w:space="0" w:color="auto"/>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14.</w:t>
            </w:r>
          </w:p>
        </w:tc>
        <w:tc>
          <w:tcPr>
            <w:tcW w:w="3430"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Radnička cesta k.br. 65 a</w:t>
            </w:r>
          </w:p>
        </w:tc>
        <w:tc>
          <w:tcPr>
            <w:tcW w:w="1539"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Sigečica</w:t>
            </w:r>
          </w:p>
        </w:tc>
        <w:tc>
          <w:tcPr>
            <w:tcW w:w="3193" w:type="dxa"/>
            <w:gridSpan w:val="3"/>
            <w:tcBorders>
              <w:top w:val="single" w:sz="4" w:space="0" w:color="auto"/>
              <w:left w:val="nil"/>
              <w:bottom w:val="single" w:sz="4" w:space="0" w:color="auto"/>
              <w:right w:val="single" w:sz="4" w:space="0" w:color="000000"/>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uređivanje prilaznih kolnika</w:t>
            </w:r>
          </w:p>
        </w:tc>
        <w:tc>
          <w:tcPr>
            <w:tcW w:w="1428" w:type="dxa"/>
            <w:tcBorders>
              <w:top w:val="nil"/>
              <w:left w:val="nil"/>
              <w:bottom w:val="single" w:sz="4" w:space="0" w:color="auto"/>
              <w:right w:val="single" w:sz="4" w:space="0" w:color="auto"/>
            </w:tcBorders>
            <w:shd w:val="clear" w:color="auto" w:fill="auto"/>
            <w:noWrap/>
            <w:vAlign w:val="center"/>
            <w:hideMark/>
          </w:tcPr>
          <w:p w:rsidR="00DF3E40" w:rsidRPr="00DF3E40" w:rsidRDefault="00DF3E40" w:rsidP="00DF3E40">
            <w:pPr>
              <w:jc w:val="right"/>
              <w:rPr>
                <w:color w:val="000000"/>
                <w:sz w:val="20"/>
                <w:szCs w:val="20"/>
                <w:lang w:eastAsia="hr-HR"/>
              </w:rPr>
            </w:pPr>
            <w:r w:rsidRPr="00DF3E40">
              <w:rPr>
                <w:color w:val="000000"/>
                <w:sz w:val="20"/>
                <w:szCs w:val="20"/>
                <w:lang w:eastAsia="hr-HR"/>
              </w:rPr>
              <w:t>170.000,00</w:t>
            </w:r>
          </w:p>
        </w:tc>
      </w:tr>
      <w:tr w:rsidR="00DF3E40" w:rsidRPr="00DF3E40" w:rsidTr="00AD2BCE">
        <w:trPr>
          <w:trHeight w:val="510"/>
        </w:trPr>
        <w:tc>
          <w:tcPr>
            <w:tcW w:w="905" w:type="dxa"/>
            <w:tcBorders>
              <w:top w:val="nil"/>
              <w:left w:val="single" w:sz="4" w:space="0" w:color="auto"/>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15.</w:t>
            </w:r>
          </w:p>
        </w:tc>
        <w:tc>
          <w:tcPr>
            <w:tcW w:w="3430"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Trnjanski nasip od Veslačkog kluba Croatia do k.br. 58</w:t>
            </w:r>
          </w:p>
        </w:tc>
        <w:tc>
          <w:tcPr>
            <w:tcW w:w="1539"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Staro Trnje</w:t>
            </w:r>
          </w:p>
        </w:tc>
        <w:tc>
          <w:tcPr>
            <w:tcW w:w="3193" w:type="dxa"/>
            <w:gridSpan w:val="3"/>
            <w:tcBorders>
              <w:top w:val="single" w:sz="4" w:space="0" w:color="auto"/>
              <w:left w:val="nil"/>
              <w:bottom w:val="single" w:sz="4" w:space="0" w:color="auto"/>
              <w:right w:val="single" w:sz="4" w:space="0" w:color="000000"/>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izrada projektne dokumentacije za nogostup</w:t>
            </w:r>
          </w:p>
        </w:tc>
        <w:tc>
          <w:tcPr>
            <w:tcW w:w="1428" w:type="dxa"/>
            <w:tcBorders>
              <w:top w:val="nil"/>
              <w:left w:val="nil"/>
              <w:bottom w:val="single" w:sz="4" w:space="0" w:color="auto"/>
              <w:right w:val="single" w:sz="4" w:space="0" w:color="auto"/>
            </w:tcBorders>
            <w:shd w:val="clear" w:color="auto" w:fill="auto"/>
            <w:noWrap/>
            <w:vAlign w:val="center"/>
            <w:hideMark/>
          </w:tcPr>
          <w:p w:rsidR="00DF3E40" w:rsidRPr="00DF3E40" w:rsidRDefault="00DF3E40" w:rsidP="00DF3E40">
            <w:pPr>
              <w:jc w:val="right"/>
              <w:rPr>
                <w:color w:val="000000"/>
                <w:sz w:val="20"/>
                <w:szCs w:val="20"/>
                <w:lang w:eastAsia="hr-HR"/>
              </w:rPr>
            </w:pPr>
            <w:r w:rsidRPr="00DF3E40">
              <w:rPr>
                <w:color w:val="000000"/>
                <w:sz w:val="20"/>
                <w:szCs w:val="20"/>
                <w:lang w:eastAsia="hr-HR"/>
              </w:rPr>
              <w:t>40.000,00</w:t>
            </w:r>
          </w:p>
        </w:tc>
      </w:tr>
      <w:tr w:rsidR="00DF3E40" w:rsidRPr="00DF3E40" w:rsidTr="00AD2BCE">
        <w:trPr>
          <w:trHeight w:val="300"/>
        </w:trPr>
        <w:tc>
          <w:tcPr>
            <w:tcW w:w="905" w:type="dxa"/>
            <w:tcBorders>
              <w:top w:val="nil"/>
              <w:left w:val="single" w:sz="4" w:space="0" w:color="auto"/>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16.</w:t>
            </w:r>
          </w:p>
        </w:tc>
        <w:tc>
          <w:tcPr>
            <w:tcW w:w="3430"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Novska ulica k.br. 22d-30</w:t>
            </w:r>
          </w:p>
        </w:tc>
        <w:tc>
          <w:tcPr>
            <w:tcW w:w="1539"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Staro Trnje</w:t>
            </w:r>
          </w:p>
        </w:tc>
        <w:tc>
          <w:tcPr>
            <w:tcW w:w="3193" w:type="dxa"/>
            <w:gridSpan w:val="3"/>
            <w:tcBorders>
              <w:top w:val="single" w:sz="4" w:space="0" w:color="auto"/>
              <w:left w:val="nil"/>
              <w:bottom w:val="single" w:sz="4" w:space="0" w:color="auto"/>
              <w:right w:val="single" w:sz="4" w:space="0" w:color="000000"/>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uređivanje nogostupa</w:t>
            </w:r>
          </w:p>
        </w:tc>
        <w:tc>
          <w:tcPr>
            <w:tcW w:w="1428" w:type="dxa"/>
            <w:tcBorders>
              <w:top w:val="nil"/>
              <w:left w:val="nil"/>
              <w:bottom w:val="single" w:sz="4" w:space="0" w:color="auto"/>
              <w:right w:val="single" w:sz="4" w:space="0" w:color="auto"/>
            </w:tcBorders>
            <w:shd w:val="clear" w:color="auto" w:fill="auto"/>
            <w:noWrap/>
            <w:vAlign w:val="center"/>
            <w:hideMark/>
          </w:tcPr>
          <w:p w:rsidR="00DF3E40" w:rsidRPr="00DF3E40" w:rsidRDefault="00DF3E40" w:rsidP="00DF3E40">
            <w:pPr>
              <w:jc w:val="right"/>
              <w:rPr>
                <w:color w:val="000000"/>
                <w:sz w:val="20"/>
                <w:szCs w:val="20"/>
                <w:lang w:eastAsia="hr-HR"/>
              </w:rPr>
            </w:pPr>
            <w:r w:rsidRPr="00DF3E40">
              <w:rPr>
                <w:color w:val="000000"/>
                <w:sz w:val="20"/>
                <w:szCs w:val="20"/>
                <w:lang w:eastAsia="hr-HR"/>
              </w:rPr>
              <w:t>482.000,00</w:t>
            </w:r>
          </w:p>
        </w:tc>
      </w:tr>
      <w:tr w:rsidR="00DF3E40" w:rsidRPr="00DF3E40" w:rsidTr="00AD2BCE">
        <w:trPr>
          <w:trHeight w:val="510"/>
        </w:trPr>
        <w:tc>
          <w:tcPr>
            <w:tcW w:w="905" w:type="dxa"/>
            <w:tcBorders>
              <w:top w:val="nil"/>
              <w:left w:val="single" w:sz="4" w:space="0" w:color="auto"/>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17.</w:t>
            </w:r>
          </w:p>
        </w:tc>
        <w:tc>
          <w:tcPr>
            <w:tcW w:w="3430"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Trnjanski nasip odvojak kod  k.br.113</w:t>
            </w:r>
          </w:p>
        </w:tc>
        <w:tc>
          <w:tcPr>
            <w:tcW w:w="1539"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Staro Trnje</w:t>
            </w:r>
          </w:p>
        </w:tc>
        <w:tc>
          <w:tcPr>
            <w:tcW w:w="3193" w:type="dxa"/>
            <w:gridSpan w:val="3"/>
            <w:tcBorders>
              <w:top w:val="single" w:sz="4" w:space="0" w:color="auto"/>
              <w:left w:val="nil"/>
              <w:bottom w:val="single" w:sz="4" w:space="0" w:color="auto"/>
              <w:right w:val="single" w:sz="4" w:space="0" w:color="000000"/>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uređivanje kolnika sa oborinskom odvodnjom</w:t>
            </w:r>
          </w:p>
        </w:tc>
        <w:tc>
          <w:tcPr>
            <w:tcW w:w="1428" w:type="dxa"/>
            <w:tcBorders>
              <w:top w:val="nil"/>
              <w:left w:val="nil"/>
              <w:bottom w:val="single" w:sz="4" w:space="0" w:color="auto"/>
              <w:right w:val="single" w:sz="4" w:space="0" w:color="auto"/>
            </w:tcBorders>
            <w:shd w:val="clear" w:color="auto" w:fill="auto"/>
            <w:noWrap/>
            <w:vAlign w:val="center"/>
            <w:hideMark/>
          </w:tcPr>
          <w:p w:rsidR="00DF3E40" w:rsidRPr="00DF3E40" w:rsidRDefault="00DF3E40" w:rsidP="00DF3E40">
            <w:pPr>
              <w:jc w:val="right"/>
              <w:rPr>
                <w:color w:val="000000"/>
                <w:sz w:val="20"/>
                <w:szCs w:val="20"/>
                <w:lang w:eastAsia="hr-HR"/>
              </w:rPr>
            </w:pPr>
            <w:r w:rsidRPr="00DF3E40">
              <w:rPr>
                <w:color w:val="000000"/>
                <w:sz w:val="20"/>
                <w:szCs w:val="20"/>
                <w:lang w:eastAsia="hr-HR"/>
              </w:rPr>
              <w:t>241.000,00</w:t>
            </w:r>
          </w:p>
        </w:tc>
      </w:tr>
      <w:tr w:rsidR="00DF3E40" w:rsidRPr="00DF3E40" w:rsidTr="00AD2BCE">
        <w:trPr>
          <w:trHeight w:val="585"/>
        </w:trPr>
        <w:tc>
          <w:tcPr>
            <w:tcW w:w="905" w:type="dxa"/>
            <w:tcBorders>
              <w:top w:val="nil"/>
              <w:left w:val="single" w:sz="4" w:space="0" w:color="auto"/>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18.</w:t>
            </w:r>
          </w:p>
        </w:tc>
        <w:tc>
          <w:tcPr>
            <w:tcW w:w="3430"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 xml:space="preserve">Ulica Zvonimira Rogoza - zapadna strana  k.br. 1-7 </w:t>
            </w:r>
          </w:p>
        </w:tc>
        <w:tc>
          <w:tcPr>
            <w:tcW w:w="1539"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Trnjanska Savica</w:t>
            </w:r>
          </w:p>
        </w:tc>
        <w:tc>
          <w:tcPr>
            <w:tcW w:w="3193" w:type="dxa"/>
            <w:gridSpan w:val="3"/>
            <w:tcBorders>
              <w:top w:val="single" w:sz="4" w:space="0" w:color="auto"/>
              <w:left w:val="nil"/>
              <w:bottom w:val="single" w:sz="4" w:space="0" w:color="auto"/>
              <w:right w:val="single" w:sz="4" w:space="0" w:color="000000"/>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uređivanje  kolnika</w:t>
            </w:r>
          </w:p>
        </w:tc>
        <w:tc>
          <w:tcPr>
            <w:tcW w:w="1428" w:type="dxa"/>
            <w:tcBorders>
              <w:top w:val="nil"/>
              <w:left w:val="nil"/>
              <w:bottom w:val="single" w:sz="4" w:space="0" w:color="auto"/>
              <w:right w:val="single" w:sz="4" w:space="0" w:color="auto"/>
            </w:tcBorders>
            <w:shd w:val="clear" w:color="auto" w:fill="auto"/>
            <w:noWrap/>
            <w:vAlign w:val="center"/>
            <w:hideMark/>
          </w:tcPr>
          <w:p w:rsidR="00DF3E40" w:rsidRPr="00DF3E40" w:rsidRDefault="00DF3E40" w:rsidP="00DF3E40">
            <w:pPr>
              <w:jc w:val="right"/>
              <w:rPr>
                <w:color w:val="000000"/>
                <w:sz w:val="20"/>
                <w:szCs w:val="20"/>
                <w:lang w:eastAsia="hr-HR"/>
              </w:rPr>
            </w:pPr>
            <w:r w:rsidRPr="00DF3E40">
              <w:rPr>
                <w:color w:val="000000"/>
                <w:sz w:val="20"/>
                <w:szCs w:val="20"/>
                <w:lang w:eastAsia="hr-HR"/>
              </w:rPr>
              <w:t>340.300,00</w:t>
            </w:r>
          </w:p>
        </w:tc>
      </w:tr>
      <w:tr w:rsidR="00DF3E40" w:rsidRPr="00DF3E40" w:rsidTr="00AD2BCE">
        <w:trPr>
          <w:trHeight w:val="510"/>
        </w:trPr>
        <w:tc>
          <w:tcPr>
            <w:tcW w:w="9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19.</w:t>
            </w:r>
          </w:p>
        </w:tc>
        <w:tc>
          <w:tcPr>
            <w:tcW w:w="3430" w:type="dxa"/>
            <w:tcBorders>
              <w:top w:val="single" w:sz="4" w:space="0" w:color="auto"/>
              <w:left w:val="nil"/>
              <w:bottom w:val="single" w:sz="4" w:space="0" w:color="auto"/>
              <w:right w:val="single" w:sz="4" w:space="0" w:color="auto"/>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Prisavlje kod Ulice Zvonimir Rogoza - sjeverna strana</w:t>
            </w:r>
          </w:p>
        </w:tc>
        <w:tc>
          <w:tcPr>
            <w:tcW w:w="1539" w:type="dxa"/>
            <w:tcBorders>
              <w:top w:val="single" w:sz="4" w:space="0" w:color="auto"/>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Trnjanska Savica</w:t>
            </w:r>
          </w:p>
        </w:tc>
        <w:tc>
          <w:tcPr>
            <w:tcW w:w="3193" w:type="dxa"/>
            <w:gridSpan w:val="3"/>
            <w:tcBorders>
              <w:top w:val="single" w:sz="4" w:space="0" w:color="auto"/>
              <w:left w:val="nil"/>
              <w:bottom w:val="single" w:sz="4" w:space="0" w:color="auto"/>
              <w:right w:val="single" w:sz="4" w:space="0" w:color="000000"/>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uređivanje nogostupa</w:t>
            </w:r>
          </w:p>
        </w:tc>
        <w:tc>
          <w:tcPr>
            <w:tcW w:w="1428" w:type="dxa"/>
            <w:tcBorders>
              <w:top w:val="single" w:sz="4" w:space="0" w:color="auto"/>
              <w:left w:val="nil"/>
              <w:bottom w:val="single" w:sz="4" w:space="0" w:color="auto"/>
              <w:right w:val="single" w:sz="4" w:space="0" w:color="auto"/>
            </w:tcBorders>
            <w:shd w:val="clear" w:color="auto" w:fill="auto"/>
            <w:noWrap/>
            <w:vAlign w:val="center"/>
            <w:hideMark/>
          </w:tcPr>
          <w:p w:rsidR="00DF3E40" w:rsidRPr="00DF3E40" w:rsidRDefault="00DF3E40" w:rsidP="00DF3E40">
            <w:pPr>
              <w:jc w:val="right"/>
              <w:rPr>
                <w:color w:val="000000"/>
                <w:sz w:val="20"/>
                <w:szCs w:val="20"/>
                <w:lang w:eastAsia="hr-HR"/>
              </w:rPr>
            </w:pPr>
            <w:r w:rsidRPr="00DF3E40">
              <w:rPr>
                <w:color w:val="000000"/>
                <w:sz w:val="20"/>
                <w:szCs w:val="20"/>
                <w:lang w:eastAsia="hr-HR"/>
              </w:rPr>
              <w:t>293.000,00</w:t>
            </w:r>
          </w:p>
        </w:tc>
      </w:tr>
      <w:tr w:rsidR="00DF3E40" w:rsidRPr="00DF3E40" w:rsidTr="00AD2BCE">
        <w:trPr>
          <w:trHeight w:val="510"/>
        </w:trPr>
        <w:tc>
          <w:tcPr>
            <w:tcW w:w="905" w:type="dxa"/>
            <w:tcBorders>
              <w:top w:val="nil"/>
              <w:left w:val="single" w:sz="4" w:space="0" w:color="auto"/>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20.</w:t>
            </w:r>
          </w:p>
        </w:tc>
        <w:tc>
          <w:tcPr>
            <w:tcW w:w="3430"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Slavonska avenija od Ulice Hrvatske bratske zajednice do Ukrinske ulice</w:t>
            </w:r>
          </w:p>
        </w:tc>
        <w:tc>
          <w:tcPr>
            <w:tcW w:w="1539"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Trnje</w:t>
            </w:r>
          </w:p>
        </w:tc>
        <w:tc>
          <w:tcPr>
            <w:tcW w:w="3193" w:type="dxa"/>
            <w:gridSpan w:val="3"/>
            <w:tcBorders>
              <w:top w:val="single" w:sz="4" w:space="0" w:color="auto"/>
              <w:left w:val="nil"/>
              <w:bottom w:val="single" w:sz="4" w:space="0" w:color="auto"/>
              <w:right w:val="single" w:sz="4" w:space="0" w:color="000000"/>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uređivanje nogostupa</w:t>
            </w:r>
          </w:p>
        </w:tc>
        <w:tc>
          <w:tcPr>
            <w:tcW w:w="1428" w:type="dxa"/>
            <w:tcBorders>
              <w:top w:val="nil"/>
              <w:left w:val="nil"/>
              <w:bottom w:val="single" w:sz="4" w:space="0" w:color="auto"/>
              <w:right w:val="single" w:sz="4" w:space="0" w:color="auto"/>
            </w:tcBorders>
            <w:shd w:val="clear" w:color="auto" w:fill="auto"/>
            <w:noWrap/>
            <w:vAlign w:val="center"/>
            <w:hideMark/>
          </w:tcPr>
          <w:p w:rsidR="00DF3E40" w:rsidRPr="00DF3E40" w:rsidRDefault="00DF3E40" w:rsidP="00DF3E40">
            <w:pPr>
              <w:jc w:val="right"/>
              <w:rPr>
                <w:color w:val="000000"/>
                <w:sz w:val="20"/>
                <w:szCs w:val="20"/>
                <w:lang w:eastAsia="hr-HR"/>
              </w:rPr>
            </w:pPr>
            <w:r w:rsidRPr="00DF3E40">
              <w:rPr>
                <w:color w:val="000000"/>
                <w:sz w:val="20"/>
                <w:szCs w:val="20"/>
                <w:lang w:eastAsia="hr-HR"/>
              </w:rPr>
              <w:t>361.000,00</w:t>
            </w:r>
          </w:p>
        </w:tc>
      </w:tr>
      <w:tr w:rsidR="00DF3E40" w:rsidRPr="00DF3E40" w:rsidTr="00AD2BCE">
        <w:trPr>
          <w:trHeight w:val="300"/>
        </w:trPr>
        <w:tc>
          <w:tcPr>
            <w:tcW w:w="905" w:type="dxa"/>
            <w:tcBorders>
              <w:top w:val="nil"/>
              <w:left w:val="single" w:sz="4" w:space="0" w:color="auto"/>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21.</w:t>
            </w:r>
          </w:p>
        </w:tc>
        <w:tc>
          <w:tcPr>
            <w:tcW w:w="3430"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pješački hodnik istočno od NK Trnje</w:t>
            </w:r>
          </w:p>
        </w:tc>
        <w:tc>
          <w:tcPr>
            <w:tcW w:w="1539"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Trnje</w:t>
            </w:r>
          </w:p>
        </w:tc>
        <w:tc>
          <w:tcPr>
            <w:tcW w:w="3193" w:type="dxa"/>
            <w:gridSpan w:val="3"/>
            <w:tcBorders>
              <w:top w:val="single" w:sz="4" w:space="0" w:color="auto"/>
              <w:left w:val="nil"/>
              <w:bottom w:val="single" w:sz="4" w:space="0" w:color="auto"/>
              <w:right w:val="single" w:sz="4" w:space="0" w:color="000000"/>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uređivanje pješaćke staze</w:t>
            </w:r>
          </w:p>
        </w:tc>
        <w:tc>
          <w:tcPr>
            <w:tcW w:w="1428" w:type="dxa"/>
            <w:tcBorders>
              <w:top w:val="nil"/>
              <w:left w:val="nil"/>
              <w:bottom w:val="single" w:sz="4" w:space="0" w:color="auto"/>
              <w:right w:val="single" w:sz="4" w:space="0" w:color="auto"/>
            </w:tcBorders>
            <w:shd w:val="clear" w:color="auto" w:fill="auto"/>
            <w:noWrap/>
            <w:vAlign w:val="center"/>
            <w:hideMark/>
          </w:tcPr>
          <w:p w:rsidR="00DF3E40" w:rsidRPr="00DF3E40" w:rsidRDefault="00DF3E40" w:rsidP="00DF3E40">
            <w:pPr>
              <w:jc w:val="right"/>
              <w:rPr>
                <w:color w:val="000000"/>
                <w:sz w:val="20"/>
                <w:szCs w:val="20"/>
                <w:lang w:eastAsia="hr-HR"/>
              </w:rPr>
            </w:pPr>
            <w:r w:rsidRPr="00DF3E40">
              <w:rPr>
                <w:color w:val="000000"/>
                <w:sz w:val="20"/>
                <w:szCs w:val="20"/>
                <w:lang w:eastAsia="hr-HR"/>
              </w:rPr>
              <w:t>54.000,00</w:t>
            </w:r>
          </w:p>
        </w:tc>
      </w:tr>
      <w:tr w:rsidR="00DF3E40" w:rsidRPr="00DF3E40" w:rsidTr="00AD2BCE">
        <w:trPr>
          <w:trHeight w:val="510"/>
        </w:trPr>
        <w:tc>
          <w:tcPr>
            <w:tcW w:w="905" w:type="dxa"/>
            <w:tcBorders>
              <w:top w:val="nil"/>
              <w:left w:val="single" w:sz="4" w:space="0" w:color="auto"/>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22.</w:t>
            </w:r>
          </w:p>
        </w:tc>
        <w:tc>
          <w:tcPr>
            <w:tcW w:w="3430"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Veslačka ulica k.br. 2-6</w:t>
            </w:r>
          </w:p>
        </w:tc>
        <w:tc>
          <w:tcPr>
            <w:tcW w:w="1539"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Veslačko naselje</w:t>
            </w:r>
          </w:p>
        </w:tc>
        <w:tc>
          <w:tcPr>
            <w:tcW w:w="3193" w:type="dxa"/>
            <w:gridSpan w:val="3"/>
            <w:tcBorders>
              <w:top w:val="single" w:sz="4" w:space="0" w:color="auto"/>
              <w:left w:val="nil"/>
              <w:bottom w:val="single" w:sz="4" w:space="0" w:color="auto"/>
              <w:right w:val="single" w:sz="4" w:space="0" w:color="000000"/>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uređivanje nogostupa – istočna strana</w:t>
            </w:r>
          </w:p>
        </w:tc>
        <w:tc>
          <w:tcPr>
            <w:tcW w:w="1428" w:type="dxa"/>
            <w:tcBorders>
              <w:top w:val="nil"/>
              <w:left w:val="nil"/>
              <w:bottom w:val="single" w:sz="4" w:space="0" w:color="auto"/>
              <w:right w:val="single" w:sz="4" w:space="0" w:color="auto"/>
            </w:tcBorders>
            <w:shd w:val="clear" w:color="auto" w:fill="auto"/>
            <w:noWrap/>
            <w:vAlign w:val="center"/>
            <w:hideMark/>
          </w:tcPr>
          <w:p w:rsidR="00DF3E40" w:rsidRPr="00DF3E40" w:rsidRDefault="00DF3E40" w:rsidP="00DF3E40">
            <w:pPr>
              <w:jc w:val="right"/>
              <w:rPr>
                <w:color w:val="000000"/>
                <w:sz w:val="20"/>
                <w:szCs w:val="20"/>
                <w:lang w:eastAsia="hr-HR"/>
              </w:rPr>
            </w:pPr>
            <w:r w:rsidRPr="00DF3E40">
              <w:rPr>
                <w:color w:val="000000"/>
                <w:sz w:val="20"/>
                <w:szCs w:val="20"/>
                <w:lang w:eastAsia="hr-HR"/>
              </w:rPr>
              <w:t>145.000,00</w:t>
            </w:r>
          </w:p>
        </w:tc>
      </w:tr>
      <w:tr w:rsidR="00DF3E40" w:rsidRPr="00DF3E40" w:rsidTr="00AD2BCE">
        <w:trPr>
          <w:trHeight w:val="510"/>
        </w:trPr>
        <w:tc>
          <w:tcPr>
            <w:tcW w:w="905" w:type="dxa"/>
            <w:tcBorders>
              <w:top w:val="nil"/>
              <w:left w:val="single" w:sz="4" w:space="0" w:color="auto"/>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23.</w:t>
            </w:r>
          </w:p>
        </w:tc>
        <w:tc>
          <w:tcPr>
            <w:tcW w:w="3430"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Veslačka ulica</w:t>
            </w:r>
          </w:p>
        </w:tc>
        <w:tc>
          <w:tcPr>
            <w:tcW w:w="1539"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Veslačko naselje</w:t>
            </w:r>
          </w:p>
        </w:tc>
        <w:tc>
          <w:tcPr>
            <w:tcW w:w="3193" w:type="dxa"/>
            <w:gridSpan w:val="3"/>
            <w:tcBorders>
              <w:top w:val="single" w:sz="4" w:space="0" w:color="auto"/>
              <w:left w:val="nil"/>
              <w:bottom w:val="single" w:sz="4" w:space="0" w:color="auto"/>
              <w:right w:val="single" w:sz="4" w:space="0" w:color="000000"/>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izrada projektne dokumentacije za prometno rješenje ulice</w:t>
            </w:r>
          </w:p>
        </w:tc>
        <w:tc>
          <w:tcPr>
            <w:tcW w:w="1428" w:type="dxa"/>
            <w:tcBorders>
              <w:top w:val="nil"/>
              <w:left w:val="nil"/>
              <w:bottom w:val="single" w:sz="4" w:space="0" w:color="auto"/>
              <w:right w:val="single" w:sz="4" w:space="0" w:color="auto"/>
            </w:tcBorders>
            <w:shd w:val="clear" w:color="auto" w:fill="auto"/>
            <w:noWrap/>
            <w:vAlign w:val="center"/>
            <w:hideMark/>
          </w:tcPr>
          <w:p w:rsidR="00DF3E40" w:rsidRPr="00DF3E40" w:rsidRDefault="00DF3E40" w:rsidP="00DF3E40">
            <w:pPr>
              <w:jc w:val="right"/>
              <w:rPr>
                <w:color w:val="000000"/>
                <w:sz w:val="20"/>
                <w:szCs w:val="20"/>
                <w:lang w:eastAsia="hr-HR"/>
              </w:rPr>
            </w:pPr>
            <w:r w:rsidRPr="00DF3E40">
              <w:rPr>
                <w:color w:val="000000"/>
                <w:sz w:val="20"/>
                <w:szCs w:val="20"/>
                <w:lang w:eastAsia="hr-HR"/>
              </w:rPr>
              <w:t>20.000,00</w:t>
            </w:r>
          </w:p>
        </w:tc>
      </w:tr>
      <w:tr w:rsidR="00DF3E40" w:rsidRPr="00DF3E40" w:rsidTr="00AD2BCE">
        <w:trPr>
          <w:trHeight w:val="585"/>
        </w:trPr>
        <w:tc>
          <w:tcPr>
            <w:tcW w:w="905" w:type="dxa"/>
            <w:tcBorders>
              <w:top w:val="nil"/>
              <w:left w:val="single" w:sz="4" w:space="0" w:color="auto"/>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24.</w:t>
            </w:r>
          </w:p>
        </w:tc>
        <w:tc>
          <w:tcPr>
            <w:tcW w:w="3430"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Veslačka ulica - spoj s Prisavljem</w:t>
            </w:r>
          </w:p>
        </w:tc>
        <w:tc>
          <w:tcPr>
            <w:tcW w:w="1539"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Veslačko naselje</w:t>
            </w:r>
          </w:p>
        </w:tc>
        <w:tc>
          <w:tcPr>
            <w:tcW w:w="3193" w:type="dxa"/>
            <w:gridSpan w:val="3"/>
            <w:tcBorders>
              <w:top w:val="single" w:sz="4" w:space="0" w:color="auto"/>
              <w:left w:val="nil"/>
              <w:bottom w:val="single" w:sz="4" w:space="0" w:color="auto"/>
              <w:right w:val="single" w:sz="4" w:space="0" w:color="000000"/>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 xml:space="preserve">izrada projektne dokumentacije za desno skretanje </w:t>
            </w:r>
          </w:p>
        </w:tc>
        <w:tc>
          <w:tcPr>
            <w:tcW w:w="1428" w:type="dxa"/>
            <w:tcBorders>
              <w:top w:val="nil"/>
              <w:left w:val="nil"/>
              <w:bottom w:val="single" w:sz="4" w:space="0" w:color="auto"/>
              <w:right w:val="single" w:sz="4" w:space="0" w:color="auto"/>
            </w:tcBorders>
            <w:shd w:val="clear" w:color="auto" w:fill="auto"/>
            <w:noWrap/>
            <w:vAlign w:val="center"/>
            <w:hideMark/>
          </w:tcPr>
          <w:p w:rsidR="00DF3E40" w:rsidRPr="00DF3E40" w:rsidRDefault="00DF3E40" w:rsidP="00DF3E40">
            <w:pPr>
              <w:jc w:val="right"/>
              <w:rPr>
                <w:color w:val="000000"/>
                <w:sz w:val="20"/>
                <w:szCs w:val="20"/>
                <w:lang w:eastAsia="hr-HR"/>
              </w:rPr>
            </w:pPr>
            <w:r w:rsidRPr="00DF3E40">
              <w:rPr>
                <w:color w:val="000000"/>
                <w:sz w:val="20"/>
                <w:szCs w:val="20"/>
                <w:lang w:eastAsia="hr-HR"/>
              </w:rPr>
              <w:t>20.000,00</w:t>
            </w:r>
          </w:p>
        </w:tc>
      </w:tr>
      <w:tr w:rsidR="00DF3E40" w:rsidRPr="00DF3E40" w:rsidTr="00AD2BCE">
        <w:trPr>
          <w:trHeight w:val="510"/>
        </w:trPr>
        <w:tc>
          <w:tcPr>
            <w:tcW w:w="905" w:type="dxa"/>
            <w:tcBorders>
              <w:top w:val="nil"/>
              <w:left w:val="single" w:sz="4" w:space="0" w:color="auto"/>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25.</w:t>
            </w:r>
          </w:p>
        </w:tc>
        <w:tc>
          <w:tcPr>
            <w:tcW w:w="3430"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Vrbik II. od Ulice Lavoslava Ružičke do ulice Vrbik</w:t>
            </w:r>
          </w:p>
        </w:tc>
        <w:tc>
          <w:tcPr>
            <w:tcW w:w="1539"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Vrbik</w:t>
            </w:r>
          </w:p>
        </w:tc>
        <w:tc>
          <w:tcPr>
            <w:tcW w:w="3193" w:type="dxa"/>
            <w:gridSpan w:val="3"/>
            <w:tcBorders>
              <w:top w:val="single" w:sz="4" w:space="0" w:color="auto"/>
              <w:left w:val="nil"/>
              <w:bottom w:val="single" w:sz="4" w:space="0" w:color="auto"/>
              <w:right w:val="single" w:sz="4" w:space="0" w:color="000000"/>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uređivanje nogostupa</w:t>
            </w:r>
          </w:p>
        </w:tc>
        <w:tc>
          <w:tcPr>
            <w:tcW w:w="1428" w:type="dxa"/>
            <w:tcBorders>
              <w:top w:val="nil"/>
              <w:left w:val="nil"/>
              <w:bottom w:val="single" w:sz="4" w:space="0" w:color="auto"/>
              <w:right w:val="single" w:sz="4" w:space="0" w:color="auto"/>
            </w:tcBorders>
            <w:shd w:val="clear" w:color="auto" w:fill="auto"/>
            <w:noWrap/>
            <w:vAlign w:val="center"/>
            <w:hideMark/>
          </w:tcPr>
          <w:p w:rsidR="00DF3E40" w:rsidRPr="00DF3E40" w:rsidRDefault="00DF3E40" w:rsidP="00DF3E40">
            <w:pPr>
              <w:jc w:val="right"/>
              <w:rPr>
                <w:color w:val="000000"/>
                <w:sz w:val="20"/>
                <w:szCs w:val="20"/>
                <w:lang w:eastAsia="hr-HR"/>
              </w:rPr>
            </w:pPr>
            <w:r w:rsidRPr="00DF3E40">
              <w:rPr>
                <w:color w:val="000000"/>
                <w:sz w:val="20"/>
                <w:szCs w:val="20"/>
                <w:lang w:eastAsia="hr-HR"/>
              </w:rPr>
              <w:t>215.000,00</w:t>
            </w:r>
          </w:p>
        </w:tc>
      </w:tr>
      <w:tr w:rsidR="00DF3E40" w:rsidRPr="00DF3E40" w:rsidTr="00AD2BCE">
        <w:trPr>
          <w:trHeight w:val="300"/>
        </w:trPr>
        <w:tc>
          <w:tcPr>
            <w:tcW w:w="905" w:type="dxa"/>
            <w:tcBorders>
              <w:top w:val="nil"/>
              <w:left w:val="single" w:sz="4" w:space="0" w:color="auto"/>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26.</w:t>
            </w:r>
          </w:p>
        </w:tc>
        <w:tc>
          <w:tcPr>
            <w:tcW w:w="3430"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Vrbik k.br.31-33</w:t>
            </w:r>
          </w:p>
        </w:tc>
        <w:tc>
          <w:tcPr>
            <w:tcW w:w="1539"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Vrbik</w:t>
            </w:r>
          </w:p>
        </w:tc>
        <w:tc>
          <w:tcPr>
            <w:tcW w:w="3193" w:type="dxa"/>
            <w:gridSpan w:val="3"/>
            <w:tcBorders>
              <w:top w:val="single" w:sz="4" w:space="0" w:color="auto"/>
              <w:left w:val="nil"/>
              <w:bottom w:val="single" w:sz="4" w:space="0" w:color="auto"/>
              <w:right w:val="single" w:sz="4" w:space="0" w:color="000000"/>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uređivanje kolnika</w:t>
            </w:r>
          </w:p>
        </w:tc>
        <w:tc>
          <w:tcPr>
            <w:tcW w:w="1428" w:type="dxa"/>
            <w:tcBorders>
              <w:top w:val="nil"/>
              <w:left w:val="nil"/>
              <w:bottom w:val="single" w:sz="4" w:space="0" w:color="auto"/>
              <w:right w:val="single" w:sz="4" w:space="0" w:color="auto"/>
            </w:tcBorders>
            <w:shd w:val="clear" w:color="auto" w:fill="auto"/>
            <w:noWrap/>
            <w:vAlign w:val="center"/>
            <w:hideMark/>
          </w:tcPr>
          <w:p w:rsidR="00DF3E40" w:rsidRPr="00DF3E40" w:rsidRDefault="00DF3E40" w:rsidP="00DF3E40">
            <w:pPr>
              <w:jc w:val="right"/>
              <w:rPr>
                <w:color w:val="000000"/>
                <w:sz w:val="20"/>
                <w:szCs w:val="20"/>
                <w:lang w:eastAsia="hr-HR"/>
              </w:rPr>
            </w:pPr>
            <w:r w:rsidRPr="00DF3E40">
              <w:rPr>
                <w:color w:val="000000"/>
                <w:sz w:val="20"/>
                <w:szCs w:val="20"/>
                <w:lang w:eastAsia="hr-HR"/>
              </w:rPr>
              <w:t>215.000,00</w:t>
            </w:r>
          </w:p>
        </w:tc>
      </w:tr>
      <w:tr w:rsidR="00DF3E40" w:rsidRPr="00DF3E40" w:rsidTr="00AD2BCE">
        <w:trPr>
          <w:trHeight w:val="300"/>
        </w:trPr>
        <w:tc>
          <w:tcPr>
            <w:tcW w:w="905" w:type="dxa"/>
            <w:tcBorders>
              <w:top w:val="nil"/>
              <w:left w:val="single" w:sz="4" w:space="0" w:color="auto"/>
              <w:bottom w:val="single" w:sz="4" w:space="0" w:color="auto"/>
              <w:right w:val="single" w:sz="4" w:space="0" w:color="auto"/>
            </w:tcBorders>
            <w:shd w:val="clear" w:color="auto" w:fill="auto"/>
            <w:noWrap/>
            <w:vAlign w:val="center"/>
            <w:hideMark/>
          </w:tcPr>
          <w:p w:rsidR="00DF3E40" w:rsidRPr="00DF3E40" w:rsidRDefault="00DF3E40" w:rsidP="00DF3E40">
            <w:pPr>
              <w:jc w:val="center"/>
              <w:rPr>
                <w:rFonts w:ascii="Calibri" w:hAnsi="Calibri"/>
                <w:color w:val="000000"/>
                <w:sz w:val="22"/>
                <w:szCs w:val="22"/>
                <w:lang w:eastAsia="hr-HR"/>
              </w:rPr>
            </w:pPr>
            <w:r w:rsidRPr="00DF3E40">
              <w:rPr>
                <w:rFonts w:ascii="Calibri" w:hAnsi="Calibri"/>
                <w:color w:val="000000"/>
                <w:sz w:val="22"/>
                <w:szCs w:val="22"/>
                <w:lang w:eastAsia="hr-HR"/>
              </w:rPr>
              <w:t>27.</w:t>
            </w:r>
          </w:p>
        </w:tc>
        <w:tc>
          <w:tcPr>
            <w:tcW w:w="3430"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rPr>
                <w:sz w:val="20"/>
                <w:szCs w:val="20"/>
                <w:lang w:eastAsia="hr-HR"/>
              </w:rPr>
            </w:pPr>
            <w:r w:rsidRPr="00DF3E40">
              <w:rPr>
                <w:sz w:val="20"/>
                <w:szCs w:val="20"/>
                <w:lang w:eastAsia="hr-HR"/>
              </w:rPr>
              <w:t> </w:t>
            </w:r>
          </w:p>
        </w:tc>
        <w:tc>
          <w:tcPr>
            <w:tcW w:w="1539"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rPr>
                <w:sz w:val="20"/>
                <w:szCs w:val="20"/>
                <w:lang w:eastAsia="hr-HR"/>
              </w:rPr>
            </w:pPr>
            <w:r w:rsidRPr="00DF3E40">
              <w:rPr>
                <w:sz w:val="20"/>
                <w:szCs w:val="20"/>
                <w:lang w:eastAsia="hr-HR"/>
              </w:rPr>
              <w:t> </w:t>
            </w:r>
          </w:p>
        </w:tc>
        <w:tc>
          <w:tcPr>
            <w:tcW w:w="3193" w:type="dxa"/>
            <w:gridSpan w:val="3"/>
            <w:tcBorders>
              <w:top w:val="single" w:sz="4" w:space="0" w:color="auto"/>
              <w:left w:val="nil"/>
              <w:bottom w:val="single" w:sz="4" w:space="0" w:color="auto"/>
              <w:right w:val="single" w:sz="4" w:space="0" w:color="auto"/>
            </w:tcBorders>
            <w:shd w:val="clear" w:color="auto" w:fill="auto"/>
            <w:vAlign w:val="center"/>
            <w:hideMark/>
          </w:tcPr>
          <w:p w:rsidR="00DF3E40" w:rsidRPr="00DF3E40" w:rsidRDefault="00DF3E40" w:rsidP="00DF3E40">
            <w:pPr>
              <w:rPr>
                <w:sz w:val="20"/>
                <w:szCs w:val="20"/>
                <w:lang w:eastAsia="hr-HR"/>
              </w:rPr>
            </w:pPr>
            <w:r w:rsidRPr="00DF3E40">
              <w:rPr>
                <w:sz w:val="20"/>
                <w:szCs w:val="20"/>
                <w:lang w:eastAsia="hr-HR"/>
              </w:rPr>
              <w:t>nadzor</w:t>
            </w:r>
          </w:p>
        </w:tc>
        <w:tc>
          <w:tcPr>
            <w:tcW w:w="1428" w:type="dxa"/>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47.000,00</w:t>
            </w:r>
          </w:p>
        </w:tc>
      </w:tr>
      <w:tr w:rsidR="00DF3E40" w:rsidRPr="00DF3E40" w:rsidTr="00AD2BCE">
        <w:trPr>
          <w:trHeight w:val="510"/>
        </w:trPr>
        <w:tc>
          <w:tcPr>
            <w:tcW w:w="905" w:type="dxa"/>
            <w:tcBorders>
              <w:top w:val="nil"/>
              <w:left w:val="nil"/>
              <w:bottom w:val="nil"/>
              <w:right w:val="nil"/>
            </w:tcBorders>
            <w:shd w:val="clear" w:color="auto" w:fill="auto"/>
            <w:noWrap/>
            <w:vAlign w:val="bottom"/>
            <w:hideMark/>
          </w:tcPr>
          <w:p w:rsidR="00DF3E40" w:rsidRPr="00DF3E40" w:rsidRDefault="00DF3E40" w:rsidP="00DF3E40">
            <w:pPr>
              <w:rPr>
                <w:color w:val="000000"/>
                <w:sz w:val="20"/>
                <w:szCs w:val="20"/>
                <w:lang w:eastAsia="hr-HR"/>
              </w:rPr>
            </w:pPr>
          </w:p>
        </w:tc>
        <w:tc>
          <w:tcPr>
            <w:tcW w:w="3430" w:type="dxa"/>
            <w:tcBorders>
              <w:top w:val="nil"/>
              <w:left w:val="nil"/>
              <w:bottom w:val="nil"/>
              <w:right w:val="nil"/>
            </w:tcBorders>
            <w:shd w:val="clear" w:color="auto" w:fill="auto"/>
            <w:noWrap/>
            <w:vAlign w:val="bottom"/>
            <w:hideMark/>
          </w:tcPr>
          <w:p w:rsidR="00DF3E40" w:rsidRPr="00DF3E40" w:rsidRDefault="00DF3E40" w:rsidP="00DF3E40">
            <w:pPr>
              <w:rPr>
                <w:color w:val="000000"/>
                <w:sz w:val="20"/>
                <w:szCs w:val="20"/>
                <w:lang w:eastAsia="hr-HR"/>
              </w:rPr>
            </w:pPr>
          </w:p>
        </w:tc>
        <w:tc>
          <w:tcPr>
            <w:tcW w:w="1539" w:type="dxa"/>
            <w:tcBorders>
              <w:top w:val="nil"/>
              <w:left w:val="nil"/>
              <w:bottom w:val="nil"/>
              <w:right w:val="nil"/>
            </w:tcBorders>
            <w:shd w:val="clear" w:color="auto" w:fill="auto"/>
            <w:noWrap/>
            <w:vAlign w:val="bottom"/>
            <w:hideMark/>
          </w:tcPr>
          <w:p w:rsidR="00DF3E40" w:rsidRPr="00DF3E40" w:rsidRDefault="00DF3E40" w:rsidP="00DF3E40">
            <w:pPr>
              <w:rPr>
                <w:color w:val="000000"/>
                <w:sz w:val="20"/>
                <w:szCs w:val="20"/>
                <w:lang w:eastAsia="hr-HR"/>
              </w:rPr>
            </w:pPr>
          </w:p>
        </w:tc>
        <w:tc>
          <w:tcPr>
            <w:tcW w:w="3193" w:type="dxa"/>
            <w:gridSpan w:val="3"/>
            <w:tcBorders>
              <w:top w:val="nil"/>
              <w:left w:val="single" w:sz="4" w:space="0" w:color="auto"/>
              <w:bottom w:val="single" w:sz="4" w:space="0" w:color="auto"/>
              <w:right w:val="single" w:sz="4" w:space="0" w:color="auto"/>
            </w:tcBorders>
            <w:shd w:val="clear" w:color="auto" w:fill="auto"/>
            <w:noWrap/>
            <w:vAlign w:val="bottom"/>
            <w:hideMark/>
          </w:tcPr>
          <w:p w:rsidR="00DF3E40" w:rsidRPr="00DF3E40" w:rsidRDefault="00DF3E40" w:rsidP="00DF3E40">
            <w:pPr>
              <w:rPr>
                <w:color w:val="000000"/>
                <w:sz w:val="20"/>
                <w:szCs w:val="20"/>
                <w:lang w:eastAsia="hr-HR"/>
              </w:rPr>
            </w:pPr>
            <w:r w:rsidRPr="00DF3E40">
              <w:rPr>
                <w:color w:val="000000"/>
                <w:sz w:val="20"/>
                <w:szCs w:val="20"/>
                <w:lang w:eastAsia="hr-HR"/>
              </w:rPr>
              <w:t>UKUPNO</w:t>
            </w:r>
          </w:p>
        </w:tc>
        <w:tc>
          <w:tcPr>
            <w:tcW w:w="1428" w:type="dxa"/>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4.571.300,00</w:t>
            </w:r>
          </w:p>
        </w:tc>
      </w:tr>
      <w:tr w:rsidR="00DF3E40" w:rsidRPr="00DF3E40" w:rsidTr="00AD2BCE">
        <w:trPr>
          <w:trHeight w:val="300"/>
        </w:trPr>
        <w:tc>
          <w:tcPr>
            <w:tcW w:w="905" w:type="dxa"/>
            <w:tcBorders>
              <w:top w:val="nil"/>
              <w:left w:val="nil"/>
              <w:bottom w:val="nil"/>
              <w:right w:val="nil"/>
            </w:tcBorders>
            <w:shd w:val="clear" w:color="auto" w:fill="auto"/>
            <w:noWrap/>
            <w:vAlign w:val="bottom"/>
            <w:hideMark/>
          </w:tcPr>
          <w:p w:rsidR="00DF3E40" w:rsidRPr="00DF3E40" w:rsidRDefault="00DF3E40" w:rsidP="00DF3E40">
            <w:pPr>
              <w:rPr>
                <w:rFonts w:ascii="Calibri" w:hAnsi="Calibri"/>
                <w:color w:val="000000"/>
                <w:sz w:val="22"/>
                <w:szCs w:val="22"/>
                <w:lang w:eastAsia="hr-HR"/>
              </w:rPr>
            </w:pPr>
          </w:p>
        </w:tc>
        <w:tc>
          <w:tcPr>
            <w:tcW w:w="3430" w:type="dxa"/>
            <w:tcBorders>
              <w:top w:val="nil"/>
              <w:left w:val="nil"/>
              <w:bottom w:val="nil"/>
              <w:right w:val="nil"/>
            </w:tcBorders>
            <w:shd w:val="clear" w:color="auto" w:fill="auto"/>
            <w:noWrap/>
            <w:vAlign w:val="bottom"/>
            <w:hideMark/>
          </w:tcPr>
          <w:p w:rsidR="00DF3E40" w:rsidRPr="00DF3E40" w:rsidRDefault="00DF3E40" w:rsidP="00DF3E40">
            <w:pPr>
              <w:rPr>
                <w:rFonts w:ascii="Calibri" w:hAnsi="Calibri"/>
                <w:color w:val="000000"/>
                <w:sz w:val="22"/>
                <w:szCs w:val="22"/>
                <w:lang w:eastAsia="hr-HR"/>
              </w:rPr>
            </w:pPr>
          </w:p>
        </w:tc>
        <w:tc>
          <w:tcPr>
            <w:tcW w:w="1539" w:type="dxa"/>
            <w:tcBorders>
              <w:top w:val="nil"/>
              <w:left w:val="nil"/>
              <w:bottom w:val="nil"/>
              <w:right w:val="nil"/>
            </w:tcBorders>
            <w:shd w:val="clear" w:color="auto" w:fill="auto"/>
            <w:noWrap/>
            <w:vAlign w:val="bottom"/>
            <w:hideMark/>
          </w:tcPr>
          <w:p w:rsidR="00DF3E40" w:rsidRPr="00DF3E40" w:rsidRDefault="00DF3E40" w:rsidP="00DF3E40">
            <w:pPr>
              <w:rPr>
                <w:rFonts w:ascii="Calibri" w:hAnsi="Calibri"/>
                <w:color w:val="000000"/>
                <w:sz w:val="22"/>
                <w:szCs w:val="22"/>
                <w:lang w:eastAsia="hr-HR"/>
              </w:rPr>
            </w:pPr>
          </w:p>
        </w:tc>
        <w:tc>
          <w:tcPr>
            <w:tcW w:w="1550" w:type="dxa"/>
            <w:tcBorders>
              <w:top w:val="nil"/>
              <w:left w:val="nil"/>
              <w:bottom w:val="nil"/>
              <w:right w:val="nil"/>
            </w:tcBorders>
            <w:shd w:val="clear" w:color="auto" w:fill="auto"/>
            <w:noWrap/>
            <w:vAlign w:val="bottom"/>
            <w:hideMark/>
          </w:tcPr>
          <w:p w:rsidR="00DF3E40" w:rsidRPr="00DF3E40" w:rsidRDefault="00DF3E40" w:rsidP="00DF3E40">
            <w:pPr>
              <w:rPr>
                <w:rFonts w:ascii="Calibri" w:hAnsi="Calibri"/>
                <w:color w:val="000000"/>
                <w:sz w:val="22"/>
                <w:szCs w:val="22"/>
                <w:lang w:eastAsia="hr-HR"/>
              </w:rPr>
            </w:pPr>
          </w:p>
        </w:tc>
        <w:tc>
          <w:tcPr>
            <w:tcW w:w="1643" w:type="dxa"/>
            <w:gridSpan w:val="2"/>
            <w:tcBorders>
              <w:top w:val="nil"/>
              <w:left w:val="nil"/>
              <w:bottom w:val="nil"/>
              <w:right w:val="nil"/>
            </w:tcBorders>
            <w:shd w:val="clear" w:color="auto" w:fill="auto"/>
            <w:noWrap/>
            <w:vAlign w:val="bottom"/>
            <w:hideMark/>
          </w:tcPr>
          <w:p w:rsidR="00DF3E40" w:rsidRPr="00DF3E40" w:rsidRDefault="00DF3E40" w:rsidP="00DF3E40">
            <w:pPr>
              <w:rPr>
                <w:rFonts w:ascii="Calibri" w:hAnsi="Calibri"/>
                <w:color w:val="000000"/>
                <w:sz w:val="22"/>
                <w:szCs w:val="22"/>
                <w:lang w:eastAsia="hr-HR"/>
              </w:rPr>
            </w:pPr>
          </w:p>
        </w:tc>
        <w:tc>
          <w:tcPr>
            <w:tcW w:w="1428" w:type="dxa"/>
            <w:tcBorders>
              <w:top w:val="nil"/>
              <w:left w:val="nil"/>
              <w:bottom w:val="nil"/>
              <w:right w:val="nil"/>
            </w:tcBorders>
            <w:shd w:val="clear" w:color="auto" w:fill="auto"/>
            <w:noWrap/>
            <w:vAlign w:val="bottom"/>
            <w:hideMark/>
          </w:tcPr>
          <w:p w:rsidR="00DF3E40" w:rsidRPr="00DF3E40" w:rsidRDefault="00DF3E40" w:rsidP="00DF3E40">
            <w:pPr>
              <w:rPr>
                <w:rFonts w:ascii="Calibri" w:hAnsi="Calibri"/>
                <w:color w:val="000000"/>
                <w:sz w:val="22"/>
                <w:szCs w:val="22"/>
                <w:lang w:eastAsia="hr-HR"/>
              </w:rPr>
            </w:pPr>
          </w:p>
        </w:tc>
      </w:tr>
      <w:tr w:rsidR="00DF3E40" w:rsidRPr="00DF3E40" w:rsidTr="004E5A92">
        <w:trPr>
          <w:trHeight w:val="80"/>
        </w:trPr>
        <w:tc>
          <w:tcPr>
            <w:tcW w:w="905" w:type="dxa"/>
            <w:tcBorders>
              <w:top w:val="nil"/>
              <w:left w:val="nil"/>
              <w:bottom w:val="nil"/>
              <w:right w:val="nil"/>
            </w:tcBorders>
            <w:shd w:val="clear" w:color="auto" w:fill="auto"/>
            <w:noWrap/>
            <w:vAlign w:val="bottom"/>
            <w:hideMark/>
          </w:tcPr>
          <w:p w:rsidR="00DF3E40" w:rsidRPr="00DF3E40" w:rsidRDefault="00DF3E40" w:rsidP="00DF3E40">
            <w:pPr>
              <w:rPr>
                <w:rFonts w:ascii="Calibri" w:hAnsi="Calibri"/>
                <w:color w:val="000000"/>
                <w:sz w:val="22"/>
                <w:szCs w:val="22"/>
                <w:lang w:eastAsia="hr-HR"/>
              </w:rPr>
            </w:pPr>
          </w:p>
        </w:tc>
        <w:tc>
          <w:tcPr>
            <w:tcW w:w="3430" w:type="dxa"/>
            <w:tcBorders>
              <w:top w:val="nil"/>
              <w:left w:val="nil"/>
              <w:bottom w:val="nil"/>
              <w:right w:val="nil"/>
            </w:tcBorders>
            <w:shd w:val="clear" w:color="auto" w:fill="auto"/>
            <w:noWrap/>
            <w:vAlign w:val="bottom"/>
            <w:hideMark/>
          </w:tcPr>
          <w:p w:rsidR="00DF3E40" w:rsidRPr="00DF3E40" w:rsidRDefault="00DF3E40" w:rsidP="00DF3E40">
            <w:pPr>
              <w:rPr>
                <w:rFonts w:ascii="Calibri" w:hAnsi="Calibri"/>
                <w:color w:val="000000"/>
                <w:sz w:val="22"/>
                <w:szCs w:val="22"/>
                <w:lang w:eastAsia="hr-HR"/>
              </w:rPr>
            </w:pPr>
          </w:p>
        </w:tc>
        <w:tc>
          <w:tcPr>
            <w:tcW w:w="1539" w:type="dxa"/>
            <w:tcBorders>
              <w:top w:val="nil"/>
              <w:left w:val="nil"/>
              <w:bottom w:val="nil"/>
              <w:right w:val="nil"/>
            </w:tcBorders>
            <w:shd w:val="clear" w:color="auto" w:fill="auto"/>
            <w:noWrap/>
            <w:vAlign w:val="bottom"/>
            <w:hideMark/>
          </w:tcPr>
          <w:p w:rsidR="00DF3E40" w:rsidRPr="00DF3E40" w:rsidRDefault="00DF3E40" w:rsidP="00DF3E40">
            <w:pPr>
              <w:rPr>
                <w:rFonts w:ascii="Calibri" w:hAnsi="Calibri"/>
                <w:color w:val="000000"/>
                <w:sz w:val="22"/>
                <w:szCs w:val="22"/>
                <w:lang w:eastAsia="hr-HR"/>
              </w:rPr>
            </w:pPr>
          </w:p>
        </w:tc>
        <w:tc>
          <w:tcPr>
            <w:tcW w:w="1550" w:type="dxa"/>
            <w:tcBorders>
              <w:top w:val="nil"/>
              <w:left w:val="nil"/>
              <w:bottom w:val="nil"/>
              <w:right w:val="nil"/>
            </w:tcBorders>
            <w:shd w:val="clear" w:color="auto" w:fill="auto"/>
            <w:noWrap/>
            <w:vAlign w:val="bottom"/>
            <w:hideMark/>
          </w:tcPr>
          <w:p w:rsidR="00DF3E40" w:rsidRPr="00DF3E40" w:rsidRDefault="00DF3E40" w:rsidP="00DF3E40">
            <w:pPr>
              <w:rPr>
                <w:rFonts w:ascii="Calibri" w:hAnsi="Calibri"/>
                <w:color w:val="000000"/>
                <w:sz w:val="22"/>
                <w:szCs w:val="22"/>
                <w:lang w:eastAsia="hr-HR"/>
              </w:rPr>
            </w:pPr>
          </w:p>
        </w:tc>
        <w:tc>
          <w:tcPr>
            <w:tcW w:w="1643" w:type="dxa"/>
            <w:gridSpan w:val="2"/>
            <w:tcBorders>
              <w:top w:val="nil"/>
              <w:left w:val="nil"/>
              <w:bottom w:val="nil"/>
              <w:right w:val="nil"/>
            </w:tcBorders>
            <w:shd w:val="clear" w:color="auto" w:fill="auto"/>
            <w:noWrap/>
            <w:vAlign w:val="bottom"/>
            <w:hideMark/>
          </w:tcPr>
          <w:p w:rsidR="00DF3E40" w:rsidRPr="00DF3E40" w:rsidRDefault="00DF3E40" w:rsidP="00DF3E40">
            <w:pPr>
              <w:rPr>
                <w:rFonts w:ascii="Calibri" w:hAnsi="Calibri"/>
                <w:color w:val="000000"/>
                <w:sz w:val="22"/>
                <w:szCs w:val="22"/>
                <w:lang w:eastAsia="hr-HR"/>
              </w:rPr>
            </w:pPr>
          </w:p>
        </w:tc>
        <w:tc>
          <w:tcPr>
            <w:tcW w:w="1428" w:type="dxa"/>
            <w:tcBorders>
              <w:top w:val="nil"/>
              <w:left w:val="nil"/>
              <w:bottom w:val="nil"/>
              <w:right w:val="nil"/>
            </w:tcBorders>
            <w:shd w:val="clear" w:color="auto" w:fill="auto"/>
            <w:noWrap/>
            <w:vAlign w:val="bottom"/>
            <w:hideMark/>
          </w:tcPr>
          <w:p w:rsidR="00DF3E40" w:rsidRPr="00DF3E40" w:rsidRDefault="00DF3E40" w:rsidP="00DF3E40">
            <w:pPr>
              <w:rPr>
                <w:rFonts w:ascii="Calibri" w:hAnsi="Calibri"/>
                <w:color w:val="000000"/>
                <w:sz w:val="22"/>
                <w:szCs w:val="22"/>
                <w:lang w:eastAsia="hr-HR"/>
              </w:rPr>
            </w:pPr>
          </w:p>
        </w:tc>
      </w:tr>
      <w:tr w:rsidR="00DF3E40" w:rsidRPr="00DF3E40" w:rsidTr="00AD2BCE">
        <w:trPr>
          <w:trHeight w:val="300"/>
        </w:trPr>
        <w:tc>
          <w:tcPr>
            <w:tcW w:w="10495" w:type="dxa"/>
            <w:gridSpan w:val="7"/>
            <w:tcBorders>
              <w:top w:val="nil"/>
              <w:left w:val="nil"/>
              <w:bottom w:val="nil"/>
              <w:right w:val="nil"/>
            </w:tcBorders>
            <w:shd w:val="clear" w:color="auto" w:fill="auto"/>
            <w:noWrap/>
            <w:vAlign w:val="bottom"/>
            <w:hideMark/>
          </w:tcPr>
          <w:p w:rsidR="00DF3E40" w:rsidRPr="00DF3E40" w:rsidRDefault="00DF3E40" w:rsidP="00DF3E40">
            <w:pPr>
              <w:rPr>
                <w:color w:val="000000"/>
                <w:sz w:val="20"/>
                <w:szCs w:val="20"/>
                <w:lang w:eastAsia="hr-HR"/>
              </w:rPr>
            </w:pPr>
            <w:r w:rsidRPr="00DF3E40">
              <w:rPr>
                <w:color w:val="000000"/>
                <w:sz w:val="20"/>
                <w:szCs w:val="20"/>
                <w:lang w:eastAsia="hr-HR"/>
              </w:rPr>
              <w:t>2.2. PRENESENE AKCIJE IZ 2018.</w:t>
            </w:r>
          </w:p>
        </w:tc>
      </w:tr>
      <w:tr w:rsidR="00DF3E40" w:rsidRPr="00DF3E40" w:rsidTr="00AD2BCE">
        <w:trPr>
          <w:trHeight w:val="510"/>
        </w:trPr>
        <w:tc>
          <w:tcPr>
            <w:tcW w:w="9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REDNI BROJ</w:t>
            </w:r>
          </w:p>
        </w:tc>
        <w:tc>
          <w:tcPr>
            <w:tcW w:w="3430" w:type="dxa"/>
            <w:tcBorders>
              <w:top w:val="single" w:sz="4" w:space="0" w:color="auto"/>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LOKACIJA - OBJEKT</w:t>
            </w:r>
          </w:p>
        </w:tc>
        <w:tc>
          <w:tcPr>
            <w:tcW w:w="1539" w:type="dxa"/>
            <w:tcBorders>
              <w:top w:val="single" w:sz="4" w:space="0" w:color="auto"/>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MJESNI ODBOR</w:t>
            </w:r>
          </w:p>
        </w:tc>
        <w:tc>
          <w:tcPr>
            <w:tcW w:w="3193" w:type="dxa"/>
            <w:gridSpan w:val="3"/>
            <w:tcBorders>
              <w:top w:val="single" w:sz="4" w:space="0" w:color="auto"/>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OPIS RADOVA / USLUGE / OPREME</w:t>
            </w:r>
          </w:p>
        </w:tc>
        <w:tc>
          <w:tcPr>
            <w:tcW w:w="1428" w:type="dxa"/>
            <w:tcBorders>
              <w:top w:val="single" w:sz="4" w:space="0" w:color="auto"/>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 xml:space="preserve">VRIJEDNOST </w:t>
            </w:r>
            <w:r w:rsidRPr="00DF3E40">
              <w:rPr>
                <w:color w:val="000000"/>
                <w:sz w:val="20"/>
                <w:szCs w:val="20"/>
                <w:lang w:eastAsia="hr-HR"/>
              </w:rPr>
              <w:br/>
              <w:t>U KUNAMA</w:t>
            </w:r>
          </w:p>
        </w:tc>
      </w:tr>
      <w:tr w:rsidR="00DF3E40" w:rsidRPr="00DF3E40" w:rsidTr="00AD2BCE">
        <w:trPr>
          <w:trHeight w:val="555"/>
        </w:trPr>
        <w:tc>
          <w:tcPr>
            <w:tcW w:w="905" w:type="dxa"/>
            <w:tcBorders>
              <w:top w:val="nil"/>
              <w:left w:val="single" w:sz="4" w:space="0" w:color="auto"/>
              <w:bottom w:val="single" w:sz="4" w:space="0" w:color="auto"/>
              <w:right w:val="single" w:sz="4" w:space="0" w:color="auto"/>
            </w:tcBorders>
            <w:shd w:val="clear" w:color="auto" w:fill="auto"/>
            <w:noWrap/>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1.</w:t>
            </w:r>
          </w:p>
        </w:tc>
        <w:tc>
          <w:tcPr>
            <w:tcW w:w="3430"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Poljička ulica i Ulica  Lavoslava Ružičke - raskrižje</w:t>
            </w:r>
          </w:p>
        </w:tc>
        <w:tc>
          <w:tcPr>
            <w:tcW w:w="1539"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Cvjetnica</w:t>
            </w:r>
          </w:p>
        </w:tc>
        <w:tc>
          <w:tcPr>
            <w:tcW w:w="3193" w:type="dxa"/>
            <w:gridSpan w:val="3"/>
            <w:tcBorders>
              <w:top w:val="single" w:sz="4" w:space="0" w:color="auto"/>
              <w:left w:val="nil"/>
              <w:bottom w:val="single" w:sz="4" w:space="0" w:color="auto"/>
              <w:right w:val="single" w:sz="4" w:space="0" w:color="000000"/>
            </w:tcBorders>
            <w:shd w:val="clear" w:color="auto" w:fill="auto"/>
            <w:noWrap/>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uređivanje kolnika</w:t>
            </w:r>
          </w:p>
        </w:tc>
        <w:tc>
          <w:tcPr>
            <w:tcW w:w="1428" w:type="dxa"/>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9.000,00</w:t>
            </w:r>
          </w:p>
        </w:tc>
      </w:tr>
      <w:tr w:rsidR="00DF3E40" w:rsidRPr="00DF3E40" w:rsidTr="00366849">
        <w:trPr>
          <w:trHeight w:val="510"/>
        </w:trPr>
        <w:tc>
          <w:tcPr>
            <w:tcW w:w="905" w:type="dxa"/>
            <w:tcBorders>
              <w:top w:val="nil"/>
              <w:left w:val="single" w:sz="4" w:space="0" w:color="auto"/>
              <w:bottom w:val="single" w:sz="4" w:space="0" w:color="auto"/>
              <w:right w:val="single" w:sz="4" w:space="0" w:color="auto"/>
            </w:tcBorders>
            <w:shd w:val="clear" w:color="auto" w:fill="auto"/>
            <w:noWrap/>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2.</w:t>
            </w:r>
          </w:p>
        </w:tc>
        <w:tc>
          <w:tcPr>
            <w:tcW w:w="3430" w:type="dxa"/>
            <w:tcBorders>
              <w:top w:val="nil"/>
              <w:left w:val="nil"/>
              <w:bottom w:val="single" w:sz="4" w:space="0" w:color="auto"/>
              <w:right w:val="single" w:sz="4" w:space="0" w:color="auto"/>
            </w:tcBorders>
            <w:shd w:val="clear" w:color="auto" w:fill="auto"/>
            <w:noWrap/>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Ulica Spiridona Brusine od k.br.5 do kraja</w:t>
            </w:r>
          </w:p>
        </w:tc>
        <w:tc>
          <w:tcPr>
            <w:tcW w:w="1539"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Kanal</w:t>
            </w:r>
          </w:p>
        </w:tc>
        <w:tc>
          <w:tcPr>
            <w:tcW w:w="3193" w:type="dxa"/>
            <w:gridSpan w:val="3"/>
            <w:tcBorders>
              <w:top w:val="single" w:sz="4" w:space="0" w:color="auto"/>
              <w:left w:val="nil"/>
              <w:bottom w:val="single" w:sz="4" w:space="0" w:color="auto"/>
              <w:right w:val="single" w:sz="4" w:space="0" w:color="000000"/>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uređivanje dijela kolnika i pješačkog hodnika</w:t>
            </w:r>
          </w:p>
        </w:tc>
        <w:tc>
          <w:tcPr>
            <w:tcW w:w="1428" w:type="dxa"/>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26.000,00</w:t>
            </w:r>
          </w:p>
        </w:tc>
      </w:tr>
      <w:tr w:rsidR="00DF3E40" w:rsidRPr="00DF3E40" w:rsidTr="00366849">
        <w:trPr>
          <w:trHeight w:val="510"/>
        </w:trPr>
        <w:tc>
          <w:tcPr>
            <w:tcW w:w="9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3.</w:t>
            </w:r>
          </w:p>
        </w:tc>
        <w:tc>
          <w:tcPr>
            <w:tcW w:w="3430" w:type="dxa"/>
            <w:tcBorders>
              <w:top w:val="single" w:sz="4" w:space="0" w:color="auto"/>
              <w:left w:val="nil"/>
              <w:bottom w:val="single" w:sz="4" w:space="0" w:color="auto"/>
              <w:right w:val="single" w:sz="4" w:space="0" w:color="auto"/>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Krčka ulica do parkirališta Filozofskog fakulteta</w:t>
            </w:r>
          </w:p>
        </w:tc>
        <w:tc>
          <w:tcPr>
            <w:tcW w:w="1539" w:type="dxa"/>
            <w:tcBorders>
              <w:top w:val="single" w:sz="4" w:space="0" w:color="auto"/>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Miramare</w:t>
            </w:r>
          </w:p>
        </w:tc>
        <w:tc>
          <w:tcPr>
            <w:tcW w:w="3193" w:type="dxa"/>
            <w:gridSpan w:val="3"/>
            <w:tcBorders>
              <w:top w:val="single" w:sz="4" w:space="0" w:color="auto"/>
              <w:left w:val="nil"/>
              <w:bottom w:val="single" w:sz="4" w:space="0" w:color="auto"/>
              <w:right w:val="single" w:sz="4" w:space="0" w:color="000000"/>
            </w:tcBorders>
            <w:shd w:val="clear" w:color="auto" w:fill="auto"/>
            <w:noWrap/>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uređivanje ulice</w:t>
            </w:r>
          </w:p>
        </w:tc>
        <w:tc>
          <w:tcPr>
            <w:tcW w:w="1428" w:type="dxa"/>
            <w:tcBorders>
              <w:top w:val="single" w:sz="4" w:space="0" w:color="auto"/>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52.000,00</w:t>
            </w:r>
          </w:p>
        </w:tc>
      </w:tr>
      <w:tr w:rsidR="00DF3E40" w:rsidRPr="00DF3E40" w:rsidTr="00AD2BCE">
        <w:trPr>
          <w:trHeight w:val="300"/>
        </w:trPr>
        <w:tc>
          <w:tcPr>
            <w:tcW w:w="905" w:type="dxa"/>
            <w:tcBorders>
              <w:top w:val="nil"/>
              <w:left w:val="single" w:sz="4" w:space="0" w:color="auto"/>
              <w:bottom w:val="single" w:sz="4" w:space="0" w:color="auto"/>
              <w:right w:val="single" w:sz="4" w:space="0" w:color="auto"/>
            </w:tcBorders>
            <w:shd w:val="clear" w:color="auto" w:fill="auto"/>
            <w:noWrap/>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4.</w:t>
            </w:r>
          </w:p>
        </w:tc>
        <w:tc>
          <w:tcPr>
            <w:tcW w:w="3430" w:type="dxa"/>
            <w:tcBorders>
              <w:top w:val="nil"/>
              <w:left w:val="nil"/>
              <w:bottom w:val="single" w:sz="4" w:space="0" w:color="auto"/>
              <w:right w:val="single" w:sz="4" w:space="0" w:color="auto"/>
            </w:tcBorders>
            <w:shd w:val="clear" w:color="auto" w:fill="auto"/>
            <w:noWrap/>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Krčka ulica iza Miramarske cesta k.br.40</w:t>
            </w:r>
          </w:p>
        </w:tc>
        <w:tc>
          <w:tcPr>
            <w:tcW w:w="1539"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Miramare</w:t>
            </w:r>
          </w:p>
        </w:tc>
        <w:tc>
          <w:tcPr>
            <w:tcW w:w="3193" w:type="dxa"/>
            <w:gridSpan w:val="3"/>
            <w:tcBorders>
              <w:top w:val="single" w:sz="4" w:space="0" w:color="auto"/>
              <w:left w:val="nil"/>
              <w:bottom w:val="single" w:sz="4" w:space="0" w:color="auto"/>
              <w:right w:val="single" w:sz="4" w:space="0" w:color="000000"/>
            </w:tcBorders>
            <w:shd w:val="clear" w:color="auto" w:fill="auto"/>
            <w:noWrap/>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uređivanje nogostupa</w:t>
            </w:r>
          </w:p>
        </w:tc>
        <w:tc>
          <w:tcPr>
            <w:tcW w:w="1428" w:type="dxa"/>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10.000,00</w:t>
            </w:r>
          </w:p>
        </w:tc>
      </w:tr>
      <w:tr w:rsidR="00DF3E40" w:rsidRPr="00DF3E40" w:rsidTr="00AD2BCE">
        <w:trPr>
          <w:trHeight w:val="510"/>
        </w:trPr>
        <w:tc>
          <w:tcPr>
            <w:tcW w:w="905" w:type="dxa"/>
            <w:tcBorders>
              <w:top w:val="nil"/>
              <w:left w:val="single" w:sz="4" w:space="0" w:color="auto"/>
              <w:bottom w:val="single" w:sz="4" w:space="0" w:color="auto"/>
              <w:right w:val="single" w:sz="4" w:space="0" w:color="auto"/>
            </w:tcBorders>
            <w:shd w:val="clear" w:color="auto" w:fill="auto"/>
            <w:noWrap/>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5.</w:t>
            </w:r>
          </w:p>
        </w:tc>
        <w:tc>
          <w:tcPr>
            <w:tcW w:w="3430"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Miramarska cesta kod k.br. 85, kod crkve Svete Terezije od Djeteta Isusa</w:t>
            </w:r>
          </w:p>
        </w:tc>
        <w:tc>
          <w:tcPr>
            <w:tcW w:w="1539"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Miramare</w:t>
            </w:r>
          </w:p>
        </w:tc>
        <w:tc>
          <w:tcPr>
            <w:tcW w:w="3193" w:type="dxa"/>
            <w:gridSpan w:val="3"/>
            <w:tcBorders>
              <w:top w:val="single" w:sz="4" w:space="0" w:color="auto"/>
              <w:left w:val="nil"/>
              <w:bottom w:val="single" w:sz="4" w:space="0" w:color="auto"/>
              <w:right w:val="single" w:sz="4" w:space="0" w:color="000000"/>
            </w:tcBorders>
            <w:shd w:val="clear" w:color="auto" w:fill="auto"/>
            <w:noWrap/>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uređivanje nogostupa uz parkiralište</w:t>
            </w:r>
          </w:p>
        </w:tc>
        <w:tc>
          <w:tcPr>
            <w:tcW w:w="1428" w:type="dxa"/>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44.000,00</w:t>
            </w:r>
          </w:p>
        </w:tc>
      </w:tr>
      <w:tr w:rsidR="00DF3E40" w:rsidRPr="00DF3E40" w:rsidTr="00AD2BCE">
        <w:trPr>
          <w:trHeight w:val="300"/>
        </w:trPr>
        <w:tc>
          <w:tcPr>
            <w:tcW w:w="905" w:type="dxa"/>
            <w:tcBorders>
              <w:top w:val="nil"/>
              <w:left w:val="single" w:sz="4" w:space="0" w:color="auto"/>
              <w:bottom w:val="single" w:sz="4" w:space="0" w:color="auto"/>
              <w:right w:val="single" w:sz="4" w:space="0" w:color="auto"/>
            </w:tcBorders>
            <w:shd w:val="clear" w:color="auto" w:fill="auto"/>
            <w:noWrap/>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6.</w:t>
            </w:r>
          </w:p>
        </w:tc>
        <w:tc>
          <w:tcPr>
            <w:tcW w:w="3430"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Cvjetna cesta kod k.br. 15</w:t>
            </w:r>
          </w:p>
        </w:tc>
        <w:tc>
          <w:tcPr>
            <w:tcW w:w="1539"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Savski kuti</w:t>
            </w:r>
          </w:p>
        </w:tc>
        <w:tc>
          <w:tcPr>
            <w:tcW w:w="3193" w:type="dxa"/>
            <w:gridSpan w:val="3"/>
            <w:tcBorders>
              <w:top w:val="single" w:sz="4" w:space="0" w:color="auto"/>
              <w:left w:val="nil"/>
              <w:bottom w:val="single" w:sz="4" w:space="0" w:color="auto"/>
              <w:right w:val="single" w:sz="4" w:space="0" w:color="000000"/>
            </w:tcBorders>
            <w:shd w:val="clear" w:color="auto" w:fill="auto"/>
            <w:noWrap/>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uređivanje pješačkog hodnika</w:t>
            </w:r>
          </w:p>
        </w:tc>
        <w:tc>
          <w:tcPr>
            <w:tcW w:w="1428" w:type="dxa"/>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40.000,00</w:t>
            </w:r>
          </w:p>
        </w:tc>
      </w:tr>
      <w:tr w:rsidR="00DF3E40" w:rsidRPr="00DF3E40" w:rsidTr="00AD2BCE">
        <w:trPr>
          <w:trHeight w:val="300"/>
        </w:trPr>
        <w:tc>
          <w:tcPr>
            <w:tcW w:w="905" w:type="dxa"/>
            <w:tcBorders>
              <w:top w:val="nil"/>
              <w:left w:val="single" w:sz="4" w:space="0" w:color="auto"/>
              <w:bottom w:val="single" w:sz="4" w:space="0" w:color="auto"/>
              <w:right w:val="single" w:sz="4" w:space="0" w:color="auto"/>
            </w:tcBorders>
            <w:shd w:val="clear" w:color="auto" w:fill="auto"/>
            <w:noWrap/>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7.</w:t>
            </w:r>
          </w:p>
        </w:tc>
        <w:tc>
          <w:tcPr>
            <w:tcW w:w="3430" w:type="dxa"/>
            <w:tcBorders>
              <w:top w:val="nil"/>
              <w:left w:val="nil"/>
              <w:bottom w:val="single" w:sz="4" w:space="0" w:color="auto"/>
              <w:right w:val="single" w:sz="4" w:space="0" w:color="auto"/>
            </w:tcBorders>
            <w:shd w:val="clear" w:color="auto" w:fill="auto"/>
            <w:noWrap/>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Odranska ulica od k.br. 10 do k.br. 12</w:t>
            </w:r>
          </w:p>
        </w:tc>
        <w:tc>
          <w:tcPr>
            <w:tcW w:w="1539"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Savski kuti</w:t>
            </w:r>
          </w:p>
        </w:tc>
        <w:tc>
          <w:tcPr>
            <w:tcW w:w="3193" w:type="dxa"/>
            <w:gridSpan w:val="3"/>
            <w:tcBorders>
              <w:top w:val="single" w:sz="4" w:space="0" w:color="auto"/>
              <w:left w:val="nil"/>
              <w:bottom w:val="single" w:sz="4" w:space="0" w:color="auto"/>
              <w:right w:val="single" w:sz="4" w:space="0" w:color="000000"/>
            </w:tcBorders>
            <w:shd w:val="clear" w:color="auto" w:fill="auto"/>
            <w:noWrap/>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uređivanje pješačkog hodnika</w:t>
            </w:r>
          </w:p>
        </w:tc>
        <w:tc>
          <w:tcPr>
            <w:tcW w:w="1428" w:type="dxa"/>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18.000,00</w:t>
            </w:r>
          </w:p>
        </w:tc>
      </w:tr>
      <w:tr w:rsidR="00DF3E40" w:rsidRPr="00DF3E40" w:rsidTr="00AD2BCE">
        <w:trPr>
          <w:trHeight w:val="510"/>
        </w:trPr>
        <w:tc>
          <w:tcPr>
            <w:tcW w:w="905" w:type="dxa"/>
            <w:tcBorders>
              <w:top w:val="nil"/>
              <w:left w:val="single" w:sz="4" w:space="0" w:color="auto"/>
              <w:bottom w:val="single" w:sz="4" w:space="0" w:color="auto"/>
              <w:right w:val="single" w:sz="4" w:space="0" w:color="auto"/>
            </w:tcBorders>
            <w:shd w:val="clear" w:color="auto" w:fill="auto"/>
            <w:noWrap/>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8.</w:t>
            </w:r>
          </w:p>
        </w:tc>
        <w:tc>
          <w:tcPr>
            <w:tcW w:w="3430"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 xml:space="preserve">Paška ulica od Rapske prema Zlarinskoj ulici </w:t>
            </w:r>
          </w:p>
        </w:tc>
        <w:tc>
          <w:tcPr>
            <w:tcW w:w="1539"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Sigečica</w:t>
            </w:r>
          </w:p>
        </w:tc>
        <w:tc>
          <w:tcPr>
            <w:tcW w:w="3193" w:type="dxa"/>
            <w:gridSpan w:val="3"/>
            <w:tcBorders>
              <w:top w:val="single" w:sz="4" w:space="0" w:color="auto"/>
              <w:left w:val="nil"/>
              <w:bottom w:val="single" w:sz="4" w:space="0" w:color="auto"/>
              <w:right w:val="single" w:sz="4" w:space="0" w:color="000000"/>
            </w:tcBorders>
            <w:shd w:val="clear" w:color="auto" w:fill="auto"/>
            <w:noWrap/>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uređivanje dijela pješačkog hodnika</w:t>
            </w:r>
          </w:p>
        </w:tc>
        <w:tc>
          <w:tcPr>
            <w:tcW w:w="1428" w:type="dxa"/>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7.000,00</w:t>
            </w:r>
          </w:p>
        </w:tc>
      </w:tr>
      <w:tr w:rsidR="00DF3E40" w:rsidRPr="00DF3E40" w:rsidTr="00AD2BCE">
        <w:trPr>
          <w:trHeight w:val="510"/>
        </w:trPr>
        <w:tc>
          <w:tcPr>
            <w:tcW w:w="905" w:type="dxa"/>
            <w:tcBorders>
              <w:top w:val="nil"/>
              <w:left w:val="single" w:sz="4" w:space="0" w:color="auto"/>
              <w:bottom w:val="single" w:sz="4" w:space="0" w:color="auto"/>
              <w:right w:val="single" w:sz="4" w:space="0" w:color="auto"/>
            </w:tcBorders>
            <w:shd w:val="clear" w:color="auto" w:fill="auto"/>
            <w:noWrap/>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9.</w:t>
            </w:r>
          </w:p>
        </w:tc>
        <w:tc>
          <w:tcPr>
            <w:tcW w:w="3430"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 xml:space="preserve">Zlarinska ulica nasuprot k.br. 16 prema </w:t>
            </w:r>
            <w:r w:rsidRPr="00DF3E40">
              <w:rPr>
                <w:color w:val="000000"/>
                <w:sz w:val="20"/>
                <w:szCs w:val="20"/>
                <w:lang w:eastAsia="hr-HR"/>
              </w:rPr>
              <w:br/>
              <w:t>Rapskoj ulici k.br. 26</w:t>
            </w:r>
          </w:p>
        </w:tc>
        <w:tc>
          <w:tcPr>
            <w:tcW w:w="1539"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Sigečica</w:t>
            </w:r>
          </w:p>
        </w:tc>
        <w:tc>
          <w:tcPr>
            <w:tcW w:w="3193" w:type="dxa"/>
            <w:gridSpan w:val="3"/>
            <w:tcBorders>
              <w:top w:val="single" w:sz="4" w:space="0" w:color="auto"/>
              <w:left w:val="nil"/>
              <w:bottom w:val="single" w:sz="4" w:space="0" w:color="auto"/>
              <w:right w:val="single" w:sz="4" w:space="0" w:color="000000"/>
            </w:tcBorders>
            <w:shd w:val="clear" w:color="auto" w:fill="auto"/>
            <w:noWrap/>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uređivanje dijela pješačkog hodnika</w:t>
            </w:r>
          </w:p>
        </w:tc>
        <w:tc>
          <w:tcPr>
            <w:tcW w:w="1428" w:type="dxa"/>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5.000,00</w:t>
            </w:r>
          </w:p>
        </w:tc>
      </w:tr>
      <w:tr w:rsidR="00DF3E40" w:rsidRPr="00DF3E40" w:rsidTr="00AD2BCE">
        <w:trPr>
          <w:trHeight w:val="510"/>
        </w:trPr>
        <w:tc>
          <w:tcPr>
            <w:tcW w:w="905" w:type="dxa"/>
            <w:tcBorders>
              <w:top w:val="nil"/>
              <w:left w:val="single" w:sz="4" w:space="0" w:color="auto"/>
              <w:bottom w:val="single" w:sz="4" w:space="0" w:color="auto"/>
              <w:right w:val="single" w:sz="4" w:space="0" w:color="auto"/>
            </w:tcBorders>
            <w:shd w:val="clear" w:color="auto" w:fill="auto"/>
            <w:noWrap/>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10.</w:t>
            </w:r>
          </w:p>
        </w:tc>
        <w:tc>
          <w:tcPr>
            <w:tcW w:w="3430"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 xml:space="preserve">Ulica Vladimira Ruždjaka od k.br. 9b do k.br. 9c </w:t>
            </w:r>
          </w:p>
        </w:tc>
        <w:tc>
          <w:tcPr>
            <w:tcW w:w="1539"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Trnjanska Savica</w:t>
            </w:r>
          </w:p>
        </w:tc>
        <w:tc>
          <w:tcPr>
            <w:tcW w:w="3193" w:type="dxa"/>
            <w:gridSpan w:val="3"/>
            <w:tcBorders>
              <w:top w:val="single" w:sz="4" w:space="0" w:color="auto"/>
              <w:left w:val="nil"/>
              <w:bottom w:val="single" w:sz="4" w:space="0" w:color="auto"/>
              <w:right w:val="single" w:sz="4" w:space="0" w:color="000000"/>
            </w:tcBorders>
            <w:shd w:val="clear" w:color="auto" w:fill="auto"/>
            <w:noWrap/>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uređivanje dijela pješačkog hodnika</w:t>
            </w:r>
          </w:p>
        </w:tc>
        <w:tc>
          <w:tcPr>
            <w:tcW w:w="1428" w:type="dxa"/>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11.000,00</w:t>
            </w:r>
          </w:p>
        </w:tc>
      </w:tr>
      <w:tr w:rsidR="00DF3E40" w:rsidRPr="00DF3E40" w:rsidTr="00AD2BCE">
        <w:trPr>
          <w:trHeight w:val="300"/>
        </w:trPr>
        <w:tc>
          <w:tcPr>
            <w:tcW w:w="905" w:type="dxa"/>
            <w:tcBorders>
              <w:top w:val="nil"/>
              <w:left w:val="single" w:sz="4" w:space="0" w:color="auto"/>
              <w:bottom w:val="single" w:sz="4" w:space="0" w:color="auto"/>
              <w:right w:val="single" w:sz="4" w:space="0" w:color="auto"/>
            </w:tcBorders>
            <w:shd w:val="clear" w:color="auto" w:fill="auto"/>
            <w:noWrap/>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11.</w:t>
            </w:r>
          </w:p>
        </w:tc>
        <w:tc>
          <w:tcPr>
            <w:tcW w:w="3430" w:type="dxa"/>
            <w:tcBorders>
              <w:top w:val="nil"/>
              <w:left w:val="nil"/>
              <w:bottom w:val="single" w:sz="4" w:space="0" w:color="auto"/>
              <w:right w:val="single" w:sz="4" w:space="0" w:color="auto"/>
            </w:tcBorders>
            <w:shd w:val="clear" w:color="auto" w:fill="auto"/>
            <w:noWrap/>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Vrbik IV.</w:t>
            </w:r>
          </w:p>
        </w:tc>
        <w:tc>
          <w:tcPr>
            <w:tcW w:w="1539"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Vrbik</w:t>
            </w:r>
          </w:p>
        </w:tc>
        <w:tc>
          <w:tcPr>
            <w:tcW w:w="3193" w:type="dxa"/>
            <w:gridSpan w:val="3"/>
            <w:tcBorders>
              <w:top w:val="single" w:sz="4" w:space="0" w:color="auto"/>
              <w:left w:val="nil"/>
              <w:bottom w:val="single" w:sz="4" w:space="0" w:color="auto"/>
              <w:right w:val="single" w:sz="4" w:space="0" w:color="000000"/>
            </w:tcBorders>
            <w:shd w:val="clear" w:color="auto" w:fill="auto"/>
            <w:noWrap/>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uređivanje djela kolnika</w:t>
            </w:r>
          </w:p>
        </w:tc>
        <w:tc>
          <w:tcPr>
            <w:tcW w:w="1428" w:type="dxa"/>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20.000,00</w:t>
            </w:r>
          </w:p>
        </w:tc>
      </w:tr>
      <w:tr w:rsidR="00DF3E40" w:rsidRPr="00DF3E40" w:rsidTr="00AD2BCE">
        <w:trPr>
          <w:trHeight w:val="300"/>
        </w:trPr>
        <w:tc>
          <w:tcPr>
            <w:tcW w:w="905" w:type="dxa"/>
            <w:tcBorders>
              <w:top w:val="nil"/>
              <w:left w:val="nil"/>
              <w:bottom w:val="nil"/>
              <w:right w:val="nil"/>
            </w:tcBorders>
            <w:shd w:val="clear" w:color="auto" w:fill="auto"/>
            <w:noWrap/>
            <w:vAlign w:val="bottom"/>
            <w:hideMark/>
          </w:tcPr>
          <w:p w:rsidR="00DF3E40" w:rsidRPr="00DF3E40" w:rsidRDefault="00DF3E40" w:rsidP="00DF3E40">
            <w:pPr>
              <w:jc w:val="center"/>
              <w:rPr>
                <w:color w:val="000000"/>
                <w:sz w:val="20"/>
                <w:szCs w:val="20"/>
                <w:lang w:eastAsia="hr-HR"/>
              </w:rPr>
            </w:pPr>
          </w:p>
        </w:tc>
        <w:tc>
          <w:tcPr>
            <w:tcW w:w="3430" w:type="dxa"/>
            <w:tcBorders>
              <w:top w:val="nil"/>
              <w:left w:val="nil"/>
              <w:bottom w:val="nil"/>
              <w:right w:val="nil"/>
            </w:tcBorders>
            <w:shd w:val="clear" w:color="auto" w:fill="auto"/>
            <w:noWrap/>
            <w:vAlign w:val="bottom"/>
            <w:hideMark/>
          </w:tcPr>
          <w:p w:rsidR="00DF3E40" w:rsidRPr="00DF3E40" w:rsidRDefault="00DF3E40" w:rsidP="00DF3E40">
            <w:pPr>
              <w:rPr>
                <w:rFonts w:ascii="Calibri" w:hAnsi="Calibri"/>
                <w:color w:val="000000"/>
                <w:sz w:val="22"/>
                <w:szCs w:val="22"/>
                <w:lang w:eastAsia="hr-HR"/>
              </w:rPr>
            </w:pPr>
          </w:p>
        </w:tc>
        <w:tc>
          <w:tcPr>
            <w:tcW w:w="1539" w:type="dxa"/>
            <w:tcBorders>
              <w:top w:val="nil"/>
              <w:left w:val="nil"/>
              <w:bottom w:val="nil"/>
              <w:right w:val="nil"/>
            </w:tcBorders>
            <w:shd w:val="clear" w:color="auto" w:fill="auto"/>
            <w:noWrap/>
            <w:vAlign w:val="bottom"/>
            <w:hideMark/>
          </w:tcPr>
          <w:p w:rsidR="00DF3E40" w:rsidRPr="00DF3E40" w:rsidRDefault="00DF3E40" w:rsidP="00DF3E40">
            <w:pPr>
              <w:rPr>
                <w:rFonts w:ascii="Calibri" w:hAnsi="Calibri"/>
                <w:color w:val="000000"/>
                <w:sz w:val="22"/>
                <w:szCs w:val="22"/>
                <w:lang w:eastAsia="hr-HR"/>
              </w:rPr>
            </w:pPr>
          </w:p>
        </w:tc>
        <w:tc>
          <w:tcPr>
            <w:tcW w:w="3193" w:type="dxa"/>
            <w:gridSpan w:val="3"/>
            <w:tcBorders>
              <w:top w:val="nil"/>
              <w:left w:val="single" w:sz="4" w:space="0" w:color="auto"/>
              <w:bottom w:val="single" w:sz="4" w:space="0" w:color="auto"/>
              <w:right w:val="single" w:sz="4" w:space="0" w:color="auto"/>
            </w:tcBorders>
            <w:shd w:val="clear" w:color="auto" w:fill="auto"/>
            <w:noWrap/>
            <w:vAlign w:val="bottom"/>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UKUPNO</w:t>
            </w:r>
          </w:p>
        </w:tc>
        <w:tc>
          <w:tcPr>
            <w:tcW w:w="1428" w:type="dxa"/>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242.000,00</w:t>
            </w:r>
          </w:p>
        </w:tc>
      </w:tr>
      <w:tr w:rsidR="00DF3E40" w:rsidRPr="00DF3E40" w:rsidTr="004E5A92">
        <w:trPr>
          <w:trHeight w:val="70"/>
        </w:trPr>
        <w:tc>
          <w:tcPr>
            <w:tcW w:w="905" w:type="dxa"/>
            <w:tcBorders>
              <w:top w:val="nil"/>
              <w:left w:val="nil"/>
              <w:bottom w:val="nil"/>
              <w:right w:val="nil"/>
            </w:tcBorders>
            <w:shd w:val="clear" w:color="auto" w:fill="auto"/>
            <w:noWrap/>
            <w:vAlign w:val="bottom"/>
            <w:hideMark/>
          </w:tcPr>
          <w:p w:rsidR="00DF3E40" w:rsidRPr="00DF3E40" w:rsidRDefault="00DF3E40" w:rsidP="00DF3E40">
            <w:pPr>
              <w:rPr>
                <w:rFonts w:ascii="Calibri" w:hAnsi="Calibri"/>
                <w:color w:val="000000"/>
                <w:sz w:val="22"/>
                <w:szCs w:val="22"/>
                <w:lang w:eastAsia="hr-HR"/>
              </w:rPr>
            </w:pPr>
          </w:p>
        </w:tc>
        <w:tc>
          <w:tcPr>
            <w:tcW w:w="3430" w:type="dxa"/>
            <w:tcBorders>
              <w:top w:val="nil"/>
              <w:left w:val="nil"/>
              <w:bottom w:val="nil"/>
              <w:right w:val="nil"/>
            </w:tcBorders>
            <w:shd w:val="clear" w:color="auto" w:fill="auto"/>
            <w:noWrap/>
            <w:vAlign w:val="bottom"/>
            <w:hideMark/>
          </w:tcPr>
          <w:p w:rsidR="00DF3E40" w:rsidRPr="00DF3E40" w:rsidRDefault="00DF3E40" w:rsidP="00DF3E40">
            <w:pPr>
              <w:rPr>
                <w:rFonts w:ascii="Calibri" w:hAnsi="Calibri"/>
                <w:color w:val="000000"/>
                <w:sz w:val="22"/>
                <w:szCs w:val="22"/>
                <w:lang w:eastAsia="hr-HR"/>
              </w:rPr>
            </w:pPr>
          </w:p>
        </w:tc>
        <w:tc>
          <w:tcPr>
            <w:tcW w:w="1539" w:type="dxa"/>
            <w:tcBorders>
              <w:top w:val="nil"/>
              <w:left w:val="nil"/>
              <w:bottom w:val="nil"/>
              <w:right w:val="nil"/>
            </w:tcBorders>
            <w:shd w:val="clear" w:color="auto" w:fill="auto"/>
            <w:noWrap/>
            <w:vAlign w:val="bottom"/>
            <w:hideMark/>
          </w:tcPr>
          <w:p w:rsidR="00DF3E40" w:rsidRPr="00DF3E40" w:rsidRDefault="00DF3E40" w:rsidP="00DF3E40">
            <w:pPr>
              <w:rPr>
                <w:rFonts w:ascii="Calibri" w:hAnsi="Calibri"/>
                <w:color w:val="000000"/>
                <w:sz w:val="22"/>
                <w:szCs w:val="22"/>
                <w:lang w:eastAsia="hr-HR"/>
              </w:rPr>
            </w:pPr>
          </w:p>
        </w:tc>
        <w:tc>
          <w:tcPr>
            <w:tcW w:w="1550" w:type="dxa"/>
            <w:tcBorders>
              <w:top w:val="nil"/>
              <w:left w:val="nil"/>
              <w:bottom w:val="nil"/>
              <w:right w:val="nil"/>
            </w:tcBorders>
            <w:shd w:val="clear" w:color="auto" w:fill="auto"/>
            <w:noWrap/>
            <w:vAlign w:val="bottom"/>
            <w:hideMark/>
          </w:tcPr>
          <w:p w:rsidR="00DF3E40" w:rsidRPr="00DF3E40" w:rsidRDefault="00DF3E40" w:rsidP="00DF3E40">
            <w:pPr>
              <w:rPr>
                <w:rFonts w:ascii="Calibri" w:hAnsi="Calibri"/>
                <w:color w:val="000000"/>
                <w:sz w:val="22"/>
                <w:szCs w:val="22"/>
                <w:lang w:eastAsia="hr-HR"/>
              </w:rPr>
            </w:pPr>
          </w:p>
        </w:tc>
        <w:tc>
          <w:tcPr>
            <w:tcW w:w="1643" w:type="dxa"/>
            <w:gridSpan w:val="2"/>
            <w:tcBorders>
              <w:top w:val="nil"/>
              <w:left w:val="nil"/>
              <w:bottom w:val="nil"/>
              <w:right w:val="nil"/>
            </w:tcBorders>
            <w:shd w:val="clear" w:color="auto" w:fill="auto"/>
            <w:noWrap/>
            <w:vAlign w:val="bottom"/>
            <w:hideMark/>
          </w:tcPr>
          <w:p w:rsidR="00DF3E40" w:rsidRPr="00DF3E40" w:rsidRDefault="00DF3E40" w:rsidP="00DF3E40">
            <w:pPr>
              <w:rPr>
                <w:rFonts w:ascii="Calibri" w:hAnsi="Calibri"/>
                <w:color w:val="000000"/>
                <w:sz w:val="22"/>
                <w:szCs w:val="22"/>
                <w:lang w:eastAsia="hr-HR"/>
              </w:rPr>
            </w:pPr>
          </w:p>
        </w:tc>
        <w:tc>
          <w:tcPr>
            <w:tcW w:w="1428" w:type="dxa"/>
            <w:tcBorders>
              <w:top w:val="nil"/>
              <w:left w:val="nil"/>
              <w:bottom w:val="nil"/>
              <w:right w:val="nil"/>
            </w:tcBorders>
            <w:shd w:val="clear" w:color="auto" w:fill="auto"/>
            <w:noWrap/>
            <w:vAlign w:val="bottom"/>
            <w:hideMark/>
          </w:tcPr>
          <w:p w:rsidR="00DF3E40" w:rsidRPr="00DF3E40" w:rsidRDefault="00DF3E40" w:rsidP="00DF3E40">
            <w:pPr>
              <w:rPr>
                <w:rFonts w:ascii="Calibri" w:hAnsi="Calibri"/>
                <w:color w:val="000000"/>
                <w:sz w:val="22"/>
                <w:szCs w:val="22"/>
                <w:lang w:eastAsia="hr-HR"/>
              </w:rPr>
            </w:pPr>
          </w:p>
        </w:tc>
      </w:tr>
      <w:tr w:rsidR="00DF3E40" w:rsidRPr="00DF3E40" w:rsidTr="00AD2BCE">
        <w:trPr>
          <w:trHeight w:val="300"/>
        </w:trPr>
        <w:tc>
          <w:tcPr>
            <w:tcW w:w="10495" w:type="dxa"/>
            <w:gridSpan w:val="7"/>
            <w:tcBorders>
              <w:top w:val="nil"/>
              <w:left w:val="nil"/>
              <w:bottom w:val="nil"/>
              <w:right w:val="nil"/>
            </w:tcBorders>
            <w:shd w:val="clear" w:color="auto" w:fill="auto"/>
            <w:noWrap/>
            <w:vAlign w:val="bottom"/>
            <w:hideMark/>
          </w:tcPr>
          <w:p w:rsidR="00DF3E40" w:rsidRPr="00DF3E40" w:rsidRDefault="00DF3E40" w:rsidP="00DF3E40">
            <w:pPr>
              <w:rPr>
                <w:b/>
                <w:bCs/>
                <w:color w:val="000000"/>
                <w:sz w:val="20"/>
                <w:szCs w:val="20"/>
                <w:lang w:eastAsia="hr-HR"/>
              </w:rPr>
            </w:pPr>
            <w:r w:rsidRPr="00DF3E40">
              <w:rPr>
                <w:b/>
                <w:bCs/>
                <w:color w:val="000000"/>
                <w:sz w:val="20"/>
                <w:szCs w:val="20"/>
                <w:lang w:eastAsia="hr-HR"/>
              </w:rPr>
              <w:t>3. IGRALIŠTA I ZELENE POVRŠINE</w:t>
            </w:r>
          </w:p>
        </w:tc>
      </w:tr>
      <w:tr w:rsidR="00DF3E40" w:rsidRPr="00DF3E40" w:rsidTr="00AD2BCE">
        <w:trPr>
          <w:trHeight w:val="300"/>
        </w:trPr>
        <w:tc>
          <w:tcPr>
            <w:tcW w:w="10495" w:type="dxa"/>
            <w:gridSpan w:val="7"/>
            <w:tcBorders>
              <w:top w:val="nil"/>
              <w:left w:val="nil"/>
              <w:bottom w:val="nil"/>
              <w:right w:val="nil"/>
            </w:tcBorders>
            <w:shd w:val="clear" w:color="auto" w:fill="auto"/>
            <w:noWrap/>
            <w:vAlign w:val="bottom"/>
            <w:hideMark/>
          </w:tcPr>
          <w:p w:rsidR="00DF3E40" w:rsidRPr="00DF3E40" w:rsidRDefault="00DF3E40" w:rsidP="00DF3E40">
            <w:pPr>
              <w:rPr>
                <w:color w:val="000000"/>
                <w:sz w:val="20"/>
                <w:szCs w:val="20"/>
                <w:lang w:eastAsia="hr-HR"/>
              </w:rPr>
            </w:pPr>
            <w:r w:rsidRPr="00DF3E40">
              <w:rPr>
                <w:color w:val="000000"/>
                <w:sz w:val="20"/>
                <w:szCs w:val="20"/>
                <w:lang w:eastAsia="hr-HR"/>
              </w:rPr>
              <w:t>3.1. NOVE AKCIJE U 2019.</w:t>
            </w:r>
          </w:p>
        </w:tc>
      </w:tr>
      <w:tr w:rsidR="00DF3E40" w:rsidRPr="00DF3E40" w:rsidTr="00AD2BCE">
        <w:trPr>
          <w:trHeight w:val="510"/>
        </w:trPr>
        <w:tc>
          <w:tcPr>
            <w:tcW w:w="9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REDNI BROJ</w:t>
            </w:r>
          </w:p>
        </w:tc>
        <w:tc>
          <w:tcPr>
            <w:tcW w:w="3430" w:type="dxa"/>
            <w:tcBorders>
              <w:top w:val="single" w:sz="4" w:space="0" w:color="auto"/>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LOKACIJA - OBJEKT</w:t>
            </w:r>
          </w:p>
        </w:tc>
        <w:tc>
          <w:tcPr>
            <w:tcW w:w="1539" w:type="dxa"/>
            <w:tcBorders>
              <w:top w:val="single" w:sz="4" w:space="0" w:color="auto"/>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MJESNI ODBOR</w:t>
            </w:r>
          </w:p>
        </w:tc>
        <w:tc>
          <w:tcPr>
            <w:tcW w:w="2505" w:type="dxa"/>
            <w:gridSpan w:val="2"/>
            <w:tcBorders>
              <w:top w:val="single" w:sz="4" w:space="0" w:color="auto"/>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OPIS RADOVA / USLUGE / OPREME</w:t>
            </w:r>
          </w:p>
        </w:tc>
        <w:tc>
          <w:tcPr>
            <w:tcW w:w="2116" w:type="dxa"/>
            <w:gridSpan w:val="2"/>
            <w:tcBorders>
              <w:top w:val="single" w:sz="4" w:space="0" w:color="auto"/>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 xml:space="preserve">VRIJEDNOST </w:t>
            </w:r>
            <w:r w:rsidRPr="00DF3E40">
              <w:rPr>
                <w:color w:val="000000"/>
                <w:sz w:val="20"/>
                <w:szCs w:val="20"/>
                <w:lang w:eastAsia="hr-HR"/>
              </w:rPr>
              <w:br/>
              <w:t>U KUNAMA</w:t>
            </w:r>
          </w:p>
        </w:tc>
      </w:tr>
      <w:tr w:rsidR="00DF3E40" w:rsidRPr="00DF3E40" w:rsidTr="00AD2BCE">
        <w:trPr>
          <w:trHeight w:val="765"/>
        </w:trPr>
        <w:tc>
          <w:tcPr>
            <w:tcW w:w="905" w:type="dxa"/>
            <w:tcBorders>
              <w:top w:val="nil"/>
              <w:left w:val="single" w:sz="4" w:space="0" w:color="auto"/>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1.</w:t>
            </w:r>
          </w:p>
        </w:tc>
        <w:tc>
          <w:tcPr>
            <w:tcW w:w="3430"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Zeleni trg k.br. 1-3 (južna strana nebodera, zelena površina prema Slavonskoj aveniji)</w:t>
            </w:r>
          </w:p>
        </w:tc>
        <w:tc>
          <w:tcPr>
            <w:tcW w:w="1539"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Cvjetnica</w:t>
            </w:r>
          </w:p>
        </w:tc>
        <w:tc>
          <w:tcPr>
            <w:tcW w:w="2505" w:type="dxa"/>
            <w:gridSpan w:val="2"/>
            <w:tcBorders>
              <w:top w:val="single" w:sz="4" w:space="0" w:color="auto"/>
              <w:left w:val="nil"/>
              <w:bottom w:val="single" w:sz="4" w:space="0" w:color="auto"/>
              <w:right w:val="single" w:sz="4" w:space="0" w:color="000000"/>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uređivanje pješačke staze</w:t>
            </w:r>
          </w:p>
        </w:tc>
        <w:tc>
          <w:tcPr>
            <w:tcW w:w="2116" w:type="dxa"/>
            <w:gridSpan w:val="2"/>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236.500,00</w:t>
            </w:r>
          </w:p>
        </w:tc>
      </w:tr>
      <w:tr w:rsidR="00DF3E40" w:rsidRPr="00DF3E40" w:rsidTr="004E5A92">
        <w:trPr>
          <w:trHeight w:val="651"/>
        </w:trPr>
        <w:tc>
          <w:tcPr>
            <w:tcW w:w="9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2.</w:t>
            </w:r>
          </w:p>
        </w:tc>
        <w:tc>
          <w:tcPr>
            <w:tcW w:w="3430" w:type="dxa"/>
            <w:tcBorders>
              <w:top w:val="single" w:sz="4" w:space="0" w:color="auto"/>
              <w:left w:val="nil"/>
              <w:bottom w:val="single" w:sz="4" w:space="0" w:color="auto"/>
              <w:right w:val="single" w:sz="4" w:space="0" w:color="auto"/>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Miramarska cesta - nasuprot  k.b</w:t>
            </w:r>
            <w:r w:rsidRPr="00DF3E40">
              <w:rPr>
                <w:sz w:val="20"/>
                <w:szCs w:val="20"/>
                <w:lang w:eastAsia="hr-HR"/>
              </w:rPr>
              <w:t>r. 132</w:t>
            </w:r>
          </w:p>
        </w:tc>
        <w:tc>
          <w:tcPr>
            <w:tcW w:w="1539" w:type="dxa"/>
            <w:tcBorders>
              <w:top w:val="single" w:sz="4" w:space="0" w:color="auto"/>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Cvjetno naselje</w:t>
            </w:r>
          </w:p>
        </w:tc>
        <w:tc>
          <w:tcPr>
            <w:tcW w:w="2505" w:type="dxa"/>
            <w:gridSpan w:val="2"/>
            <w:tcBorders>
              <w:top w:val="single" w:sz="4" w:space="0" w:color="auto"/>
              <w:left w:val="nil"/>
              <w:bottom w:val="single" w:sz="4" w:space="0" w:color="auto"/>
              <w:right w:val="single" w:sz="4" w:space="0" w:color="000000"/>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uređivanje zelenog otoka za odvojeni otpad</w:t>
            </w:r>
          </w:p>
        </w:tc>
        <w:tc>
          <w:tcPr>
            <w:tcW w:w="2116" w:type="dxa"/>
            <w:gridSpan w:val="2"/>
            <w:tcBorders>
              <w:top w:val="single" w:sz="4" w:space="0" w:color="auto"/>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25.900,00</w:t>
            </w:r>
          </w:p>
        </w:tc>
      </w:tr>
      <w:tr w:rsidR="00DF3E40" w:rsidRPr="00DF3E40" w:rsidTr="004E5A92">
        <w:trPr>
          <w:trHeight w:val="561"/>
        </w:trPr>
        <w:tc>
          <w:tcPr>
            <w:tcW w:w="905" w:type="dxa"/>
            <w:tcBorders>
              <w:top w:val="nil"/>
              <w:left w:val="single" w:sz="4" w:space="0" w:color="auto"/>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3.</w:t>
            </w:r>
          </w:p>
        </w:tc>
        <w:tc>
          <w:tcPr>
            <w:tcW w:w="3430"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rPr>
                <w:sz w:val="20"/>
                <w:szCs w:val="20"/>
                <w:lang w:eastAsia="hr-HR"/>
              </w:rPr>
            </w:pPr>
            <w:r w:rsidRPr="00DF3E40">
              <w:rPr>
                <w:sz w:val="20"/>
                <w:szCs w:val="20"/>
                <w:lang w:eastAsia="hr-HR"/>
              </w:rPr>
              <w:t>raskrižje Ulice Josipa Kotnika i Prisavlja</w:t>
            </w:r>
          </w:p>
        </w:tc>
        <w:tc>
          <w:tcPr>
            <w:tcW w:w="1539"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Cvjetno naselje</w:t>
            </w:r>
          </w:p>
        </w:tc>
        <w:tc>
          <w:tcPr>
            <w:tcW w:w="2505" w:type="dxa"/>
            <w:gridSpan w:val="2"/>
            <w:tcBorders>
              <w:top w:val="single" w:sz="4" w:space="0" w:color="auto"/>
              <w:left w:val="nil"/>
              <w:bottom w:val="single" w:sz="4" w:space="0" w:color="auto"/>
              <w:right w:val="single" w:sz="4" w:space="0" w:color="000000"/>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uređivanje zelenog otoka za odvojeni otpad</w:t>
            </w:r>
          </w:p>
        </w:tc>
        <w:tc>
          <w:tcPr>
            <w:tcW w:w="2116" w:type="dxa"/>
            <w:gridSpan w:val="2"/>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21.500,00</w:t>
            </w:r>
          </w:p>
        </w:tc>
      </w:tr>
      <w:tr w:rsidR="00DF3E40" w:rsidRPr="00DF3E40" w:rsidTr="00AD2BCE">
        <w:trPr>
          <w:trHeight w:val="510"/>
        </w:trPr>
        <w:tc>
          <w:tcPr>
            <w:tcW w:w="905" w:type="dxa"/>
            <w:tcBorders>
              <w:top w:val="nil"/>
              <w:left w:val="single" w:sz="4" w:space="0" w:color="auto"/>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4.</w:t>
            </w:r>
          </w:p>
        </w:tc>
        <w:tc>
          <w:tcPr>
            <w:tcW w:w="3430"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park nasuprot MO Cvjetno naselje, Ulica Vlade Antolića</w:t>
            </w:r>
          </w:p>
        </w:tc>
        <w:tc>
          <w:tcPr>
            <w:tcW w:w="1539"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Cvjetno naselje</w:t>
            </w:r>
          </w:p>
        </w:tc>
        <w:tc>
          <w:tcPr>
            <w:tcW w:w="2505" w:type="dxa"/>
            <w:gridSpan w:val="2"/>
            <w:tcBorders>
              <w:top w:val="single" w:sz="4" w:space="0" w:color="auto"/>
              <w:left w:val="nil"/>
              <w:bottom w:val="single" w:sz="4" w:space="0" w:color="auto"/>
              <w:right w:val="single" w:sz="4" w:space="0" w:color="000000"/>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uređivanje dječjeg igrališta</w:t>
            </w:r>
          </w:p>
        </w:tc>
        <w:tc>
          <w:tcPr>
            <w:tcW w:w="2116" w:type="dxa"/>
            <w:gridSpan w:val="2"/>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137.300,00</w:t>
            </w:r>
          </w:p>
        </w:tc>
      </w:tr>
      <w:tr w:rsidR="00DF3E40" w:rsidRPr="00DF3E40" w:rsidTr="00AD2BCE">
        <w:trPr>
          <w:trHeight w:val="300"/>
        </w:trPr>
        <w:tc>
          <w:tcPr>
            <w:tcW w:w="905" w:type="dxa"/>
            <w:tcBorders>
              <w:top w:val="nil"/>
              <w:left w:val="single" w:sz="4" w:space="0" w:color="auto"/>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5.</w:t>
            </w:r>
          </w:p>
        </w:tc>
        <w:tc>
          <w:tcPr>
            <w:tcW w:w="3430"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igralište kod boćarskog doma</w:t>
            </w:r>
          </w:p>
        </w:tc>
        <w:tc>
          <w:tcPr>
            <w:tcW w:w="1539"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Cvjetno naselje</w:t>
            </w:r>
          </w:p>
        </w:tc>
        <w:tc>
          <w:tcPr>
            <w:tcW w:w="2505" w:type="dxa"/>
            <w:gridSpan w:val="2"/>
            <w:tcBorders>
              <w:top w:val="single" w:sz="4" w:space="0" w:color="auto"/>
              <w:left w:val="nil"/>
              <w:bottom w:val="single" w:sz="4" w:space="0" w:color="auto"/>
              <w:right w:val="single" w:sz="4" w:space="0" w:color="000000"/>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zamjena urbane opreme-klupe</w:t>
            </w:r>
          </w:p>
        </w:tc>
        <w:tc>
          <w:tcPr>
            <w:tcW w:w="2116" w:type="dxa"/>
            <w:gridSpan w:val="2"/>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95.600,00</w:t>
            </w:r>
          </w:p>
        </w:tc>
      </w:tr>
      <w:tr w:rsidR="00DF3E40" w:rsidRPr="00DF3E40" w:rsidTr="00AD2BCE">
        <w:trPr>
          <w:trHeight w:val="615"/>
        </w:trPr>
        <w:tc>
          <w:tcPr>
            <w:tcW w:w="905" w:type="dxa"/>
            <w:tcBorders>
              <w:top w:val="nil"/>
              <w:left w:val="single" w:sz="4" w:space="0" w:color="auto"/>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6.</w:t>
            </w:r>
          </w:p>
        </w:tc>
        <w:tc>
          <w:tcPr>
            <w:tcW w:w="3430"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Ulica grada Vukovara k.br. 234 b, Palić, Pile I.</w:t>
            </w:r>
          </w:p>
        </w:tc>
        <w:tc>
          <w:tcPr>
            <w:tcW w:w="1539"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„Marin Držić“</w:t>
            </w:r>
          </w:p>
        </w:tc>
        <w:tc>
          <w:tcPr>
            <w:tcW w:w="2505" w:type="dxa"/>
            <w:gridSpan w:val="2"/>
            <w:tcBorders>
              <w:top w:val="single" w:sz="4" w:space="0" w:color="auto"/>
              <w:left w:val="nil"/>
              <w:bottom w:val="single" w:sz="4" w:space="0" w:color="auto"/>
              <w:right w:val="single" w:sz="4" w:space="0" w:color="000000"/>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izrada projektne dokumentacije za centralni park i parkiralište</w:t>
            </w:r>
          </w:p>
        </w:tc>
        <w:tc>
          <w:tcPr>
            <w:tcW w:w="2116" w:type="dxa"/>
            <w:gridSpan w:val="2"/>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37.500,00</w:t>
            </w:r>
          </w:p>
        </w:tc>
      </w:tr>
      <w:tr w:rsidR="00DF3E40" w:rsidRPr="00DF3E40" w:rsidTr="00AD2BCE">
        <w:trPr>
          <w:trHeight w:val="510"/>
        </w:trPr>
        <w:tc>
          <w:tcPr>
            <w:tcW w:w="905" w:type="dxa"/>
            <w:tcBorders>
              <w:top w:val="nil"/>
              <w:left w:val="single" w:sz="4" w:space="0" w:color="auto"/>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7.</w:t>
            </w:r>
          </w:p>
        </w:tc>
        <w:tc>
          <w:tcPr>
            <w:tcW w:w="3430"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dječje igralište,  Nalješkovićeva ulica    k.br. 9-15</w:t>
            </w:r>
          </w:p>
        </w:tc>
        <w:tc>
          <w:tcPr>
            <w:tcW w:w="1539"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„Marin Držić“</w:t>
            </w:r>
          </w:p>
        </w:tc>
        <w:tc>
          <w:tcPr>
            <w:tcW w:w="2505" w:type="dxa"/>
            <w:gridSpan w:val="2"/>
            <w:tcBorders>
              <w:top w:val="single" w:sz="4" w:space="0" w:color="auto"/>
              <w:left w:val="nil"/>
              <w:bottom w:val="single" w:sz="4" w:space="0" w:color="auto"/>
              <w:right w:val="single" w:sz="4" w:space="0" w:color="000000"/>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 xml:space="preserve">uređivanje </w:t>
            </w:r>
          </w:p>
        </w:tc>
        <w:tc>
          <w:tcPr>
            <w:tcW w:w="2116" w:type="dxa"/>
            <w:gridSpan w:val="2"/>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61.400,00</w:t>
            </w:r>
          </w:p>
        </w:tc>
      </w:tr>
      <w:tr w:rsidR="00DF3E40" w:rsidRPr="00DF3E40" w:rsidTr="00AD2BCE">
        <w:trPr>
          <w:trHeight w:val="525"/>
        </w:trPr>
        <w:tc>
          <w:tcPr>
            <w:tcW w:w="905" w:type="dxa"/>
            <w:tcBorders>
              <w:top w:val="nil"/>
              <w:left w:val="single" w:sz="4" w:space="0" w:color="auto"/>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8.</w:t>
            </w:r>
          </w:p>
        </w:tc>
        <w:tc>
          <w:tcPr>
            <w:tcW w:w="3430"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OŠ Tina Ujevića, Koturaška cesta 75</w:t>
            </w:r>
          </w:p>
        </w:tc>
        <w:tc>
          <w:tcPr>
            <w:tcW w:w="1539"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Martinovka</w:t>
            </w:r>
          </w:p>
        </w:tc>
        <w:tc>
          <w:tcPr>
            <w:tcW w:w="2505" w:type="dxa"/>
            <w:gridSpan w:val="2"/>
            <w:tcBorders>
              <w:top w:val="single" w:sz="4" w:space="0" w:color="auto"/>
              <w:left w:val="nil"/>
              <w:bottom w:val="single" w:sz="4" w:space="0" w:color="auto"/>
              <w:right w:val="single" w:sz="4" w:space="0" w:color="000000"/>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postavljanje ograde s vratima na igralištu</w:t>
            </w:r>
          </w:p>
        </w:tc>
        <w:tc>
          <w:tcPr>
            <w:tcW w:w="2116" w:type="dxa"/>
            <w:gridSpan w:val="2"/>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32.200,00</w:t>
            </w:r>
          </w:p>
        </w:tc>
      </w:tr>
      <w:tr w:rsidR="00DF3E40" w:rsidRPr="00DF3E40" w:rsidTr="00AD2BCE">
        <w:trPr>
          <w:trHeight w:val="300"/>
        </w:trPr>
        <w:tc>
          <w:tcPr>
            <w:tcW w:w="905" w:type="dxa"/>
            <w:tcBorders>
              <w:top w:val="nil"/>
              <w:left w:val="single" w:sz="4" w:space="0" w:color="auto"/>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9.</w:t>
            </w:r>
          </w:p>
        </w:tc>
        <w:tc>
          <w:tcPr>
            <w:tcW w:w="3430"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kod OŠ Tina Ujević, Koturaška cesta 75</w:t>
            </w:r>
          </w:p>
        </w:tc>
        <w:tc>
          <w:tcPr>
            <w:tcW w:w="1539"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Martinovka</w:t>
            </w:r>
          </w:p>
        </w:tc>
        <w:tc>
          <w:tcPr>
            <w:tcW w:w="2505" w:type="dxa"/>
            <w:gridSpan w:val="2"/>
            <w:tcBorders>
              <w:top w:val="single" w:sz="4" w:space="0" w:color="auto"/>
              <w:left w:val="nil"/>
              <w:bottom w:val="single" w:sz="4" w:space="0" w:color="auto"/>
              <w:right w:val="single" w:sz="4" w:space="0" w:color="000000"/>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 xml:space="preserve">postavljanje  klupa    </w:t>
            </w:r>
          </w:p>
        </w:tc>
        <w:tc>
          <w:tcPr>
            <w:tcW w:w="2116" w:type="dxa"/>
            <w:gridSpan w:val="2"/>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11.000,00</w:t>
            </w:r>
          </w:p>
        </w:tc>
      </w:tr>
      <w:tr w:rsidR="00DF3E40" w:rsidRPr="00DF3E40" w:rsidTr="00AD2BCE">
        <w:trPr>
          <w:trHeight w:val="510"/>
        </w:trPr>
        <w:tc>
          <w:tcPr>
            <w:tcW w:w="905" w:type="dxa"/>
            <w:tcBorders>
              <w:top w:val="nil"/>
              <w:left w:val="single" w:sz="4" w:space="0" w:color="auto"/>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10.</w:t>
            </w:r>
          </w:p>
        </w:tc>
        <w:tc>
          <w:tcPr>
            <w:tcW w:w="3430"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raskrižje Unske i Sutlanske ulice (nasuprot Sutlanske ulice k.br. 1)</w:t>
            </w:r>
          </w:p>
        </w:tc>
        <w:tc>
          <w:tcPr>
            <w:tcW w:w="1539"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Martinovka</w:t>
            </w:r>
          </w:p>
        </w:tc>
        <w:tc>
          <w:tcPr>
            <w:tcW w:w="2505" w:type="dxa"/>
            <w:gridSpan w:val="2"/>
            <w:tcBorders>
              <w:top w:val="single" w:sz="4" w:space="0" w:color="auto"/>
              <w:left w:val="nil"/>
              <w:bottom w:val="single" w:sz="4" w:space="0" w:color="auto"/>
              <w:right w:val="single" w:sz="4" w:space="0" w:color="000000"/>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uređivanje pješačke staze</w:t>
            </w:r>
          </w:p>
        </w:tc>
        <w:tc>
          <w:tcPr>
            <w:tcW w:w="2116" w:type="dxa"/>
            <w:gridSpan w:val="2"/>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45.900,00</w:t>
            </w:r>
          </w:p>
        </w:tc>
      </w:tr>
      <w:tr w:rsidR="00DF3E40" w:rsidRPr="00DF3E40" w:rsidTr="00305918">
        <w:trPr>
          <w:trHeight w:val="585"/>
        </w:trPr>
        <w:tc>
          <w:tcPr>
            <w:tcW w:w="905" w:type="dxa"/>
            <w:tcBorders>
              <w:top w:val="nil"/>
              <w:left w:val="single" w:sz="4" w:space="0" w:color="auto"/>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11.</w:t>
            </w:r>
          </w:p>
        </w:tc>
        <w:tc>
          <w:tcPr>
            <w:tcW w:w="3430"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OŠ Rapska, Rapska ulica 3</w:t>
            </w:r>
          </w:p>
        </w:tc>
        <w:tc>
          <w:tcPr>
            <w:tcW w:w="1539"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Sigečica</w:t>
            </w:r>
          </w:p>
        </w:tc>
        <w:tc>
          <w:tcPr>
            <w:tcW w:w="2505" w:type="dxa"/>
            <w:gridSpan w:val="2"/>
            <w:tcBorders>
              <w:top w:val="single" w:sz="4" w:space="0" w:color="auto"/>
              <w:left w:val="nil"/>
              <w:bottom w:val="single" w:sz="4" w:space="0" w:color="auto"/>
              <w:right w:val="single" w:sz="4" w:space="0" w:color="000000"/>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uređivanje staze u dvorištu - ulaz u dvoranu</w:t>
            </w:r>
          </w:p>
        </w:tc>
        <w:tc>
          <w:tcPr>
            <w:tcW w:w="2116" w:type="dxa"/>
            <w:gridSpan w:val="2"/>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124.500,00</w:t>
            </w:r>
          </w:p>
        </w:tc>
      </w:tr>
      <w:tr w:rsidR="00DF3E40" w:rsidRPr="00DF3E40" w:rsidTr="00305918">
        <w:trPr>
          <w:trHeight w:val="555"/>
        </w:trPr>
        <w:tc>
          <w:tcPr>
            <w:tcW w:w="9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lastRenderedPageBreak/>
              <w:t>12.</w:t>
            </w:r>
          </w:p>
        </w:tc>
        <w:tc>
          <w:tcPr>
            <w:tcW w:w="3430" w:type="dxa"/>
            <w:tcBorders>
              <w:top w:val="single" w:sz="4" w:space="0" w:color="auto"/>
              <w:left w:val="nil"/>
              <w:bottom w:val="single" w:sz="4" w:space="0" w:color="auto"/>
              <w:right w:val="single" w:sz="4" w:space="0" w:color="auto"/>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Hvarska ulica, k.br. 2-4</w:t>
            </w:r>
          </w:p>
        </w:tc>
        <w:tc>
          <w:tcPr>
            <w:tcW w:w="1539" w:type="dxa"/>
            <w:tcBorders>
              <w:top w:val="single" w:sz="4" w:space="0" w:color="auto"/>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Sigečica</w:t>
            </w:r>
          </w:p>
        </w:tc>
        <w:tc>
          <w:tcPr>
            <w:tcW w:w="2505" w:type="dxa"/>
            <w:gridSpan w:val="2"/>
            <w:tcBorders>
              <w:top w:val="single" w:sz="4" w:space="0" w:color="auto"/>
              <w:left w:val="nil"/>
              <w:bottom w:val="single" w:sz="4" w:space="0" w:color="auto"/>
              <w:right w:val="single" w:sz="4" w:space="0" w:color="000000"/>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uređivanje dječjeg igrališta</w:t>
            </w:r>
          </w:p>
        </w:tc>
        <w:tc>
          <w:tcPr>
            <w:tcW w:w="2116" w:type="dxa"/>
            <w:gridSpan w:val="2"/>
            <w:tcBorders>
              <w:top w:val="single" w:sz="4" w:space="0" w:color="auto"/>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78.400,00</w:t>
            </w:r>
          </w:p>
        </w:tc>
      </w:tr>
      <w:tr w:rsidR="00DF3E40" w:rsidRPr="00DF3E40" w:rsidTr="00AD2BCE">
        <w:trPr>
          <w:trHeight w:val="300"/>
        </w:trPr>
        <w:tc>
          <w:tcPr>
            <w:tcW w:w="905" w:type="dxa"/>
            <w:tcBorders>
              <w:top w:val="nil"/>
              <w:left w:val="single" w:sz="4" w:space="0" w:color="auto"/>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13.</w:t>
            </w:r>
          </w:p>
        </w:tc>
        <w:tc>
          <w:tcPr>
            <w:tcW w:w="3430"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Paška ulica – Brijunska ulica</w:t>
            </w:r>
          </w:p>
        </w:tc>
        <w:tc>
          <w:tcPr>
            <w:tcW w:w="1539"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Sigečica</w:t>
            </w:r>
          </w:p>
        </w:tc>
        <w:tc>
          <w:tcPr>
            <w:tcW w:w="2505" w:type="dxa"/>
            <w:gridSpan w:val="2"/>
            <w:tcBorders>
              <w:top w:val="single" w:sz="4" w:space="0" w:color="auto"/>
              <w:left w:val="nil"/>
              <w:bottom w:val="single" w:sz="4" w:space="0" w:color="auto"/>
              <w:right w:val="single" w:sz="4" w:space="0" w:color="000000"/>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izmjena sprava na dječjem igralištu</w:t>
            </w:r>
          </w:p>
        </w:tc>
        <w:tc>
          <w:tcPr>
            <w:tcW w:w="2116" w:type="dxa"/>
            <w:gridSpan w:val="2"/>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113.700,00</w:t>
            </w:r>
          </w:p>
        </w:tc>
      </w:tr>
      <w:tr w:rsidR="00DF3E40" w:rsidRPr="00DF3E40" w:rsidTr="00AD2BCE">
        <w:trPr>
          <w:trHeight w:val="540"/>
        </w:trPr>
        <w:tc>
          <w:tcPr>
            <w:tcW w:w="905" w:type="dxa"/>
            <w:tcBorders>
              <w:top w:val="nil"/>
              <w:left w:val="single" w:sz="4" w:space="0" w:color="auto"/>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14.</w:t>
            </w:r>
          </w:p>
        </w:tc>
        <w:tc>
          <w:tcPr>
            <w:tcW w:w="3430"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Rapska ulica – Ulica Frana Folnegovića</w:t>
            </w:r>
          </w:p>
        </w:tc>
        <w:tc>
          <w:tcPr>
            <w:tcW w:w="1539"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Sigečica</w:t>
            </w:r>
          </w:p>
        </w:tc>
        <w:tc>
          <w:tcPr>
            <w:tcW w:w="2505" w:type="dxa"/>
            <w:gridSpan w:val="2"/>
            <w:tcBorders>
              <w:top w:val="single" w:sz="4" w:space="0" w:color="auto"/>
              <w:left w:val="nil"/>
              <w:bottom w:val="single" w:sz="4" w:space="0" w:color="auto"/>
              <w:right w:val="single" w:sz="4" w:space="0" w:color="000000"/>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izrada projektne dokumentacije za dječje igralište</w:t>
            </w:r>
          </w:p>
        </w:tc>
        <w:tc>
          <w:tcPr>
            <w:tcW w:w="2116" w:type="dxa"/>
            <w:gridSpan w:val="2"/>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18.800,00</w:t>
            </w:r>
          </w:p>
        </w:tc>
      </w:tr>
      <w:tr w:rsidR="00DF3E40" w:rsidRPr="00DF3E40" w:rsidTr="00AD2BCE">
        <w:trPr>
          <w:trHeight w:val="510"/>
        </w:trPr>
        <w:tc>
          <w:tcPr>
            <w:tcW w:w="905" w:type="dxa"/>
            <w:tcBorders>
              <w:top w:val="nil"/>
              <w:left w:val="single" w:sz="4" w:space="0" w:color="auto"/>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15.</w:t>
            </w:r>
          </w:p>
        </w:tc>
        <w:tc>
          <w:tcPr>
            <w:tcW w:w="3430"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Ulica Ljerke Šram k.br.  2-4 /zapadno/</w:t>
            </w:r>
          </w:p>
        </w:tc>
        <w:tc>
          <w:tcPr>
            <w:tcW w:w="1539"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Trnjanska Savica</w:t>
            </w:r>
          </w:p>
        </w:tc>
        <w:tc>
          <w:tcPr>
            <w:tcW w:w="2505" w:type="dxa"/>
            <w:gridSpan w:val="2"/>
            <w:tcBorders>
              <w:top w:val="single" w:sz="4" w:space="0" w:color="auto"/>
              <w:left w:val="nil"/>
              <w:bottom w:val="single" w:sz="4" w:space="0" w:color="auto"/>
              <w:right w:val="single" w:sz="4" w:space="0" w:color="000000"/>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postavljanje ograde oko dječjeg igrališta</w:t>
            </w:r>
          </w:p>
        </w:tc>
        <w:tc>
          <w:tcPr>
            <w:tcW w:w="2116" w:type="dxa"/>
            <w:gridSpan w:val="2"/>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128.100,00</w:t>
            </w:r>
          </w:p>
        </w:tc>
      </w:tr>
      <w:tr w:rsidR="00DF3E40" w:rsidRPr="00DF3E40" w:rsidTr="00AD2BCE">
        <w:trPr>
          <w:trHeight w:val="765"/>
        </w:trPr>
        <w:tc>
          <w:tcPr>
            <w:tcW w:w="905" w:type="dxa"/>
            <w:tcBorders>
              <w:top w:val="nil"/>
              <w:left w:val="single" w:sz="4" w:space="0" w:color="auto"/>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16.</w:t>
            </w:r>
          </w:p>
        </w:tc>
        <w:tc>
          <w:tcPr>
            <w:tcW w:w="3430"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Ulica Vladimira Ruždjaka k.br. 7 - uz parking kod Dječjeg vrtića  Savica– prema OŠ Jure Kaštelana</w:t>
            </w:r>
          </w:p>
        </w:tc>
        <w:tc>
          <w:tcPr>
            <w:tcW w:w="1539"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Trnjanska Savica</w:t>
            </w:r>
          </w:p>
        </w:tc>
        <w:tc>
          <w:tcPr>
            <w:tcW w:w="2505" w:type="dxa"/>
            <w:gridSpan w:val="2"/>
            <w:tcBorders>
              <w:top w:val="single" w:sz="4" w:space="0" w:color="auto"/>
              <w:left w:val="nil"/>
              <w:bottom w:val="single" w:sz="4" w:space="0" w:color="auto"/>
              <w:right w:val="single" w:sz="4" w:space="0" w:color="000000"/>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uređivanje  staze od kulir ploča</w:t>
            </w:r>
          </w:p>
        </w:tc>
        <w:tc>
          <w:tcPr>
            <w:tcW w:w="2116" w:type="dxa"/>
            <w:gridSpan w:val="2"/>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37.200,00</w:t>
            </w:r>
          </w:p>
        </w:tc>
      </w:tr>
      <w:tr w:rsidR="00DF3E40" w:rsidRPr="00DF3E40" w:rsidTr="00AD2BCE">
        <w:trPr>
          <w:trHeight w:val="510"/>
        </w:trPr>
        <w:tc>
          <w:tcPr>
            <w:tcW w:w="905" w:type="dxa"/>
            <w:tcBorders>
              <w:top w:val="nil"/>
              <w:left w:val="single" w:sz="4" w:space="0" w:color="auto"/>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17.</w:t>
            </w:r>
          </w:p>
        </w:tc>
        <w:tc>
          <w:tcPr>
            <w:tcW w:w="3430"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Dječji vrtić Savica, Ulica Vladimira Ruždjaka k.br. 22</w:t>
            </w:r>
          </w:p>
        </w:tc>
        <w:tc>
          <w:tcPr>
            <w:tcW w:w="1539"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Trnjanska Savica</w:t>
            </w:r>
          </w:p>
        </w:tc>
        <w:tc>
          <w:tcPr>
            <w:tcW w:w="2505" w:type="dxa"/>
            <w:gridSpan w:val="2"/>
            <w:tcBorders>
              <w:top w:val="single" w:sz="4" w:space="0" w:color="auto"/>
              <w:left w:val="nil"/>
              <w:bottom w:val="single" w:sz="4" w:space="0" w:color="auto"/>
              <w:right w:val="single" w:sz="4" w:space="0" w:color="000000"/>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postavljanje antitraumatske podloge</w:t>
            </w:r>
          </w:p>
        </w:tc>
        <w:tc>
          <w:tcPr>
            <w:tcW w:w="2116" w:type="dxa"/>
            <w:gridSpan w:val="2"/>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112.700,00</w:t>
            </w:r>
          </w:p>
        </w:tc>
      </w:tr>
      <w:tr w:rsidR="00DF3E40" w:rsidRPr="00DF3E40" w:rsidTr="00AD2BCE">
        <w:trPr>
          <w:trHeight w:val="495"/>
        </w:trPr>
        <w:tc>
          <w:tcPr>
            <w:tcW w:w="905" w:type="dxa"/>
            <w:tcBorders>
              <w:top w:val="nil"/>
              <w:left w:val="single" w:sz="4" w:space="0" w:color="auto"/>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18.</w:t>
            </w:r>
          </w:p>
        </w:tc>
        <w:tc>
          <w:tcPr>
            <w:tcW w:w="3430"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Savska  cesta, između k.br. 155 i 159</w:t>
            </w:r>
          </w:p>
        </w:tc>
        <w:tc>
          <w:tcPr>
            <w:tcW w:w="1539"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Veslačko naselje</w:t>
            </w:r>
          </w:p>
        </w:tc>
        <w:tc>
          <w:tcPr>
            <w:tcW w:w="2505" w:type="dxa"/>
            <w:gridSpan w:val="2"/>
            <w:tcBorders>
              <w:top w:val="single" w:sz="4" w:space="0" w:color="auto"/>
              <w:left w:val="nil"/>
              <w:bottom w:val="single" w:sz="4" w:space="0" w:color="auto"/>
              <w:right w:val="single" w:sz="4" w:space="0" w:color="000000"/>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 xml:space="preserve">postavljanje parkovnog rubnjaka oko zelene površine </w:t>
            </w:r>
          </w:p>
        </w:tc>
        <w:tc>
          <w:tcPr>
            <w:tcW w:w="2116" w:type="dxa"/>
            <w:gridSpan w:val="2"/>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15.000,00</w:t>
            </w:r>
          </w:p>
        </w:tc>
      </w:tr>
      <w:tr w:rsidR="00DF3E40" w:rsidRPr="00DF3E40" w:rsidTr="00AD2BCE">
        <w:trPr>
          <w:trHeight w:val="555"/>
        </w:trPr>
        <w:tc>
          <w:tcPr>
            <w:tcW w:w="905" w:type="dxa"/>
            <w:tcBorders>
              <w:top w:val="nil"/>
              <w:left w:val="single" w:sz="4" w:space="0" w:color="auto"/>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19.</w:t>
            </w:r>
          </w:p>
        </w:tc>
        <w:tc>
          <w:tcPr>
            <w:tcW w:w="3430"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dječje igralište „Kalimero“,Kninski trg  k.br. 1</w:t>
            </w:r>
          </w:p>
        </w:tc>
        <w:tc>
          <w:tcPr>
            <w:tcW w:w="1539"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Vrbik</w:t>
            </w:r>
          </w:p>
        </w:tc>
        <w:tc>
          <w:tcPr>
            <w:tcW w:w="2505" w:type="dxa"/>
            <w:gridSpan w:val="2"/>
            <w:tcBorders>
              <w:top w:val="single" w:sz="4" w:space="0" w:color="auto"/>
              <w:left w:val="nil"/>
              <w:bottom w:val="single" w:sz="4" w:space="0" w:color="auto"/>
              <w:right w:val="single" w:sz="4" w:space="0" w:color="000000"/>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uređivanje</w:t>
            </w:r>
          </w:p>
        </w:tc>
        <w:tc>
          <w:tcPr>
            <w:tcW w:w="2116" w:type="dxa"/>
            <w:gridSpan w:val="2"/>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100.000,00</w:t>
            </w:r>
          </w:p>
        </w:tc>
      </w:tr>
      <w:tr w:rsidR="00DF3E40" w:rsidRPr="00DF3E40" w:rsidTr="00AD2BCE">
        <w:trPr>
          <w:trHeight w:val="570"/>
        </w:trPr>
        <w:tc>
          <w:tcPr>
            <w:tcW w:w="905" w:type="dxa"/>
            <w:tcBorders>
              <w:top w:val="nil"/>
              <w:left w:val="single" w:sz="4" w:space="0" w:color="auto"/>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20</w:t>
            </w:r>
          </w:p>
        </w:tc>
        <w:tc>
          <w:tcPr>
            <w:tcW w:w="3430"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Kninski trg k.br. 1 - polivalentno igralište "Kalimero"</w:t>
            </w:r>
          </w:p>
        </w:tc>
        <w:tc>
          <w:tcPr>
            <w:tcW w:w="1539"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Vrbik</w:t>
            </w:r>
          </w:p>
        </w:tc>
        <w:tc>
          <w:tcPr>
            <w:tcW w:w="2505" w:type="dxa"/>
            <w:gridSpan w:val="2"/>
            <w:tcBorders>
              <w:top w:val="single" w:sz="4" w:space="0" w:color="auto"/>
              <w:left w:val="nil"/>
              <w:bottom w:val="single" w:sz="4" w:space="0" w:color="auto"/>
              <w:right w:val="single" w:sz="4" w:space="0" w:color="000000"/>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postavljanje antitraumatske podloge</w:t>
            </w:r>
          </w:p>
        </w:tc>
        <w:tc>
          <w:tcPr>
            <w:tcW w:w="2116" w:type="dxa"/>
            <w:gridSpan w:val="2"/>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51.700,00</w:t>
            </w:r>
          </w:p>
        </w:tc>
      </w:tr>
      <w:tr w:rsidR="00DF3E40" w:rsidRPr="00DF3E40" w:rsidTr="00AD2BCE">
        <w:trPr>
          <w:trHeight w:val="510"/>
        </w:trPr>
        <w:tc>
          <w:tcPr>
            <w:tcW w:w="905" w:type="dxa"/>
            <w:tcBorders>
              <w:top w:val="nil"/>
              <w:left w:val="single" w:sz="4" w:space="0" w:color="auto"/>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21.</w:t>
            </w:r>
          </w:p>
        </w:tc>
        <w:tc>
          <w:tcPr>
            <w:tcW w:w="3430"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dječje igralište u Ulici Frana Bošnjakovića</w:t>
            </w:r>
          </w:p>
        </w:tc>
        <w:tc>
          <w:tcPr>
            <w:tcW w:w="1539"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Vrbik</w:t>
            </w:r>
          </w:p>
        </w:tc>
        <w:tc>
          <w:tcPr>
            <w:tcW w:w="2505" w:type="dxa"/>
            <w:gridSpan w:val="2"/>
            <w:tcBorders>
              <w:top w:val="single" w:sz="4" w:space="0" w:color="auto"/>
              <w:left w:val="nil"/>
              <w:bottom w:val="single" w:sz="4" w:space="0" w:color="auto"/>
              <w:right w:val="single" w:sz="4" w:space="0" w:color="000000"/>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obnova klupa  i zamjena sprava</w:t>
            </w:r>
          </w:p>
        </w:tc>
        <w:tc>
          <w:tcPr>
            <w:tcW w:w="2116" w:type="dxa"/>
            <w:gridSpan w:val="2"/>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47.300,00</w:t>
            </w:r>
          </w:p>
        </w:tc>
      </w:tr>
      <w:tr w:rsidR="00DF3E40" w:rsidRPr="00DF3E40" w:rsidTr="00AD2BCE">
        <w:trPr>
          <w:trHeight w:val="360"/>
        </w:trPr>
        <w:tc>
          <w:tcPr>
            <w:tcW w:w="905" w:type="dxa"/>
            <w:tcBorders>
              <w:top w:val="nil"/>
              <w:left w:val="single" w:sz="4" w:space="0" w:color="auto"/>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22.</w:t>
            </w:r>
          </w:p>
        </w:tc>
        <w:tc>
          <w:tcPr>
            <w:tcW w:w="4969" w:type="dxa"/>
            <w:gridSpan w:val="2"/>
            <w:tcBorders>
              <w:top w:val="single" w:sz="4" w:space="0" w:color="auto"/>
              <w:left w:val="nil"/>
              <w:bottom w:val="single" w:sz="4" w:space="0" w:color="auto"/>
              <w:right w:val="single" w:sz="4" w:space="0" w:color="000000"/>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 </w:t>
            </w:r>
          </w:p>
        </w:tc>
        <w:tc>
          <w:tcPr>
            <w:tcW w:w="2505" w:type="dxa"/>
            <w:gridSpan w:val="2"/>
            <w:tcBorders>
              <w:top w:val="single" w:sz="4" w:space="0" w:color="auto"/>
              <w:left w:val="nil"/>
              <w:bottom w:val="single" w:sz="4" w:space="0" w:color="auto"/>
              <w:right w:val="single" w:sz="4" w:space="0" w:color="000000"/>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nadzor</w:t>
            </w:r>
          </w:p>
        </w:tc>
        <w:tc>
          <w:tcPr>
            <w:tcW w:w="2116" w:type="dxa"/>
            <w:gridSpan w:val="2"/>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15.000,00</w:t>
            </w:r>
          </w:p>
        </w:tc>
      </w:tr>
      <w:tr w:rsidR="00DF3E40" w:rsidRPr="00DF3E40" w:rsidTr="00AD2BCE">
        <w:trPr>
          <w:trHeight w:val="300"/>
        </w:trPr>
        <w:tc>
          <w:tcPr>
            <w:tcW w:w="905" w:type="dxa"/>
            <w:tcBorders>
              <w:top w:val="nil"/>
              <w:left w:val="nil"/>
              <w:bottom w:val="nil"/>
              <w:right w:val="nil"/>
            </w:tcBorders>
            <w:shd w:val="clear" w:color="auto" w:fill="auto"/>
            <w:vAlign w:val="center"/>
            <w:hideMark/>
          </w:tcPr>
          <w:p w:rsidR="00DF3E40" w:rsidRPr="00DF3E40" w:rsidRDefault="00DF3E40" w:rsidP="00DF3E40">
            <w:pPr>
              <w:jc w:val="center"/>
              <w:rPr>
                <w:color w:val="000000"/>
                <w:sz w:val="20"/>
                <w:szCs w:val="20"/>
                <w:lang w:eastAsia="hr-HR"/>
              </w:rPr>
            </w:pPr>
          </w:p>
        </w:tc>
        <w:tc>
          <w:tcPr>
            <w:tcW w:w="3430" w:type="dxa"/>
            <w:tcBorders>
              <w:top w:val="nil"/>
              <w:left w:val="nil"/>
              <w:bottom w:val="nil"/>
              <w:right w:val="nil"/>
            </w:tcBorders>
            <w:shd w:val="clear" w:color="auto" w:fill="auto"/>
            <w:noWrap/>
            <w:vAlign w:val="bottom"/>
            <w:hideMark/>
          </w:tcPr>
          <w:p w:rsidR="00DF3E40" w:rsidRPr="00DF3E40" w:rsidRDefault="00DF3E40" w:rsidP="00DF3E40">
            <w:pPr>
              <w:rPr>
                <w:rFonts w:ascii="Calibri" w:hAnsi="Calibri"/>
                <w:color w:val="000000"/>
                <w:sz w:val="22"/>
                <w:szCs w:val="22"/>
                <w:lang w:eastAsia="hr-HR"/>
              </w:rPr>
            </w:pPr>
          </w:p>
        </w:tc>
        <w:tc>
          <w:tcPr>
            <w:tcW w:w="1539" w:type="dxa"/>
            <w:tcBorders>
              <w:top w:val="nil"/>
              <w:left w:val="nil"/>
              <w:bottom w:val="nil"/>
              <w:right w:val="nil"/>
            </w:tcBorders>
            <w:shd w:val="clear" w:color="auto" w:fill="auto"/>
            <w:noWrap/>
            <w:vAlign w:val="bottom"/>
            <w:hideMark/>
          </w:tcPr>
          <w:p w:rsidR="00DF3E40" w:rsidRPr="00DF3E40" w:rsidRDefault="00DF3E40" w:rsidP="00DF3E40">
            <w:pPr>
              <w:rPr>
                <w:rFonts w:ascii="Calibri" w:hAnsi="Calibri"/>
                <w:color w:val="000000"/>
                <w:sz w:val="22"/>
                <w:szCs w:val="22"/>
                <w:lang w:eastAsia="hr-HR"/>
              </w:rPr>
            </w:pPr>
          </w:p>
        </w:tc>
        <w:tc>
          <w:tcPr>
            <w:tcW w:w="250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UKUPNO</w:t>
            </w:r>
          </w:p>
        </w:tc>
        <w:tc>
          <w:tcPr>
            <w:tcW w:w="2116" w:type="dxa"/>
            <w:gridSpan w:val="2"/>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jc w:val="right"/>
              <w:rPr>
                <w:color w:val="000000"/>
                <w:sz w:val="20"/>
                <w:szCs w:val="20"/>
                <w:lang w:eastAsia="hr-HR"/>
              </w:rPr>
            </w:pPr>
            <w:r w:rsidRPr="00DF3E40">
              <w:rPr>
                <w:color w:val="000000"/>
                <w:sz w:val="20"/>
                <w:szCs w:val="20"/>
                <w:lang w:eastAsia="hr-HR"/>
              </w:rPr>
              <w:t>1.547.200,00</w:t>
            </w:r>
          </w:p>
        </w:tc>
      </w:tr>
      <w:tr w:rsidR="00DF3E40" w:rsidRPr="00DF3E40" w:rsidTr="004E5A92">
        <w:trPr>
          <w:trHeight w:val="300"/>
        </w:trPr>
        <w:tc>
          <w:tcPr>
            <w:tcW w:w="905" w:type="dxa"/>
            <w:tcBorders>
              <w:top w:val="nil"/>
              <w:left w:val="nil"/>
              <w:bottom w:val="nil"/>
              <w:right w:val="nil"/>
            </w:tcBorders>
            <w:shd w:val="clear" w:color="auto" w:fill="auto"/>
            <w:vAlign w:val="center"/>
          </w:tcPr>
          <w:p w:rsidR="00DF3E40" w:rsidRPr="00DF3E40" w:rsidRDefault="00DF3E40" w:rsidP="00DF3E40">
            <w:pPr>
              <w:jc w:val="center"/>
              <w:rPr>
                <w:color w:val="000000"/>
                <w:sz w:val="20"/>
                <w:szCs w:val="20"/>
                <w:lang w:eastAsia="hr-HR"/>
              </w:rPr>
            </w:pPr>
          </w:p>
        </w:tc>
        <w:tc>
          <w:tcPr>
            <w:tcW w:w="3430" w:type="dxa"/>
            <w:tcBorders>
              <w:top w:val="nil"/>
              <w:left w:val="nil"/>
              <w:bottom w:val="nil"/>
              <w:right w:val="nil"/>
            </w:tcBorders>
            <w:shd w:val="clear" w:color="auto" w:fill="auto"/>
            <w:vAlign w:val="center"/>
          </w:tcPr>
          <w:p w:rsidR="00A7171D" w:rsidRPr="00DF3E40" w:rsidRDefault="00A7171D" w:rsidP="00DF3E40">
            <w:pPr>
              <w:jc w:val="center"/>
              <w:rPr>
                <w:color w:val="000000"/>
                <w:sz w:val="20"/>
                <w:szCs w:val="20"/>
                <w:lang w:eastAsia="hr-HR"/>
              </w:rPr>
            </w:pPr>
          </w:p>
        </w:tc>
        <w:tc>
          <w:tcPr>
            <w:tcW w:w="1539" w:type="dxa"/>
            <w:tcBorders>
              <w:top w:val="nil"/>
              <w:left w:val="nil"/>
              <w:bottom w:val="nil"/>
              <w:right w:val="nil"/>
            </w:tcBorders>
            <w:shd w:val="clear" w:color="auto" w:fill="auto"/>
            <w:vAlign w:val="center"/>
          </w:tcPr>
          <w:p w:rsidR="00DF3E40" w:rsidRPr="00DF3E40" w:rsidRDefault="00DF3E40" w:rsidP="00DF3E40">
            <w:pPr>
              <w:jc w:val="center"/>
              <w:rPr>
                <w:color w:val="000000"/>
                <w:sz w:val="20"/>
                <w:szCs w:val="20"/>
                <w:lang w:eastAsia="hr-HR"/>
              </w:rPr>
            </w:pPr>
          </w:p>
        </w:tc>
        <w:tc>
          <w:tcPr>
            <w:tcW w:w="1550" w:type="dxa"/>
            <w:tcBorders>
              <w:top w:val="nil"/>
              <w:left w:val="nil"/>
              <w:bottom w:val="nil"/>
              <w:right w:val="nil"/>
            </w:tcBorders>
            <w:shd w:val="clear" w:color="auto" w:fill="auto"/>
            <w:vAlign w:val="center"/>
          </w:tcPr>
          <w:p w:rsidR="00DF3E40" w:rsidRPr="00DF3E40" w:rsidRDefault="00DF3E40" w:rsidP="00DF3E40">
            <w:pPr>
              <w:rPr>
                <w:color w:val="000000"/>
                <w:sz w:val="20"/>
                <w:szCs w:val="20"/>
                <w:lang w:eastAsia="hr-HR"/>
              </w:rPr>
            </w:pPr>
          </w:p>
        </w:tc>
        <w:tc>
          <w:tcPr>
            <w:tcW w:w="955" w:type="dxa"/>
            <w:tcBorders>
              <w:top w:val="nil"/>
              <w:left w:val="nil"/>
              <w:bottom w:val="nil"/>
              <w:right w:val="nil"/>
            </w:tcBorders>
            <w:shd w:val="clear" w:color="auto" w:fill="auto"/>
            <w:vAlign w:val="center"/>
          </w:tcPr>
          <w:p w:rsidR="00DF3E40" w:rsidRPr="00DF3E40" w:rsidRDefault="00DF3E40" w:rsidP="00DF3E40">
            <w:pPr>
              <w:rPr>
                <w:color w:val="000000"/>
                <w:sz w:val="20"/>
                <w:szCs w:val="20"/>
                <w:lang w:eastAsia="hr-HR"/>
              </w:rPr>
            </w:pPr>
          </w:p>
        </w:tc>
        <w:tc>
          <w:tcPr>
            <w:tcW w:w="2116" w:type="dxa"/>
            <w:gridSpan w:val="2"/>
            <w:tcBorders>
              <w:top w:val="nil"/>
              <w:left w:val="nil"/>
              <w:bottom w:val="nil"/>
              <w:right w:val="nil"/>
            </w:tcBorders>
            <w:shd w:val="clear" w:color="auto" w:fill="auto"/>
            <w:vAlign w:val="center"/>
          </w:tcPr>
          <w:p w:rsidR="00DF3E40" w:rsidRPr="00DF3E40" w:rsidRDefault="00DF3E40" w:rsidP="00DF3E40">
            <w:pPr>
              <w:jc w:val="right"/>
              <w:rPr>
                <w:color w:val="000000"/>
                <w:sz w:val="20"/>
                <w:szCs w:val="20"/>
                <w:lang w:eastAsia="hr-HR"/>
              </w:rPr>
            </w:pPr>
          </w:p>
        </w:tc>
      </w:tr>
      <w:tr w:rsidR="00DF3E40" w:rsidRPr="00DF3E40" w:rsidTr="004E5A92">
        <w:trPr>
          <w:trHeight w:val="80"/>
        </w:trPr>
        <w:tc>
          <w:tcPr>
            <w:tcW w:w="4335" w:type="dxa"/>
            <w:gridSpan w:val="2"/>
            <w:tcBorders>
              <w:top w:val="nil"/>
              <w:left w:val="nil"/>
              <w:bottom w:val="nil"/>
              <w:right w:val="nil"/>
            </w:tcBorders>
            <w:shd w:val="clear" w:color="auto" w:fill="auto"/>
            <w:noWrap/>
            <w:vAlign w:val="bottom"/>
            <w:hideMark/>
          </w:tcPr>
          <w:p w:rsidR="00DF3E40" w:rsidRPr="00DF3E40" w:rsidRDefault="00DF3E40" w:rsidP="00DF3E40">
            <w:pPr>
              <w:rPr>
                <w:b/>
                <w:bCs/>
                <w:color w:val="000000"/>
                <w:sz w:val="20"/>
                <w:szCs w:val="20"/>
                <w:lang w:eastAsia="hr-HR"/>
              </w:rPr>
            </w:pPr>
            <w:r w:rsidRPr="00DF3E40">
              <w:rPr>
                <w:b/>
                <w:bCs/>
                <w:color w:val="000000"/>
                <w:sz w:val="20"/>
                <w:szCs w:val="20"/>
                <w:lang w:eastAsia="hr-HR"/>
              </w:rPr>
              <w:t>5. PROSTORI MJESNE SAMOUPRAVE</w:t>
            </w:r>
          </w:p>
        </w:tc>
        <w:tc>
          <w:tcPr>
            <w:tcW w:w="1539" w:type="dxa"/>
            <w:tcBorders>
              <w:top w:val="nil"/>
              <w:left w:val="nil"/>
              <w:bottom w:val="nil"/>
              <w:right w:val="nil"/>
            </w:tcBorders>
            <w:shd w:val="clear" w:color="auto" w:fill="auto"/>
            <w:noWrap/>
            <w:vAlign w:val="bottom"/>
            <w:hideMark/>
          </w:tcPr>
          <w:p w:rsidR="00DF3E40" w:rsidRPr="00DF3E40" w:rsidRDefault="00DF3E40" w:rsidP="00DF3E40">
            <w:pPr>
              <w:rPr>
                <w:b/>
                <w:bCs/>
                <w:color w:val="000000"/>
                <w:sz w:val="20"/>
                <w:szCs w:val="20"/>
                <w:lang w:eastAsia="hr-HR"/>
              </w:rPr>
            </w:pPr>
          </w:p>
        </w:tc>
        <w:tc>
          <w:tcPr>
            <w:tcW w:w="1550" w:type="dxa"/>
            <w:tcBorders>
              <w:top w:val="nil"/>
              <w:left w:val="nil"/>
              <w:bottom w:val="nil"/>
              <w:right w:val="nil"/>
            </w:tcBorders>
            <w:shd w:val="clear" w:color="auto" w:fill="auto"/>
            <w:noWrap/>
            <w:vAlign w:val="bottom"/>
            <w:hideMark/>
          </w:tcPr>
          <w:p w:rsidR="00DF3E40" w:rsidRPr="00DF3E40" w:rsidRDefault="00DF3E40" w:rsidP="00DF3E40">
            <w:pPr>
              <w:rPr>
                <w:b/>
                <w:bCs/>
                <w:color w:val="000000"/>
                <w:sz w:val="20"/>
                <w:szCs w:val="20"/>
                <w:lang w:eastAsia="hr-HR"/>
              </w:rPr>
            </w:pPr>
          </w:p>
        </w:tc>
        <w:tc>
          <w:tcPr>
            <w:tcW w:w="955" w:type="dxa"/>
            <w:tcBorders>
              <w:top w:val="nil"/>
              <w:left w:val="nil"/>
              <w:bottom w:val="nil"/>
              <w:right w:val="nil"/>
            </w:tcBorders>
            <w:shd w:val="clear" w:color="auto" w:fill="auto"/>
            <w:vAlign w:val="center"/>
            <w:hideMark/>
          </w:tcPr>
          <w:p w:rsidR="00DF3E40" w:rsidRPr="00DF3E40" w:rsidRDefault="00DF3E40" w:rsidP="00DF3E40">
            <w:pPr>
              <w:jc w:val="center"/>
              <w:rPr>
                <w:color w:val="000000"/>
                <w:sz w:val="20"/>
                <w:szCs w:val="20"/>
                <w:lang w:eastAsia="hr-HR"/>
              </w:rPr>
            </w:pPr>
          </w:p>
        </w:tc>
        <w:tc>
          <w:tcPr>
            <w:tcW w:w="2116" w:type="dxa"/>
            <w:gridSpan w:val="2"/>
            <w:tcBorders>
              <w:top w:val="nil"/>
              <w:left w:val="nil"/>
              <w:bottom w:val="nil"/>
              <w:right w:val="nil"/>
            </w:tcBorders>
            <w:shd w:val="clear" w:color="auto" w:fill="auto"/>
            <w:vAlign w:val="center"/>
            <w:hideMark/>
          </w:tcPr>
          <w:p w:rsidR="00DF3E40" w:rsidRPr="00DF3E40" w:rsidRDefault="00DF3E40" w:rsidP="00DF3E40">
            <w:pPr>
              <w:jc w:val="center"/>
              <w:rPr>
                <w:color w:val="000000"/>
                <w:sz w:val="20"/>
                <w:szCs w:val="20"/>
                <w:lang w:eastAsia="hr-HR"/>
              </w:rPr>
            </w:pPr>
          </w:p>
        </w:tc>
      </w:tr>
      <w:tr w:rsidR="00DF3E40" w:rsidRPr="00DF3E40" w:rsidTr="00AD2BCE">
        <w:trPr>
          <w:trHeight w:val="300"/>
        </w:trPr>
        <w:tc>
          <w:tcPr>
            <w:tcW w:w="4335" w:type="dxa"/>
            <w:gridSpan w:val="2"/>
            <w:tcBorders>
              <w:top w:val="nil"/>
              <w:left w:val="nil"/>
              <w:bottom w:val="nil"/>
              <w:right w:val="nil"/>
            </w:tcBorders>
            <w:shd w:val="clear" w:color="auto" w:fill="auto"/>
            <w:noWrap/>
            <w:vAlign w:val="bottom"/>
            <w:hideMark/>
          </w:tcPr>
          <w:p w:rsidR="00DF3E40" w:rsidRPr="00DF3E40" w:rsidRDefault="00DF3E40" w:rsidP="00DF3E40">
            <w:pPr>
              <w:rPr>
                <w:color w:val="000000"/>
                <w:sz w:val="20"/>
                <w:szCs w:val="20"/>
                <w:lang w:eastAsia="hr-HR"/>
              </w:rPr>
            </w:pPr>
            <w:r w:rsidRPr="00DF3E40">
              <w:rPr>
                <w:color w:val="000000"/>
                <w:sz w:val="20"/>
                <w:szCs w:val="20"/>
                <w:lang w:eastAsia="hr-HR"/>
              </w:rPr>
              <w:t>5.1. NOVE AKCIJE U 2019.</w:t>
            </w:r>
          </w:p>
        </w:tc>
        <w:tc>
          <w:tcPr>
            <w:tcW w:w="1539" w:type="dxa"/>
            <w:tcBorders>
              <w:top w:val="nil"/>
              <w:left w:val="nil"/>
              <w:bottom w:val="nil"/>
              <w:right w:val="nil"/>
            </w:tcBorders>
            <w:shd w:val="clear" w:color="auto" w:fill="auto"/>
            <w:noWrap/>
            <w:vAlign w:val="bottom"/>
            <w:hideMark/>
          </w:tcPr>
          <w:p w:rsidR="00DF3E40" w:rsidRPr="00DF3E40" w:rsidRDefault="00DF3E40" w:rsidP="00DF3E40">
            <w:pPr>
              <w:rPr>
                <w:color w:val="000000"/>
                <w:sz w:val="20"/>
                <w:szCs w:val="20"/>
                <w:lang w:eastAsia="hr-HR"/>
              </w:rPr>
            </w:pPr>
          </w:p>
        </w:tc>
        <w:tc>
          <w:tcPr>
            <w:tcW w:w="1550" w:type="dxa"/>
            <w:tcBorders>
              <w:top w:val="nil"/>
              <w:left w:val="nil"/>
              <w:bottom w:val="nil"/>
              <w:right w:val="nil"/>
            </w:tcBorders>
            <w:shd w:val="clear" w:color="auto" w:fill="auto"/>
            <w:noWrap/>
            <w:vAlign w:val="bottom"/>
            <w:hideMark/>
          </w:tcPr>
          <w:p w:rsidR="00DF3E40" w:rsidRPr="00DF3E40" w:rsidRDefault="00DF3E40" w:rsidP="00DF3E40">
            <w:pPr>
              <w:rPr>
                <w:color w:val="000000"/>
                <w:sz w:val="20"/>
                <w:szCs w:val="20"/>
                <w:lang w:eastAsia="hr-HR"/>
              </w:rPr>
            </w:pPr>
          </w:p>
        </w:tc>
        <w:tc>
          <w:tcPr>
            <w:tcW w:w="955" w:type="dxa"/>
            <w:tcBorders>
              <w:top w:val="nil"/>
              <w:left w:val="nil"/>
              <w:bottom w:val="nil"/>
              <w:right w:val="nil"/>
            </w:tcBorders>
            <w:shd w:val="clear" w:color="auto" w:fill="auto"/>
            <w:vAlign w:val="bottom"/>
            <w:hideMark/>
          </w:tcPr>
          <w:p w:rsidR="00DF3E40" w:rsidRPr="00DF3E40" w:rsidRDefault="00DF3E40" w:rsidP="00DF3E40">
            <w:pPr>
              <w:rPr>
                <w:color w:val="000000"/>
                <w:sz w:val="20"/>
                <w:szCs w:val="20"/>
                <w:lang w:eastAsia="hr-HR"/>
              </w:rPr>
            </w:pPr>
          </w:p>
        </w:tc>
        <w:tc>
          <w:tcPr>
            <w:tcW w:w="2116" w:type="dxa"/>
            <w:gridSpan w:val="2"/>
            <w:tcBorders>
              <w:top w:val="nil"/>
              <w:left w:val="nil"/>
              <w:bottom w:val="nil"/>
              <w:right w:val="nil"/>
            </w:tcBorders>
            <w:shd w:val="clear" w:color="auto" w:fill="auto"/>
            <w:noWrap/>
            <w:vAlign w:val="bottom"/>
            <w:hideMark/>
          </w:tcPr>
          <w:p w:rsidR="00DF3E40" w:rsidRPr="00DF3E40" w:rsidRDefault="00DF3E40" w:rsidP="00DF3E40">
            <w:pPr>
              <w:rPr>
                <w:color w:val="000000"/>
                <w:sz w:val="20"/>
                <w:szCs w:val="20"/>
                <w:lang w:eastAsia="hr-HR"/>
              </w:rPr>
            </w:pPr>
          </w:p>
        </w:tc>
      </w:tr>
      <w:tr w:rsidR="00DF3E40" w:rsidRPr="00DF3E40" w:rsidTr="00AD2BCE">
        <w:trPr>
          <w:trHeight w:val="765"/>
        </w:trPr>
        <w:tc>
          <w:tcPr>
            <w:tcW w:w="9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REDNI BROJ</w:t>
            </w:r>
          </w:p>
        </w:tc>
        <w:tc>
          <w:tcPr>
            <w:tcW w:w="3430" w:type="dxa"/>
            <w:tcBorders>
              <w:top w:val="single" w:sz="4" w:space="0" w:color="auto"/>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LOKACIJA - OBJEKT</w:t>
            </w:r>
          </w:p>
        </w:tc>
        <w:tc>
          <w:tcPr>
            <w:tcW w:w="1539" w:type="dxa"/>
            <w:tcBorders>
              <w:top w:val="single" w:sz="4" w:space="0" w:color="auto"/>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MJESNI ODBOR</w:t>
            </w:r>
          </w:p>
        </w:tc>
        <w:tc>
          <w:tcPr>
            <w:tcW w:w="2505" w:type="dxa"/>
            <w:gridSpan w:val="2"/>
            <w:tcBorders>
              <w:top w:val="single" w:sz="4" w:space="0" w:color="auto"/>
              <w:left w:val="nil"/>
              <w:bottom w:val="single" w:sz="4" w:space="0" w:color="auto"/>
              <w:right w:val="single" w:sz="4" w:space="0" w:color="000000"/>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OPIS RADOVA / USLUGE / OPREME</w:t>
            </w:r>
          </w:p>
        </w:tc>
        <w:tc>
          <w:tcPr>
            <w:tcW w:w="2116" w:type="dxa"/>
            <w:gridSpan w:val="2"/>
            <w:tcBorders>
              <w:top w:val="single" w:sz="4" w:space="0" w:color="auto"/>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 xml:space="preserve">VRIJEDNOST </w:t>
            </w:r>
            <w:r w:rsidRPr="00DF3E40">
              <w:rPr>
                <w:color w:val="000000"/>
                <w:sz w:val="20"/>
                <w:szCs w:val="20"/>
                <w:lang w:eastAsia="hr-HR"/>
              </w:rPr>
              <w:br/>
              <w:t>U KUNAMA</w:t>
            </w:r>
          </w:p>
        </w:tc>
      </w:tr>
      <w:tr w:rsidR="00DF3E40" w:rsidRPr="00DF3E40" w:rsidTr="00AD2BCE">
        <w:trPr>
          <w:trHeight w:val="615"/>
        </w:trPr>
        <w:tc>
          <w:tcPr>
            <w:tcW w:w="905" w:type="dxa"/>
            <w:tcBorders>
              <w:top w:val="nil"/>
              <w:left w:val="single" w:sz="4" w:space="0" w:color="auto"/>
              <w:bottom w:val="nil"/>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1.</w:t>
            </w:r>
          </w:p>
        </w:tc>
        <w:tc>
          <w:tcPr>
            <w:tcW w:w="3430"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MO Kanal, Dubravkin trg k.br. 4</w:t>
            </w:r>
          </w:p>
        </w:tc>
        <w:tc>
          <w:tcPr>
            <w:tcW w:w="1539"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Kanal</w:t>
            </w:r>
          </w:p>
        </w:tc>
        <w:tc>
          <w:tcPr>
            <w:tcW w:w="2505" w:type="dxa"/>
            <w:gridSpan w:val="2"/>
            <w:tcBorders>
              <w:top w:val="single" w:sz="4" w:space="0" w:color="auto"/>
              <w:left w:val="nil"/>
              <w:bottom w:val="single" w:sz="4" w:space="0" w:color="auto"/>
              <w:right w:val="single" w:sz="4" w:space="0" w:color="000000"/>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nabava uredske opreme-računala, printera</w:t>
            </w:r>
          </w:p>
        </w:tc>
        <w:tc>
          <w:tcPr>
            <w:tcW w:w="2116" w:type="dxa"/>
            <w:gridSpan w:val="2"/>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10.000,00</w:t>
            </w:r>
          </w:p>
        </w:tc>
      </w:tr>
      <w:tr w:rsidR="00DF3E40" w:rsidRPr="00DF3E40" w:rsidTr="00AD2BCE">
        <w:trPr>
          <w:trHeight w:val="615"/>
        </w:trPr>
        <w:tc>
          <w:tcPr>
            <w:tcW w:w="905" w:type="dxa"/>
            <w:tcBorders>
              <w:top w:val="single" w:sz="4" w:space="0" w:color="auto"/>
              <w:left w:val="single" w:sz="4" w:space="0" w:color="auto"/>
              <w:bottom w:val="nil"/>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2.</w:t>
            </w:r>
          </w:p>
        </w:tc>
        <w:tc>
          <w:tcPr>
            <w:tcW w:w="3430"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MO "Marin Držić", Kruge k.br. 9</w:t>
            </w:r>
          </w:p>
        </w:tc>
        <w:tc>
          <w:tcPr>
            <w:tcW w:w="1539"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„Marin Držić“</w:t>
            </w:r>
          </w:p>
        </w:tc>
        <w:tc>
          <w:tcPr>
            <w:tcW w:w="2505" w:type="dxa"/>
            <w:gridSpan w:val="2"/>
            <w:tcBorders>
              <w:top w:val="single" w:sz="4" w:space="0" w:color="auto"/>
              <w:left w:val="nil"/>
              <w:bottom w:val="single" w:sz="4" w:space="0" w:color="auto"/>
              <w:right w:val="single" w:sz="4" w:space="0" w:color="000000"/>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popravak trakastih zavjesa</w:t>
            </w:r>
          </w:p>
        </w:tc>
        <w:tc>
          <w:tcPr>
            <w:tcW w:w="2116" w:type="dxa"/>
            <w:gridSpan w:val="2"/>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5.000,00</w:t>
            </w:r>
          </w:p>
        </w:tc>
      </w:tr>
      <w:tr w:rsidR="00DF3E40" w:rsidRPr="00DF3E40" w:rsidTr="00AD2BCE">
        <w:trPr>
          <w:trHeight w:val="660"/>
        </w:trPr>
        <w:tc>
          <w:tcPr>
            <w:tcW w:w="905" w:type="dxa"/>
            <w:tcBorders>
              <w:top w:val="single" w:sz="4" w:space="0" w:color="auto"/>
              <w:left w:val="single" w:sz="4" w:space="0" w:color="auto"/>
              <w:bottom w:val="nil"/>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3.</w:t>
            </w:r>
          </w:p>
        </w:tc>
        <w:tc>
          <w:tcPr>
            <w:tcW w:w="3430"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MO "Marin Držić", Strojarska cesta               k.br. 26</w:t>
            </w:r>
          </w:p>
        </w:tc>
        <w:tc>
          <w:tcPr>
            <w:tcW w:w="1539"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„Marin Držić“</w:t>
            </w:r>
          </w:p>
        </w:tc>
        <w:tc>
          <w:tcPr>
            <w:tcW w:w="2505" w:type="dxa"/>
            <w:gridSpan w:val="2"/>
            <w:tcBorders>
              <w:top w:val="single" w:sz="4" w:space="0" w:color="auto"/>
              <w:left w:val="nil"/>
              <w:bottom w:val="single" w:sz="4" w:space="0" w:color="auto"/>
              <w:right w:val="single" w:sz="4" w:space="0" w:color="000000"/>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nabava i montaža trakastih zavjesa</w:t>
            </w:r>
          </w:p>
        </w:tc>
        <w:tc>
          <w:tcPr>
            <w:tcW w:w="2116" w:type="dxa"/>
            <w:gridSpan w:val="2"/>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5.000,00</w:t>
            </w:r>
          </w:p>
        </w:tc>
      </w:tr>
      <w:tr w:rsidR="00DF3E40" w:rsidRPr="00DF3E40" w:rsidTr="00AD2BCE">
        <w:trPr>
          <w:trHeight w:val="525"/>
        </w:trPr>
        <w:tc>
          <w:tcPr>
            <w:tcW w:w="905" w:type="dxa"/>
            <w:tcBorders>
              <w:top w:val="single" w:sz="4" w:space="0" w:color="auto"/>
              <w:left w:val="single" w:sz="4" w:space="0" w:color="auto"/>
              <w:bottom w:val="nil"/>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4.</w:t>
            </w:r>
          </w:p>
        </w:tc>
        <w:tc>
          <w:tcPr>
            <w:tcW w:w="3430"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MO "Marin Držić", Kruge k.br. 9</w:t>
            </w:r>
          </w:p>
        </w:tc>
        <w:tc>
          <w:tcPr>
            <w:tcW w:w="1539"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„Marin Držić“</w:t>
            </w:r>
          </w:p>
        </w:tc>
        <w:tc>
          <w:tcPr>
            <w:tcW w:w="2505" w:type="dxa"/>
            <w:gridSpan w:val="2"/>
            <w:tcBorders>
              <w:top w:val="single" w:sz="4" w:space="0" w:color="auto"/>
              <w:left w:val="nil"/>
              <w:bottom w:val="single" w:sz="4" w:space="0" w:color="auto"/>
              <w:right w:val="single" w:sz="4" w:space="0" w:color="000000"/>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nabava rasklopivog stola i klupa</w:t>
            </w:r>
          </w:p>
        </w:tc>
        <w:tc>
          <w:tcPr>
            <w:tcW w:w="2116" w:type="dxa"/>
            <w:gridSpan w:val="2"/>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10.000,00</w:t>
            </w:r>
          </w:p>
        </w:tc>
      </w:tr>
      <w:tr w:rsidR="00DF3E40" w:rsidRPr="00DF3E40" w:rsidTr="00AD2BCE">
        <w:trPr>
          <w:trHeight w:val="540"/>
        </w:trPr>
        <w:tc>
          <w:tcPr>
            <w:tcW w:w="905" w:type="dxa"/>
            <w:tcBorders>
              <w:top w:val="single" w:sz="4" w:space="0" w:color="auto"/>
              <w:left w:val="single" w:sz="4" w:space="0" w:color="auto"/>
              <w:bottom w:val="nil"/>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5.</w:t>
            </w:r>
          </w:p>
        </w:tc>
        <w:tc>
          <w:tcPr>
            <w:tcW w:w="3430"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MO "Marin Držić", Kruge k.br. 9</w:t>
            </w:r>
          </w:p>
        </w:tc>
        <w:tc>
          <w:tcPr>
            <w:tcW w:w="1539"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„Marin Držić“</w:t>
            </w:r>
          </w:p>
        </w:tc>
        <w:tc>
          <w:tcPr>
            <w:tcW w:w="2505" w:type="dxa"/>
            <w:gridSpan w:val="2"/>
            <w:tcBorders>
              <w:top w:val="single" w:sz="4" w:space="0" w:color="auto"/>
              <w:left w:val="nil"/>
              <w:bottom w:val="single" w:sz="4" w:space="0" w:color="auto"/>
              <w:right w:val="single" w:sz="4" w:space="0" w:color="000000"/>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nabava uredske opreme-računala, printera i skenera</w:t>
            </w:r>
          </w:p>
        </w:tc>
        <w:tc>
          <w:tcPr>
            <w:tcW w:w="2116" w:type="dxa"/>
            <w:gridSpan w:val="2"/>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12.500,00</w:t>
            </w:r>
          </w:p>
        </w:tc>
      </w:tr>
      <w:tr w:rsidR="00DF3E40" w:rsidRPr="00DF3E40" w:rsidTr="00AD2BCE">
        <w:trPr>
          <w:trHeight w:val="585"/>
        </w:trPr>
        <w:tc>
          <w:tcPr>
            <w:tcW w:w="905" w:type="dxa"/>
            <w:tcBorders>
              <w:top w:val="single" w:sz="4" w:space="0" w:color="auto"/>
              <w:left w:val="single" w:sz="4" w:space="0" w:color="auto"/>
              <w:bottom w:val="nil"/>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6.</w:t>
            </w:r>
          </w:p>
        </w:tc>
        <w:tc>
          <w:tcPr>
            <w:tcW w:w="3430"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MO Trnjanska Savica,Ulica V.Ruždjaka k.br. 21</w:t>
            </w:r>
          </w:p>
        </w:tc>
        <w:tc>
          <w:tcPr>
            <w:tcW w:w="1539"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Trnjanska Savica</w:t>
            </w:r>
          </w:p>
        </w:tc>
        <w:tc>
          <w:tcPr>
            <w:tcW w:w="2505" w:type="dxa"/>
            <w:gridSpan w:val="2"/>
            <w:tcBorders>
              <w:top w:val="single" w:sz="4" w:space="0" w:color="auto"/>
              <w:left w:val="nil"/>
              <w:bottom w:val="single" w:sz="4" w:space="0" w:color="auto"/>
              <w:right w:val="single" w:sz="4" w:space="0" w:color="000000"/>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nabava uredske opreme-računala, printera i skenera</w:t>
            </w:r>
          </w:p>
        </w:tc>
        <w:tc>
          <w:tcPr>
            <w:tcW w:w="2116" w:type="dxa"/>
            <w:gridSpan w:val="2"/>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12.500,00</w:t>
            </w:r>
          </w:p>
        </w:tc>
      </w:tr>
      <w:tr w:rsidR="00DF3E40" w:rsidRPr="00DF3E40" w:rsidTr="00AD2BCE">
        <w:trPr>
          <w:trHeight w:val="300"/>
        </w:trPr>
        <w:tc>
          <w:tcPr>
            <w:tcW w:w="9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7.</w:t>
            </w:r>
          </w:p>
        </w:tc>
        <w:tc>
          <w:tcPr>
            <w:tcW w:w="4969" w:type="dxa"/>
            <w:gridSpan w:val="2"/>
            <w:tcBorders>
              <w:top w:val="single" w:sz="4" w:space="0" w:color="auto"/>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 </w:t>
            </w:r>
          </w:p>
        </w:tc>
        <w:tc>
          <w:tcPr>
            <w:tcW w:w="2505" w:type="dxa"/>
            <w:gridSpan w:val="2"/>
            <w:tcBorders>
              <w:top w:val="single" w:sz="4" w:space="0" w:color="auto"/>
              <w:left w:val="nil"/>
              <w:bottom w:val="single" w:sz="4" w:space="0" w:color="auto"/>
              <w:right w:val="single" w:sz="4" w:space="0" w:color="auto"/>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nadzor</w:t>
            </w:r>
          </w:p>
        </w:tc>
        <w:tc>
          <w:tcPr>
            <w:tcW w:w="2116" w:type="dxa"/>
            <w:gridSpan w:val="2"/>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1.000,00</w:t>
            </w:r>
          </w:p>
        </w:tc>
      </w:tr>
      <w:tr w:rsidR="00DF3E40" w:rsidRPr="00DF3E40" w:rsidTr="00AD2BCE">
        <w:trPr>
          <w:trHeight w:val="300"/>
        </w:trPr>
        <w:tc>
          <w:tcPr>
            <w:tcW w:w="905" w:type="dxa"/>
            <w:tcBorders>
              <w:top w:val="nil"/>
              <w:left w:val="nil"/>
              <w:bottom w:val="nil"/>
              <w:right w:val="nil"/>
            </w:tcBorders>
            <w:shd w:val="clear" w:color="auto" w:fill="auto"/>
            <w:vAlign w:val="center"/>
            <w:hideMark/>
          </w:tcPr>
          <w:p w:rsidR="00DF3E40" w:rsidRPr="00DF3E40" w:rsidRDefault="00DF3E40" w:rsidP="00DF3E40">
            <w:pPr>
              <w:jc w:val="center"/>
              <w:rPr>
                <w:color w:val="000000"/>
                <w:sz w:val="20"/>
                <w:szCs w:val="20"/>
                <w:lang w:eastAsia="hr-HR"/>
              </w:rPr>
            </w:pPr>
          </w:p>
        </w:tc>
        <w:tc>
          <w:tcPr>
            <w:tcW w:w="4969" w:type="dxa"/>
            <w:gridSpan w:val="2"/>
            <w:tcBorders>
              <w:top w:val="nil"/>
              <w:left w:val="nil"/>
              <w:bottom w:val="nil"/>
              <w:right w:val="nil"/>
            </w:tcBorders>
            <w:shd w:val="clear" w:color="auto" w:fill="auto"/>
            <w:vAlign w:val="center"/>
            <w:hideMark/>
          </w:tcPr>
          <w:p w:rsidR="00DF3E40" w:rsidRPr="00DF3E40" w:rsidRDefault="00DF3E40" w:rsidP="00DF3E40">
            <w:pPr>
              <w:jc w:val="center"/>
              <w:rPr>
                <w:color w:val="000000"/>
                <w:sz w:val="20"/>
                <w:szCs w:val="20"/>
                <w:lang w:eastAsia="hr-HR"/>
              </w:rPr>
            </w:pPr>
          </w:p>
        </w:tc>
        <w:tc>
          <w:tcPr>
            <w:tcW w:w="25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F3E40" w:rsidRPr="00DF3E40" w:rsidRDefault="00DF3E40" w:rsidP="00DF3E40">
            <w:pPr>
              <w:rPr>
                <w:color w:val="000000"/>
                <w:sz w:val="20"/>
                <w:szCs w:val="20"/>
                <w:lang w:eastAsia="hr-HR"/>
              </w:rPr>
            </w:pPr>
            <w:r w:rsidRPr="00DF3E40">
              <w:rPr>
                <w:color w:val="000000"/>
                <w:sz w:val="20"/>
                <w:szCs w:val="20"/>
                <w:lang w:eastAsia="hr-HR"/>
              </w:rPr>
              <w:t>UKUPNO</w:t>
            </w:r>
          </w:p>
        </w:tc>
        <w:tc>
          <w:tcPr>
            <w:tcW w:w="2116" w:type="dxa"/>
            <w:gridSpan w:val="2"/>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56.000,00</w:t>
            </w:r>
          </w:p>
        </w:tc>
      </w:tr>
      <w:tr w:rsidR="00DF3E40" w:rsidRPr="00DF3E40" w:rsidTr="00AD2BCE">
        <w:trPr>
          <w:trHeight w:val="300"/>
        </w:trPr>
        <w:tc>
          <w:tcPr>
            <w:tcW w:w="905" w:type="dxa"/>
            <w:tcBorders>
              <w:top w:val="nil"/>
              <w:left w:val="nil"/>
              <w:bottom w:val="nil"/>
              <w:right w:val="nil"/>
            </w:tcBorders>
            <w:shd w:val="clear" w:color="auto" w:fill="auto"/>
            <w:noWrap/>
            <w:vAlign w:val="bottom"/>
            <w:hideMark/>
          </w:tcPr>
          <w:p w:rsidR="00DF3E40" w:rsidRPr="00DF3E40" w:rsidRDefault="00DF3E40" w:rsidP="00DF3E40">
            <w:pPr>
              <w:rPr>
                <w:rFonts w:ascii="Calibri" w:hAnsi="Calibri"/>
                <w:color w:val="000000"/>
                <w:sz w:val="22"/>
                <w:szCs w:val="22"/>
                <w:lang w:eastAsia="hr-HR"/>
              </w:rPr>
            </w:pPr>
          </w:p>
        </w:tc>
        <w:tc>
          <w:tcPr>
            <w:tcW w:w="3430" w:type="dxa"/>
            <w:tcBorders>
              <w:top w:val="nil"/>
              <w:left w:val="nil"/>
              <w:bottom w:val="nil"/>
              <w:right w:val="nil"/>
            </w:tcBorders>
            <w:shd w:val="clear" w:color="auto" w:fill="auto"/>
            <w:noWrap/>
            <w:vAlign w:val="bottom"/>
            <w:hideMark/>
          </w:tcPr>
          <w:p w:rsidR="00DF3E40" w:rsidRPr="00DF3E40" w:rsidRDefault="00DF3E40" w:rsidP="00DF3E40">
            <w:pPr>
              <w:rPr>
                <w:rFonts w:ascii="Calibri" w:hAnsi="Calibri"/>
                <w:color w:val="000000"/>
                <w:sz w:val="22"/>
                <w:szCs w:val="22"/>
                <w:lang w:eastAsia="hr-HR"/>
              </w:rPr>
            </w:pPr>
          </w:p>
        </w:tc>
        <w:tc>
          <w:tcPr>
            <w:tcW w:w="1539" w:type="dxa"/>
            <w:tcBorders>
              <w:top w:val="nil"/>
              <w:left w:val="nil"/>
              <w:bottom w:val="nil"/>
              <w:right w:val="nil"/>
            </w:tcBorders>
            <w:shd w:val="clear" w:color="auto" w:fill="auto"/>
            <w:noWrap/>
            <w:vAlign w:val="bottom"/>
            <w:hideMark/>
          </w:tcPr>
          <w:p w:rsidR="00DF3E40" w:rsidRPr="00DF3E40" w:rsidRDefault="00DF3E40" w:rsidP="00DF3E40">
            <w:pPr>
              <w:rPr>
                <w:rFonts w:ascii="Calibri" w:hAnsi="Calibri"/>
                <w:color w:val="000000"/>
                <w:sz w:val="22"/>
                <w:szCs w:val="22"/>
                <w:lang w:eastAsia="hr-HR"/>
              </w:rPr>
            </w:pPr>
          </w:p>
        </w:tc>
        <w:tc>
          <w:tcPr>
            <w:tcW w:w="1550" w:type="dxa"/>
            <w:tcBorders>
              <w:top w:val="nil"/>
              <w:left w:val="nil"/>
              <w:bottom w:val="nil"/>
              <w:right w:val="nil"/>
            </w:tcBorders>
            <w:shd w:val="clear" w:color="auto" w:fill="auto"/>
            <w:noWrap/>
            <w:vAlign w:val="bottom"/>
            <w:hideMark/>
          </w:tcPr>
          <w:p w:rsidR="00DF3E40" w:rsidRPr="00DF3E40" w:rsidRDefault="00DF3E40" w:rsidP="00DF3E40">
            <w:pPr>
              <w:rPr>
                <w:rFonts w:ascii="Calibri" w:hAnsi="Calibri"/>
                <w:color w:val="000000"/>
                <w:sz w:val="22"/>
                <w:szCs w:val="22"/>
                <w:lang w:eastAsia="hr-HR"/>
              </w:rPr>
            </w:pPr>
          </w:p>
        </w:tc>
        <w:tc>
          <w:tcPr>
            <w:tcW w:w="955" w:type="dxa"/>
            <w:tcBorders>
              <w:top w:val="nil"/>
              <w:left w:val="nil"/>
              <w:bottom w:val="nil"/>
              <w:right w:val="nil"/>
            </w:tcBorders>
            <w:shd w:val="clear" w:color="auto" w:fill="auto"/>
            <w:noWrap/>
            <w:vAlign w:val="bottom"/>
            <w:hideMark/>
          </w:tcPr>
          <w:p w:rsidR="00DF3E40" w:rsidRPr="00DF3E40" w:rsidRDefault="00DF3E40" w:rsidP="00DF3E40">
            <w:pPr>
              <w:rPr>
                <w:rFonts w:ascii="Calibri" w:hAnsi="Calibri"/>
                <w:color w:val="000000"/>
                <w:sz w:val="22"/>
                <w:szCs w:val="22"/>
                <w:lang w:eastAsia="hr-HR"/>
              </w:rPr>
            </w:pPr>
          </w:p>
        </w:tc>
        <w:tc>
          <w:tcPr>
            <w:tcW w:w="2116" w:type="dxa"/>
            <w:gridSpan w:val="2"/>
            <w:tcBorders>
              <w:top w:val="nil"/>
              <w:left w:val="nil"/>
              <w:bottom w:val="nil"/>
              <w:right w:val="nil"/>
            </w:tcBorders>
            <w:shd w:val="clear" w:color="auto" w:fill="auto"/>
            <w:noWrap/>
            <w:vAlign w:val="bottom"/>
            <w:hideMark/>
          </w:tcPr>
          <w:p w:rsidR="00DF3E40" w:rsidRPr="00DF3E40" w:rsidRDefault="00DF3E40" w:rsidP="00DF3E40">
            <w:pPr>
              <w:rPr>
                <w:rFonts w:ascii="Calibri" w:hAnsi="Calibri"/>
                <w:color w:val="000000"/>
                <w:sz w:val="22"/>
                <w:szCs w:val="22"/>
                <w:lang w:eastAsia="hr-HR"/>
              </w:rPr>
            </w:pPr>
          </w:p>
        </w:tc>
      </w:tr>
      <w:tr w:rsidR="00DF3E40" w:rsidRPr="00DF3E40" w:rsidTr="00AD2BCE">
        <w:trPr>
          <w:trHeight w:val="300"/>
        </w:trPr>
        <w:tc>
          <w:tcPr>
            <w:tcW w:w="905" w:type="dxa"/>
            <w:tcBorders>
              <w:top w:val="nil"/>
              <w:left w:val="nil"/>
              <w:bottom w:val="nil"/>
              <w:right w:val="nil"/>
            </w:tcBorders>
            <w:shd w:val="clear" w:color="auto" w:fill="auto"/>
            <w:noWrap/>
            <w:vAlign w:val="bottom"/>
            <w:hideMark/>
          </w:tcPr>
          <w:p w:rsidR="00DF3E40" w:rsidRDefault="00DF3E40" w:rsidP="00DF3E40">
            <w:pPr>
              <w:rPr>
                <w:color w:val="000000"/>
                <w:sz w:val="20"/>
                <w:szCs w:val="20"/>
                <w:lang w:eastAsia="hr-HR"/>
              </w:rPr>
            </w:pPr>
          </w:p>
          <w:p w:rsidR="00305918" w:rsidRDefault="00305918" w:rsidP="00DF3E40">
            <w:pPr>
              <w:rPr>
                <w:color w:val="000000"/>
                <w:sz w:val="20"/>
                <w:szCs w:val="20"/>
                <w:lang w:eastAsia="hr-HR"/>
              </w:rPr>
            </w:pPr>
          </w:p>
          <w:p w:rsidR="00305918" w:rsidRDefault="00305918" w:rsidP="00DF3E40">
            <w:pPr>
              <w:rPr>
                <w:color w:val="000000"/>
                <w:sz w:val="20"/>
                <w:szCs w:val="20"/>
                <w:lang w:eastAsia="hr-HR"/>
              </w:rPr>
            </w:pPr>
          </w:p>
          <w:p w:rsidR="00305918" w:rsidRDefault="00305918" w:rsidP="00DF3E40">
            <w:pPr>
              <w:rPr>
                <w:color w:val="000000"/>
                <w:sz w:val="20"/>
                <w:szCs w:val="20"/>
                <w:lang w:eastAsia="hr-HR"/>
              </w:rPr>
            </w:pPr>
          </w:p>
          <w:p w:rsidR="00305918" w:rsidRPr="00DF3E40" w:rsidRDefault="00305918" w:rsidP="00DF3E40">
            <w:pPr>
              <w:rPr>
                <w:color w:val="000000"/>
                <w:sz w:val="20"/>
                <w:szCs w:val="20"/>
                <w:lang w:eastAsia="hr-HR"/>
              </w:rPr>
            </w:pPr>
          </w:p>
        </w:tc>
        <w:tc>
          <w:tcPr>
            <w:tcW w:w="3430" w:type="dxa"/>
            <w:tcBorders>
              <w:top w:val="nil"/>
              <w:left w:val="nil"/>
              <w:bottom w:val="nil"/>
              <w:right w:val="nil"/>
            </w:tcBorders>
            <w:shd w:val="clear" w:color="auto" w:fill="auto"/>
            <w:noWrap/>
            <w:vAlign w:val="bottom"/>
            <w:hideMark/>
          </w:tcPr>
          <w:p w:rsidR="00DF3E40" w:rsidRPr="00DF3E40" w:rsidRDefault="00DF3E40" w:rsidP="00DF3E40">
            <w:pPr>
              <w:rPr>
                <w:color w:val="000000"/>
                <w:sz w:val="20"/>
                <w:szCs w:val="20"/>
                <w:lang w:eastAsia="hr-HR"/>
              </w:rPr>
            </w:pPr>
          </w:p>
        </w:tc>
        <w:tc>
          <w:tcPr>
            <w:tcW w:w="1539" w:type="dxa"/>
            <w:tcBorders>
              <w:top w:val="nil"/>
              <w:left w:val="nil"/>
              <w:bottom w:val="nil"/>
              <w:right w:val="nil"/>
            </w:tcBorders>
            <w:shd w:val="clear" w:color="auto" w:fill="auto"/>
            <w:noWrap/>
            <w:vAlign w:val="bottom"/>
            <w:hideMark/>
          </w:tcPr>
          <w:p w:rsidR="00DF3E40" w:rsidRPr="00DF3E40" w:rsidRDefault="00DF3E40" w:rsidP="00DF3E40">
            <w:pPr>
              <w:rPr>
                <w:color w:val="000000"/>
                <w:sz w:val="20"/>
                <w:szCs w:val="20"/>
                <w:lang w:eastAsia="hr-HR"/>
              </w:rPr>
            </w:pPr>
          </w:p>
        </w:tc>
        <w:tc>
          <w:tcPr>
            <w:tcW w:w="1550" w:type="dxa"/>
            <w:tcBorders>
              <w:top w:val="nil"/>
              <w:left w:val="nil"/>
              <w:bottom w:val="nil"/>
              <w:right w:val="nil"/>
            </w:tcBorders>
            <w:shd w:val="clear" w:color="auto" w:fill="auto"/>
            <w:noWrap/>
            <w:vAlign w:val="bottom"/>
            <w:hideMark/>
          </w:tcPr>
          <w:p w:rsidR="00DF3E40" w:rsidRPr="00DF3E40" w:rsidRDefault="00DF3E40" w:rsidP="00DF3E40">
            <w:pPr>
              <w:rPr>
                <w:color w:val="000000"/>
                <w:sz w:val="20"/>
                <w:szCs w:val="20"/>
                <w:lang w:eastAsia="hr-HR"/>
              </w:rPr>
            </w:pPr>
          </w:p>
        </w:tc>
        <w:tc>
          <w:tcPr>
            <w:tcW w:w="955" w:type="dxa"/>
            <w:tcBorders>
              <w:top w:val="nil"/>
              <w:left w:val="nil"/>
              <w:bottom w:val="nil"/>
              <w:right w:val="nil"/>
            </w:tcBorders>
            <w:shd w:val="clear" w:color="auto" w:fill="auto"/>
            <w:vAlign w:val="center"/>
            <w:hideMark/>
          </w:tcPr>
          <w:p w:rsidR="00DF3E40" w:rsidRPr="00DF3E40" w:rsidRDefault="00DF3E40" w:rsidP="00DF3E40">
            <w:pPr>
              <w:jc w:val="center"/>
              <w:rPr>
                <w:color w:val="000000"/>
                <w:sz w:val="20"/>
                <w:szCs w:val="20"/>
                <w:lang w:eastAsia="hr-HR"/>
              </w:rPr>
            </w:pPr>
          </w:p>
        </w:tc>
        <w:tc>
          <w:tcPr>
            <w:tcW w:w="2116" w:type="dxa"/>
            <w:gridSpan w:val="2"/>
            <w:tcBorders>
              <w:top w:val="nil"/>
              <w:left w:val="nil"/>
              <w:bottom w:val="nil"/>
              <w:right w:val="nil"/>
            </w:tcBorders>
            <w:shd w:val="clear" w:color="auto" w:fill="auto"/>
            <w:noWrap/>
            <w:vAlign w:val="bottom"/>
            <w:hideMark/>
          </w:tcPr>
          <w:p w:rsidR="00DF3E40" w:rsidRPr="00DF3E40" w:rsidRDefault="00DF3E40" w:rsidP="00DF3E40">
            <w:pPr>
              <w:rPr>
                <w:rFonts w:ascii="Calibri" w:hAnsi="Calibri"/>
                <w:color w:val="000000"/>
                <w:sz w:val="22"/>
                <w:szCs w:val="22"/>
                <w:lang w:eastAsia="hr-HR"/>
              </w:rPr>
            </w:pPr>
          </w:p>
        </w:tc>
      </w:tr>
      <w:tr w:rsidR="00DF3E40" w:rsidRPr="00DF3E40" w:rsidTr="00AD2BCE">
        <w:trPr>
          <w:trHeight w:val="300"/>
        </w:trPr>
        <w:tc>
          <w:tcPr>
            <w:tcW w:w="4335" w:type="dxa"/>
            <w:gridSpan w:val="2"/>
            <w:tcBorders>
              <w:top w:val="nil"/>
              <w:left w:val="nil"/>
              <w:bottom w:val="nil"/>
              <w:right w:val="nil"/>
            </w:tcBorders>
            <w:shd w:val="clear" w:color="auto" w:fill="auto"/>
            <w:noWrap/>
            <w:vAlign w:val="bottom"/>
            <w:hideMark/>
          </w:tcPr>
          <w:p w:rsidR="00DF3E40" w:rsidRPr="00DF3E40" w:rsidRDefault="00DF3E40" w:rsidP="00DF3E40">
            <w:pPr>
              <w:rPr>
                <w:b/>
                <w:bCs/>
                <w:color w:val="000000"/>
                <w:sz w:val="20"/>
                <w:szCs w:val="20"/>
                <w:lang w:eastAsia="hr-HR"/>
              </w:rPr>
            </w:pPr>
            <w:r w:rsidRPr="00DF3E40">
              <w:rPr>
                <w:b/>
                <w:bCs/>
                <w:color w:val="000000"/>
                <w:sz w:val="20"/>
                <w:szCs w:val="20"/>
                <w:lang w:eastAsia="hr-HR"/>
              </w:rPr>
              <w:lastRenderedPageBreak/>
              <w:t>6. DRUGI JAVNI OBJEKTI I POVRŠINE</w:t>
            </w:r>
          </w:p>
        </w:tc>
        <w:tc>
          <w:tcPr>
            <w:tcW w:w="1539" w:type="dxa"/>
            <w:tcBorders>
              <w:top w:val="nil"/>
              <w:left w:val="nil"/>
              <w:bottom w:val="nil"/>
              <w:right w:val="nil"/>
            </w:tcBorders>
            <w:shd w:val="clear" w:color="auto" w:fill="auto"/>
            <w:noWrap/>
            <w:vAlign w:val="bottom"/>
            <w:hideMark/>
          </w:tcPr>
          <w:p w:rsidR="00DF3E40" w:rsidRPr="00DF3E40" w:rsidRDefault="00DF3E40" w:rsidP="00DF3E40">
            <w:pPr>
              <w:rPr>
                <w:b/>
                <w:bCs/>
                <w:color w:val="000000"/>
                <w:sz w:val="20"/>
                <w:szCs w:val="20"/>
                <w:lang w:eastAsia="hr-HR"/>
              </w:rPr>
            </w:pPr>
          </w:p>
        </w:tc>
        <w:tc>
          <w:tcPr>
            <w:tcW w:w="1550" w:type="dxa"/>
            <w:tcBorders>
              <w:top w:val="nil"/>
              <w:left w:val="nil"/>
              <w:bottom w:val="nil"/>
              <w:right w:val="nil"/>
            </w:tcBorders>
            <w:shd w:val="clear" w:color="auto" w:fill="auto"/>
            <w:noWrap/>
            <w:vAlign w:val="bottom"/>
            <w:hideMark/>
          </w:tcPr>
          <w:p w:rsidR="00DF3E40" w:rsidRPr="00DF3E40" w:rsidRDefault="00DF3E40" w:rsidP="00DF3E40">
            <w:pPr>
              <w:rPr>
                <w:b/>
                <w:bCs/>
                <w:color w:val="000000"/>
                <w:sz w:val="20"/>
                <w:szCs w:val="20"/>
                <w:lang w:eastAsia="hr-HR"/>
              </w:rPr>
            </w:pPr>
          </w:p>
        </w:tc>
        <w:tc>
          <w:tcPr>
            <w:tcW w:w="955" w:type="dxa"/>
            <w:tcBorders>
              <w:top w:val="nil"/>
              <w:left w:val="nil"/>
              <w:bottom w:val="nil"/>
              <w:right w:val="nil"/>
            </w:tcBorders>
            <w:shd w:val="clear" w:color="auto" w:fill="auto"/>
            <w:vAlign w:val="center"/>
            <w:hideMark/>
          </w:tcPr>
          <w:p w:rsidR="00DF3E40" w:rsidRPr="00DF3E40" w:rsidRDefault="00DF3E40" w:rsidP="00DF3E40">
            <w:pPr>
              <w:jc w:val="center"/>
              <w:rPr>
                <w:color w:val="000000"/>
                <w:sz w:val="20"/>
                <w:szCs w:val="20"/>
                <w:lang w:eastAsia="hr-HR"/>
              </w:rPr>
            </w:pPr>
          </w:p>
        </w:tc>
        <w:tc>
          <w:tcPr>
            <w:tcW w:w="2116" w:type="dxa"/>
            <w:gridSpan w:val="2"/>
            <w:tcBorders>
              <w:top w:val="nil"/>
              <w:left w:val="nil"/>
              <w:bottom w:val="nil"/>
              <w:right w:val="nil"/>
            </w:tcBorders>
            <w:shd w:val="clear" w:color="auto" w:fill="auto"/>
            <w:noWrap/>
            <w:vAlign w:val="bottom"/>
            <w:hideMark/>
          </w:tcPr>
          <w:p w:rsidR="00DF3E40" w:rsidRPr="00DF3E40" w:rsidRDefault="00DF3E40" w:rsidP="00DF3E40">
            <w:pPr>
              <w:rPr>
                <w:rFonts w:ascii="Calibri" w:hAnsi="Calibri"/>
                <w:color w:val="000000"/>
                <w:sz w:val="22"/>
                <w:szCs w:val="22"/>
                <w:lang w:eastAsia="hr-HR"/>
              </w:rPr>
            </w:pPr>
          </w:p>
        </w:tc>
      </w:tr>
      <w:tr w:rsidR="00DF3E40" w:rsidRPr="00DF3E40" w:rsidTr="00AD2BCE">
        <w:trPr>
          <w:trHeight w:val="300"/>
        </w:trPr>
        <w:tc>
          <w:tcPr>
            <w:tcW w:w="4335" w:type="dxa"/>
            <w:gridSpan w:val="2"/>
            <w:tcBorders>
              <w:top w:val="nil"/>
              <w:left w:val="nil"/>
              <w:bottom w:val="nil"/>
              <w:right w:val="nil"/>
            </w:tcBorders>
            <w:shd w:val="clear" w:color="auto" w:fill="auto"/>
            <w:noWrap/>
            <w:vAlign w:val="bottom"/>
            <w:hideMark/>
          </w:tcPr>
          <w:p w:rsidR="00DF3E40" w:rsidRPr="00DF3E40" w:rsidRDefault="00DF3E40" w:rsidP="00DF3E40">
            <w:pPr>
              <w:rPr>
                <w:color w:val="000000"/>
                <w:sz w:val="20"/>
                <w:szCs w:val="20"/>
                <w:lang w:eastAsia="hr-HR"/>
              </w:rPr>
            </w:pPr>
            <w:r w:rsidRPr="00DF3E40">
              <w:rPr>
                <w:color w:val="000000"/>
                <w:sz w:val="20"/>
                <w:szCs w:val="20"/>
                <w:lang w:eastAsia="hr-HR"/>
              </w:rPr>
              <w:t>6.1. NOVE AKCIJE U 2019.</w:t>
            </w:r>
          </w:p>
        </w:tc>
        <w:tc>
          <w:tcPr>
            <w:tcW w:w="1539" w:type="dxa"/>
            <w:tcBorders>
              <w:top w:val="nil"/>
              <w:left w:val="nil"/>
              <w:bottom w:val="nil"/>
              <w:right w:val="nil"/>
            </w:tcBorders>
            <w:shd w:val="clear" w:color="auto" w:fill="auto"/>
            <w:noWrap/>
            <w:vAlign w:val="bottom"/>
            <w:hideMark/>
          </w:tcPr>
          <w:p w:rsidR="00DF3E40" w:rsidRPr="00DF3E40" w:rsidRDefault="00DF3E40" w:rsidP="00DF3E40">
            <w:pPr>
              <w:rPr>
                <w:color w:val="000000"/>
                <w:sz w:val="20"/>
                <w:szCs w:val="20"/>
                <w:lang w:eastAsia="hr-HR"/>
              </w:rPr>
            </w:pPr>
          </w:p>
        </w:tc>
        <w:tc>
          <w:tcPr>
            <w:tcW w:w="1550" w:type="dxa"/>
            <w:tcBorders>
              <w:top w:val="nil"/>
              <w:left w:val="nil"/>
              <w:bottom w:val="nil"/>
              <w:right w:val="nil"/>
            </w:tcBorders>
            <w:shd w:val="clear" w:color="auto" w:fill="auto"/>
            <w:noWrap/>
            <w:vAlign w:val="bottom"/>
            <w:hideMark/>
          </w:tcPr>
          <w:p w:rsidR="00DF3E40" w:rsidRPr="00DF3E40" w:rsidRDefault="00DF3E40" w:rsidP="00DF3E40">
            <w:pPr>
              <w:rPr>
                <w:color w:val="000000"/>
                <w:sz w:val="20"/>
                <w:szCs w:val="20"/>
                <w:lang w:eastAsia="hr-HR"/>
              </w:rPr>
            </w:pPr>
          </w:p>
        </w:tc>
        <w:tc>
          <w:tcPr>
            <w:tcW w:w="955" w:type="dxa"/>
            <w:tcBorders>
              <w:top w:val="nil"/>
              <w:left w:val="nil"/>
              <w:bottom w:val="nil"/>
              <w:right w:val="nil"/>
            </w:tcBorders>
            <w:shd w:val="clear" w:color="auto" w:fill="auto"/>
            <w:vAlign w:val="center"/>
            <w:hideMark/>
          </w:tcPr>
          <w:p w:rsidR="00DF3E40" w:rsidRPr="00DF3E40" w:rsidRDefault="00DF3E40" w:rsidP="00DF3E40">
            <w:pPr>
              <w:jc w:val="center"/>
              <w:rPr>
                <w:color w:val="000000"/>
                <w:sz w:val="20"/>
                <w:szCs w:val="20"/>
                <w:lang w:eastAsia="hr-HR"/>
              </w:rPr>
            </w:pPr>
          </w:p>
        </w:tc>
        <w:tc>
          <w:tcPr>
            <w:tcW w:w="2116" w:type="dxa"/>
            <w:gridSpan w:val="2"/>
            <w:tcBorders>
              <w:top w:val="nil"/>
              <w:left w:val="nil"/>
              <w:bottom w:val="nil"/>
              <w:right w:val="nil"/>
            </w:tcBorders>
            <w:shd w:val="clear" w:color="auto" w:fill="auto"/>
            <w:noWrap/>
            <w:vAlign w:val="bottom"/>
            <w:hideMark/>
          </w:tcPr>
          <w:p w:rsidR="00DF3E40" w:rsidRPr="00DF3E40" w:rsidRDefault="00DF3E40" w:rsidP="00DF3E40">
            <w:pPr>
              <w:rPr>
                <w:rFonts w:ascii="Calibri" w:hAnsi="Calibri"/>
                <w:color w:val="000000"/>
                <w:sz w:val="22"/>
                <w:szCs w:val="22"/>
                <w:lang w:eastAsia="hr-HR"/>
              </w:rPr>
            </w:pPr>
          </w:p>
        </w:tc>
      </w:tr>
      <w:tr w:rsidR="00DF3E40" w:rsidRPr="00DF3E40" w:rsidTr="00AD2BCE">
        <w:trPr>
          <w:trHeight w:val="1110"/>
        </w:trPr>
        <w:tc>
          <w:tcPr>
            <w:tcW w:w="9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REDNI BROJ</w:t>
            </w:r>
          </w:p>
        </w:tc>
        <w:tc>
          <w:tcPr>
            <w:tcW w:w="3430" w:type="dxa"/>
            <w:tcBorders>
              <w:top w:val="single" w:sz="4" w:space="0" w:color="auto"/>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LOKACIJA - OBJEKT</w:t>
            </w:r>
          </w:p>
        </w:tc>
        <w:tc>
          <w:tcPr>
            <w:tcW w:w="1539" w:type="dxa"/>
            <w:tcBorders>
              <w:top w:val="single" w:sz="4" w:space="0" w:color="auto"/>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MJESNI ODBOR</w:t>
            </w:r>
          </w:p>
        </w:tc>
        <w:tc>
          <w:tcPr>
            <w:tcW w:w="2505" w:type="dxa"/>
            <w:gridSpan w:val="2"/>
            <w:tcBorders>
              <w:top w:val="single" w:sz="4" w:space="0" w:color="auto"/>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OPIS RADOVA / USLUGE / OPREME</w:t>
            </w:r>
          </w:p>
        </w:tc>
        <w:tc>
          <w:tcPr>
            <w:tcW w:w="2116" w:type="dxa"/>
            <w:gridSpan w:val="2"/>
            <w:tcBorders>
              <w:top w:val="single" w:sz="4" w:space="0" w:color="auto"/>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 xml:space="preserve">VRIJEDNOST </w:t>
            </w:r>
            <w:r w:rsidRPr="00DF3E40">
              <w:rPr>
                <w:color w:val="000000"/>
                <w:sz w:val="20"/>
                <w:szCs w:val="20"/>
                <w:lang w:eastAsia="hr-HR"/>
              </w:rPr>
              <w:br/>
              <w:t>U KUNAMA</w:t>
            </w:r>
          </w:p>
        </w:tc>
      </w:tr>
      <w:tr w:rsidR="00DF3E40" w:rsidRPr="00DF3E40" w:rsidTr="00AD2BCE">
        <w:trPr>
          <w:trHeight w:val="555"/>
        </w:trPr>
        <w:tc>
          <w:tcPr>
            <w:tcW w:w="905" w:type="dxa"/>
            <w:tcBorders>
              <w:top w:val="nil"/>
              <w:left w:val="single" w:sz="4" w:space="0" w:color="auto"/>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1</w:t>
            </w:r>
          </w:p>
        </w:tc>
        <w:tc>
          <w:tcPr>
            <w:tcW w:w="3430"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GČ Trnje -13 mjesnih odbora</w:t>
            </w:r>
          </w:p>
        </w:tc>
        <w:tc>
          <w:tcPr>
            <w:tcW w:w="1539"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svi mjesni odbori</w:t>
            </w:r>
          </w:p>
        </w:tc>
        <w:tc>
          <w:tcPr>
            <w:tcW w:w="2505" w:type="dxa"/>
            <w:gridSpan w:val="2"/>
            <w:tcBorders>
              <w:top w:val="single" w:sz="4" w:space="0" w:color="auto"/>
              <w:left w:val="nil"/>
              <w:bottom w:val="single" w:sz="4" w:space="0" w:color="auto"/>
              <w:right w:val="single" w:sz="4" w:space="0" w:color="000000"/>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postavljanje pametnih klupa</w:t>
            </w:r>
          </w:p>
        </w:tc>
        <w:tc>
          <w:tcPr>
            <w:tcW w:w="2116" w:type="dxa"/>
            <w:gridSpan w:val="2"/>
            <w:tcBorders>
              <w:top w:val="nil"/>
              <w:left w:val="nil"/>
              <w:bottom w:val="nil"/>
              <w:right w:val="single" w:sz="4" w:space="0" w:color="auto"/>
            </w:tcBorders>
            <w:shd w:val="clear" w:color="auto" w:fill="auto"/>
            <w:vAlign w:val="center"/>
            <w:hideMark/>
          </w:tcPr>
          <w:p w:rsidR="00DF3E40" w:rsidRPr="00DF3E40" w:rsidRDefault="00DF3E40" w:rsidP="00DF3E40">
            <w:pPr>
              <w:jc w:val="right"/>
              <w:rPr>
                <w:color w:val="000000"/>
                <w:sz w:val="20"/>
                <w:szCs w:val="20"/>
                <w:lang w:eastAsia="hr-HR"/>
              </w:rPr>
            </w:pPr>
            <w:r w:rsidRPr="00DF3E40">
              <w:rPr>
                <w:color w:val="000000"/>
                <w:sz w:val="20"/>
                <w:szCs w:val="20"/>
                <w:lang w:eastAsia="hr-HR"/>
              </w:rPr>
              <w:t>247.000,00</w:t>
            </w:r>
          </w:p>
        </w:tc>
      </w:tr>
      <w:tr w:rsidR="00DF3E40" w:rsidRPr="00DF3E40" w:rsidTr="00AD2BCE">
        <w:trPr>
          <w:trHeight w:val="555"/>
        </w:trPr>
        <w:tc>
          <w:tcPr>
            <w:tcW w:w="905" w:type="dxa"/>
            <w:tcBorders>
              <w:top w:val="nil"/>
              <w:left w:val="single" w:sz="4" w:space="0" w:color="auto"/>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2</w:t>
            </w:r>
          </w:p>
        </w:tc>
        <w:tc>
          <w:tcPr>
            <w:tcW w:w="3430"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Strojarska cesta k.br. 2-12</w:t>
            </w:r>
          </w:p>
        </w:tc>
        <w:tc>
          <w:tcPr>
            <w:tcW w:w="1539"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"Marin Držić"</w:t>
            </w:r>
          </w:p>
        </w:tc>
        <w:tc>
          <w:tcPr>
            <w:tcW w:w="2505" w:type="dxa"/>
            <w:gridSpan w:val="2"/>
            <w:tcBorders>
              <w:top w:val="single" w:sz="4" w:space="0" w:color="auto"/>
              <w:left w:val="nil"/>
              <w:bottom w:val="single" w:sz="4" w:space="0" w:color="auto"/>
              <w:right w:val="single" w:sz="4" w:space="0" w:color="000000"/>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uređivanje  parka i parkirališta</w:t>
            </w:r>
          </w:p>
        </w:tc>
        <w:tc>
          <w:tcPr>
            <w:tcW w:w="2116" w:type="dxa"/>
            <w:gridSpan w:val="2"/>
            <w:tcBorders>
              <w:top w:val="single" w:sz="4" w:space="0" w:color="auto"/>
              <w:left w:val="nil"/>
              <w:bottom w:val="nil"/>
              <w:right w:val="single" w:sz="4" w:space="0" w:color="auto"/>
            </w:tcBorders>
            <w:shd w:val="clear" w:color="auto" w:fill="auto"/>
            <w:vAlign w:val="center"/>
            <w:hideMark/>
          </w:tcPr>
          <w:p w:rsidR="00DF3E40" w:rsidRPr="00DF3E40" w:rsidRDefault="00DF3E40" w:rsidP="00DF3E40">
            <w:pPr>
              <w:jc w:val="right"/>
              <w:rPr>
                <w:color w:val="000000"/>
                <w:sz w:val="20"/>
                <w:szCs w:val="20"/>
                <w:lang w:eastAsia="hr-HR"/>
              </w:rPr>
            </w:pPr>
            <w:r w:rsidRPr="00DF3E40">
              <w:rPr>
                <w:color w:val="000000"/>
                <w:sz w:val="20"/>
                <w:szCs w:val="20"/>
                <w:lang w:eastAsia="hr-HR"/>
              </w:rPr>
              <w:t>300.000,00</w:t>
            </w:r>
          </w:p>
        </w:tc>
      </w:tr>
      <w:tr w:rsidR="00DF3E40" w:rsidRPr="00DF3E40" w:rsidTr="00AD2BCE">
        <w:trPr>
          <w:trHeight w:val="510"/>
        </w:trPr>
        <w:tc>
          <w:tcPr>
            <w:tcW w:w="905" w:type="dxa"/>
            <w:tcBorders>
              <w:top w:val="nil"/>
              <w:left w:val="single" w:sz="4" w:space="0" w:color="auto"/>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3.</w:t>
            </w:r>
          </w:p>
        </w:tc>
        <w:tc>
          <w:tcPr>
            <w:tcW w:w="3430"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Veslački klub Croatia, Trnjanska                       cesta k.br. 117</w:t>
            </w:r>
          </w:p>
        </w:tc>
        <w:tc>
          <w:tcPr>
            <w:tcW w:w="1539"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Staro Trnje</w:t>
            </w:r>
          </w:p>
        </w:tc>
        <w:tc>
          <w:tcPr>
            <w:tcW w:w="2505" w:type="dxa"/>
            <w:gridSpan w:val="2"/>
            <w:tcBorders>
              <w:top w:val="single" w:sz="4" w:space="0" w:color="auto"/>
              <w:left w:val="nil"/>
              <w:bottom w:val="single" w:sz="4" w:space="0" w:color="auto"/>
              <w:right w:val="single" w:sz="4" w:space="0" w:color="000000"/>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sanacija krovišta i oplate</w:t>
            </w:r>
          </w:p>
        </w:tc>
        <w:tc>
          <w:tcPr>
            <w:tcW w:w="2116" w:type="dxa"/>
            <w:gridSpan w:val="2"/>
            <w:tcBorders>
              <w:top w:val="single" w:sz="4" w:space="0" w:color="auto"/>
              <w:left w:val="nil"/>
              <w:bottom w:val="nil"/>
              <w:right w:val="single" w:sz="4" w:space="0" w:color="auto"/>
            </w:tcBorders>
            <w:shd w:val="clear" w:color="auto" w:fill="auto"/>
            <w:vAlign w:val="center"/>
            <w:hideMark/>
          </w:tcPr>
          <w:p w:rsidR="00DF3E40" w:rsidRPr="00DF3E40" w:rsidRDefault="00DF3E40" w:rsidP="00DF3E40">
            <w:pPr>
              <w:jc w:val="right"/>
              <w:rPr>
                <w:color w:val="000000"/>
                <w:sz w:val="20"/>
                <w:szCs w:val="20"/>
                <w:lang w:eastAsia="hr-HR"/>
              </w:rPr>
            </w:pPr>
            <w:r w:rsidRPr="00DF3E40">
              <w:rPr>
                <w:color w:val="000000"/>
                <w:sz w:val="20"/>
                <w:szCs w:val="20"/>
                <w:lang w:eastAsia="hr-HR"/>
              </w:rPr>
              <w:t>400.000,00</w:t>
            </w:r>
          </w:p>
        </w:tc>
      </w:tr>
      <w:tr w:rsidR="00DF3E40" w:rsidRPr="00DF3E40" w:rsidTr="00AD2BCE">
        <w:trPr>
          <w:trHeight w:val="555"/>
        </w:trPr>
        <w:tc>
          <w:tcPr>
            <w:tcW w:w="905" w:type="dxa"/>
            <w:tcBorders>
              <w:top w:val="nil"/>
              <w:left w:val="single" w:sz="4" w:space="0" w:color="auto"/>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4.</w:t>
            </w:r>
          </w:p>
        </w:tc>
        <w:tc>
          <w:tcPr>
            <w:tcW w:w="3430"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Dom zdravlja Zagreb-Centar, Kruge                   k.br. 44</w:t>
            </w:r>
          </w:p>
        </w:tc>
        <w:tc>
          <w:tcPr>
            <w:tcW w:w="1539"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Trnje</w:t>
            </w:r>
          </w:p>
        </w:tc>
        <w:tc>
          <w:tcPr>
            <w:tcW w:w="2505" w:type="dxa"/>
            <w:gridSpan w:val="2"/>
            <w:tcBorders>
              <w:top w:val="single" w:sz="4" w:space="0" w:color="auto"/>
              <w:left w:val="nil"/>
              <w:bottom w:val="single" w:sz="4" w:space="0" w:color="auto"/>
              <w:right w:val="single" w:sz="4" w:space="0" w:color="000000"/>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 xml:space="preserve">uređivanje  prometnica i parkirališta u krugu Doma zdravlja </w:t>
            </w:r>
          </w:p>
        </w:tc>
        <w:tc>
          <w:tcPr>
            <w:tcW w:w="2116" w:type="dxa"/>
            <w:gridSpan w:val="2"/>
            <w:tcBorders>
              <w:top w:val="single" w:sz="4" w:space="0" w:color="auto"/>
              <w:left w:val="nil"/>
              <w:bottom w:val="nil"/>
              <w:right w:val="single" w:sz="4" w:space="0" w:color="auto"/>
            </w:tcBorders>
            <w:shd w:val="clear" w:color="auto" w:fill="auto"/>
            <w:vAlign w:val="center"/>
            <w:hideMark/>
          </w:tcPr>
          <w:p w:rsidR="00DF3E40" w:rsidRPr="00DF3E40" w:rsidRDefault="00DF3E40" w:rsidP="00DF3E40">
            <w:pPr>
              <w:jc w:val="right"/>
              <w:rPr>
                <w:color w:val="000000"/>
                <w:sz w:val="20"/>
                <w:szCs w:val="20"/>
                <w:lang w:eastAsia="hr-HR"/>
              </w:rPr>
            </w:pPr>
            <w:r w:rsidRPr="00DF3E40">
              <w:rPr>
                <w:color w:val="000000"/>
                <w:sz w:val="20"/>
                <w:szCs w:val="20"/>
                <w:lang w:eastAsia="hr-HR"/>
              </w:rPr>
              <w:t>500.000,00</w:t>
            </w:r>
          </w:p>
        </w:tc>
      </w:tr>
      <w:tr w:rsidR="00DF3E40" w:rsidRPr="00DF3E40" w:rsidTr="00AD2BCE">
        <w:trPr>
          <w:trHeight w:val="765"/>
        </w:trPr>
        <w:tc>
          <w:tcPr>
            <w:tcW w:w="905" w:type="dxa"/>
            <w:tcBorders>
              <w:top w:val="nil"/>
              <w:left w:val="single" w:sz="4" w:space="0" w:color="auto"/>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5.</w:t>
            </w:r>
          </w:p>
        </w:tc>
        <w:tc>
          <w:tcPr>
            <w:tcW w:w="3430"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 xml:space="preserve">OŠ Grigora Viteza </w:t>
            </w:r>
          </w:p>
        </w:tc>
        <w:tc>
          <w:tcPr>
            <w:tcW w:w="1539"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Trnje</w:t>
            </w:r>
          </w:p>
        </w:tc>
        <w:tc>
          <w:tcPr>
            <w:tcW w:w="2505" w:type="dxa"/>
            <w:gridSpan w:val="2"/>
            <w:tcBorders>
              <w:top w:val="single" w:sz="4" w:space="0" w:color="auto"/>
              <w:left w:val="nil"/>
              <w:bottom w:val="single" w:sz="4" w:space="0" w:color="auto"/>
              <w:right w:val="single" w:sz="4" w:space="0" w:color="000000"/>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uređivanje pristupne ceste za prilaz vatrogasnog vozila sa jugozapadne strane škole</w:t>
            </w:r>
          </w:p>
        </w:tc>
        <w:tc>
          <w:tcPr>
            <w:tcW w:w="2116" w:type="dxa"/>
            <w:gridSpan w:val="2"/>
            <w:tcBorders>
              <w:top w:val="single" w:sz="4" w:space="0" w:color="auto"/>
              <w:left w:val="nil"/>
              <w:bottom w:val="nil"/>
              <w:right w:val="single" w:sz="4" w:space="0" w:color="auto"/>
            </w:tcBorders>
            <w:shd w:val="clear" w:color="auto" w:fill="auto"/>
            <w:vAlign w:val="center"/>
            <w:hideMark/>
          </w:tcPr>
          <w:p w:rsidR="00DF3E40" w:rsidRPr="00DF3E40" w:rsidRDefault="00DF3E40" w:rsidP="00DF3E40">
            <w:pPr>
              <w:jc w:val="right"/>
              <w:rPr>
                <w:color w:val="000000"/>
                <w:sz w:val="20"/>
                <w:szCs w:val="20"/>
                <w:lang w:eastAsia="hr-HR"/>
              </w:rPr>
            </w:pPr>
            <w:r w:rsidRPr="00DF3E40">
              <w:rPr>
                <w:color w:val="000000"/>
                <w:sz w:val="20"/>
                <w:szCs w:val="20"/>
                <w:lang w:eastAsia="hr-HR"/>
              </w:rPr>
              <w:t>400.000,00</w:t>
            </w:r>
          </w:p>
        </w:tc>
      </w:tr>
      <w:tr w:rsidR="00DF3E40" w:rsidRPr="00DF3E40" w:rsidTr="00AD2BCE">
        <w:trPr>
          <w:trHeight w:val="570"/>
        </w:trPr>
        <w:tc>
          <w:tcPr>
            <w:tcW w:w="905" w:type="dxa"/>
            <w:tcBorders>
              <w:top w:val="nil"/>
              <w:left w:val="single" w:sz="4" w:space="0" w:color="auto"/>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6.</w:t>
            </w:r>
          </w:p>
        </w:tc>
        <w:tc>
          <w:tcPr>
            <w:tcW w:w="3430"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košarkaško i malonogometno igralište "Kalimero", Kninski trg k.br. 1</w:t>
            </w:r>
          </w:p>
        </w:tc>
        <w:tc>
          <w:tcPr>
            <w:tcW w:w="1539"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Vrbik</w:t>
            </w:r>
          </w:p>
        </w:tc>
        <w:tc>
          <w:tcPr>
            <w:tcW w:w="2505" w:type="dxa"/>
            <w:gridSpan w:val="2"/>
            <w:tcBorders>
              <w:top w:val="single" w:sz="4" w:space="0" w:color="auto"/>
              <w:left w:val="nil"/>
              <w:bottom w:val="single" w:sz="4" w:space="0" w:color="auto"/>
              <w:right w:val="single" w:sz="4" w:space="0" w:color="000000"/>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izrada interne odvodnje s uređivanjem polivalentnog igrališta</w:t>
            </w:r>
          </w:p>
        </w:tc>
        <w:tc>
          <w:tcPr>
            <w:tcW w:w="2116" w:type="dxa"/>
            <w:gridSpan w:val="2"/>
            <w:tcBorders>
              <w:top w:val="single" w:sz="4" w:space="0" w:color="auto"/>
              <w:left w:val="nil"/>
              <w:bottom w:val="nil"/>
              <w:right w:val="single" w:sz="4" w:space="0" w:color="auto"/>
            </w:tcBorders>
            <w:shd w:val="clear" w:color="auto" w:fill="auto"/>
            <w:vAlign w:val="center"/>
            <w:hideMark/>
          </w:tcPr>
          <w:p w:rsidR="00DF3E40" w:rsidRPr="00DF3E40" w:rsidRDefault="00DF3E40" w:rsidP="00DF3E40">
            <w:pPr>
              <w:jc w:val="right"/>
              <w:rPr>
                <w:color w:val="000000"/>
                <w:sz w:val="20"/>
                <w:szCs w:val="20"/>
                <w:lang w:eastAsia="hr-HR"/>
              </w:rPr>
            </w:pPr>
            <w:r w:rsidRPr="00DF3E40">
              <w:rPr>
                <w:color w:val="000000"/>
                <w:sz w:val="20"/>
                <w:szCs w:val="20"/>
                <w:lang w:eastAsia="hr-HR"/>
              </w:rPr>
              <w:t>260.000,00</w:t>
            </w:r>
          </w:p>
        </w:tc>
      </w:tr>
      <w:tr w:rsidR="00DF3E40" w:rsidRPr="00DF3E40" w:rsidTr="00AD2BCE">
        <w:trPr>
          <w:trHeight w:val="300"/>
        </w:trPr>
        <w:tc>
          <w:tcPr>
            <w:tcW w:w="905" w:type="dxa"/>
            <w:tcBorders>
              <w:top w:val="nil"/>
              <w:left w:val="single" w:sz="4" w:space="0" w:color="auto"/>
              <w:bottom w:val="nil"/>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7.</w:t>
            </w:r>
          </w:p>
        </w:tc>
        <w:tc>
          <w:tcPr>
            <w:tcW w:w="4969" w:type="dxa"/>
            <w:gridSpan w:val="2"/>
            <w:tcBorders>
              <w:top w:val="single" w:sz="4" w:space="0" w:color="auto"/>
              <w:left w:val="nil"/>
              <w:bottom w:val="single" w:sz="4" w:space="0" w:color="auto"/>
              <w:right w:val="single" w:sz="4" w:space="0" w:color="000000"/>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 </w:t>
            </w:r>
          </w:p>
        </w:tc>
        <w:tc>
          <w:tcPr>
            <w:tcW w:w="2505" w:type="dxa"/>
            <w:gridSpan w:val="2"/>
            <w:tcBorders>
              <w:top w:val="single" w:sz="4" w:space="0" w:color="auto"/>
              <w:left w:val="nil"/>
              <w:bottom w:val="single" w:sz="4" w:space="0" w:color="auto"/>
              <w:right w:val="single" w:sz="4" w:space="0" w:color="000000"/>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izrada troškovnika</w:t>
            </w:r>
          </w:p>
        </w:tc>
        <w:tc>
          <w:tcPr>
            <w:tcW w:w="2116" w:type="dxa"/>
            <w:gridSpan w:val="2"/>
            <w:tcBorders>
              <w:top w:val="single" w:sz="4" w:space="0" w:color="auto"/>
              <w:left w:val="nil"/>
              <w:bottom w:val="nil"/>
              <w:right w:val="single" w:sz="4" w:space="0" w:color="auto"/>
            </w:tcBorders>
            <w:shd w:val="clear" w:color="auto" w:fill="auto"/>
            <w:vAlign w:val="center"/>
            <w:hideMark/>
          </w:tcPr>
          <w:p w:rsidR="00DF3E40" w:rsidRPr="00DF3E40" w:rsidRDefault="00DF3E40" w:rsidP="00DF3E40">
            <w:pPr>
              <w:jc w:val="right"/>
              <w:rPr>
                <w:color w:val="000000"/>
                <w:sz w:val="20"/>
                <w:szCs w:val="20"/>
                <w:lang w:eastAsia="hr-HR"/>
              </w:rPr>
            </w:pPr>
            <w:r w:rsidRPr="00DF3E40">
              <w:rPr>
                <w:color w:val="000000"/>
                <w:sz w:val="20"/>
                <w:szCs w:val="20"/>
                <w:lang w:eastAsia="hr-HR"/>
              </w:rPr>
              <w:t>4.000,00</w:t>
            </w:r>
          </w:p>
        </w:tc>
      </w:tr>
      <w:tr w:rsidR="00DF3E40" w:rsidRPr="00DF3E40" w:rsidTr="00AD2BCE">
        <w:trPr>
          <w:trHeight w:val="300"/>
        </w:trPr>
        <w:tc>
          <w:tcPr>
            <w:tcW w:w="9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8.</w:t>
            </w:r>
          </w:p>
        </w:tc>
        <w:tc>
          <w:tcPr>
            <w:tcW w:w="4969" w:type="dxa"/>
            <w:gridSpan w:val="2"/>
            <w:tcBorders>
              <w:top w:val="single" w:sz="4" w:space="0" w:color="auto"/>
              <w:left w:val="nil"/>
              <w:bottom w:val="single" w:sz="4" w:space="0" w:color="auto"/>
              <w:right w:val="single" w:sz="4" w:space="0" w:color="000000"/>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 </w:t>
            </w:r>
          </w:p>
        </w:tc>
        <w:tc>
          <w:tcPr>
            <w:tcW w:w="2505" w:type="dxa"/>
            <w:gridSpan w:val="2"/>
            <w:tcBorders>
              <w:top w:val="single" w:sz="4" w:space="0" w:color="auto"/>
              <w:left w:val="nil"/>
              <w:bottom w:val="single" w:sz="4" w:space="0" w:color="auto"/>
              <w:right w:val="single" w:sz="4" w:space="0" w:color="000000"/>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nadzor</w:t>
            </w:r>
          </w:p>
        </w:tc>
        <w:tc>
          <w:tcPr>
            <w:tcW w:w="2116" w:type="dxa"/>
            <w:gridSpan w:val="2"/>
            <w:tcBorders>
              <w:top w:val="single" w:sz="4" w:space="0" w:color="auto"/>
              <w:left w:val="nil"/>
              <w:bottom w:val="single" w:sz="4" w:space="0" w:color="auto"/>
              <w:right w:val="single" w:sz="4" w:space="0" w:color="auto"/>
            </w:tcBorders>
            <w:shd w:val="clear" w:color="auto" w:fill="auto"/>
            <w:vAlign w:val="center"/>
            <w:hideMark/>
          </w:tcPr>
          <w:p w:rsidR="00DF3E40" w:rsidRPr="00DF3E40" w:rsidRDefault="00DF3E40" w:rsidP="00DF3E40">
            <w:pPr>
              <w:jc w:val="right"/>
              <w:rPr>
                <w:color w:val="000000"/>
                <w:sz w:val="20"/>
                <w:szCs w:val="20"/>
                <w:lang w:eastAsia="hr-HR"/>
              </w:rPr>
            </w:pPr>
            <w:r w:rsidRPr="00DF3E40">
              <w:rPr>
                <w:color w:val="000000"/>
                <w:sz w:val="20"/>
                <w:szCs w:val="20"/>
                <w:lang w:eastAsia="hr-HR"/>
              </w:rPr>
              <w:t>21.000,00</w:t>
            </w:r>
          </w:p>
        </w:tc>
      </w:tr>
      <w:tr w:rsidR="00DF3E40" w:rsidRPr="00DF3E40" w:rsidTr="00AD2BCE">
        <w:trPr>
          <w:trHeight w:val="300"/>
        </w:trPr>
        <w:tc>
          <w:tcPr>
            <w:tcW w:w="905" w:type="dxa"/>
            <w:tcBorders>
              <w:top w:val="nil"/>
              <w:left w:val="nil"/>
              <w:bottom w:val="nil"/>
              <w:right w:val="nil"/>
            </w:tcBorders>
            <w:shd w:val="clear" w:color="auto" w:fill="auto"/>
            <w:vAlign w:val="center"/>
            <w:hideMark/>
          </w:tcPr>
          <w:p w:rsidR="00DF3E40" w:rsidRPr="00DF3E40" w:rsidRDefault="00DF3E40" w:rsidP="00DF3E40">
            <w:pPr>
              <w:jc w:val="center"/>
              <w:rPr>
                <w:color w:val="000000"/>
                <w:sz w:val="20"/>
                <w:szCs w:val="20"/>
                <w:lang w:eastAsia="hr-HR"/>
              </w:rPr>
            </w:pPr>
          </w:p>
        </w:tc>
        <w:tc>
          <w:tcPr>
            <w:tcW w:w="3430" w:type="dxa"/>
            <w:tcBorders>
              <w:top w:val="nil"/>
              <w:left w:val="nil"/>
              <w:bottom w:val="nil"/>
              <w:right w:val="nil"/>
            </w:tcBorders>
            <w:shd w:val="clear" w:color="auto" w:fill="auto"/>
            <w:noWrap/>
            <w:vAlign w:val="bottom"/>
            <w:hideMark/>
          </w:tcPr>
          <w:p w:rsidR="00DF3E40" w:rsidRPr="00DF3E40" w:rsidRDefault="00DF3E40" w:rsidP="00DF3E40">
            <w:pPr>
              <w:rPr>
                <w:rFonts w:ascii="Calibri" w:hAnsi="Calibri"/>
                <w:color w:val="000000"/>
                <w:sz w:val="22"/>
                <w:szCs w:val="22"/>
                <w:lang w:eastAsia="hr-HR"/>
              </w:rPr>
            </w:pPr>
          </w:p>
        </w:tc>
        <w:tc>
          <w:tcPr>
            <w:tcW w:w="1539" w:type="dxa"/>
            <w:tcBorders>
              <w:top w:val="nil"/>
              <w:left w:val="nil"/>
              <w:bottom w:val="nil"/>
              <w:right w:val="nil"/>
            </w:tcBorders>
            <w:shd w:val="clear" w:color="auto" w:fill="auto"/>
            <w:noWrap/>
            <w:vAlign w:val="bottom"/>
            <w:hideMark/>
          </w:tcPr>
          <w:p w:rsidR="00DF3E40" w:rsidRPr="00DF3E40" w:rsidRDefault="00DF3E40" w:rsidP="00DF3E40">
            <w:pPr>
              <w:rPr>
                <w:rFonts w:ascii="Calibri" w:hAnsi="Calibri"/>
                <w:color w:val="000000"/>
                <w:sz w:val="22"/>
                <w:szCs w:val="22"/>
                <w:lang w:eastAsia="hr-HR"/>
              </w:rPr>
            </w:pPr>
          </w:p>
        </w:tc>
        <w:tc>
          <w:tcPr>
            <w:tcW w:w="25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F3E40" w:rsidRPr="00DF3E40" w:rsidRDefault="00DF3E40" w:rsidP="00DF3E40">
            <w:pPr>
              <w:rPr>
                <w:color w:val="000000"/>
                <w:sz w:val="20"/>
                <w:szCs w:val="20"/>
                <w:lang w:eastAsia="hr-HR"/>
              </w:rPr>
            </w:pPr>
            <w:r w:rsidRPr="00DF3E40">
              <w:rPr>
                <w:color w:val="000000"/>
                <w:sz w:val="20"/>
                <w:szCs w:val="20"/>
                <w:lang w:eastAsia="hr-HR"/>
              </w:rPr>
              <w:t>UKUPNO</w:t>
            </w:r>
          </w:p>
        </w:tc>
        <w:tc>
          <w:tcPr>
            <w:tcW w:w="2116" w:type="dxa"/>
            <w:gridSpan w:val="2"/>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jc w:val="right"/>
              <w:rPr>
                <w:color w:val="000000"/>
                <w:sz w:val="20"/>
                <w:szCs w:val="20"/>
                <w:lang w:eastAsia="hr-HR"/>
              </w:rPr>
            </w:pPr>
            <w:r w:rsidRPr="00DF3E40">
              <w:rPr>
                <w:color w:val="000000"/>
                <w:sz w:val="20"/>
                <w:szCs w:val="20"/>
                <w:lang w:eastAsia="hr-HR"/>
              </w:rPr>
              <w:t>2.132.000,00</w:t>
            </w:r>
          </w:p>
        </w:tc>
      </w:tr>
      <w:tr w:rsidR="00DF3E40" w:rsidRPr="00DF3E40" w:rsidTr="00AD2BCE">
        <w:trPr>
          <w:trHeight w:val="300"/>
        </w:trPr>
        <w:tc>
          <w:tcPr>
            <w:tcW w:w="905" w:type="dxa"/>
            <w:tcBorders>
              <w:top w:val="nil"/>
              <w:left w:val="nil"/>
              <w:bottom w:val="nil"/>
              <w:right w:val="nil"/>
            </w:tcBorders>
            <w:shd w:val="clear" w:color="auto" w:fill="auto"/>
            <w:noWrap/>
            <w:vAlign w:val="bottom"/>
            <w:hideMark/>
          </w:tcPr>
          <w:p w:rsidR="00DF3E40" w:rsidRPr="00DF3E40" w:rsidRDefault="00DF3E40" w:rsidP="00DF3E40">
            <w:pPr>
              <w:rPr>
                <w:color w:val="000000"/>
                <w:sz w:val="20"/>
                <w:szCs w:val="20"/>
                <w:lang w:eastAsia="hr-HR"/>
              </w:rPr>
            </w:pPr>
          </w:p>
        </w:tc>
        <w:tc>
          <w:tcPr>
            <w:tcW w:w="3430" w:type="dxa"/>
            <w:tcBorders>
              <w:top w:val="nil"/>
              <w:left w:val="nil"/>
              <w:bottom w:val="nil"/>
              <w:right w:val="nil"/>
            </w:tcBorders>
            <w:shd w:val="clear" w:color="auto" w:fill="auto"/>
            <w:noWrap/>
            <w:vAlign w:val="bottom"/>
            <w:hideMark/>
          </w:tcPr>
          <w:p w:rsidR="00DF3E40" w:rsidRPr="00DF3E40" w:rsidRDefault="00DF3E40" w:rsidP="00DF3E40">
            <w:pPr>
              <w:rPr>
                <w:color w:val="000000"/>
                <w:sz w:val="20"/>
                <w:szCs w:val="20"/>
                <w:lang w:eastAsia="hr-HR"/>
              </w:rPr>
            </w:pPr>
          </w:p>
        </w:tc>
        <w:tc>
          <w:tcPr>
            <w:tcW w:w="1539" w:type="dxa"/>
            <w:tcBorders>
              <w:top w:val="nil"/>
              <w:left w:val="nil"/>
              <w:bottom w:val="nil"/>
              <w:right w:val="nil"/>
            </w:tcBorders>
            <w:shd w:val="clear" w:color="auto" w:fill="auto"/>
            <w:noWrap/>
            <w:vAlign w:val="bottom"/>
            <w:hideMark/>
          </w:tcPr>
          <w:p w:rsidR="00DF3E40" w:rsidRPr="00DF3E40" w:rsidRDefault="00DF3E40" w:rsidP="00DF3E40">
            <w:pPr>
              <w:rPr>
                <w:color w:val="000000"/>
                <w:sz w:val="20"/>
                <w:szCs w:val="20"/>
                <w:lang w:eastAsia="hr-HR"/>
              </w:rPr>
            </w:pPr>
          </w:p>
        </w:tc>
        <w:tc>
          <w:tcPr>
            <w:tcW w:w="1550" w:type="dxa"/>
            <w:tcBorders>
              <w:top w:val="nil"/>
              <w:left w:val="nil"/>
              <w:bottom w:val="nil"/>
              <w:right w:val="nil"/>
            </w:tcBorders>
            <w:shd w:val="clear" w:color="auto" w:fill="auto"/>
            <w:noWrap/>
            <w:vAlign w:val="bottom"/>
            <w:hideMark/>
          </w:tcPr>
          <w:p w:rsidR="00DF3E40" w:rsidRPr="00DF3E40" w:rsidRDefault="00DF3E40" w:rsidP="00DF3E40">
            <w:pPr>
              <w:rPr>
                <w:rFonts w:ascii="Calibri" w:hAnsi="Calibri"/>
                <w:color w:val="000000"/>
                <w:sz w:val="22"/>
                <w:szCs w:val="22"/>
                <w:lang w:eastAsia="hr-HR"/>
              </w:rPr>
            </w:pPr>
          </w:p>
        </w:tc>
        <w:tc>
          <w:tcPr>
            <w:tcW w:w="955" w:type="dxa"/>
            <w:tcBorders>
              <w:top w:val="nil"/>
              <w:left w:val="nil"/>
              <w:bottom w:val="nil"/>
              <w:right w:val="nil"/>
            </w:tcBorders>
            <w:shd w:val="clear" w:color="auto" w:fill="auto"/>
            <w:noWrap/>
            <w:vAlign w:val="bottom"/>
            <w:hideMark/>
          </w:tcPr>
          <w:p w:rsidR="00DF3E40" w:rsidRPr="00DF3E40" w:rsidRDefault="00DF3E40" w:rsidP="00DF3E40">
            <w:pPr>
              <w:rPr>
                <w:rFonts w:ascii="Calibri" w:hAnsi="Calibri"/>
                <w:color w:val="000000"/>
                <w:sz w:val="22"/>
                <w:szCs w:val="22"/>
                <w:lang w:eastAsia="hr-HR"/>
              </w:rPr>
            </w:pPr>
          </w:p>
        </w:tc>
        <w:tc>
          <w:tcPr>
            <w:tcW w:w="2116" w:type="dxa"/>
            <w:gridSpan w:val="2"/>
            <w:tcBorders>
              <w:top w:val="nil"/>
              <w:left w:val="nil"/>
              <w:bottom w:val="nil"/>
              <w:right w:val="nil"/>
            </w:tcBorders>
            <w:shd w:val="clear" w:color="auto" w:fill="auto"/>
            <w:noWrap/>
            <w:vAlign w:val="bottom"/>
            <w:hideMark/>
          </w:tcPr>
          <w:p w:rsidR="00DF3E40" w:rsidRPr="00DF3E40" w:rsidRDefault="00DF3E40" w:rsidP="00DF3E40">
            <w:pPr>
              <w:rPr>
                <w:rFonts w:ascii="Calibri" w:hAnsi="Calibri"/>
                <w:color w:val="000000"/>
                <w:sz w:val="22"/>
                <w:szCs w:val="22"/>
                <w:lang w:eastAsia="hr-HR"/>
              </w:rPr>
            </w:pPr>
          </w:p>
        </w:tc>
      </w:tr>
      <w:tr w:rsidR="00DF3E40" w:rsidRPr="00DF3E40" w:rsidTr="00AD2BCE">
        <w:trPr>
          <w:trHeight w:val="300"/>
        </w:trPr>
        <w:tc>
          <w:tcPr>
            <w:tcW w:w="905" w:type="dxa"/>
            <w:tcBorders>
              <w:top w:val="nil"/>
              <w:left w:val="nil"/>
              <w:bottom w:val="nil"/>
              <w:right w:val="nil"/>
            </w:tcBorders>
            <w:shd w:val="clear" w:color="auto" w:fill="auto"/>
            <w:noWrap/>
            <w:vAlign w:val="bottom"/>
            <w:hideMark/>
          </w:tcPr>
          <w:p w:rsidR="00DF3E40" w:rsidRDefault="00DF3E40" w:rsidP="00DF3E40">
            <w:pPr>
              <w:rPr>
                <w:color w:val="000000"/>
                <w:sz w:val="20"/>
                <w:szCs w:val="20"/>
                <w:lang w:eastAsia="hr-HR"/>
              </w:rPr>
            </w:pPr>
          </w:p>
          <w:p w:rsidR="00A7171D" w:rsidRDefault="00A7171D" w:rsidP="00DF3E40">
            <w:pPr>
              <w:rPr>
                <w:color w:val="000000"/>
                <w:sz w:val="20"/>
                <w:szCs w:val="20"/>
                <w:lang w:eastAsia="hr-HR"/>
              </w:rPr>
            </w:pPr>
          </w:p>
          <w:p w:rsidR="00A7171D" w:rsidRDefault="00A7171D" w:rsidP="00DF3E40">
            <w:pPr>
              <w:rPr>
                <w:color w:val="000000"/>
                <w:sz w:val="20"/>
                <w:szCs w:val="20"/>
                <w:lang w:eastAsia="hr-HR"/>
              </w:rPr>
            </w:pPr>
          </w:p>
          <w:p w:rsidR="00A7171D" w:rsidRPr="00DF3E40" w:rsidRDefault="00A7171D" w:rsidP="00DF3E40">
            <w:pPr>
              <w:rPr>
                <w:color w:val="000000"/>
                <w:sz w:val="20"/>
                <w:szCs w:val="20"/>
                <w:lang w:eastAsia="hr-HR"/>
              </w:rPr>
            </w:pPr>
          </w:p>
        </w:tc>
        <w:tc>
          <w:tcPr>
            <w:tcW w:w="3430" w:type="dxa"/>
            <w:tcBorders>
              <w:top w:val="nil"/>
              <w:left w:val="nil"/>
              <w:bottom w:val="nil"/>
              <w:right w:val="nil"/>
            </w:tcBorders>
            <w:shd w:val="clear" w:color="auto" w:fill="auto"/>
            <w:noWrap/>
            <w:vAlign w:val="bottom"/>
            <w:hideMark/>
          </w:tcPr>
          <w:p w:rsidR="00DF3E40" w:rsidRPr="00DF3E40" w:rsidRDefault="00DF3E40" w:rsidP="00DF3E40">
            <w:pPr>
              <w:rPr>
                <w:color w:val="000000"/>
                <w:sz w:val="20"/>
                <w:szCs w:val="20"/>
                <w:lang w:eastAsia="hr-HR"/>
              </w:rPr>
            </w:pPr>
          </w:p>
        </w:tc>
        <w:tc>
          <w:tcPr>
            <w:tcW w:w="1539" w:type="dxa"/>
            <w:tcBorders>
              <w:top w:val="nil"/>
              <w:left w:val="nil"/>
              <w:bottom w:val="nil"/>
              <w:right w:val="nil"/>
            </w:tcBorders>
            <w:shd w:val="clear" w:color="auto" w:fill="auto"/>
            <w:noWrap/>
            <w:vAlign w:val="bottom"/>
            <w:hideMark/>
          </w:tcPr>
          <w:p w:rsidR="00DF3E40" w:rsidRPr="00DF3E40" w:rsidRDefault="00DF3E40" w:rsidP="00DF3E40">
            <w:pPr>
              <w:rPr>
                <w:color w:val="000000"/>
                <w:sz w:val="20"/>
                <w:szCs w:val="20"/>
                <w:lang w:eastAsia="hr-HR"/>
              </w:rPr>
            </w:pPr>
          </w:p>
        </w:tc>
        <w:tc>
          <w:tcPr>
            <w:tcW w:w="1550" w:type="dxa"/>
            <w:tcBorders>
              <w:top w:val="nil"/>
              <w:left w:val="nil"/>
              <w:bottom w:val="nil"/>
              <w:right w:val="nil"/>
            </w:tcBorders>
            <w:shd w:val="clear" w:color="auto" w:fill="auto"/>
            <w:noWrap/>
            <w:vAlign w:val="bottom"/>
            <w:hideMark/>
          </w:tcPr>
          <w:p w:rsidR="00DF3E40" w:rsidRPr="00DF3E40" w:rsidRDefault="00DF3E40" w:rsidP="00DF3E40">
            <w:pPr>
              <w:rPr>
                <w:color w:val="000000"/>
                <w:sz w:val="20"/>
                <w:szCs w:val="20"/>
                <w:lang w:eastAsia="hr-HR"/>
              </w:rPr>
            </w:pPr>
          </w:p>
        </w:tc>
        <w:tc>
          <w:tcPr>
            <w:tcW w:w="955" w:type="dxa"/>
            <w:tcBorders>
              <w:top w:val="nil"/>
              <w:left w:val="nil"/>
              <w:bottom w:val="nil"/>
              <w:right w:val="nil"/>
            </w:tcBorders>
            <w:shd w:val="clear" w:color="auto" w:fill="auto"/>
            <w:noWrap/>
            <w:vAlign w:val="bottom"/>
            <w:hideMark/>
          </w:tcPr>
          <w:p w:rsidR="00DF3E40" w:rsidRPr="00DF3E40" w:rsidRDefault="00DF3E40" w:rsidP="00DF3E40">
            <w:pPr>
              <w:rPr>
                <w:color w:val="000000"/>
                <w:sz w:val="20"/>
                <w:szCs w:val="20"/>
                <w:lang w:eastAsia="hr-HR"/>
              </w:rPr>
            </w:pPr>
          </w:p>
        </w:tc>
        <w:tc>
          <w:tcPr>
            <w:tcW w:w="2116" w:type="dxa"/>
            <w:gridSpan w:val="2"/>
            <w:tcBorders>
              <w:top w:val="nil"/>
              <w:left w:val="nil"/>
              <w:bottom w:val="nil"/>
              <w:right w:val="nil"/>
            </w:tcBorders>
            <w:shd w:val="clear" w:color="auto" w:fill="auto"/>
            <w:noWrap/>
            <w:vAlign w:val="bottom"/>
            <w:hideMark/>
          </w:tcPr>
          <w:p w:rsidR="00DF3E40" w:rsidRPr="00DF3E40" w:rsidRDefault="00DF3E40" w:rsidP="00DF3E40">
            <w:pPr>
              <w:rPr>
                <w:rFonts w:ascii="Calibri" w:hAnsi="Calibri"/>
                <w:color w:val="000000"/>
                <w:sz w:val="22"/>
                <w:szCs w:val="22"/>
                <w:lang w:eastAsia="hr-HR"/>
              </w:rPr>
            </w:pPr>
          </w:p>
        </w:tc>
      </w:tr>
      <w:tr w:rsidR="00DF3E40" w:rsidRPr="00DF3E40" w:rsidTr="00AD2BCE">
        <w:trPr>
          <w:trHeight w:val="300"/>
        </w:trPr>
        <w:tc>
          <w:tcPr>
            <w:tcW w:w="4335" w:type="dxa"/>
            <w:gridSpan w:val="2"/>
            <w:tcBorders>
              <w:top w:val="nil"/>
              <w:left w:val="nil"/>
              <w:bottom w:val="nil"/>
              <w:right w:val="nil"/>
            </w:tcBorders>
            <w:shd w:val="clear" w:color="auto" w:fill="auto"/>
            <w:noWrap/>
            <w:vAlign w:val="bottom"/>
            <w:hideMark/>
          </w:tcPr>
          <w:p w:rsidR="00DF3E40" w:rsidRPr="00DF3E40" w:rsidRDefault="00DF3E40" w:rsidP="00DF3E40">
            <w:pPr>
              <w:rPr>
                <w:color w:val="000000"/>
                <w:sz w:val="20"/>
                <w:szCs w:val="20"/>
                <w:lang w:eastAsia="hr-HR"/>
              </w:rPr>
            </w:pPr>
            <w:r w:rsidRPr="00DF3E40">
              <w:rPr>
                <w:color w:val="000000"/>
                <w:sz w:val="20"/>
                <w:szCs w:val="20"/>
                <w:lang w:eastAsia="hr-HR"/>
              </w:rPr>
              <w:t>6.2. PRENESENE AKCIJE IZ 2018.</w:t>
            </w:r>
          </w:p>
        </w:tc>
        <w:tc>
          <w:tcPr>
            <w:tcW w:w="1539" w:type="dxa"/>
            <w:tcBorders>
              <w:top w:val="nil"/>
              <w:left w:val="nil"/>
              <w:bottom w:val="nil"/>
              <w:right w:val="nil"/>
            </w:tcBorders>
            <w:shd w:val="clear" w:color="auto" w:fill="auto"/>
            <w:noWrap/>
            <w:vAlign w:val="bottom"/>
            <w:hideMark/>
          </w:tcPr>
          <w:p w:rsidR="00DF3E40" w:rsidRPr="00DF3E40" w:rsidRDefault="00DF3E40" w:rsidP="00DF3E40">
            <w:pPr>
              <w:rPr>
                <w:color w:val="000000"/>
                <w:sz w:val="20"/>
                <w:szCs w:val="20"/>
                <w:lang w:eastAsia="hr-HR"/>
              </w:rPr>
            </w:pPr>
          </w:p>
        </w:tc>
        <w:tc>
          <w:tcPr>
            <w:tcW w:w="1550" w:type="dxa"/>
            <w:tcBorders>
              <w:top w:val="nil"/>
              <w:left w:val="nil"/>
              <w:bottom w:val="nil"/>
              <w:right w:val="nil"/>
            </w:tcBorders>
            <w:shd w:val="clear" w:color="auto" w:fill="auto"/>
            <w:noWrap/>
            <w:vAlign w:val="bottom"/>
            <w:hideMark/>
          </w:tcPr>
          <w:p w:rsidR="00DF3E40" w:rsidRPr="00DF3E40" w:rsidRDefault="00DF3E40" w:rsidP="00DF3E40">
            <w:pPr>
              <w:rPr>
                <w:color w:val="000000"/>
                <w:sz w:val="20"/>
                <w:szCs w:val="20"/>
                <w:lang w:eastAsia="hr-HR"/>
              </w:rPr>
            </w:pPr>
          </w:p>
        </w:tc>
        <w:tc>
          <w:tcPr>
            <w:tcW w:w="955" w:type="dxa"/>
            <w:tcBorders>
              <w:top w:val="nil"/>
              <w:left w:val="nil"/>
              <w:bottom w:val="nil"/>
              <w:right w:val="nil"/>
            </w:tcBorders>
            <w:shd w:val="clear" w:color="auto" w:fill="auto"/>
            <w:vAlign w:val="center"/>
            <w:hideMark/>
          </w:tcPr>
          <w:p w:rsidR="00DF3E40" w:rsidRPr="00DF3E40" w:rsidRDefault="00DF3E40" w:rsidP="00DF3E40">
            <w:pPr>
              <w:jc w:val="center"/>
              <w:rPr>
                <w:color w:val="000000"/>
                <w:sz w:val="20"/>
                <w:szCs w:val="20"/>
                <w:lang w:eastAsia="hr-HR"/>
              </w:rPr>
            </w:pPr>
          </w:p>
        </w:tc>
        <w:tc>
          <w:tcPr>
            <w:tcW w:w="2116" w:type="dxa"/>
            <w:gridSpan w:val="2"/>
            <w:tcBorders>
              <w:top w:val="nil"/>
              <w:left w:val="nil"/>
              <w:bottom w:val="nil"/>
              <w:right w:val="nil"/>
            </w:tcBorders>
            <w:shd w:val="clear" w:color="auto" w:fill="auto"/>
            <w:noWrap/>
            <w:vAlign w:val="bottom"/>
            <w:hideMark/>
          </w:tcPr>
          <w:p w:rsidR="00DF3E40" w:rsidRPr="00DF3E40" w:rsidRDefault="00DF3E40" w:rsidP="00DF3E40">
            <w:pPr>
              <w:rPr>
                <w:rFonts w:ascii="Calibri" w:hAnsi="Calibri"/>
                <w:color w:val="000000"/>
                <w:sz w:val="22"/>
                <w:szCs w:val="22"/>
                <w:lang w:eastAsia="hr-HR"/>
              </w:rPr>
            </w:pPr>
          </w:p>
        </w:tc>
      </w:tr>
      <w:tr w:rsidR="00DF3E40" w:rsidRPr="00DF3E40" w:rsidTr="00AD2BCE">
        <w:trPr>
          <w:trHeight w:val="765"/>
        </w:trPr>
        <w:tc>
          <w:tcPr>
            <w:tcW w:w="9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REDNI BROJ</w:t>
            </w:r>
          </w:p>
        </w:tc>
        <w:tc>
          <w:tcPr>
            <w:tcW w:w="3430" w:type="dxa"/>
            <w:tcBorders>
              <w:top w:val="single" w:sz="4" w:space="0" w:color="auto"/>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LOKACIJA - OBJEKT</w:t>
            </w:r>
          </w:p>
        </w:tc>
        <w:tc>
          <w:tcPr>
            <w:tcW w:w="1539" w:type="dxa"/>
            <w:tcBorders>
              <w:top w:val="single" w:sz="4" w:space="0" w:color="auto"/>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MJESNI ODBOR</w:t>
            </w:r>
          </w:p>
        </w:tc>
        <w:tc>
          <w:tcPr>
            <w:tcW w:w="2505" w:type="dxa"/>
            <w:gridSpan w:val="2"/>
            <w:tcBorders>
              <w:top w:val="single" w:sz="4" w:space="0" w:color="auto"/>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OPIS RADOVA / USLUGE / OPREME</w:t>
            </w:r>
          </w:p>
        </w:tc>
        <w:tc>
          <w:tcPr>
            <w:tcW w:w="2116" w:type="dxa"/>
            <w:gridSpan w:val="2"/>
            <w:tcBorders>
              <w:top w:val="single" w:sz="4" w:space="0" w:color="auto"/>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 xml:space="preserve">VRIJEDNOST </w:t>
            </w:r>
            <w:r w:rsidRPr="00DF3E40">
              <w:rPr>
                <w:color w:val="000000"/>
                <w:sz w:val="20"/>
                <w:szCs w:val="20"/>
                <w:lang w:eastAsia="hr-HR"/>
              </w:rPr>
              <w:br/>
              <w:t>U KUNAMA</w:t>
            </w:r>
          </w:p>
        </w:tc>
      </w:tr>
      <w:tr w:rsidR="00DF3E40" w:rsidRPr="00DF3E40" w:rsidTr="00AD2BCE">
        <w:trPr>
          <w:trHeight w:val="600"/>
        </w:trPr>
        <w:tc>
          <w:tcPr>
            <w:tcW w:w="905" w:type="dxa"/>
            <w:tcBorders>
              <w:top w:val="nil"/>
              <w:left w:val="single" w:sz="4" w:space="0" w:color="auto"/>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1.</w:t>
            </w:r>
          </w:p>
        </w:tc>
        <w:tc>
          <w:tcPr>
            <w:tcW w:w="3430"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Prirodoslovna škola Vladimira Preloga, Ulica grada Vukovara k.br. 269</w:t>
            </w:r>
          </w:p>
        </w:tc>
        <w:tc>
          <w:tcPr>
            <w:tcW w:w="1539"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Kanal</w:t>
            </w:r>
          </w:p>
        </w:tc>
        <w:tc>
          <w:tcPr>
            <w:tcW w:w="2505" w:type="dxa"/>
            <w:gridSpan w:val="2"/>
            <w:tcBorders>
              <w:top w:val="single" w:sz="4" w:space="0" w:color="auto"/>
              <w:left w:val="nil"/>
              <w:bottom w:val="single" w:sz="4" w:space="0" w:color="auto"/>
              <w:right w:val="single" w:sz="4" w:space="0" w:color="000000"/>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 xml:space="preserve">uređivanje ulaznih stepenica </w:t>
            </w:r>
          </w:p>
        </w:tc>
        <w:tc>
          <w:tcPr>
            <w:tcW w:w="2116" w:type="dxa"/>
            <w:gridSpan w:val="2"/>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jc w:val="right"/>
              <w:rPr>
                <w:color w:val="000000"/>
                <w:sz w:val="20"/>
                <w:szCs w:val="20"/>
                <w:lang w:eastAsia="hr-HR"/>
              </w:rPr>
            </w:pPr>
            <w:r w:rsidRPr="00DF3E40">
              <w:rPr>
                <w:color w:val="000000"/>
                <w:sz w:val="20"/>
                <w:szCs w:val="20"/>
                <w:lang w:eastAsia="hr-HR"/>
              </w:rPr>
              <w:t>27.200,00</w:t>
            </w:r>
          </w:p>
        </w:tc>
      </w:tr>
      <w:tr w:rsidR="00DF3E40" w:rsidRPr="00DF3E40" w:rsidTr="00AD2BCE">
        <w:trPr>
          <w:trHeight w:val="690"/>
        </w:trPr>
        <w:tc>
          <w:tcPr>
            <w:tcW w:w="905" w:type="dxa"/>
            <w:tcBorders>
              <w:top w:val="nil"/>
              <w:left w:val="single" w:sz="4" w:space="0" w:color="auto"/>
              <w:bottom w:val="single" w:sz="4" w:space="0" w:color="auto"/>
              <w:right w:val="single" w:sz="4" w:space="0" w:color="auto"/>
            </w:tcBorders>
            <w:shd w:val="clear" w:color="auto" w:fill="auto"/>
            <w:noWrap/>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2.</w:t>
            </w:r>
          </w:p>
        </w:tc>
        <w:tc>
          <w:tcPr>
            <w:tcW w:w="3430"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pothodnik Avenija Marina Držića                   ( tramvajska postaja )</w:t>
            </w:r>
          </w:p>
        </w:tc>
        <w:tc>
          <w:tcPr>
            <w:tcW w:w="1539"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"Marin Držić"</w:t>
            </w:r>
          </w:p>
        </w:tc>
        <w:tc>
          <w:tcPr>
            <w:tcW w:w="2505" w:type="dxa"/>
            <w:gridSpan w:val="2"/>
            <w:tcBorders>
              <w:top w:val="single" w:sz="4" w:space="0" w:color="auto"/>
              <w:left w:val="nil"/>
              <w:bottom w:val="single" w:sz="4" w:space="0" w:color="auto"/>
              <w:right w:val="single" w:sz="4" w:space="0" w:color="000000"/>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ugradnja čeličnih kanalica za bicikle</w:t>
            </w:r>
          </w:p>
        </w:tc>
        <w:tc>
          <w:tcPr>
            <w:tcW w:w="2116" w:type="dxa"/>
            <w:gridSpan w:val="2"/>
            <w:tcBorders>
              <w:top w:val="nil"/>
              <w:left w:val="nil"/>
              <w:bottom w:val="nil"/>
              <w:right w:val="single" w:sz="4" w:space="0" w:color="auto"/>
            </w:tcBorders>
            <w:shd w:val="clear" w:color="auto" w:fill="auto"/>
            <w:vAlign w:val="center"/>
            <w:hideMark/>
          </w:tcPr>
          <w:p w:rsidR="00DF3E40" w:rsidRPr="00DF3E40" w:rsidRDefault="00DF3E40" w:rsidP="00DF3E40">
            <w:pPr>
              <w:jc w:val="right"/>
              <w:rPr>
                <w:color w:val="000000"/>
                <w:sz w:val="20"/>
                <w:szCs w:val="20"/>
                <w:lang w:eastAsia="hr-HR"/>
              </w:rPr>
            </w:pPr>
            <w:r w:rsidRPr="00DF3E40">
              <w:rPr>
                <w:color w:val="000000"/>
                <w:sz w:val="20"/>
                <w:szCs w:val="20"/>
                <w:lang w:eastAsia="hr-HR"/>
              </w:rPr>
              <w:t>22.500,00</w:t>
            </w:r>
          </w:p>
        </w:tc>
      </w:tr>
      <w:tr w:rsidR="00DF3E40" w:rsidRPr="00DF3E40" w:rsidTr="00AD2BCE">
        <w:trPr>
          <w:trHeight w:val="300"/>
        </w:trPr>
        <w:tc>
          <w:tcPr>
            <w:tcW w:w="905" w:type="dxa"/>
            <w:tcBorders>
              <w:top w:val="nil"/>
              <w:left w:val="single" w:sz="4" w:space="0" w:color="auto"/>
              <w:bottom w:val="single" w:sz="4" w:space="0" w:color="auto"/>
              <w:right w:val="single" w:sz="4" w:space="0" w:color="auto"/>
            </w:tcBorders>
            <w:shd w:val="clear" w:color="auto" w:fill="auto"/>
            <w:noWrap/>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3.</w:t>
            </w:r>
          </w:p>
        </w:tc>
        <w:tc>
          <w:tcPr>
            <w:tcW w:w="3430"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Mrežnička ulica k.br. 25</w:t>
            </w:r>
          </w:p>
        </w:tc>
        <w:tc>
          <w:tcPr>
            <w:tcW w:w="1539"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Martinovka</w:t>
            </w:r>
          </w:p>
        </w:tc>
        <w:tc>
          <w:tcPr>
            <w:tcW w:w="2505" w:type="dxa"/>
            <w:gridSpan w:val="2"/>
            <w:tcBorders>
              <w:top w:val="single" w:sz="4" w:space="0" w:color="auto"/>
              <w:left w:val="nil"/>
              <w:bottom w:val="single" w:sz="4" w:space="0" w:color="auto"/>
              <w:right w:val="single" w:sz="4" w:space="0" w:color="000000"/>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izgradnja invalidske rampe</w:t>
            </w:r>
          </w:p>
        </w:tc>
        <w:tc>
          <w:tcPr>
            <w:tcW w:w="2116" w:type="dxa"/>
            <w:gridSpan w:val="2"/>
            <w:tcBorders>
              <w:top w:val="single" w:sz="4" w:space="0" w:color="auto"/>
              <w:left w:val="nil"/>
              <w:bottom w:val="nil"/>
              <w:right w:val="single" w:sz="4" w:space="0" w:color="auto"/>
            </w:tcBorders>
            <w:shd w:val="clear" w:color="auto" w:fill="auto"/>
            <w:vAlign w:val="center"/>
            <w:hideMark/>
          </w:tcPr>
          <w:p w:rsidR="00DF3E40" w:rsidRPr="00DF3E40" w:rsidRDefault="00DF3E40" w:rsidP="00DF3E40">
            <w:pPr>
              <w:jc w:val="right"/>
              <w:rPr>
                <w:color w:val="000000"/>
                <w:sz w:val="20"/>
                <w:szCs w:val="20"/>
                <w:lang w:eastAsia="hr-HR"/>
              </w:rPr>
            </w:pPr>
            <w:r w:rsidRPr="00DF3E40">
              <w:rPr>
                <w:color w:val="000000"/>
                <w:sz w:val="20"/>
                <w:szCs w:val="20"/>
                <w:lang w:eastAsia="hr-HR"/>
              </w:rPr>
              <w:t>68.500,00</w:t>
            </w:r>
          </w:p>
        </w:tc>
      </w:tr>
      <w:tr w:rsidR="00DF3E40" w:rsidRPr="00DF3E40" w:rsidTr="00AD2BCE">
        <w:trPr>
          <w:trHeight w:val="1185"/>
        </w:trPr>
        <w:tc>
          <w:tcPr>
            <w:tcW w:w="905" w:type="dxa"/>
            <w:tcBorders>
              <w:top w:val="nil"/>
              <w:left w:val="single" w:sz="4" w:space="0" w:color="auto"/>
              <w:bottom w:val="single" w:sz="4" w:space="0" w:color="auto"/>
              <w:right w:val="single" w:sz="4" w:space="0" w:color="auto"/>
            </w:tcBorders>
            <w:shd w:val="clear" w:color="auto" w:fill="auto"/>
            <w:noWrap/>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4.</w:t>
            </w:r>
          </w:p>
        </w:tc>
        <w:tc>
          <w:tcPr>
            <w:tcW w:w="3430"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Hvarska ulica</w:t>
            </w:r>
          </w:p>
        </w:tc>
        <w:tc>
          <w:tcPr>
            <w:tcW w:w="1539"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Sigečica</w:t>
            </w:r>
          </w:p>
        </w:tc>
        <w:tc>
          <w:tcPr>
            <w:tcW w:w="2505" w:type="dxa"/>
            <w:gridSpan w:val="2"/>
            <w:tcBorders>
              <w:top w:val="single" w:sz="4" w:space="0" w:color="auto"/>
              <w:left w:val="nil"/>
              <w:bottom w:val="single" w:sz="4" w:space="0" w:color="auto"/>
              <w:right w:val="single" w:sz="4" w:space="0" w:color="000000"/>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izrada projektne dokumentacije za rekonstrukciju s izgradnjom nogostupa-izrada parcelacijskog elaborata</w:t>
            </w:r>
          </w:p>
        </w:tc>
        <w:tc>
          <w:tcPr>
            <w:tcW w:w="2116" w:type="dxa"/>
            <w:gridSpan w:val="2"/>
            <w:tcBorders>
              <w:top w:val="single" w:sz="4" w:space="0" w:color="auto"/>
              <w:left w:val="nil"/>
              <w:bottom w:val="nil"/>
              <w:right w:val="single" w:sz="4" w:space="0" w:color="auto"/>
            </w:tcBorders>
            <w:shd w:val="clear" w:color="auto" w:fill="auto"/>
            <w:vAlign w:val="center"/>
            <w:hideMark/>
          </w:tcPr>
          <w:p w:rsidR="00DF3E40" w:rsidRPr="00DF3E40" w:rsidRDefault="00DF3E40" w:rsidP="00DF3E40">
            <w:pPr>
              <w:jc w:val="right"/>
              <w:rPr>
                <w:color w:val="000000"/>
                <w:sz w:val="20"/>
                <w:szCs w:val="20"/>
                <w:lang w:eastAsia="hr-HR"/>
              </w:rPr>
            </w:pPr>
            <w:r w:rsidRPr="00DF3E40">
              <w:rPr>
                <w:color w:val="000000"/>
                <w:sz w:val="20"/>
                <w:szCs w:val="20"/>
                <w:lang w:eastAsia="hr-HR"/>
              </w:rPr>
              <w:t>7.500,00</w:t>
            </w:r>
          </w:p>
        </w:tc>
      </w:tr>
      <w:tr w:rsidR="00DF3E40" w:rsidRPr="00DF3E40" w:rsidTr="00AD2BCE">
        <w:trPr>
          <w:trHeight w:val="630"/>
        </w:trPr>
        <w:tc>
          <w:tcPr>
            <w:tcW w:w="905" w:type="dxa"/>
            <w:tcBorders>
              <w:top w:val="nil"/>
              <w:left w:val="single" w:sz="4" w:space="0" w:color="auto"/>
              <w:bottom w:val="single" w:sz="4" w:space="0" w:color="auto"/>
              <w:right w:val="single" w:sz="4" w:space="0" w:color="auto"/>
            </w:tcBorders>
            <w:shd w:val="clear" w:color="auto" w:fill="auto"/>
            <w:noWrap/>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5.</w:t>
            </w:r>
          </w:p>
        </w:tc>
        <w:tc>
          <w:tcPr>
            <w:tcW w:w="3430"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 xml:space="preserve">Zlarinska ulica, zapadno prema invalidskoj rampi </w:t>
            </w:r>
          </w:p>
        </w:tc>
        <w:tc>
          <w:tcPr>
            <w:tcW w:w="1539"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Sigečica</w:t>
            </w:r>
          </w:p>
        </w:tc>
        <w:tc>
          <w:tcPr>
            <w:tcW w:w="2505" w:type="dxa"/>
            <w:gridSpan w:val="2"/>
            <w:tcBorders>
              <w:top w:val="single" w:sz="4" w:space="0" w:color="auto"/>
              <w:left w:val="nil"/>
              <w:bottom w:val="single" w:sz="4" w:space="0" w:color="auto"/>
              <w:right w:val="single" w:sz="4" w:space="0" w:color="000000"/>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izrada projektne dokumentacije za biciklističku stazu</w:t>
            </w:r>
          </w:p>
        </w:tc>
        <w:tc>
          <w:tcPr>
            <w:tcW w:w="2116" w:type="dxa"/>
            <w:gridSpan w:val="2"/>
            <w:tcBorders>
              <w:top w:val="single" w:sz="4" w:space="0" w:color="auto"/>
              <w:left w:val="nil"/>
              <w:bottom w:val="nil"/>
              <w:right w:val="single" w:sz="4" w:space="0" w:color="auto"/>
            </w:tcBorders>
            <w:shd w:val="clear" w:color="auto" w:fill="auto"/>
            <w:vAlign w:val="center"/>
            <w:hideMark/>
          </w:tcPr>
          <w:p w:rsidR="00DF3E40" w:rsidRPr="00DF3E40" w:rsidRDefault="00DF3E40" w:rsidP="00DF3E40">
            <w:pPr>
              <w:jc w:val="right"/>
              <w:rPr>
                <w:color w:val="000000"/>
                <w:sz w:val="20"/>
                <w:szCs w:val="20"/>
                <w:lang w:eastAsia="hr-HR"/>
              </w:rPr>
            </w:pPr>
            <w:r w:rsidRPr="00DF3E40">
              <w:rPr>
                <w:color w:val="000000"/>
                <w:sz w:val="20"/>
                <w:szCs w:val="20"/>
                <w:lang w:eastAsia="hr-HR"/>
              </w:rPr>
              <w:t>3.300,00</w:t>
            </w:r>
          </w:p>
        </w:tc>
      </w:tr>
      <w:tr w:rsidR="00DF3E40" w:rsidRPr="00DF3E40" w:rsidTr="00305918">
        <w:trPr>
          <w:trHeight w:val="660"/>
        </w:trPr>
        <w:tc>
          <w:tcPr>
            <w:tcW w:w="905" w:type="dxa"/>
            <w:tcBorders>
              <w:top w:val="nil"/>
              <w:left w:val="single" w:sz="4" w:space="0" w:color="auto"/>
              <w:bottom w:val="single" w:sz="4" w:space="0" w:color="auto"/>
              <w:right w:val="single" w:sz="4" w:space="0" w:color="auto"/>
            </w:tcBorders>
            <w:shd w:val="clear" w:color="auto" w:fill="auto"/>
            <w:noWrap/>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6.</w:t>
            </w:r>
          </w:p>
        </w:tc>
        <w:tc>
          <w:tcPr>
            <w:tcW w:w="3430"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 xml:space="preserve">OŠ Grigora Viteza </w:t>
            </w:r>
          </w:p>
        </w:tc>
        <w:tc>
          <w:tcPr>
            <w:tcW w:w="1539"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Trnje</w:t>
            </w:r>
          </w:p>
        </w:tc>
        <w:tc>
          <w:tcPr>
            <w:tcW w:w="2505" w:type="dxa"/>
            <w:gridSpan w:val="2"/>
            <w:tcBorders>
              <w:top w:val="single" w:sz="4" w:space="0" w:color="auto"/>
              <w:left w:val="nil"/>
              <w:bottom w:val="single" w:sz="4" w:space="0" w:color="auto"/>
              <w:right w:val="single" w:sz="4" w:space="0" w:color="000000"/>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izrada projektne dokumentacije za požarni put</w:t>
            </w:r>
          </w:p>
        </w:tc>
        <w:tc>
          <w:tcPr>
            <w:tcW w:w="2116" w:type="dxa"/>
            <w:gridSpan w:val="2"/>
            <w:tcBorders>
              <w:top w:val="single" w:sz="4" w:space="0" w:color="auto"/>
              <w:left w:val="nil"/>
              <w:bottom w:val="single" w:sz="4" w:space="0" w:color="auto"/>
              <w:right w:val="single" w:sz="4" w:space="0" w:color="auto"/>
            </w:tcBorders>
            <w:shd w:val="clear" w:color="auto" w:fill="auto"/>
            <w:vAlign w:val="center"/>
            <w:hideMark/>
          </w:tcPr>
          <w:p w:rsidR="00DF3E40" w:rsidRPr="00DF3E40" w:rsidRDefault="00DF3E40" w:rsidP="00DF3E40">
            <w:pPr>
              <w:jc w:val="right"/>
              <w:rPr>
                <w:color w:val="000000"/>
                <w:sz w:val="20"/>
                <w:szCs w:val="20"/>
                <w:lang w:eastAsia="hr-HR"/>
              </w:rPr>
            </w:pPr>
            <w:r w:rsidRPr="00DF3E40">
              <w:rPr>
                <w:color w:val="000000"/>
                <w:sz w:val="20"/>
                <w:szCs w:val="20"/>
                <w:lang w:eastAsia="hr-HR"/>
              </w:rPr>
              <w:t>11.300,00</w:t>
            </w:r>
          </w:p>
        </w:tc>
      </w:tr>
      <w:tr w:rsidR="00DF3E40" w:rsidRPr="00DF3E40" w:rsidTr="00305918">
        <w:trPr>
          <w:trHeight w:val="840"/>
        </w:trPr>
        <w:tc>
          <w:tcPr>
            <w:tcW w:w="9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7.</w:t>
            </w:r>
          </w:p>
        </w:tc>
        <w:tc>
          <w:tcPr>
            <w:tcW w:w="3430" w:type="dxa"/>
            <w:tcBorders>
              <w:top w:val="single" w:sz="4" w:space="0" w:color="auto"/>
              <w:left w:val="nil"/>
              <w:bottom w:val="single" w:sz="4" w:space="0" w:color="auto"/>
              <w:right w:val="single" w:sz="4" w:space="0" w:color="auto"/>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Dom zdravlja Zagreb-Centar,                           Kruge k.br. 44</w:t>
            </w:r>
          </w:p>
        </w:tc>
        <w:tc>
          <w:tcPr>
            <w:tcW w:w="1539" w:type="dxa"/>
            <w:tcBorders>
              <w:top w:val="single" w:sz="4" w:space="0" w:color="auto"/>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Trnje</w:t>
            </w:r>
          </w:p>
        </w:tc>
        <w:tc>
          <w:tcPr>
            <w:tcW w:w="2505" w:type="dxa"/>
            <w:gridSpan w:val="2"/>
            <w:tcBorders>
              <w:top w:val="single" w:sz="4" w:space="0" w:color="auto"/>
              <w:left w:val="nil"/>
              <w:bottom w:val="single" w:sz="4" w:space="0" w:color="auto"/>
              <w:right w:val="single" w:sz="4" w:space="0" w:color="000000"/>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izrada projektne dokumentacije za  prometnice i parkirališta u krugu Doma zdravlja</w:t>
            </w:r>
          </w:p>
        </w:tc>
        <w:tc>
          <w:tcPr>
            <w:tcW w:w="2116" w:type="dxa"/>
            <w:gridSpan w:val="2"/>
            <w:tcBorders>
              <w:top w:val="single" w:sz="4" w:space="0" w:color="auto"/>
              <w:left w:val="nil"/>
              <w:bottom w:val="single" w:sz="4" w:space="0" w:color="auto"/>
              <w:right w:val="single" w:sz="4" w:space="0" w:color="auto"/>
            </w:tcBorders>
            <w:shd w:val="clear" w:color="auto" w:fill="auto"/>
            <w:vAlign w:val="center"/>
            <w:hideMark/>
          </w:tcPr>
          <w:p w:rsidR="00DF3E40" w:rsidRPr="00DF3E40" w:rsidRDefault="00DF3E40" w:rsidP="00DF3E40">
            <w:pPr>
              <w:jc w:val="right"/>
              <w:rPr>
                <w:color w:val="000000"/>
                <w:sz w:val="20"/>
                <w:szCs w:val="20"/>
                <w:lang w:eastAsia="hr-HR"/>
              </w:rPr>
            </w:pPr>
            <w:r w:rsidRPr="00DF3E40">
              <w:rPr>
                <w:color w:val="000000"/>
                <w:sz w:val="20"/>
                <w:szCs w:val="20"/>
                <w:lang w:eastAsia="hr-HR"/>
              </w:rPr>
              <w:t>24.000,00</w:t>
            </w:r>
          </w:p>
        </w:tc>
      </w:tr>
      <w:tr w:rsidR="00DF3E40" w:rsidRPr="00DF3E40" w:rsidTr="00305918">
        <w:trPr>
          <w:trHeight w:val="540"/>
        </w:trPr>
        <w:tc>
          <w:tcPr>
            <w:tcW w:w="9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lastRenderedPageBreak/>
              <w:t>8.</w:t>
            </w:r>
          </w:p>
        </w:tc>
        <w:tc>
          <w:tcPr>
            <w:tcW w:w="3430" w:type="dxa"/>
            <w:tcBorders>
              <w:top w:val="single" w:sz="4" w:space="0" w:color="auto"/>
              <w:left w:val="nil"/>
              <w:bottom w:val="single" w:sz="4" w:space="0" w:color="auto"/>
              <w:right w:val="single" w:sz="4" w:space="0" w:color="auto"/>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Kninski trg</w:t>
            </w:r>
          </w:p>
        </w:tc>
        <w:tc>
          <w:tcPr>
            <w:tcW w:w="1539" w:type="dxa"/>
            <w:tcBorders>
              <w:top w:val="single" w:sz="4" w:space="0" w:color="auto"/>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Vrbik</w:t>
            </w:r>
          </w:p>
        </w:tc>
        <w:tc>
          <w:tcPr>
            <w:tcW w:w="2505" w:type="dxa"/>
            <w:gridSpan w:val="2"/>
            <w:tcBorders>
              <w:top w:val="single" w:sz="4" w:space="0" w:color="auto"/>
              <w:left w:val="nil"/>
              <w:bottom w:val="single" w:sz="4" w:space="0" w:color="auto"/>
              <w:right w:val="single" w:sz="4" w:space="0" w:color="000000"/>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rušenje "streljane" i uređivanje vježbališta</w:t>
            </w:r>
          </w:p>
        </w:tc>
        <w:tc>
          <w:tcPr>
            <w:tcW w:w="2116" w:type="dxa"/>
            <w:gridSpan w:val="2"/>
            <w:tcBorders>
              <w:top w:val="single" w:sz="4" w:space="0" w:color="auto"/>
              <w:left w:val="nil"/>
              <w:bottom w:val="nil"/>
              <w:right w:val="single" w:sz="4" w:space="0" w:color="auto"/>
            </w:tcBorders>
            <w:shd w:val="clear" w:color="auto" w:fill="auto"/>
            <w:vAlign w:val="center"/>
            <w:hideMark/>
          </w:tcPr>
          <w:p w:rsidR="00DF3E40" w:rsidRPr="00DF3E40" w:rsidRDefault="00DF3E40" w:rsidP="00DF3E40">
            <w:pPr>
              <w:jc w:val="right"/>
              <w:rPr>
                <w:color w:val="000000"/>
                <w:sz w:val="20"/>
                <w:szCs w:val="20"/>
                <w:lang w:eastAsia="hr-HR"/>
              </w:rPr>
            </w:pPr>
            <w:r w:rsidRPr="00DF3E40">
              <w:rPr>
                <w:color w:val="000000"/>
                <w:sz w:val="20"/>
                <w:szCs w:val="20"/>
                <w:lang w:eastAsia="hr-HR"/>
              </w:rPr>
              <w:t>46.000,00</w:t>
            </w:r>
          </w:p>
        </w:tc>
      </w:tr>
      <w:tr w:rsidR="00DF3E40" w:rsidRPr="00DF3E40" w:rsidTr="00AD2BCE">
        <w:trPr>
          <w:trHeight w:val="900"/>
        </w:trPr>
        <w:tc>
          <w:tcPr>
            <w:tcW w:w="905" w:type="dxa"/>
            <w:tcBorders>
              <w:top w:val="nil"/>
              <w:left w:val="single" w:sz="4" w:space="0" w:color="auto"/>
              <w:bottom w:val="single" w:sz="4" w:space="0" w:color="auto"/>
              <w:right w:val="single" w:sz="4" w:space="0" w:color="auto"/>
            </w:tcBorders>
            <w:shd w:val="clear" w:color="auto" w:fill="auto"/>
            <w:noWrap/>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9.</w:t>
            </w:r>
          </w:p>
        </w:tc>
        <w:tc>
          <w:tcPr>
            <w:tcW w:w="3430"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 xml:space="preserve">Kninski trg </w:t>
            </w:r>
          </w:p>
        </w:tc>
        <w:tc>
          <w:tcPr>
            <w:tcW w:w="1539" w:type="dxa"/>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Vrbik</w:t>
            </w:r>
          </w:p>
        </w:tc>
        <w:tc>
          <w:tcPr>
            <w:tcW w:w="2505" w:type="dxa"/>
            <w:gridSpan w:val="2"/>
            <w:tcBorders>
              <w:top w:val="single" w:sz="4" w:space="0" w:color="auto"/>
              <w:left w:val="nil"/>
              <w:bottom w:val="single" w:sz="4" w:space="0" w:color="auto"/>
              <w:right w:val="single" w:sz="4" w:space="0" w:color="000000"/>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izrada projektne dokumentacije za  odvodnju oborinske vode sa košarkaškog i nogometnog igrališta</w:t>
            </w:r>
          </w:p>
        </w:tc>
        <w:tc>
          <w:tcPr>
            <w:tcW w:w="2116" w:type="dxa"/>
            <w:gridSpan w:val="2"/>
            <w:tcBorders>
              <w:top w:val="single" w:sz="4" w:space="0" w:color="auto"/>
              <w:left w:val="nil"/>
              <w:bottom w:val="nil"/>
              <w:right w:val="single" w:sz="4" w:space="0" w:color="auto"/>
            </w:tcBorders>
            <w:shd w:val="clear" w:color="auto" w:fill="auto"/>
            <w:vAlign w:val="center"/>
            <w:hideMark/>
          </w:tcPr>
          <w:p w:rsidR="00DF3E40" w:rsidRPr="00DF3E40" w:rsidRDefault="00DF3E40" w:rsidP="00DF3E40">
            <w:pPr>
              <w:jc w:val="right"/>
              <w:rPr>
                <w:color w:val="000000"/>
                <w:sz w:val="20"/>
                <w:szCs w:val="20"/>
                <w:lang w:eastAsia="hr-HR"/>
              </w:rPr>
            </w:pPr>
            <w:r w:rsidRPr="00DF3E40">
              <w:rPr>
                <w:color w:val="000000"/>
                <w:sz w:val="20"/>
                <w:szCs w:val="20"/>
                <w:lang w:eastAsia="hr-HR"/>
              </w:rPr>
              <w:t>16.700,00</w:t>
            </w:r>
          </w:p>
        </w:tc>
      </w:tr>
      <w:tr w:rsidR="00DF3E40" w:rsidRPr="00DF3E40" w:rsidTr="00AD2BCE">
        <w:trPr>
          <w:trHeight w:val="300"/>
        </w:trPr>
        <w:tc>
          <w:tcPr>
            <w:tcW w:w="905" w:type="dxa"/>
            <w:tcBorders>
              <w:top w:val="nil"/>
              <w:left w:val="nil"/>
              <w:bottom w:val="nil"/>
              <w:right w:val="nil"/>
            </w:tcBorders>
            <w:shd w:val="clear" w:color="auto" w:fill="auto"/>
            <w:noWrap/>
            <w:vAlign w:val="bottom"/>
            <w:hideMark/>
          </w:tcPr>
          <w:p w:rsidR="00DF3E40" w:rsidRPr="00DF3E40" w:rsidRDefault="00DF3E40" w:rsidP="00DF3E40">
            <w:pPr>
              <w:rPr>
                <w:color w:val="000000"/>
                <w:sz w:val="20"/>
                <w:szCs w:val="20"/>
                <w:lang w:eastAsia="hr-HR"/>
              </w:rPr>
            </w:pPr>
          </w:p>
        </w:tc>
        <w:tc>
          <w:tcPr>
            <w:tcW w:w="3430" w:type="dxa"/>
            <w:tcBorders>
              <w:top w:val="nil"/>
              <w:left w:val="nil"/>
              <w:bottom w:val="nil"/>
              <w:right w:val="nil"/>
            </w:tcBorders>
            <w:shd w:val="clear" w:color="auto" w:fill="auto"/>
            <w:noWrap/>
            <w:vAlign w:val="bottom"/>
            <w:hideMark/>
          </w:tcPr>
          <w:p w:rsidR="00DF3E40" w:rsidRPr="00DF3E40" w:rsidRDefault="00DF3E40" w:rsidP="00DF3E40">
            <w:pPr>
              <w:rPr>
                <w:color w:val="000000"/>
                <w:sz w:val="20"/>
                <w:szCs w:val="20"/>
                <w:lang w:eastAsia="hr-HR"/>
              </w:rPr>
            </w:pPr>
          </w:p>
        </w:tc>
        <w:tc>
          <w:tcPr>
            <w:tcW w:w="1539" w:type="dxa"/>
            <w:tcBorders>
              <w:top w:val="nil"/>
              <w:left w:val="nil"/>
              <w:bottom w:val="nil"/>
              <w:right w:val="nil"/>
            </w:tcBorders>
            <w:shd w:val="clear" w:color="auto" w:fill="auto"/>
            <w:noWrap/>
            <w:vAlign w:val="bottom"/>
            <w:hideMark/>
          </w:tcPr>
          <w:p w:rsidR="00DF3E40" w:rsidRPr="00DF3E40" w:rsidRDefault="00DF3E40" w:rsidP="00DF3E40">
            <w:pPr>
              <w:rPr>
                <w:color w:val="000000"/>
                <w:sz w:val="20"/>
                <w:szCs w:val="20"/>
                <w:lang w:eastAsia="hr-HR"/>
              </w:rPr>
            </w:pPr>
          </w:p>
        </w:tc>
        <w:tc>
          <w:tcPr>
            <w:tcW w:w="25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F3E40" w:rsidRPr="00DF3E40" w:rsidRDefault="00DF3E40" w:rsidP="00DF3E40">
            <w:pPr>
              <w:rPr>
                <w:color w:val="000000"/>
                <w:sz w:val="20"/>
                <w:szCs w:val="20"/>
                <w:lang w:eastAsia="hr-HR"/>
              </w:rPr>
            </w:pPr>
            <w:r w:rsidRPr="00DF3E40">
              <w:rPr>
                <w:color w:val="000000"/>
                <w:sz w:val="20"/>
                <w:szCs w:val="20"/>
                <w:lang w:eastAsia="hr-HR"/>
              </w:rPr>
              <w:t>UKUPNO</w:t>
            </w:r>
          </w:p>
        </w:tc>
        <w:tc>
          <w:tcPr>
            <w:tcW w:w="2116" w:type="dxa"/>
            <w:gridSpan w:val="2"/>
            <w:tcBorders>
              <w:top w:val="single" w:sz="4" w:space="0" w:color="auto"/>
              <w:left w:val="nil"/>
              <w:bottom w:val="single" w:sz="4" w:space="0" w:color="auto"/>
              <w:right w:val="single" w:sz="4" w:space="0" w:color="auto"/>
            </w:tcBorders>
            <w:shd w:val="clear" w:color="auto" w:fill="auto"/>
            <w:vAlign w:val="center"/>
            <w:hideMark/>
          </w:tcPr>
          <w:p w:rsidR="00DF3E40" w:rsidRPr="00DF3E40" w:rsidRDefault="00DF3E40" w:rsidP="00DF3E40">
            <w:pPr>
              <w:jc w:val="right"/>
              <w:rPr>
                <w:color w:val="000000"/>
                <w:sz w:val="20"/>
                <w:szCs w:val="20"/>
                <w:lang w:eastAsia="hr-HR"/>
              </w:rPr>
            </w:pPr>
            <w:r w:rsidRPr="00DF3E40">
              <w:rPr>
                <w:color w:val="000000"/>
                <w:sz w:val="20"/>
                <w:szCs w:val="20"/>
                <w:lang w:eastAsia="hr-HR"/>
              </w:rPr>
              <w:t>227.000,00</w:t>
            </w:r>
          </w:p>
        </w:tc>
      </w:tr>
      <w:tr w:rsidR="00DF3E40" w:rsidRPr="00DF3E40" w:rsidTr="00AD2BCE">
        <w:trPr>
          <w:trHeight w:val="300"/>
        </w:trPr>
        <w:tc>
          <w:tcPr>
            <w:tcW w:w="905" w:type="dxa"/>
            <w:tcBorders>
              <w:top w:val="nil"/>
              <w:left w:val="nil"/>
              <w:bottom w:val="nil"/>
              <w:right w:val="nil"/>
            </w:tcBorders>
            <w:shd w:val="clear" w:color="auto" w:fill="auto"/>
            <w:noWrap/>
            <w:vAlign w:val="bottom"/>
            <w:hideMark/>
          </w:tcPr>
          <w:p w:rsidR="00DF3E40" w:rsidRPr="00DF3E40" w:rsidRDefault="00DF3E40" w:rsidP="00DF3E40">
            <w:pPr>
              <w:rPr>
                <w:color w:val="000000"/>
                <w:sz w:val="20"/>
                <w:szCs w:val="20"/>
                <w:lang w:eastAsia="hr-HR"/>
              </w:rPr>
            </w:pPr>
          </w:p>
        </w:tc>
        <w:tc>
          <w:tcPr>
            <w:tcW w:w="3430" w:type="dxa"/>
            <w:tcBorders>
              <w:top w:val="nil"/>
              <w:left w:val="nil"/>
              <w:bottom w:val="nil"/>
              <w:right w:val="nil"/>
            </w:tcBorders>
            <w:shd w:val="clear" w:color="auto" w:fill="auto"/>
            <w:noWrap/>
            <w:vAlign w:val="bottom"/>
            <w:hideMark/>
          </w:tcPr>
          <w:p w:rsidR="00DF3E40" w:rsidRDefault="00DF3E40" w:rsidP="00DF3E40">
            <w:pPr>
              <w:rPr>
                <w:color w:val="000000"/>
                <w:sz w:val="20"/>
                <w:szCs w:val="20"/>
                <w:lang w:eastAsia="hr-HR"/>
              </w:rPr>
            </w:pPr>
          </w:p>
          <w:p w:rsidR="000E7DBF" w:rsidRPr="00DF3E40" w:rsidRDefault="000E7DBF" w:rsidP="00DF3E40">
            <w:pPr>
              <w:rPr>
                <w:color w:val="000000"/>
                <w:sz w:val="20"/>
                <w:szCs w:val="20"/>
                <w:lang w:eastAsia="hr-HR"/>
              </w:rPr>
            </w:pPr>
          </w:p>
        </w:tc>
        <w:tc>
          <w:tcPr>
            <w:tcW w:w="1539" w:type="dxa"/>
            <w:tcBorders>
              <w:top w:val="nil"/>
              <w:left w:val="nil"/>
              <w:bottom w:val="nil"/>
              <w:right w:val="nil"/>
            </w:tcBorders>
            <w:shd w:val="clear" w:color="auto" w:fill="auto"/>
            <w:noWrap/>
            <w:vAlign w:val="bottom"/>
            <w:hideMark/>
          </w:tcPr>
          <w:p w:rsidR="00DF3E40" w:rsidRPr="00DF3E40" w:rsidRDefault="00DF3E40" w:rsidP="00DF3E40">
            <w:pPr>
              <w:rPr>
                <w:color w:val="000000"/>
                <w:sz w:val="20"/>
                <w:szCs w:val="20"/>
                <w:lang w:eastAsia="hr-HR"/>
              </w:rPr>
            </w:pPr>
          </w:p>
        </w:tc>
        <w:tc>
          <w:tcPr>
            <w:tcW w:w="1550" w:type="dxa"/>
            <w:tcBorders>
              <w:top w:val="nil"/>
              <w:left w:val="nil"/>
              <w:bottom w:val="nil"/>
              <w:right w:val="nil"/>
            </w:tcBorders>
            <w:shd w:val="clear" w:color="auto" w:fill="auto"/>
            <w:noWrap/>
            <w:vAlign w:val="bottom"/>
            <w:hideMark/>
          </w:tcPr>
          <w:p w:rsidR="00DF3E40" w:rsidRPr="00DF3E40" w:rsidRDefault="00DF3E40" w:rsidP="00DF3E40">
            <w:pPr>
              <w:jc w:val="center"/>
              <w:rPr>
                <w:color w:val="000000"/>
                <w:sz w:val="20"/>
                <w:szCs w:val="20"/>
                <w:lang w:eastAsia="hr-HR"/>
              </w:rPr>
            </w:pPr>
          </w:p>
        </w:tc>
        <w:tc>
          <w:tcPr>
            <w:tcW w:w="955" w:type="dxa"/>
            <w:tcBorders>
              <w:top w:val="nil"/>
              <w:left w:val="nil"/>
              <w:bottom w:val="nil"/>
              <w:right w:val="nil"/>
            </w:tcBorders>
            <w:shd w:val="clear" w:color="auto" w:fill="auto"/>
            <w:noWrap/>
            <w:vAlign w:val="bottom"/>
            <w:hideMark/>
          </w:tcPr>
          <w:p w:rsidR="00DF3E40" w:rsidRPr="00DF3E40" w:rsidRDefault="00DF3E40" w:rsidP="00DF3E40">
            <w:pPr>
              <w:rPr>
                <w:color w:val="000000"/>
                <w:sz w:val="20"/>
                <w:szCs w:val="20"/>
                <w:lang w:eastAsia="hr-HR"/>
              </w:rPr>
            </w:pPr>
          </w:p>
        </w:tc>
        <w:tc>
          <w:tcPr>
            <w:tcW w:w="2116" w:type="dxa"/>
            <w:gridSpan w:val="2"/>
            <w:tcBorders>
              <w:top w:val="nil"/>
              <w:left w:val="nil"/>
              <w:bottom w:val="nil"/>
              <w:right w:val="nil"/>
            </w:tcBorders>
            <w:shd w:val="clear" w:color="auto" w:fill="auto"/>
            <w:noWrap/>
            <w:vAlign w:val="bottom"/>
            <w:hideMark/>
          </w:tcPr>
          <w:p w:rsidR="00DF3E40" w:rsidRPr="00DF3E40" w:rsidRDefault="00DF3E40" w:rsidP="00DF3E40">
            <w:pPr>
              <w:rPr>
                <w:color w:val="000000"/>
                <w:sz w:val="20"/>
                <w:szCs w:val="20"/>
                <w:lang w:eastAsia="hr-HR"/>
              </w:rPr>
            </w:pPr>
          </w:p>
        </w:tc>
      </w:tr>
      <w:tr w:rsidR="00DF3E40" w:rsidRPr="00DF3E40" w:rsidTr="00AD2BCE">
        <w:trPr>
          <w:trHeight w:val="300"/>
        </w:trPr>
        <w:tc>
          <w:tcPr>
            <w:tcW w:w="8379" w:type="dxa"/>
            <w:gridSpan w:val="5"/>
            <w:tcBorders>
              <w:top w:val="nil"/>
              <w:left w:val="nil"/>
              <w:bottom w:val="nil"/>
              <w:right w:val="nil"/>
            </w:tcBorders>
            <w:shd w:val="clear" w:color="auto" w:fill="auto"/>
            <w:noWrap/>
            <w:vAlign w:val="bottom"/>
            <w:hideMark/>
          </w:tcPr>
          <w:p w:rsidR="00DF3E40" w:rsidRPr="00DF3E40" w:rsidRDefault="00DF3E40" w:rsidP="00DF3E40">
            <w:pPr>
              <w:rPr>
                <w:b/>
                <w:bCs/>
                <w:color w:val="000000"/>
                <w:sz w:val="20"/>
                <w:szCs w:val="20"/>
                <w:lang w:eastAsia="hr-HR"/>
              </w:rPr>
            </w:pPr>
            <w:r w:rsidRPr="00DF3E40">
              <w:rPr>
                <w:b/>
                <w:bCs/>
                <w:color w:val="000000"/>
                <w:sz w:val="20"/>
                <w:szCs w:val="20"/>
                <w:lang w:eastAsia="hr-HR"/>
              </w:rPr>
              <w:t>7. NERASPOREĐENA INTERVENTNA SREDSTVA</w:t>
            </w:r>
          </w:p>
        </w:tc>
        <w:tc>
          <w:tcPr>
            <w:tcW w:w="2116" w:type="dxa"/>
            <w:gridSpan w:val="2"/>
            <w:tcBorders>
              <w:top w:val="nil"/>
              <w:left w:val="nil"/>
              <w:bottom w:val="nil"/>
              <w:right w:val="nil"/>
            </w:tcBorders>
            <w:shd w:val="clear" w:color="auto" w:fill="auto"/>
            <w:noWrap/>
            <w:vAlign w:val="bottom"/>
            <w:hideMark/>
          </w:tcPr>
          <w:p w:rsidR="00DF3E40" w:rsidRPr="00DF3E40" w:rsidRDefault="00DF3E40" w:rsidP="00DF3E40">
            <w:pPr>
              <w:rPr>
                <w:color w:val="000000"/>
                <w:sz w:val="20"/>
                <w:szCs w:val="20"/>
                <w:lang w:eastAsia="hr-HR"/>
              </w:rPr>
            </w:pPr>
          </w:p>
        </w:tc>
      </w:tr>
      <w:tr w:rsidR="00DF3E40" w:rsidRPr="00DF3E40" w:rsidTr="00AD2BCE">
        <w:trPr>
          <w:trHeight w:val="510"/>
        </w:trPr>
        <w:tc>
          <w:tcPr>
            <w:tcW w:w="8379"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OPIS NAMJENE SREDSTAVA</w:t>
            </w:r>
          </w:p>
        </w:tc>
        <w:tc>
          <w:tcPr>
            <w:tcW w:w="2116" w:type="dxa"/>
            <w:gridSpan w:val="2"/>
            <w:tcBorders>
              <w:top w:val="single" w:sz="4" w:space="0" w:color="auto"/>
              <w:left w:val="nil"/>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 xml:space="preserve">VRIJEDNOST </w:t>
            </w:r>
            <w:r w:rsidRPr="00DF3E40">
              <w:rPr>
                <w:color w:val="000000"/>
                <w:sz w:val="20"/>
                <w:szCs w:val="20"/>
                <w:lang w:eastAsia="hr-HR"/>
              </w:rPr>
              <w:br/>
              <w:t>U KUNAMA</w:t>
            </w:r>
          </w:p>
        </w:tc>
      </w:tr>
      <w:tr w:rsidR="00DF3E40" w:rsidRPr="00DF3E40" w:rsidTr="00AD2BCE">
        <w:trPr>
          <w:trHeight w:val="855"/>
        </w:trPr>
        <w:tc>
          <w:tcPr>
            <w:tcW w:w="8379" w:type="dxa"/>
            <w:gridSpan w:val="5"/>
            <w:tcBorders>
              <w:top w:val="single" w:sz="4" w:space="0" w:color="auto"/>
              <w:left w:val="single" w:sz="4" w:space="0" w:color="auto"/>
              <w:bottom w:val="single" w:sz="4" w:space="0" w:color="auto"/>
              <w:right w:val="single" w:sz="4" w:space="0" w:color="000000"/>
            </w:tcBorders>
            <w:shd w:val="clear" w:color="auto" w:fill="auto"/>
            <w:vAlign w:val="bottom"/>
            <w:hideMark/>
          </w:tcPr>
          <w:p w:rsidR="00DF3E40" w:rsidRPr="00DF3E40" w:rsidRDefault="00DF3E40" w:rsidP="00DF3E40">
            <w:pPr>
              <w:rPr>
                <w:color w:val="000000"/>
                <w:sz w:val="20"/>
                <w:szCs w:val="20"/>
                <w:lang w:eastAsia="hr-HR"/>
              </w:rPr>
            </w:pPr>
            <w:r w:rsidRPr="00DF3E40">
              <w:rPr>
                <w:color w:val="000000"/>
                <w:sz w:val="20"/>
                <w:szCs w:val="20"/>
                <w:lang w:eastAsia="hr-HR"/>
              </w:rPr>
              <w:t>neplanirani interventni radovi u vezi s nepredviđenim i slučajnim događajima, postupanjem po nalozima komunalnog redarstva, građevinske inspekcije, inspekcije zaštite okoliša, te intervencijama po primjedbama i prijedlozima građana</w:t>
            </w:r>
          </w:p>
        </w:tc>
        <w:tc>
          <w:tcPr>
            <w:tcW w:w="2116" w:type="dxa"/>
            <w:gridSpan w:val="2"/>
            <w:tcBorders>
              <w:top w:val="nil"/>
              <w:left w:val="nil"/>
              <w:bottom w:val="single" w:sz="4" w:space="0" w:color="auto"/>
              <w:right w:val="single" w:sz="4" w:space="0" w:color="auto"/>
            </w:tcBorders>
            <w:shd w:val="clear" w:color="auto" w:fill="auto"/>
            <w:vAlign w:val="center"/>
            <w:hideMark/>
          </w:tcPr>
          <w:p w:rsidR="00DF3E40" w:rsidRPr="00DF3E40" w:rsidRDefault="00DF3E40" w:rsidP="00DF3E40">
            <w:pPr>
              <w:jc w:val="right"/>
              <w:rPr>
                <w:color w:val="000000"/>
                <w:sz w:val="20"/>
                <w:szCs w:val="20"/>
                <w:lang w:eastAsia="hr-HR"/>
              </w:rPr>
            </w:pPr>
            <w:r w:rsidRPr="00DF3E40">
              <w:rPr>
                <w:color w:val="000000"/>
                <w:sz w:val="20"/>
                <w:szCs w:val="20"/>
                <w:lang w:eastAsia="hr-HR"/>
              </w:rPr>
              <w:t>20.000,00</w:t>
            </w:r>
          </w:p>
        </w:tc>
      </w:tr>
      <w:tr w:rsidR="00DF3E40" w:rsidRPr="00DF3E40" w:rsidTr="00AD2BCE">
        <w:trPr>
          <w:trHeight w:val="300"/>
        </w:trPr>
        <w:tc>
          <w:tcPr>
            <w:tcW w:w="905" w:type="dxa"/>
            <w:tcBorders>
              <w:top w:val="nil"/>
              <w:left w:val="nil"/>
              <w:bottom w:val="nil"/>
              <w:right w:val="nil"/>
            </w:tcBorders>
            <w:shd w:val="clear" w:color="auto" w:fill="auto"/>
            <w:noWrap/>
            <w:vAlign w:val="bottom"/>
            <w:hideMark/>
          </w:tcPr>
          <w:p w:rsidR="00DF3E40" w:rsidRPr="00DF3E40" w:rsidRDefault="00DF3E40" w:rsidP="00DF3E40">
            <w:pPr>
              <w:rPr>
                <w:color w:val="000000"/>
                <w:sz w:val="20"/>
                <w:szCs w:val="20"/>
                <w:lang w:eastAsia="hr-HR"/>
              </w:rPr>
            </w:pPr>
          </w:p>
        </w:tc>
        <w:tc>
          <w:tcPr>
            <w:tcW w:w="3430" w:type="dxa"/>
            <w:tcBorders>
              <w:top w:val="nil"/>
              <w:left w:val="nil"/>
              <w:bottom w:val="nil"/>
              <w:right w:val="nil"/>
            </w:tcBorders>
            <w:shd w:val="clear" w:color="auto" w:fill="auto"/>
            <w:noWrap/>
            <w:vAlign w:val="bottom"/>
            <w:hideMark/>
          </w:tcPr>
          <w:p w:rsidR="00DF3E40" w:rsidRPr="00DF3E40" w:rsidRDefault="00DF3E40" w:rsidP="00DF3E40">
            <w:pPr>
              <w:rPr>
                <w:color w:val="000000"/>
                <w:sz w:val="20"/>
                <w:szCs w:val="20"/>
                <w:lang w:eastAsia="hr-HR"/>
              </w:rPr>
            </w:pPr>
          </w:p>
        </w:tc>
        <w:tc>
          <w:tcPr>
            <w:tcW w:w="1539" w:type="dxa"/>
            <w:tcBorders>
              <w:top w:val="nil"/>
              <w:left w:val="nil"/>
              <w:bottom w:val="nil"/>
              <w:right w:val="nil"/>
            </w:tcBorders>
            <w:shd w:val="clear" w:color="auto" w:fill="auto"/>
            <w:noWrap/>
            <w:vAlign w:val="bottom"/>
            <w:hideMark/>
          </w:tcPr>
          <w:p w:rsidR="00DF3E40" w:rsidRPr="00DF3E40" w:rsidRDefault="00DF3E40" w:rsidP="00DF3E40">
            <w:pPr>
              <w:rPr>
                <w:color w:val="000000"/>
                <w:sz w:val="20"/>
                <w:szCs w:val="20"/>
                <w:lang w:eastAsia="hr-HR"/>
              </w:rPr>
            </w:pPr>
          </w:p>
        </w:tc>
        <w:tc>
          <w:tcPr>
            <w:tcW w:w="1550" w:type="dxa"/>
            <w:tcBorders>
              <w:top w:val="nil"/>
              <w:left w:val="nil"/>
              <w:bottom w:val="nil"/>
              <w:right w:val="nil"/>
            </w:tcBorders>
            <w:shd w:val="clear" w:color="auto" w:fill="auto"/>
            <w:noWrap/>
            <w:vAlign w:val="bottom"/>
            <w:hideMark/>
          </w:tcPr>
          <w:p w:rsidR="00DF3E40" w:rsidRPr="00DF3E40" w:rsidRDefault="00DF3E40" w:rsidP="00DF3E40">
            <w:pPr>
              <w:rPr>
                <w:color w:val="000000"/>
                <w:sz w:val="20"/>
                <w:szCs w:val="20"/>
                <w:lang w:eastAsia="hr-HR"/>
              </w:rPr>
            </w:pPr>
          </w:p>
        </w:tc>
        <w:tc>
          <w:tcPr>
            <w:tcW w:w="955" w:type="dxa"/>
            <w:tcBorders>
              <w:top w:val="nil"/>
              <w:left w:val="nil"/>
              <w:bottom w:val="nil"/>
              <w:right w:val="nil"/>
            </w:tcBorders>
            <w:shd w:val="clear" w:color="auto" w:fill="auto"/>
            <w:noWrap/>
            <w:vAlign w:val="bottom"/>
            <w:hideMark/>
          </w:tcPr>
          <w:p w:rsidR="00DF3E40" w:rsidRPr="00DF3E40" w:rsidRDefault="00DF3E40" w:rsidP="00DF3E40">
            <w:pPr>
              <w:rPr>
                <w:color w:val="000000"/>
                <w:sz w:val="20"/>
                <w:szCs w:val="20"/>
                <w:lang w:eastAsia="hr-HR"/>
              </w:rPr>
            </w:pPr>
          </w:p>
        </w:tc>
        <w:tc>
          <w:tcPr>
            <w:tcW w:w="2116" w:type="dxa"/>
            <w:gridSpan w:val="2"/>
            <w:tcBorders>
              <w:top w:val="nil"/>
              <w:left w:val="nil"/>
              <w:bottom w:val="nil"/>
              <w:right w:val="nil"/>
            </w:tcBorders>
            <w:shd w:val="clear" w:color="auto" w:fill="auto"/>
            <w:noWrap/>
            <w:vAlign w:val="bottom"/>
            <w:hideMark/>
          </w:tcPr>
          <w:p w:rsidR="00DF3E40" w:rsidRPr="00DF3E40" w:rsidRDefault="00DF3E40" w:rsidP="00DF3E40">
            <w:pPr>
              <w:rPr>
                <w:color w:val="000000"/>
                <w:sz w:val="20"/>
                <w:szCs w:val="20"/>
                <w:lang w:eastAsia="hr-HR"/>
              </w:rPr>
            </w:pPr>
          </w:p>
        </w:tc>
      </w:tr>
      <w:tr w:rsidR="00DF3E40" w:rsidRPr="00DF3E40" w:rsidTr="00AD2BCE">
        <w:trPr>
          <w:trHeight w:val="300"/>
        </w:trPr>
        <w:tc>
          <w:tcPr>
            <w:tcW w:w="10495" w:type="dxa"/>
            <w:gridSpan w:val="7"/>
            <w:tcBorders>
              <w:top w:val="nil"/>
              <w:left w:val="nil"/>
              <w:bottom w:val="nil"/>
              <w:right w:val="nil"/>
            </w:tcBorders>
            <w:shd w:val="clear" w:color="auto" w:fill="auto"/>
            <w:noWrap/>
            <w:vAlign w:val="bottom"/>
            <w:hideMark/>
          </w:tcPr>
          <w:p w:rsidR="00DF3E40" w:rsidRPr="00DF3E40" w:rsidRDefault="00DF3E40" w:rsidP="00DF3E40">
            <w:pPr>
              <w:jc w:val="center"/>
              <w:rPr>
                <w:b/>
                <w:bCs/>
                <w:color w:val="000000"/>
                <w:sz w:val="20"/>
                <w:szCs w:val="20"/>
                <w:lang w:eastAsia="hr-HR"/>
              </w:rPr>
            </w:pPr>
            <w:r w:rsidRPr="00DF3E40">
              <w:rPr>
                <w:b/>
                <w:bCs/>
                <w:color w:val="000000"/>
                <w:sz w:val="20"/>
                <w:szCs w:val="20"/>
                <w:lang w:eastAsia="hr-HR"/>
              </w:rPr>
              <w:t>REKAPITULACIJA</w:t>
            </w:r>
          </w:p>
        </w:tc>
      </w:tr>
      <w:tr w:rsidR="00DF3E40" w:rsidRPr="00DF3E40" w:rsidTr="00AD2BCE">
        <w:trPr>
          <w:trHeight w:val="525"/>
        </w:trPr>
        <w:tc>
          <w:tcPr>
            <w:tcW w:w="9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TOČKA</w:t>
            </w:r>
          </w:p>
        </w:tc>
        <w:tc>
          <w:tcPr>
            <w:tcW w:w="8162" w:type="dxa"/>
            <w:gridSpan w:val="5"/>
            <w:tcBorders>
              <w:top w:val="single" w:sz="4" w:space="0" w:color="auto"/>
              <w:left w:val="nil"/>
              <w:bottom w:val="single" w:sz="4" w:space="0" w:color="auto"/>
              <w:right w:val="single" w:sz="4" w:space="0" w:color="auto"/>
            </w:tcBorders>
            <w:shd w:val="clear" w:color="auto" w:fill="auto"/>
            <w:noWrap/>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VRSTA AKCIJA</w:t>
            </w:r>
          </w:p>
        </w:tc>
        <w:tc>
          <w:tcPr>
            <w:tcW w:w="1428" w:type="dxa"/>
            <w:tcBorders>
              <w:top w:val="single" w:sz="4" w:space="0" w:color="auto"/>
              <w:left w:val="nil"/>
              <w:bottom w:val="single" w:sz="4" w:space="0" w:color="auto"/>
              <w:right w:val="single" w:sz="4" w:space="0" w:color="auto"/>
            </w:tcBorders>
            <w:shd w:val="clear" w:color="auto" w:fill="auto"/>
            <w:vAlign w:val="bottom"/>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 xml:space="preserve">VRIJEDNOST </w:t>
            </w:r>
            <w:r w:rsidRPr="00DF3E40">
              <w:rPr>
                <w:color w:val="000000"/>
                <w:sz w:val="20"/>
                <w:szCs w:val="20"/>
                <w:lang w:eastAsia="hr-HR"/>
              </w:rPr>
              <w:br/>
              <w:t>U KUNAMA</w:t>
            </w:r>
          </w:p>
        </w:tc>
      </w:tr>
      <w:tr w:rsidR="00DF3E40" w:rsidRPr="00DF3E40" w:rsidTr="00AD2BCE">
        <w:trPr>
          <w:trHeight w:val="300"/>
        </w:trPr>
        <w:tc>
          <w:tcPr>
            <w:tcW w:w="905" w:type="dxa"/>
            <w:tcBorders>
              <w:top w:val="nil"/>
              <w:left w:val="single" w:sz="4" w:space="0" w:color="auto"/>
              <w:bottom w:val="single" w:sz="4" w:space="0" w:color="auto"/>
              <w:right w:val="single" w:sz="4" w:space="0" w:color="auto"/>
            </w:tcBorders>
            <w:shd w:val="clear" w:color="auto" w:fill="auto"/>
            <w:noWrap/>
            <w:vAlign w:val="bottom"/>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1.</w:t>
            </w:r>
          </w:p>
        </w:tc>
        <w:tc>
          <w:tcPr>
            <w:tcW w:w="8162" w:type="dxa"/>
            <w:gridSpan w:val="5"/>
            <w:tcBorders>
              <w:top w:val="single" w:sz="4" w:space="0" w:color="auto"/>
              <w:left w:val="nil"/>
              <w:bottom w:val="single" w:sz="4" w:space="0" w:color="auto"/>
              <w:right w:val="single" w:sz="4" w:space="0" w:color="auto"/>
            </w:tcBorders>
            <w:shd w:val="clear" w:color="auto" w:fill="auto"/>
            <w:noWrap/>
            <w:vAlign w:val="bottom"/>
            <w:hideMark/>
          </w:tcPr>
          <w:p w:rsidR="00DF3E40" w:rsidRPr="00DF3E40" w:rsidRDefault="00DF3E40" w:rsidP="00DF3E40">
            <w:pPr>
              <w:rPr>
                <w:color w:val="000000"/>
                <w:sz w:val="20"/>
                <w:szCs w:val="20"/>
                <w:lang w:eastAsia="hr-HR"/>
              </w:rPr>
            </w:pPr>
            <w:r w:rsidRPr="00DF3E40">
              <w:rPr>
                <w:color w:val="000000"/>
                <w:sz w:val="20"/>
                <w:szCs w:val="20"/>
                <w:lang w:eastAsia="hr-HR"/>
              </w:rPr>
              <w:t>ODVODNJA OTPADNIH VODA</w:t>
            </w:r>
          </w:p>
        </w:tc>
        <w:tc>
          <w:tcPr>
            <w:tcW w:w="1428" w:type="dxa"/>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40.000,00</w:t>
            </w:r>
          </w:p>
        </w:tc>
      </w:tr>
      <w:tr w:rsidR="00DF3E40" w:rsidRPr="00DF3E40" w:rsidTr="00AD2BCE">
        <w:trPr>
          <w:trHeight w:val="300"/>
        </w:trPr>
        <w:tc>
          <w:tcPr>
            <w:tcW w:w="905" w:type="dxa"/>
            <w:tcBorders>
              <w:top w:val="nil"/>
              <w:left w:val="single" w:sz="4" w:space="0" w:color="auto"/>
              <w:bottom w:val="single" w:sz="4" w:space="0" w:color="auto"/>
              <w:right w:val="single" w:sz="4" w:space="0" w:color="auto"/>
            </w:tcBorders>
            <w:shd w:val="clear" w:color="auto" w:fill="auto"/>
            <w:noWrap/>
            <w:vAlign w:val="bottom"/>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2.</w:t>
            </w:r>
          </w:p>
        </w:tc>
        <w:tc>
          <w:tcPr>
            <w:tcW w:w="8162" w:type="dxa"/>
            <w:gridSpan w:val="5"/>
            <w:tcBorders>
              <w:top w:val="single" w:sz="4" w:space="0" w:color="auto"/>
              <w:left w:val="nil"/>
              <w:bottom w:val="single" w:sz="4" w:space="0" w:color="auto"/>
              <w:right w:val="single" w:sz="4" w:space="0" w:color="auto"/>
            </w:tcBorders>
            <w:shd w:val="clear" w:color="auto" w:fill="auto"/>
            <w:noWrap/>
            <w:vAlign w:val="bottom"/>
            <w:hideMark/>
          </w:tcPr>
          <w:p w:rsidR="00DF3E40" w:rsidRPr="00DF3E40" w:rsidRDefault="00DF3E40" w:rsidP="00DF3E40">
            <w:pPr>
              <w:rPr>
                <w:color w:val="000000"/>
                <w:sz w:val="20"/>
                <w:szCs w:val="20"/>
                <w:lang w:eastAsia="hr-HR"/>
              </w:rPr>
            </w:pPr>
            <w:r w:rsidRPr="00DF3E40">
              <w:rPr>
                <w:color w:val="000000"/>
                <w:sz w:val="20"/>
                <w:szCs w:val="20"/>
                <w:lang w:eastAsia="hr-HR"/>
              </w:rPr>
              <w:t>JAVNOPROMETNE POVRŠINE I OBJEKTI</w:t>
            </w:r>
          </w:p>
        </w:tc>
        <w:tc>
          <w:tcPr>
            <w:tcW w:w="1428" w:type="dxa"/>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4.813.300,00</w:t>
            </w:r>
          </w:p>
        </w:tc>
      </w:tr>
      <w:tr w:rsidR="00DF3E40" w:rsidRPr="00DF3E40" w:rsidTr="00AD2BCE">
        <w:trPr>
          <w:trHeight w:val="300"/>
        </w:trPr>
        <w:tc>
          <w:tcPr>
            <w:tcW w:w="905" w:type="dxa"/>
            <w:tcBorders>
              <w:top w:val="nil"/>
              <w:left w:val="single" w:sz="4" w:space="0" w:color="auto"/>
              <w:bottom w:val="single" w:sz="4" w:space="0" w:color="auto"/>
              <w:right w:val="single" w:sz="4" w:space="0" w:color="auto"/>
            </w:tcBorders>
            <w:shd w:val="clear" w:color="auto" w:fill="auto"/>
            <w:noWrap/>
            <w:vAlign w:val="bottom"/>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3.</w:t>
            </w:r>
          </w:p>
        </w:tc>
        <w:tc>
          <w:tcPr>
            <w:tcW w:w="8162" w:type="dxa"/>
            <w:gridSpan w:val="5"/>
            <w:tcBorders>
              <w:top w:val="single" w:sz="4" w:space="0" w:color="auto"/>
              <w:left w:val="nil"/>
              <w:bottom w:val="single" w:sz="4" w:space="0" w:color="auto"/>
              <w:right w:val="single" w:sz="4" w:space="0" w:color="auto"/>
            </w:tcBorders>
            <w:shd w:val="clear" w:color="auto" w:fill="auto"/>
            <w:noWrap/>
            <w:vAlign w:val="bottom"/>
            <w:hideMark/>
          </w:tcPr>
          <w:p w:rsidR="00DF3E40" w:rsidRPr="00DF3E40" w:rsidRDefault="00DF3E40" w:rsidP="00DF3E40">
            <w:pPr>
              <w:rPr>
                <w:color w:val="000000"/>
                <w:sz w:val="20"/>
                <w:szCs w:val="20"/>
                <w:lang w:eastAsia="hr-HR"/>
              </w:rPr>
            </w:pPr>
            <w:r w:rsidRPr="00DF3E40">
              <w:rPr>
                <w:color w:val="000000"/>
                <w:sz w:val="20"/>
                <w:szCs w:val="20"/>
                <w:lang w:eastAsia="hr-HR"/>
              </w:rPr>
              <w:t>IGRALIŠTA I ZELENE POVRŠINE</w:t>
            </w:r>
          </w:p>
        </w:tc>
        <w:tc>
          <w:tcPr>
            <w:tcW w:w="1428" w:type="dxa"/>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1.547.200,00</w:t>
            </w:r>
          </w:p>
        </w:tc>
      </w:tr>
      <w:tr w:rsidR="00DF3E40" w:rsidRPr="00DF3E40" w:rsidTr="00AD2BCE">
        <w:trPr>
          <w:trHeight w:val="300"/>
        </w:trPr>
        <w:tc>
          <w:tcPr>
            <w:tcW w:w="905" w:type="dxa"/>
            <w:tcBorders>
              <w:top w:val="nil"/>
              <w:left w:val="single" w:sz="4" w:space="0" w:color="auto"/>
              <w:bottom w:val="single" w:sz="4" w:space="0" w:color="auto"/>
              <w:right w:val="single" w:sz="4" w:space="0" w:color="auto"/>
            </w:tcBorders>
            <w:shd w:val="clear" w:color="auto" w:fill="auto"/>
            <w:noWrap/>
            <w:vAlign w:val="bottom"/>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4.</w:t>
            </w:r>
          </w:p>
        </w:tc>
        <w:tc>
          <w:tcPr>
            <w:tcW w:w="8162" w:type="dxa"/>
            <w:gridSpan w:val="5"/>
            <w:tcBorders>
              <w:top w:val="single" w:sz="4" w:space="0" w:color="auto"/>
              <w:left w:val="nil"/>
              <w:bottom w:val="single" w:sz="4" w:space="0" w:color="auto"/>
              <w:right w:val="single" w:sz="4" w:space="0" w:color="000000"/>
            </w:tcBorders>
            <w:shd w:val="clear" w:color="auto" w:fill="auto"/>
            <w:noWrap/>
            <w:vAlign w:val="bottom"/>
            <w:hideMark/>
          </w:tcPr>
          <w:p w:rsidR="00DF3E40" w:rsidRPr="00DF3E40" w:rsidRDefault="00DF3E40" w:rsidP="00DF3E40">
            <w:pPr>
              <w:rPr>
                <w:color w:val="000000"/>
                <w:sz w:val="20"/>
                <w:szCs w:val="20"/>
                <w:lang w:eastAsia="hr-HR"/>
              </w:rPr>
            </w:pPr>
            <w:r w:rsidRPr="00DF3E40">
              <w:rPr>
                <w:color w:val="000000"/>
                <w:sz w:val="20"/>
                <w:szCs w:val="20"/>
                <w:lang w:eastAsia="hr-HR"/>
              </w:rPr>
              <w:t>PROSTORI MJESNE SAMOUPRAVE</w:t>
            </w:r>
          </w:p>
        </w:tc>
        <w:tc>
          <w:tcPr>
            <w:tcW w:w="1428" w:type="dxa"/>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56.000,00</w:t>
            </w:r>
          </w:p>
        </w:tc>
      </w:tr>
      <w:tr w:rsidR="00DF3E40" w:rsidRPr="00DF3E40" w:rsidTr="00AD2BCE">
        <w:trPr>
          <w:trHeight w:val="300"/>
        </w:trPr>
        <w:tc>
          <w:tcPr>
            <w:tcW w:w="905" w:type="dxa"/>
            <w:tcBorders>
              <w:top w:val="nil"/>
              <w:left w:val="single" w:sz="4" w:space="0" w:color="auto"/>
              <w:bottom w:val="single" w:sz="4" w:space="0" w:color="auto"/>
              <w:right w:val="single" w:sz="4" w:space="0" w:color="auto"/>
            </w:tcBorders>
            <w:shd w:val="clear" w:color="auto" w:fill="auto"/>
            <w:noWrap/>
            <w:vAlign w:val="bottom"/>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5.</w:t>
            </w:r>
          </w:p>
        </w:tc>
        <w:tc>
          <w:tcPr>
            <w:tcW w:w="8162" w:type="dxa"/>
            <w:gridSpan w:val="5"/>
            <w:tcBorders>
              <w:top w:val="single" w:sz="4" w:space="0" w:color="auto"/>
              <w:left w:val="nil"/>
              <w:bottom w:val="single" w:sz="4" w:space="0" w:color="auto"/>
              <w:right w:val="single" w:sz="4" w:space="0" w:color="000000"/>
            </w:tcBorders>
            <w:shd w:val="clear" w:color="auto" w:fill="auto"/>
            <w:noWrap/>
            <w:vAlign w:val="bottom"/>
            <w:hideMark/>
          </w:tcPr>
          <w:p w:rsidR="00DF3E40" w:rsidRPr="00DF3E40" w:rsidRDefault="00DF3E40" w:rsidP="00DF3E40">
            <w:pPr>
              <w:rPr>
                <w:color w:val="000000"/>
                <w:sz w:val="20"/>
                <w:szCs w:val="20"/>
                <w:lang w:eastAsia="hr-HR"/>
              </w:rPr>
            </w:pPr>
            <w:r w:rsidRPr="00DF3E40">
              <w:rPr>
                <w:color w:val="000000"/>
                <w:sz w:val="20"/>
                <w:szCs w:val="20"/>
                <w:lang w:eastAsia="hr-HR"/>
              </w:rPr>
              <w:t>DRUGI JAVNI OBJEKTI I POVRŠINE</w:t>
            </w:r>
          </w:p>
        </w:tc>
        <w:tc>
          <w:tcPr>
            <w:tcW w:w="1428" w:type="dxa"/>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2.359.000,00</w:t>
            </w:r>
          </w:p>
        </w:tc>
      </w:tr>
      <w:tr w:rsidR="00DF3E40" w:rsidRPr="00DF3E40" w:rsidTr="00AD2BCE">
        <w:trPr>
          <w:trHeight w:val="300"/>
        </w:trPr>
        <w:tc>
          <w:tcPr>
            <w:tcW w:w="905" w:type="dxa"/>
            <w:tcBorders>
              <w:top w:val="nil"/>
              <w:left w:val="single" w:sz="4" w:space="0" w:color="auto"/>
              <w:bottom w:val="single" w:sz="4" w:space="0" w:color="auto"/>
              <w:right w:val="single" w:sz="4" w:space="0" w:color="auto"/>
            </w:tcBorders>
            <w:shd w:val="clear" w:color="auto" w:fill="auto"/>
            <w:noWrap/>
            <w:vAlign w:val="bottom"/>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6.</w:t>
            </w:r>
          </w:p>
        </w:tc>
        <w:tc>
          <w:tcPr>
            <w:tcW w:w="8162" w:type="dxa"/>
            <w:gridSpan w:val="5"/>
            <w:tcBorders>
              <w:top w:val="single" w:sz="4" w:space="0" w:color="auto"/>
              <w:left w:val="nil"/>
              <w:bottom w:val="single" w:sz="4" w:space="0" w:color="auto"/>
              <w:right w:val="single" w:sz="4" w:space="0" w:color="auto"/>
            </w:tcBorders>
            <w:shd w:val="clear" w:color="auto" w:fill="auto"/>
            <w:noWrap/>
            <w:vAlign w:val="bottom"/>
            <w:hideMark/>
          </w:tcPr>
          <w:p w:rsidR="00DF3E40" w:rsidRPr="00DF3E40" w:rsidRDefault="00DF3E40" w:rsidP="00DF3E40">
            <w:pPr>
              <w:rPr>
                <w:color w:val="000000"/>
                <w:sz w:val="20"/>
                <w:szCs w:val="20"/>
                <w:lang w:eastAsia="hr-HR"/>
              </w:rPr>
            </w:pPr>
            <w:r w:rsidRPr="00DF3E40">
              <w:rPr>
                <w:color w:val="000000"/>
                <w:sz w:val="20"/>
                <w:szCs w:val="20"/>
                <w:lang w:eastAsia="hr-HR"/>
              </w:rPr>
              <w:t>NERASPOREĐENA INTERVENTNA SREDSTVA</w:t>
            </w:r>
          </w:p>
        </w:tc>
        <w:tc>
          <w:tcPr>
            <w:tcW w:w="1428" w:type="dxa"/>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20.000,00</w:t>
            </w:r>
          </w:p>
        </w:tc>
      </w:tr>
      <w:tr w:rsidR="00DF3E40" w:rsidRPr="00DF3E40" w:rsidTr="00AD2BCE">
        <w:trPr>
          <w:trHeight w:val="300"/>
        </w:trPr>
        <w:tc>
          <w:tcPr>
            <w:tcW w:w="905" w:type="dxa"/>
            <w:tcBorders>
              <w:top w:val="nil"/>
              <w:left w:val="nil"/>
              <w:bottom w:val="nil"/>
              <w:right w:val="nil"/>
            </w:tcBorders>
            <w:shd w:val="clear" w:color="auto" w:fill="auto"/>
            <w:noWrap/>
            <w:vAlign w:val="bottom"/>
            <w:hideMark/>
          </w:tcPr>
          <w:p w:rsidR="00DF3E40" w:rsidRPr="00DF3E40" w:rsidRDefault="00DF3E40" w:rsidP="00DF3E40">
            <w:pPr>
              <w:rPr>
                <w:color w:val="000000"/>
                <w:sz w:val="20"/>
                <w:szCs w:val="20"/>
                <w:lang w:eastAsia="hr-HR"/>
              </w:rPr>
            </w:pPr>
          </w:p>
        </w:tc>
        <w:tc>
          <w:tcPr>
            <w:tcW w:w="3430" w:type="dxa"/>
            <w:tcBorders>
              <w:top w:val="nil"/>
              <w:left w:val="nil"/>
              <w:bottom w:val="nil"/>
              <w:right w:val="nil"/>
            </w:tcBorders>
            <w:shd w:val="clear" w:color="auto" w:fill="auto"/>
            <w:noWrap/>
            <w:vAlign w:val="bottom"/>
            <w:hideMark/>
          </w:tcPr>
          <w:p w:rsidR="00DF3E40" w:rsidRPr="00DF3E40" w:rsidRDefault="00DF3E40" w:rsidP="00DF3E40">
            <w:pPr>
              <w:rPr>
                <w:color w:val="000000"/>
                <w:sz w:val="20"/>
                <w:szCs w:val="20"/>
                <w:lang w:eastAsia="hr-HR"/>
              </w:rPr>
            </w:pPr>
          </w:p>
        </w:tc>
        <w:tc>
          <w:tcPr>
            <w:tcW w:w="1539" w:type="dxa"/>
            <w:tcBorders>
              <w:top w:val="nil"/>
              <w:left w:val="nil"/>
              <w:bottom w:val="nil"/>
              <w:right w:val="nil"/>
            </w:tcBorders>
            <w:shd w:val="clear" w:color="auto" w:fill="auto"/>
            <w:noWrap/>
            <w:vAlign w:val="bottom"/>
            <w:hideMark/>
          </w:tcPr>
          <w:p w:rsidR="00DF3E40" w:rsidRPr="00DF3E40" w:rsidRDefault="00DF3E40" w:rsidP="00DF3E40">
            <w:pPr>
              <w:rPr>
                <w:color w:val="000000"/>
                <w:sz w:val="20"/>
                <w:szCs w:val="20"/>
                <w:lang w:eastAsia="hr-HR"/>
              </w:rPr>
            </w:pPr>
          </w:p>
        </w:tc>
        <w:tc>
          <w:tcPr>
            <w:tcW w:w="3193" w:type="dxa"/>
            <w:gridSpan w:val="3"/>
            <w:tcBorders>
              <w:top w:val="nil"/>
              <w:left w:val="single" w:sz="4" w:space="0" w:color="auto"/>
              <w:bottom w:val="single" w:sz="4" w:space="0" w:color="auto"/>
              <w:right w:val="single" w:sz="4" w:space="0" w:color="auto"/>
            </w:tcBorders>
            <w:shd w:val="clear" w:color="auto" w:fill="auto"/>
            <w:noWrap/>
            <w:vAlign w:val="bottom"/>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SVEUKUPNO</w:t>
            </w:r>
          </w:p>
        </w:tc>
        <w:tc>
          <w:tcPr>
            <w:tcW w:w="1428" w:type="dxa"/>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8.835.500,00</w:t>
            </w:r>
          </w:p>
        </w:tc>
      </w:tr>
      <w:tr w:rsidR="00DF3E40" w:rsidRPr="00DF3E40" w:rsidTr="00AD2BCE">
        <w:trPr>
          <w:trHeight w:val="300"/>
        </w:trPr>
        <w:tc>
          <w:tcPr>
            <w:tcW w:w="905" w:type="dxa"/>
            <w:tcBorders>
              <w:top w:val="nil"/>
              <w:left w:val="nil"/>
              <w:bottom w:val="nil"/>
              <w:right w:val="nil"/>
            </w:tcBorders>
            <w:shd w:val="clear" w:color="auto" w:fill="auto"/>
            <w:noWrap/>
            <w:vAlign w:val="bottom"/>
            <w:hideMark/>
          </w:tcPr>
          <w:p w:rsidR="00DF3E40" w:rsidRPr="00DF3E40" w:rsidRDefault="00DF3E40" w:rsidP="00DF3E40">
            <w:pPr>
              <w:rPr>
                <w:color w:val="000000"/>
                <w:sz w:val="20"/>
                <w:szCs w:val="20"/>
                <w:lang w:eastAsia="hr-HR"/>
              </w:rPr>
            </w:pPr>
          </w:p>
        </w:tc>
        <w:tc>
          <w:tcPr>
            <w:tcW w:w="3430" w:type="dxa"/>
            <w:tcBorders>
              <w:top w:val="nil"/>
              <w:left w:val="nil"/>
              <w:bottom w:val="nil"/>
              <w:right w:val="nil"/>
            </w:tcBorders>
            <w:shd w:val="clear" w:color="auto" w:fill="auto"/>
            <w:noWrap/>
            <w:vAlign w:val="bottom"/>
            <w:hideMark/>
          </w:tcPr>
          <w:p w:rsidR="00DF3E40" w:rsidRPr="00DF3E40" w:rsidRDefault="00DF3E40" w:rsidP="00DF3E40">
            <w:pPr>
              <w:rPr>
                <w:color w:val="000000"/>
                <w:sz w:val="20"/>
                <w:szCs w:val="20"/>
                <w:lang w:eastAsia="hr-HR"/>
              </w:rPr>
            </w:pPr>
          </w:p>
        </w:tc>
        <w:tc>
          <w:tcPr>
            <w:tcW w:w="1539" w:type="dxa"/>
            <w:tcBorders>
              <w:top w:val="nil"/>
              <w:left w:val="nil"/>
              <w:bottom w:val="nil"/>
              <w:right w:val="nil"/>
            </w:tcBorders>
            <w:shd w:val="clear" w:color="auto" w:fill="auto"/>
            <w:noWrap/>
            <w:vAlign w:val="bottom"/>
            <w:hideMark/>
          </w:tcPr>
          <w:p w:rsidR="00DF3E40" w:rsidRPr="00DF3E40" w:rsidRDefault="00DF3E40" w:rsidP="00DF3E40">
            <w:pPr>
              <w:rPr>
                <w:color w:val="000000"/>
                <w:sz w:val="20"/>
                <w:szCs w:val="20"/>
                <w:lang w:eastAsia="hr-HR"/>
              </w:rPr>
            </w:pPr>
          </w:p>
        </w:tc>
        <w:tc>
          <w:tcPr>
            <w:tcW w:w="1550" w:type="dxa"/>
            <w:tcBorders>
              <w:top w:val="nil"/>
              <w:left w:val="nil"/>
              <w:bottom w:val="nil"/>
              <w:right w:val="nil"/>
            </w:tcBorders>
            <w:shd w:val="clear" w:color="auto" w:fill="auto"/>
            <w:noWrap/>
            <w:vAlign w:val="bottom"/>
            <w:hideMark/>
          </w:tcPr>
          <w:p w:rsidR="00DF3E40" w:rsidRPr="00DF3E40" w:rsidRDefault="00DF3E40" w:rsidP="00DF3E40">
            <w:pPr>
              <w:rPr>
                <w:color w:val="000000"/>
                <w:sz w:val="20"/>
                <w:szCs w:val="20"/>
                <w:lang w:eastAsia="hr-HR"/>
              </w:rPr>
            </w:pPr>
          </w:p>
        </w:tc>
        <w:tc>
          <w:tcPr>
            <w:tcW w:w="1643" w:type="dxa"/>
            <w:gridSpan w:val="2"/>
            <w:tcBorders>
              <w:top w:val="nil"/>
              <w:left w:val="nil"/>
              <w:bottom w:val="nil"/>
              <w:right w:val="nil"/>
            </w:tcBorders>
            <w:shd w:val="clear" w:color="auto" w:fill="auto"/>
            <w:noWrap/>
            <w:vAlign w:val="bottom"/>
            <w:hideMark/>
          </w:tcPr>
          <w:p w:rsidR="00DF3E40" w:rsidRPr="00DF3E40" w:rsidRDefault="00DF3E40" w:rsidP="00DF3E40">
            <w:pPr>
              <w:rPr>
                <w:color w:val="000000"/>
                <w:sz w:val="20"/>
                <w:szCs w:val="20"/>
                <w:lang w:eastAsia="hr-HR"/>
              </w:rPr>
            </w:pPr>
          </w:p>
        </w:tc>
        <w:tc>
          <w:tcPr>
            <w:tcW w:w="1428" w:type="dxa"/>
            <w:tcBorders>
              <w:top w:val="nil"/>
              <w:left w:val="nil"/>
              <w:bottom w:val="nil"/>
              <w:right w:val="nil"/>
            </w:tcBorders>
            <w:shd w:val="clear" w:color="auto" w:fill="auto"/>
            <w:noWrap/>
            <w:vAlign w:val="bottom"/>
            <w:hideMark/>
          </w:tcPr>
          <w:p w:rsidR="00DF3E40" w:rsidRPr="00DF3E40" w:rsidRDefault="00DF3E40" w:rsidP="00DF3E40">
            <w:pPr>
              <w:rPr>
                <w:color w:val="000000"/>
                <w:sz w:val="20"/>
                <w:szCs w:val="20"/>
                <w:lang w:eastAsia="hr-HR"/>
              </w:rPr>
            </w:pPr>
          </w:p>
        </w:tc>
      </w:tr>
      <w:tr w:rsidR="00DF3E40" w:rsidRPr="00DF3E40" w:rsidTr="00AD2BCE">
        <w:trPr>
          <w:trHeight w:val="300"/>
        </w:trPr>
        <w:tc>
          <w:tcPr>
            <w:tcW w:w="10495" w:type="dxa"/>
            <w:gridSpan w:val="7"/>
            <w:tcBorders>
              <w:top w:val="nil"/>
              <w:left w:val="nil"/>
              <w:bottom w:val="nil"/>
              <w:right w:val="nil"/>
            </w:tcBorders>
            <w:shd w:val="clear" w:color="auto" w:fill="auto"/>
            <w:noWrap/>
            <w:vAlign w:val="bottom"/>
            <w:hideMark/>
          </w:tcPr>
          <w:p w:rsidR="00DF3E40" w:rsidRPr="00DF3E40" w:rsidRDefault="00DF3E40" w:rsidP="00DF3E40">
            <w:pPr>
              <w:jc w:val="center"/>
              <w:rPr>
                <w:b/>
                <w:bCs/>
                <w:color w:val="000000"/>
                <w:sz w:val="20"/>
                <w:szCs w:val="20"/>
                <w:lang w:eastAsia="hr-HR"/>
              </w:rPr>
            </w:pPr>
            <w:r w:rsidRPr="00DF3E40">
              <w:rPr>
                <w:b/>
                <w:bCs/>
                <w:color w:val="000000"/>
                <w:sz w:val="20"/>
                <w:szCs w:val="20"/>
                <w:lang w:eastAsia="hr-HR"/>
              </w:rPr>
              <w:t>Čkanak 4.</w:t>
            </w:r>
          </w:p>
        </w:tc>
      </w:tr>
      <w:tr w:rsidR="00DF3E40" w:rsidRPr="00DF3E40" w:rsidTr="00AD2BCE">
        <w:trPr>
          <w:trHeight w:val="705"/>
        </w:trPr>
        <w:tc>
          <w:tcPr>
            <w:tcW w:w="10495" w:type="dxa"/>
            <w:gridSpan w:val="7"/>
            <w:tcBorders>
              <w:top w:val="nil"/>
              <w:left w:val="nil"/>
              <w:bottom w:val="nil"/>
              <w:right w:val="nil"/>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Planirana sredstva za poslove i radove održavanja u mjesnim odborima na području Gradske četvrti, u ukupnom iznosu 8.203.500,00  kuna, raspoređuju se, sukladno planovima malih komunalnih akcija mjesnih odbora, na sljedeći način:</w:t>
            </w:r>
          </w:p>
        </w:tc>
      </w:tr>
      <w:tr w:rsidR="00DF3E40" w:rsidRPr="00DF3E40" w:rsidTr="00AD2BCE">
        <w:trPr>
          <w:trHeight w:val="300"/>
        </w:trPr>
        <w:tc>
          <w:tcPr>
            <w:tcW w:w="9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REDNI</w:t>
            </w:r>
            <w:r w:rsidRPr="00DF3E40">
              <w:rPr>
                <w:color w:val="000000"/>
                <w:sz w:val="20"/>
                <w:szCs w:val="20"/>
                <w:lang w:eastAsia="hr-HR"/>
              </w:rPr>
              <w:br/>
              <w:t>BROJ</w:t>
            </w:r>
          </w:p>
        </w:tc>
        <w:tc>
          <w:tcPr>
            <w:tcW w:w="343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MJESNI ODBOR</w:t>
            </w:r>
          </w:p>
        </w:tc>
        <w:tc>
          <w:tcPr>
            <w:tcW w:w="4732" w:type="dxa"/>
            <w:gridSpan w:val="4"/>
            <w:tcBorders>
              <w:top w:val="single" w:sz="4" w:space="0" w:color="auto"/>
              <w:left w:val="nil"/>
              <w:bottom w:val="single" w:sz="4" w:space="0" w:color="auto"/>
              <w:right w:val="single" w:sz="4" w:space="0" w:color="auto"/>
            </w:tcBorders>
            <w:shd w:val="clear" w:color="auto" w:fill="auto"/>
            <w:noWrap/>
            <w:vAlign w:val="bottom"/>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SREDSTVA PREMA NAMJENI</w:t>
            </w:r>
          </w:p>
        </w:tc>
        <w:tc>
          <w:tcPr>
            <w:tcW w:w="14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 xml:space="preserve">UKUPNA </w:t>
            </w:r>
            <w:r w:rsidRPr="00DF3E40">
              <w:rPr>
                <w:color w:val="000000"/>
                <w:sz w:val="20"/>
                <w:szCs w:val="20"/>
                <w:lang w:eastAsia="hr-HR"/>
              </w:rPr>
              <w:br/>
              <w:t>SREDSTVA</w:t>
            </w:r>
          </w:p>
        </w:tc>
      </w:tr>
      <w:tr w:rsidR="00DF3E40" w:rsidRPr="00DF3E40" w:rsidTr="00AD2BCE">
        <w:trPr>
          <w:trHeight w:val="555"/>
        </w:trPr>
        <w:tc>
          <w:tcPr>
            <w:tcW w:w="905" w:type="dxa"/>
            <w:vMerge/>
            <w:tcBorders>
              <w:top w:val="single" w:sz="4" w:space="0" w:color="auto"/>
              <w:left w:val="single" w:sz="4" w:space="0" w:color="auto"/>
              <w:bottom w:val="single" w:sz="4" w:space="0" w:color="auto"/>
              <w:right w:val="single" w:sz="4" w:space="0" w:color="auto"/>
            </w:tcBorders>
            <w:vAlign w:val="center"/>
            <w:hideMark/>
          </w:tcPr>
          <w:p w:rsidR="00DF3E40" w:rsidRPr="00DF3E40" w:rsidRDefault="00DF3E40" w:rsidP="00DF3E40">
            <w:pPr>
              <w:rPr>
                <w:color w:val="000000"/>
                <w:sz w:val="20"/>
                <w:szCs w:val="20"/>
                <w:lang w:eastAsia="hr-HR"/>
              </w:rPr>
            </w:pPr>
          </w:p>
        </w:tc>
        <w:tc>
          <w:tcPr>
            <w:tcW w:w="3430" w:type="dxa"/>
            <w:vMerge/>
            <w:tcBorders>
              <w:top w:val="single" w:sz="4" w:space="0" w:color="auto"/>
              <w:left w:val="single" w:sz="4" w:space="0" w:color="auto"/>
              <w:bottom w:val="single" w:sz="4" w:space="0" w:color="auto"/>
              <w:right w:val="single" w:sz="4" w:space="0" w:color="auto"/>
            </w:tcBorders>
            <w:vAlign w:val="center"/>
            <w:hideMark/>
          </w:tcPr>
          <w:p w:rsidR="00DF3E40" w:rsidRPr="00DF3E40" w:rsidRDefault="00DF3E40" w:rsidP="00DF3E40">
            <w:pPr>
              <w:rPr>
                <w:color w:val="000000"/>
                <w:sz w:val="20"/>
                <w:szCs w:val="20"/>
                <w:lang w:eastAsia="hr-HR"/>
              </w:rPr>
            </w:pPr>
          </w:p>
        </w:tc>
        <w:tc>
          <w:tcPr>
            <w:tcW w:w="1539" w:type="dxa"/>
            <w:vMerge w:val="restart"/>
            <w:tcBorders>
              <w:top w:val="nil"/>
              <w:left w:val="single" w:sz="4" w:space="0" w:color="auto"/>
              <w:bottom w:val="nil"/>
              <w:right w:val="single" w:sz="4" w:space="0" w:color="auto"/>
            </w:tcBorders>
            <w:shd w:val="clear" w:color="auto" w:fill="auto"/>
            <w:vAlign w:val="center"/>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ODRŽAVANJE</w:t>
            </w:r>
            <w:r w:rsidRPr="00DF3E40">
              <w:rPr>
                <w:color w:val="000000"/>
                <w:sz w:val="20"/>
                <w:szCs w:val="20"/>
                <w:lang w:eastAsia="hr-HR"/>
              </w:rPr>
              <w:br/>
              <w:t xml:space="preserve">JAVNIH </w:t>
            </w:r>
            <w:r w:rsidRPr="00DF3E40">
              <w:rPr>
                <w:color w:val="000000"/>
                <w:sz w:val="20"/>
                <w:szCs w:val="20"/>
                <w:lang w:eastAsia="hr-HR"/>
              </w:rPr>
              <w:br/>
              <w:t>ZELENIH</w:t>
            </w:r>
            <w:r w:rsidRPr="00DF3E40">
              <w:rPr>
                <w:color w:val="000000"/>
                <w:sz w:val="20"/>
                <w:szCs w:val="20"/>
                <w:lang w:eastAsia="hr-HR"/>
              </w:rPr>
              <w:br/>
              <w:t>POVRŠINA</w:t>
            </w:r>
          </w:p>
        </w:tc>
        <w:tc>
          <w:tcPr>
            <w:tcW w:w="3193" w:type="dxa"/>
            <w:gridSpan w:val="3"/>
            <w:tcBorders>
              <w:top w:val="single" w:sz="4" w:space="0" w:color="auto"/>
              <w:left w:val="nil"/>
              <w:bottom w:val="single" w:sz="4" w:space="0" w:color="auto"/>
              <w:right w:val="single" w:sz="4" w:space="0" w:color="000000"/>
            </w:tcBorders>
            <w:shd w:val="clear" w:color="auto" w:fill="auto"/>
            <w:vAlign w:val="bottom"/>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REDOVITO ODRŽAVANJE</w:t>
            </w:r>
            <w:r w:rsidRPr="00DF3E40">
              <w:rPr>
                <w:color w:val="000000"/>
                <w:sz w:val="20"/>
                <w:szCs w:val="20"/>
                <w:lang w:eastAsia="hr-HR"/>
              </w:rPr>
              <w:br/>
              <w:t>NERAZVRSTANIH CESTA</w:t>
            </w:r>
          </w:p>
        </w:tc>
        <w:tc>
          <w:tcPr>
            <w:tcW w:w="1428" w:type="dxa"/>
            <w:vMerge/>
            <w:tcBorders>
              <w:top w:val="single" w:sz="4" w:space="0" w:color="auto"/>
              <w:left w:val="single" w:sz="4" w:space="0" w:color="auto"/>
              <w:bottom w:val="single" w:sz="4" w:space="0" w:color="auto"/>
              <w:right w:val="single" w:sz="4" w:space="0" w:color="auto"/>
            </w:tcBorders>
            <w:vAlign w:val="center"/>
            <w:hideMark/>
          </w:tcPr>
          <w:p w:rsidR="00DF3E40" w:rsidRPr="00DF3E40" w:rsidRDefault="00DF3E40" w:rsidP="00DF3E40">
            <w:pPr>
              <w:rPr>
                <w:color w:val="000000"/>
                <w:sz w:val="20"/>
                <w:szCs w:val="20"/>
                <w:lang w:eastAsia="hr-HR"/>
              </w:rPr>
            </w:pPr>
          </w:p>
        </w:tc>
      </w:tr>
      <w:tr w:rsidR="00DF3E40" w:rsidRPr="00DF3E40" w:rsidTr="00AD2BCE">
        <w:trPr>
          <w:trHeight w:val="780"/>
        </w:trPr>
        <w:tc>
          <w:tcPr>
            <w:tcW w:w="905" w:type="dxa"/>
            <w:vMerge/>
            <w:tcBorders>
              <w:top w:val="single" w:sz="4" w:space="0" w:color="auto"/>
              <w:left w:val="single" w:sz="4" w:space="0" w:color="auto"/>
              <w:bottom w:val="single" w:sz="4" w:space="0" w:color="auto"/>
              <w:right w:val="single" w:sz="4" w:space="0" w:color="auto"/>
            </w:tcBorders>
            <w:vAlign w:val="center"/>
            <w:hideMark/>
          </w:tcPr>
          <w:p w:rsidR="00DF3E40" w:rsidRPr="00DF3E40" w:rsidRDefault="00DF3E40" w:rsidP="00DF3E40">
            <w:pPr>
              <w:rPr>
                <w:color w:val="000000"/>
                <w:sz w:val="20"/>
                <w:szCs w:val="20"/>
                <w:lang w:eastAsia="hr-HR"/>
              </w:rPr>
            </w:pPr>
          </w:p>
        </w:tc>
        <w:tc>
          <w:tcPr>
            <w:tcW w:w="3430" w:type="dxa"/>
            <w:vMerge/>
            <w:tcBorders>
              <w:top w:val="single" w:sz="4" w:space="0" w:color="auto"/>
              <w:left w:val="single" w:sz="4" w:space="0" w:color="auto"/>
              <w:bottom w:val="single" w:sz="4" w:space="0" w:color="auto"/>
              <w:right w:val="single" w:sz="4" w:space="0" w:color="auto"/>
            </w:tcBorders>
            <w:vAlign w:val="center"/>
            <w:hideMark/>
          </w:tcPr>
          <w:p w:rsidR="00DF3E40" w:rsidRPr="00DF3E40" w:rsidRDefault="00DF3E40" w:rsidP="00DF3E40">
            <w:pPr>
              <w:rPr>
                <w:color w:val="000000"/>
                <w:sz w:val="20"/>
                <w:szCs w:val="20"/>
                <w:lang w:eastAsia="hr-HR"/>
              </w:rPr>
            </w:pPr>
          </w:p>
        </w:tc>
        <w:tc>
          <w:tcPr>
            <w:tcW w:w="1539" w:type="dxa"/>
            <w:vMerge/>
            <w:tcBorders>
              <w:top w:val="nil"/>
              <w:left w:val="single" w:sz="4" w:space="0" w:color="auto"/>
              <w:bottom w:val="nil"/>
              <w:right w:val="single" w:sz="4" w:space="0" w:color="auto"/>
            </w:tcBorders>
            <w:vAlign w:val="center"/>
            <w:hideMark/>
          </w:tcPr>
          <w:p w:rsidR="00DF3E40" w:rsidRPr="00DF3E40" w:rsidRDefault="00DF3E40" w:rsidP="00DF3E40">
            <w:pPr>
              <w:rPr>
                <w:color w:val="000000"/>
                <w:sz w:val="20"/>
                <w:szCs w:val="20"/>
                <w:lang w:eastAsia="hr-HR"/>
              </w:rPr>
            </w:pPr>
          </w:p>
        </w:tc>
        <w:tc>
          <w:tcPr>
            <w:tcW w:w="1550" w:type="dxa"/>
            <w:tcBorders>
              <w:top w:val="nil"/>
              <w:left w:val="nil"/>
              <w:bottom w:val="nil"/>
              <w:right w:val="single" w:sz="4" w:space="0" w:color="auto"/>
            </w:tcBorders>
            <w:shd w:val="clear" w:color="auto" w:fill="auto"/>
            <w:vAlign w:val="bottom"/>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ASFALTERSKI</w:t>
            </w:r>
            <w:r w:rsidRPr="00DF3E40">
              <w:rPr>
                <w:color w:val="000000"/>
                <w:sz w:val="20"/>
                <w:szCs w:val="20"/>
                <w:lang w:eastAsia="hr-HR"/>
              </w:rPr>
              <w:br/>
              <w:t>PROGRAM</w:t>
            </w:r>
          </w:p>
        </w:tc>
        <w:tc>
          <w:tcPr>
            <w:tcW w:w="1643" w:type="dxa"/>
            <w:gridSpan w:val="2"/>
            <w:tcBorders>
              <w:top w:val="nil"/>
              <w:left w:val="nil"/>
              <w:bottom w:val="nil"/>
              <w:right w:val="single" w:sz="4" w:space="0" w:color="auto"/>
            </w:tcBorders>
            <w:shd w:val="clear" w:color="auto" w:fill="auto"/>
            <w:vAlign w:val="bottom"/>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OSTALI</w:t>
            </w:r>
            <w:r w:rsidRPr="00DF3E40">
              <w:rPr>
                <w:color w:val="000000"/>
                <w:sz w:val="20"/>
                <w:szCs w:val="20"/>
                <w:lang w:eastAsia="hr-HR"/>
              </w:rPr>
              <w:br/>
              <w:t>POSLOVI</w:t>
            </w:r>
            <w:r w:rsidRPr="00DF3E40">
              <w:rPr>
                <w:color w:val="000000"/>
                <w:sz w:val="20"/>
                <w:szCs w:val="20"/>
                <w:lang w:eastAsia="hr-HR"/>
              </w:rPr>
              <w:br/>
              <w:t>ODRŽAVANJA</w:t>
            </w:r>
          </w:p>
        </w:tc>
        <w:tc>
          <w:tcPr>
            <w:tcW w:w="1428" w:type="dxa"/>
            <w:vMerge/>
            <w:tcBorders>
              <w:top w:val="single" w:sz="4" w:space="0" w:color="auto"/>
              <w:left w:val="single" w:sz="4" w:space="0" w:color="auto"/>
              <w:bottom w:val="single" w:sz="4" w:space="0" w:color="auto"/>
              <w:right w:val="single" w:sz="4" w:space="0" w:color="auto"/>
            </w:tcBorders>
            <w:vAlign w:val="center"/>
            <w:hideMark/>
          </w:tcPr>
          <w:p w:rsidR="00DF3E40" w:rsidRPr="00DF3E40" w:rsidRDefault="00DF3E40" w:rsidP="00DF3E40">
            <w:pPr>
              <w:rPr>
                <w:color w:val="000000"/>
                <w:sz w:val="20"/>
                <w:szCs w:val="20"/>
                <w:lang w:eastAsia="hr-HR"/>
              </w:rPr>
            </w:pPr>
          </w:p>
        </w:tc>
      </w:tr>
      <w:tr w:rsidR="00DF3E40" w:rsidRPr="00DF3E40" w:rsidTr="00AD2BCE">
        <w:trPr>
          <w:trHeight w:val="300"/>
        </w:trPr>
        <w:tc>
          <w:tcPr>
            <w:tcW w:w="9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1.</w:t>
            </w:r>
          </w:p>
        </w:tc>
        <w:tc>
          <w:tcPr>
            <w:tcW w:w="3430" w:type="dxa"/>
            <w:tcBorders>
              <w:top w:val="single" w:sz="4" w:space="0" w:color="auto"/>
              <w:left w:val="nil"/>
              <w:bottom w:val="single" w:sz="4" w:space="0" w:color="auto"/>
              <w:right w:val="single" w:sz="4" w:space="0" w:color="auto"/>
            </w:tcBorders>
            <w:shd w:val="clear" w:color="auto" w:fill="auto"/>
            <w:noWrap/>
            <w:vAlign w:val="bottom"/>
            <w:hideMark/>
          </w:tcPr>
          <w:p w:rsidR="00DF3E40" w:rsidRPr="00DF3E40" w:rsidRDefault="00DF3E40" w:rsidP="00DF3E40">
            <w:pPr>
              <w:rPr>
                <w:sz w:val="20"/>
                <w:szCs w:val="20"/>
                <w:lang w:eastAsia="hr-HR"/>
              </w:rPr>
            </w:pPr>
            <w:r w:rsidRPr="00DF3E40">
              <w:rPr>
                <w:sz w:val="20"/>
                <w:szCs w:val="20"/>
                <w:lang w:eastAsia="hr-HR"/>
              </w:rPr>
              <w:t>Cvjetnica</w:t>
            </w:r>
          </w:p>
        </w:tc>
        <w:tc>
          <w:tcPr>
            <w:tcW w:w="1539" w:type="dxa"/>
            <w:tcBorders>
              <w:top w:val="single" w:sz="4" w:space="0" w:color="auto"/>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sz w:val="20"/>
                <w:szCs w:val="20"/>
                <w:lang w:eastAsia="hr-HR"/>
              </w:rPr>
            </w:pPr>
            <w:r w:rsidRPr="00DF3E40">
              <w:rPr>
                <w:sz w:val="20"/>
                <w:szCs w:val="20"/>
                <w:lang w:eastAsia="hr-HR"/>
              </w:rPr>
              <w:t>74.777,00</w:t>
            </w:r>
          </w:p>
        </w:tc>
        <w:tc>
          <w:tcPr>
            <w:tcW w:w="1550" w:type="dxa"/>
            <w:tcBorders>
              <w:top w:val="single" w:sz="4" w:space="0" w:color="auto"/>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93.915,00</w:t>
            </w:r>
          </w:p>
        </w:tc>
        <w:tc>
          <w:tcPr>
            <w:tcW w:w="1643" w:type="dxa"/>
            <w:gridSpan w:val="2"/>
            <w:tcBorders>
              <w:top w:val="single" w:sz="4" w:space="0" w:color="auto"/>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40.249,00</w:t>
            </w:r>
          </w:p>
        </w:tc>
        <w:tc>
          <w:tcPr>
            <w:tcW w:w="1428" w:type="dxa"/>
            <w:tcBorders>
              <w:top w:val="single" w:sz="4" w:space="0" w:color="auto"/>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208.941,00</w:t>
            </w:r>
          </w:p>
        </w:tc>
      </w:tr>
      <w:tr w:rsidR="00DF3E40" w:rsidRPr="00DF3E40" w:rsidTr="00AD2BCE">
        <w:trPr>
          <w:trHeight w:val="300"/>
        </w:trPr>
        <w:tc>
          <w:tcPr>
            <w:tcW w:w="905" w:type="dxa"/>
            <w:tcBorders>
              <w:top w:val="nil"/>
              <w:left w:val="single" w:sz="4" w:space="0" w:color="auto"/>
              <w:bottom w:val="single" w:sz="4" w:space="0" w:color="auto"/>
              <w:right w:val="single" w:sz="4" w:space="0" w:color="auto"/>
            </w:tcBorders>
            <w:shd w:val="clear" w:color="auto" w:fill="auto"/>
            <w:noWrap/>
            <w:vAlign w:val="bottom"/>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2.</w:t>
            </w:r>
          </w:p>
        </w:tc>
        <w:tc>
          <w:tcPr>
            <w:tcW w:w="3430" w:type="dxa"/>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rPr>
                <w:sz w:val="20"/>
                <w:szCs w:val="20"/>
                <w:lang w:eastAsia="hr-HR"/>
              </w:rPr>
            </w:pPr>
            <w:r w:rsidRPr="00DF3E40">
              <w:rPr>
                <w:sz w:val="20"/>
                <w:szCs w:val="20"/>
                <w:lang w:eastAsia="hr-HR"/>
              </w:rPr>
              <w:t>Cvjetno naselje</w:t>
            </w:r>
          </w:p>
        </w:tc>
        <w:tc>
          <w:tcPr>
            <w:tcW w:w="1539" w:type="dxa"/>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sz w:val="20"/>
                <w:szCs w:val="20"/>
                <w:lang w:eastAsia="hr-HR"/>
              </w:rPr>
            </w:pPr>
            <w:r w:rsidRPr="00DF3E40">
              <w:rPr>
                <w:sz w:val="20"/>
                <w:szCs w:val="20"/>
                <w:lang w:eastAsia="hr-HR"/>
              </w:rPr>
              <w:t>443.936,00</w:t>
            </w:r>
          </w:p>
        </w:tc>
        <w:tc>
          <w:tcPr>
            <w:tcW w:w="1550" w:type="dxa"/>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233.408,00</w:t>
            </w:r>
          </w:p>
        </w:tc>
        <w:tc>
          <w:tcPr>
            <w:tcW w:w="1643" w:type="dxa"/>
            <w:gridSpan w:val="2"/>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100.032,00</w:t>
            </w:r>
          </w:p>
        </w:tc>
        <w:tc>
          <w:tcPr>
            <w:tcW w:w="1428" w:type="dxa"/>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777.376,00</w:t>
            </w:r>
          </w:p>
        </w:tc>
      </w:tr>
      <w:tr w:rsidR="00DF3E40" w:rsidRPr="00DF3E40" w:rsidTr="00AD2BCE">
        <w:trPr>
          <w:trHeight w:val="300"/>
        </w:trPr>
        <w:tc>
          <w:tcPr>
            <w:tcW w:w="905" w:type="dxa"/>
            <w:tcBorders>
              <w:top w:val="nil"/>
              <w:left w:val="single" w:sz="4" w:space="0" w:color="auto"/>
              <w:bottom w:val="single" w:sz="4" w:space="0" w:color="auto"/>
              <w:right w:val="single" w:sz="4" w:space="0" w:color="auto"/>
            </w:tcBorders>
            <w:shd w:val="clear" w:color="auto" w:fill="auto"/>
            <w:noWrap/>
            <w:vAlign w:val="bottom"/>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3.</w:t>
            </w:r>
          </w:p>
        </w:tc>
        <w:tc>
          <w:tcPr>
            <w:tcW w:w="3430" w:type="dxa"/>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rPr>
                <w:sz w:val="20"/>
                <w:szCs w:val="20"/>
                <w:lang w:eastAsia="hr-HR"/>
              </w:rPr>
            </w:pPr>
            <w:r w:rsidRPr="00DF3E40">
              <w:rPr>
                <w:sz w:val="20"/>
                <w:szCs w:val="20"/>
                <w:lang w:eastAsia="hr-HR"/>
              </w:rPr>
              <w:t>Kanal</w:t>
            </w:r>
          </w:p>
        </w:tc>
        <w:tc>
          <w:tcPr>
            <w:tcW w:w="1539" w:type="dxa"/>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sz w:val="20"/>
                <w:szCs w:val="20"/>
                <w:lang w:eastAsia="hr-HR"/>
              </w:rPr>
            </w:pPr>
            <w:r w:rsidRPr="00DF3E40">
              <w:rPr>
                <w:sz w:val="20"/>
                <w:szCs w:val="20"/>
                <w:lang w:eastAsia="hr-HR"/>
              </w:rPr>
              <w:t>185.525,00</w:t>
            </w:r>
          </w:p>
        </w:tc>
        <w:tc>
          <w:tcPr>
            <w:tcW w:w="1550" w:type="dxa"/>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266.099,00</w:t>
            </w:r>
          </w:p>
        </w:tc>
        <w:tc>
          <w:tcPr>
            <w:tcW w:w="1643" w:type="dxa"/>
            <w:gridSpan w:val="2"/>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114.043,00</w:t>
            </w:r>
          </w:p>
        </w:tc>
        <w:tc>
          <w:tcPr>
            <w:tcW w:w="1428" w:type="dxa"/>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565.667,00</w:t>
            </w:r>
          </w:p>
        </w:tc>
      </w:tr>
      <w:tr w:rsidR="00DF3E40" w:rsidRPr="00DF3E40" w:rsidTr="00AD2BCE">
        <w:trPr>
          <w:trHeight w:val="300"/>
        </w:trPr>
        <w:tc>
          <w:tcPr>
            <w:tcW w:w="905" w:type="dxa"/>
            <w:tcBorders>
              <w:top w:val="nil"/>
              <w:left w:val="single" w:sz="4" w:space="0" w:color="auto"/>
              <w:bottom w:val="single" w:sz="4" w:space="0" w:color="auto"/>
              <w:right w:val="single" w:sz="4" w:space="0" w:color="auto"/>
            </w:tcBorders>
            <w:shd w:val="clear" w:color="auto" w:fill="auto"/>
            <w:noWrap/>
            <w:vAlign w:val="bottom"/>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4.</w:t>
            </w:r>
          </w:p>
        </w:tc>
        <w:tc>
          <w:tcPr>
            <w:tcW w:w="3430" w:type="dxa"/>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rPr>
                <w:sz w:val="20"/>
                <w:szCs w:val="20"/>
                <w:lang w:eastAsia="hr-HR"/>
              </w:rPr>
            </w:pPr>
            <w:r w:rsidRPr="00DF3E40">
              <w:rPr>
                <w:sz w:val="20"/>
                <w:szCs w:val="20"/>
                <w:lang w:eastAsia="hr-HR"/>
              </w:rPr>
              <w:t>''Marin Držić''</w:t>
            </w:r>
          </w:p>
        </w:tc>
        <w:tc>
          <w:tcPr>
            <w:tcW w:w="1539" w:type="dxa"/>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sz w:val="20"/>
                <w:szCs w:val="20"/>
                <w:lang w:eastAsia="hr-HR"/>
              </w:rPr>
            </w:pPr>
            <w:r w:rsidRPr="00DF3E40">
              <w:rPr>
                <w:sz w:val="20"/>
                <w:szCs w:val="20"/>
                <w:lang w:eastAsia="hr-HR"/>
              </w:rPr>
              <w:t>443.936,00</w:t>
            </w:r>
          </w:p>
        </w:tc>
        <w:tc>
          <w:tcPr>
            <w:tcW w:w="1550" w:type="dxa"/>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295.343,00</w:t>
            </w:r>
          </w:p>
        </w:tc>
        <w:tc>
          <w:tcPr>
            <w:tcW w:w="1643" w:type="dxa"/>
            <w:gridSpan w:val="2"/>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126.575,00</w:t>
            </w:r>
          </w:p>
        </w:tc>
        <w:tc>
          <w:tcPr>
            <w:tcW w:w="1428" w:type="dxa"/>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865.854,00</w:t>
            </w:r>
          </w:p>
        </w:tc>
      </w:tr>
      <w:tr w:rsidR="00DF3E40" w:rsidRPr="00DF3E40" w:rsidTr="00AD2BCE">
        <w:trPr>
          <w:trHeight w:val="300"/>
        </w:trPr>
        <w:tc>
          <w:tcPr>
            <w:tcW w:w="905" w:type="dxa"/>
            <w:tcBorders>
              <w:top w:val="nil"/>
              <w:left w:val="single" w:sz="4" w:space="0" w:color="auto"/>
              <w:bottom w:val="single" w:sz="4" w:space="0" w:color="auto"/>
              <w:right w:val="single" w:sz="4" w:space="0" w:color="auto"/>
            </w:tcBorders>
            <w:shd w:val="clear" w:color="auto" w:fill="auto"/>
            <w:noWrap/>
            <w:vAlign w:val="bottom"/>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5.</w:t>
            </w:r>
          </w:p>
        </w:tc>
        <w:tc>
          <w:tcPr>
            <w:tcW w:w="3430" w:type="dxa"/>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rPr>
                <w:sz w:val="20"/>
                <w:szCs w:val="20"/>
                <w:lang w:eastAsia="hr-HR"/>
              </w:rPr>
            </w:pPr>
            <w:r w:rsidRPr="00DF3E40">
              <w:rPr>
                <w:sz w:val="20"/>
                <w:szCs w:val="20"/>
                <w:lang w:eastAsia="hr-HR"/>
              </w:rPr>
              <w:t>Martinovka</w:t>
            </w:r>
          </w:p>
        </w:tc>
        <w:tc>
          <w:tcPr>
            <w:tcW w:w="1539" w:type="dxa"/>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sz w:val="20"/>
                <w:szCs w:val="20"/>
                <w:lang w:eastAsia="hr-HR"/>
              </w:rPr>
            </w:pPr>
            <w:r w:rsidRPr="00DF3E40">
              <w:rPr>
                <w:sz w:val="20"/>
                <w:szCs w:val="20"/>
                <w:lang w:eastAsia="hr-HR"/>
              </w:rPr>
              <w:t>517.767,00</w:t>
            </w:r>
          </w:p>
        </w:tc>
        <w:tc>
          <w:tcPr>
            <w:tcW w:w="1550" w:type="dxa"/>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317.402,00</w:t>
            </w:r>
          </w:p>
        </w:tc>
        <w:tc>
          <w:tcPr>
            <w:tcW w:w="1643" w:type="dxa"/>
            <w:gridSpan w:val="2"/>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136.029,00</w:t>
            </w:r>
          </w:p>
        </w:tc>
        <w:tc>
          <w:tcPr>
            <w:tcW w:w="1428" w:type="dxa"/>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971.198,00</w:t>
            </w:r>
          </w:p>
        </w:tc>
      </w:tr>
      <w:tr w:rsidR="00DF3E40" w:rsidRPr="00DF3E40" w:rsidTr="00AD2BCE">
        <w:trPr>
          <w:trHeight w:val="300"/>
        </w:trPr>
        <w:tc>
          <w:tcPr>
            <w:tcW w:w="905" w:type="dxa"/>
            <w:tcBorders>
              <w:top w:val="nil"/>
              <w:left w:val="single" w:sz="4" w:space="0" w:color="auto"/>
              <w:bottom w:val="single" w:sz="4" w:space="0" w:color="auto"/>
              <w:right w:val="single" w:sz="4" w:space="0" w:color="auto"/>
            </w:tcBorders>
            <w:shd w:val="clear" w:color="auto" w:fill="auto"/>
            <w:noWrap/>
            <w:vAlign w:val="bottom"/>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6.</w:t>
            </w:r>
          </w:p>
        </w:tc>
        <w:tc>
          <w:tcPr>
            <w:tcW w:w="3430" w:type="dxa"/>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rPr>
                <w:sz w:val="20"/>
                <w:szCs w:val="20"/>
                <w:lang w:eastAsia="hr-HR"/>
              </w:rPr>
            </w:pPr>
            <w:r w:rsidRPr="00DF3E40">
              <w:rPr>
                <w:sz w:val="20"/>
                <w:szCs w:val="20"/>
                <w:lang w:eastAsia="hr-HR"/>
              </w:rPr>
              <w:t>Miramare</w:t>
            </w:r>
          </w:p>
        </w:tc>
        <w:tc>
          <w:tcPr>
            <w:tcW w:w="1539" w:type="dxa"/>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sz w:val="20"/>
                <w:szCs w:val="20"/>
                <w:lang w:eastAsia="hr-HR"/>
              </w:rPr>
            </w:pPr>
            <w:r w:rsidRPr="00DF3E40">
              <w:rPr>
                <w:sz w:val="20"/>
                <w:szCs w:val="20"/>
                <w:lang w:eastAsia="hr-HR"/>
              </w:rPr>
              <w:t>185.525,00</w:t>
            </w:r>
          </w:p>
        </w:tc>
        <w:tc>
          <w:tcPr>
            <w:tcW w:w="1550" w:type="dxa"/>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152.564,00</w:t>
            </w:r>
          </w:p>
        </w:tc>
        <w:tc>
          <w:tcPr>
            <w:tcW w:w="1643" w:type="dxa"/>
            <w:gridSpan w:val="2"/>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65.384,00</w:t>
            </w:r>
          </w:p>
        </w:tc>
        <w:tc>
          <w:tcPr>
            <w:tcW w:w="1428" w:type="dxa"/>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403.473,00</w:t>
            </w:r>
          </w:p>
        </w:tc>
      </w:tr>
      <w:tr w:rsidR="00DF3E40" w:rsidRPr="00DF3E40" w:rsidTr="00AD2BCE">
        <w:trPr>
          <w:trHeight w:val="300"/>
        </w:trPr>
        <w:tc>
          <w:tcPr>
            <w:tcW w:w="905" w:type="dxa"/>
            <w:tcBorders>
              <w:top w:val="nil"/>
              <w:left w:val="single" w:sz="4" w:space="0" w:color="auto"/>
              <w:bottom w:val="single" w:sz="4" w:space="0" w:color="auto"/>
              <w:right w:val="single" w:sz="4" w:space="0" w:color="auto"/>
            </w:tcBorders>
            <w:shd w:val="clear" w:color="auto" w:fill="auto"/>
            <w:noWrap/>
            <w:vAlign w:val="bottom"/>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7.</w:t>
            </w:r>
          </w:p>
        </w:tc>
        <w:tc>
          <w:tcPr>
            <w:tcW w:w="3430" w:type="dxa"/>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rPr>
                <w:sz w:val="20"/>
                <w:szCs w:val="20"/>
                <w:lang w:eastAsia="hr-HR"/>
              </w:rPr>
            </w:pPr>
            <w:r w:rsidRPr="00DF3E40">
              <w:rPr>
                <w:sz w:val="20"/>
                <w:szCs w:val="20"/>
                <w:lang w:eastAsia="hr-HR"/>
              </w:rPr>
              <w:t>Savski kuti</w:t>
            </w:r>
          </w:p>
        </w:tc>
        <w:tc>
          <w:tcPr>
            <w:tcW w:w="1539" w:type="dxa"/>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sz w:val="20"/>
                <w:szCs w:val="20"/>
                <w:lang w:eastAsia="hr-HR"/>
              </w:rPr>
            </w:pPr>
            <w:r w:rsidRPr="00DF3E40">
              <w:rPr>
                <w:sz w:val="20"/>
                <w:szCs w:val="20"/>
                <w:lang w:eastAsia="hr-HR"/>
              </w:rPr>
              <w:t>148.610,00</w:t>
            </w:r>
          </w:p>
        </w:tc>
        <w:tc>
          <w:tcPr>
            <w:tcW w:w="1550" w:type="dxa"/>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137.602,00</w:t>
            </w:r>
          </w:p>
        </w:tc>
        <w:tc>
          <w:tcPr>
            <w:tcW w:w="1643" w:type="dxa"/>
            <w:gridSpan w:val="2"/>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58.972,00</w:t>
            </w:r>
          </w:p>
        </w:tc>
        <w:tc>
          <w:tcPr>
            <w:tcW w:w="1428" w:type="dxa"/>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345.184,00</w:t>
            </w:r>
          </w:p>
        </w:tc>
      </w:tr>
      <w:tr w:rsidR="00DF3E40" w:rsidRPr="00DF3E40" w:rsidTr="00AD2BCE">
        <w:trPr>
          <w:trHeight w:val="300"/>
        </w:trPr>
        <w:tc>
          <w:tcPr>
            <w:tcW w:w="905" w:type="dxa"/>
            <w:tcBorders>
              <w:top w:val="nil"/>
              <w:left w:val="single" w:sz="4" w:space="0" w:color="auto"/>
              <w:bottom w:val="single" w:sz="4" w:space="0" w:color="auto"/>
              <w:right w:val="single" w:sz="4" w:space="0" w:color="auto"/>
            </w:tcBorders>
            <w:shd w:val="clear" w:color="auto" w:fill="auto"/>
            <w:noWrap/>
            <w:vAlign w:val="bottom"/>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8.</w:t>
            </w:r>
          </w:p>
        </w:tc>
        <w:tc>
          <w:tcPr>
            <w:tcW w:w="3430" w:type="dxa"/>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rPr>
                <w:sz w:val="20"/>
                <w:szCs w:val="20"/>
                <w:lang w:eastAsia="hr-HR"/>
              </w:rPr>
            </w:pPr>
            <w:r w:rsidRPr="00DF3E40">
              <w:rPr>
                <w:sz w:val="20"/>
                <w:szCs w:val="20"/>
                <w:lang w:eastAsia="hr-HR"/>
              </w:rPr>
              <w:t>Sigečica</w:t>
            </w:r>
          </w:p>
        </w:tc>
        <w:tc>
          <w:tcPr>
            <w:tcW w:w="1539" w:type="dxa"/>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sz w:val="20"/>
                <w:szCs w:val="20"/>
                <w:lang w:eastAsia="hr-HR"/>
              </w:rPr>
            </w:pPr>
            <w:r w:rsidRPr="00DF3E40">
              <w:rPr>
                <w:sz w:val="20"/>
                <w:szCs w:val="20"/>
                <w:lang w:eastAsia="hr-HR"/>
              </w:rPr>
              <w:t>591.599,00</w:t>
            </w:r>
          </w:p>
        </w:tc>
        <w:tc>
          <w:tcPr>
            <w:tcW w:w="1550" w:type="dxa"/>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395.588,00</w:t>
            </w:r>
          </w:p>
        </w:tc>
        <w:tc>
          <w:tcPr>
            <w:tcW w:w="1643" w:type="dxa"/>
            <w:gridSpan w:val="2"/>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169.538,00</w:t>
            </w:r>
          </w:p>
        </w:tc>
        <w:tc>
          <w:tcPr>
            <w:tcW w:w="1428" w:type="dxa"/>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1.156.725,00</w:t>
            </w:r>
          </w:p>
        </w:tc>
      </w:tr>
      <w:tr w:rsidR="00DF3E40" w:rsidRPr="00DF3E40" w:rsidTr="00AD2BCE">
        <w:trPr>
          <w:trHeight w:val="300"/>
        </w:trPr>
        <w:tc>
          <w:tcPr>
            <w:tcW w:w="905" w:type="dxa"/>
            <w:tcBorders>
              <w:top w:val="nil"/>
              <w:left w:val="single" w:sz="4" w:space="0" w:color="auto"/>
              <w:bottom w:val="single" w:sz="4" w:space="0" w:color="auto"/>
              <w:right w:val="single" w:sz="4" w:space="0" w:color="auto"/>
            </w:tcBorders>
            <w:shd w:val="clear" w:color="auto" w:fill="auto"/>
            <w:noWrap/>
            <w:vAlign w:val="bottom"/>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9.</w:t>
            </w:r>
          </w:p>
        </w:tc>
        <w:tc>
          <w:tcPr>
            <w:tcW w:w="3430" w:type="dxa"/>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rPr>
                <w:sz w:val="20"/>
                <w:szCs w:val="20"/>
                <w:lang w:eastAsia="hr-HR"/>
              </w:rPr>
            </w:pPr>
            <w:r w:rsidRPr="00DF3E40">
              <w:rPr>
                <w:sz w:val="20"/>
                <w:szCs w:val="20"/>
                <w:lang w:eastAsia="hr-HR"/>
              </w:rPr>
              <w:t>Staro Trnje</w:t>
            </w:r>
          </w:p>
        </w:tc>
        <w:tc>
          <w:tcPr>
            <w:tcW w:w="1539" w:type="dxa"/>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sz w:val="20"/>
                <w:szCs w:val="20"/>
                <w:lang w:eastAsia="hr-HR"/>
              </w:rPr>
            </w:pPr>
            <w:r w:rsidRPr="00DF3E40">
              <w:rPr>
                <w:sz w:val="20"/>
                <w:szCs w:val="20"/>
                <w:lang w:eastAsia="hr-HR"/>
              </w:rPr>
              <w:t>185.525,00</w:t>
            </w:r>
          </w:p>
        </w:tc>
        <w:tc>
          <w:tcPr>
            <w:tcW w:w="1550" w:type="dxa"/>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211.405,00</w:t>
            </w:r>
          </w:p>
        </w:tc>
        <w:tc>
          <w:tcPr>
            <w:tcW w:w="1643" w:type="dxa"/>
            <w:gridSpan w:val="2"/>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90.602,00</w:t>
            </w:r>
          </w:p>
        </w:tc>
        <w:tc>
          <w:tcPr>
            <w:tcW w:w="1428" w:type="dxa"/>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487.532,00</w:t>
            </w:r>
          </w:p>
        </w:tc>
      </w:tr>
      <w:tr w:rsidR="00DF3E40" w:rsidRPr="00DF3E40" w:rsidTr="00AD2BCE">
        <w:trPr>
          <w:trHeight w:val="300"/>
        </w:trPr>
        <w:tc>
          <w:tcPr>
            <w:tcW w:w="905" w:type="dxa"/>
            <w:tcBorders>
              <w:top w:val="nil"/>
              <w:left w:val="single" w:sz="4" w:space="0" w:color="auto"/>
              <w:bottom w:val="single" w:sz="4" w:space="0" w:color="auto"/>
              <w:right w:val="single" w:sz="4" w:space="0" w:color="auto"/>
            </w:tcBorders>
            <w:shd w:val="clear" w:color="auto" w:fill="auto"/>
            <w:noWrap/>
            <w:vAlign w:val="bottom"/>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10.</w:t>
            </w:r>
          </w:p>
        </w:tc>
        <w:tc>
          <w:tcPr>
            <w:tcW w:w="3430" w:type="dxa"/>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rPr>
                <w:sz w:val="20"/>
                <w:szCs w:val="20"/>
                <w:lang w:eastAsia="hr-HR"/>
              </w:rPr>
            </w:pPr>
            <w:r w:rsidRPr="00DF3E40">
              <w:rPr>
                <w:sz w:val="20"/>
                <w:szCs w:val="20"/>
                <w:lang w:eastAsia="hr-HR"/>
              </w:rPr>
              <w:t>Trnjanska Savica</w:t>
            </w:r>
          </w:p>
        </w:tc>
        <w:tc>
          <w:tcPr>
            <w:tcW w:w="1539" w:type="dxa"/>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sz w:val="20"/>
                <w:szCs w:val="20"/>
                <w:lang w:eastAsia="hr-HR"/>
              </w:rPr>
            </w:pPr>
            <w:r w:rsidRPr="00DF3E40">
              <w:rPr>
                <w:sz w:val="20"/>
                <w:szCs w:val="20"/>
                <w:lang w:eastAsia="hr-HR"/>
              </w:rPr>
              <w:t>702.346,00</w:t>
            </w:r>
          </w:p>
        </w:tc>
        <w:tc>
          <w:tcPr>
            <w:tcW w:w="1550" w:type="dxa"/>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282.282,00</w:t>
            </w:r>
          </w:p>
        </w:tc>
        <w:tc>
          <w:tcPr>
            <w:tcW w:w="1643" w:type="dxa"/>
            <w:gridSpan w:val="2"/>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120.978,00</w:t>
            </w:r>
          </w:p>
        </w:tc>
        <w:tc>
          <w:tcPr>
            <w:tcW w:w="1428" w:type="dxa"/>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1.105.606,00</w:t>
            </w:r>
          </w:p>
        </w:tc>
      </w:tr>
      <w:tr w:rsidR="00DF3E40" w:rsidRPr="00DF3E40" w:rsidTr="000E7DBF">
        <w:trPr>
          <w:trHeight w:val="300"/>
        </w:trPr>
        <w:tc>
          <w:tcPr>
            <w:tcW w:w="905" w:type="dxa"/>
            <w:tcBorders>
              <w:top w:val="nil"/>
              <w:left w:val="single" w:sz="4" w:space="0" w:color="auto"/>
              <w:bottom w:val="single" w:sz="4" w:space="0" w:color="auto"/>
              <w:right w:val="single" w:sz="4" w:space="0" w:color="auto"/>
            </w:tcBorders>
            <w:shd w:val="clear" w:color="auto" w:fill="auto"/>
            <w:noWrap/>
            <w:vAlign w:val="bottom"/>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11.</w:t>
            </w:r>
          </w:p>
        </w:tc>
        <w:tc>
          <w:tcPr>
            <w:tcW w:w="3430" w:type="dxa"/>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rPr>
                <w:sz w:val="20"/>
                <w:szCs w:val="20"/>
                <w:lang w:eastAsia="hr-HR"/>
              </w:rPr>
            </w:pPr>
            <w:r w:rsidRPr="00DF3E40">
              <w:rPr>
                <w:sz w:val="20"/>
                <w:szCs w:val="20"/>
                <w:lang w:eastAsia="hr-HR"/>
              </w:rPr>
              <w:t>Trnje</w:t>
            </w:r>
          </w:p>
        </w:tc>
        <w:tc>
          <w:tcPr>
            <w:tcW w:w="1539" w:type="dxa"/>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sz w:val="20"/>
                <w:szCs w:val="20"/>
                <w:lang w:eastAsia="hr-HR"/>
              </w:rPr>
            </w:pPr>
            <w:r w:rsidRPr="00DF3E40">
              <w:rPr>
                <w:sz w:val="20"/>
                <w:szCs w:val="20"/>
                <w:lang w:eastAsia="hr-HR"/>
              </w:rPr>
              <w:t>185.525,00</w:t>
            </w:r>
          </w:p>
        </w:tc>
        <w:tc>
          <w:tcPr>
            <w:tcW w:w="1550" w:type="dxa"/>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200.383,00</w:t>
            </w:r>
          </w:p>
        </w:tc>
        <w:tc>
          <w:tcPr>
            <w:tcW w:w="1643" w:type="dxa"/>
            <w:gridSpan w:val="2"/>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85.879,00</w:t>
            </w:r>
          </w:p>
        </w:tc>
        <w:tc>
          <w:tcPr>
            <w:tcW w:w="1428" w:type="dxa"/>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471.787,00</w:t>
            </w:r>
          </w:p>
        </w:tc>
      </w:tr>
      <w:tr w:rsidR="00DF3E40" w:rsidRPr="00DF3E40" w:rsidTr="000E7DBF">
        <w:trPr>
          <w:trHeight w:val="300"/>
        </w:trPr>
        <w:tc>
          <w:tcPr>
            <w:tcW w:w="9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F3E40" w:rsidRPr="00DF3E40" w:rsidRDefault="00DF3E40" w:rsidP="00DF3E40">
            <w:pPr>
              <w:jc w:val="center"/>
              <w:rPr>
                <w:color w:val="000000"/>
                <w:sz w:val="20"/>
                <w:szCs w:val="20"/>
                <w:lang w:eastAsia="hr-HR"/>
              </w:rPr>
            </w:pPr>
            <w:r w:rsidRPr="00DF3E40">
              <w:rPr>
                <w:color w:val="000000"/>
                <w:sz w:val="20"/>
                <w:szCs w:val="20"/>
                <w:lang w:eastAsia="hr-HR"/>
              </w:rPr>
              <w:lastRenderedPageBreak/>
              <w:t>12.</w:t>
            </w:r>
          </w:p>
        </w:tc>
        <w:tc>
          <w:tcPr>
            <w:tcW w:w="3430" w:type="dxa"/>
            <w:tcBorders>
              <w:top w:val="single" w:sz="4" w:space="0" w:color="auto"/>
              <w:left w:val="nil"/>
              <w:bottom w:val="single" w:sz="4" w:space="0" w:color="auto"/>
              <w:right w:val="single" w:sz="4" w:space="0" w:color="auto"/>
            </w:tcBorders>
            <w:shd w:val="clear" w:color="auto" w:fill="auto"/>
            <w:noWrap/>
            <w:vAlign w:val="bottom"/>
            <w:hideMark/>
          </w:tcPr>
          <w:p w:rsidR="00DF3E40" w:rsidRPr="00DF3E40" w:rsidRDefault="00DF3E40" w:rsidP="00DF3E40">
            <w:pPr>
              <w:rPr>
                <w:sz w:val="20"/>
                <w:szCs w:val="20"/>
                <w:lang w:eastAsia="hr-HR"/>
              </w:rPr>
            </w:pPr>
            <w:r w:rsidRPr="00DF3E40">
              <w:rPr>
                <w:sz w:val="20"/>
                <w:szCs w:val="20"/>
                <w:lang w:eastAsia="hr-HR"/>
              </w:rPr>
              <w:t>Veslačko naselje</w:t>
            </w:r>
          </w:p>
        </w:tc>
        <w:tc>
          <w:tcPr>
            <w:tcW w:w="1539" w:type="dxa"/>
            <w:tcBorders>
              <w:top w:val="single" w:sz="4" w:space="0" w:color="auto"/>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sz w:val="20"/>
                <w:szCs w:val="20"/>
                <w:lang w:eastAsia="hr-HR"/>
              </w:rPr>
            </w:pPr>
            <w:r w:rsidRPr="00DF3E40">
              <w:rPr>
                <w:sz w:val="20"/>
                <w:szCs w:val="20"/>
                <w:lang w:eastAsia="hr-HR"/>
              </w:rPr>
              <w:t>259.357,00</w:t>
            </w:r>
          </w:p>
        </w:tc>
        <w:tc>
          <w:tcPr>
            <w:tcW w:w="1550" w:type="dxa"/>
            <w:tcBorders>
              <w:top w:val="single" w:sz="4" w:space="0" w:color="auto"/>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69.735,00</w:t>
            </w:r>
          </w:p>
        </w:tc>
        <w:tc>
          <w:tcPr>
            <w:tcW w:w="1643" w:type="dxa"/>
            <w:gridSpan w:val="2"/>
            <w:tcBorders>
              <w:top w:val="single" w:sz="4" w:space="0" w:color="auto"/>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29.887,00</w:t>
            </w:r>
          </w:p>
        </w:tc>
        <w:tc>
          <w:tcPr>
            <w:tcW w:w="1428" w:type="dxa"/>
            <w:tcBorders>
              <w:top w:val="single" w:sz="4" w:space="0" w:color="auto"/>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358.979,00</w:t>
            </w:r>
          </w:p>
        </w:tc>
      </w:tr>
      <w:tr w:rsidR="00DF3E40" w:rsidRPr="00DF3E40" w:rsidTr="00AD2BCE">
        <w:trPr>
          <w:trHeight w:val="300"/>
        </w:trPr>
        <w:tc>
          <w:tcPr>
            <w:tcW w:w="905" w:type="dxa"/>
            <w:tcBorders>
              <w:top w:val="nil"/>
              <w:left w:val="single" w:sz="4" w:space="0" w:color="auto"/>
              <w:bottom w:val="single" w:sz="4" w:space="0" w:color="auto"/>
              <w:right w:val="single" w:sz="4" w:space="0" w:color="auto"/>
            </w:tcBorders>
            <w:shd w:val="clear" w:color="auto" w:fill="auto"/>
            <w:noWrap/>
            <w:vAlign w:val="bottom"/>
            <w:hideMark/>
          </w:tcPr>
          <w:p w:rsidR="00DF3E40" w:rsidRPr="00DF3E40" w:rsidRDefault="00DF3E40" w:rsidP="00DF3E40">
            <w:pPr>
              <w:jc w:val="center"/>
              <w:rPr>
                <w:color w:val="000000"/>
                <w:sz w:val="20"/>
                <w:szCs w:val="20"/>
                <w:lang w:eastAsia="hr-HR"/>
              </w:rPr>
            </w:pPr>
            <w:r w:rsidRPr="00DF3E40">
              <w:rPr>
                <w:color w:val="000000"/>
                <w:sz w:val="20"/>
                <w:szCs w:val="20"/>
                <w:lang w:eastAsia="hr-HR"/>
              </w:rPr>
              <w:t>13.</w:t>
            </w:r>
          </w:p>
        </w:tc>
        <w:tc>
          <w:tcPr>
            <w:tcW w:w="3430" w:type="dxa"/>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rPr>
                <w:sz w:val="20"/>
                <w:szCs w:val="20"/>
                <w:lang w:eastAsia="hr-HR"/>
              </w:rPr>
            </w:pPr>
            <w:r w:rsidRPr="00DF3E40">
              <w:rPr>
                <w:sz w:val="20"/>
                <w:szCs w:val="20"/>
                <w:lang w:eastAsia="hr-HR"/>
              </w:rPr>
              <w:t>Vrbik</w:t>
            </w:r>
          </w:p>
        </w:tc>
        <w:tc>
          <w:tcPr>
            <w:tcW w:w="1539" w:type="dxa"/>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sz w:val="20"/>
                <w:szCs w:val="20"/>
                <w:lang w:eastAsia="hr-HR"/>
              </w:rPr>
            </w:pPr>
            <w:r w:rsidRPr="00DF3E40">
              <w:rPr>
                <w:sz w:val="20"/>
                <w:szCs w:val="20"/>
                <w:lang w:eastAsia="hr-HR"/>
              </w:rPr>
              <w:t>259.357,00</w:t>
            </w:r>
          </w:p>
        </w:tc>
        <w:tc>
          <w:tcPr>
            <w:tcW w:w="1550" w:type="dxa"/>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158.075,00</w:t>
            </w:r>
          </w:p>
        </w:tc>
        <w:tc>
          <w:tcPr>
            <w:tcW w:w="1643" w:type="dxa"/>
            <w:gridSpan w:val="2"/>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67.746,00</w:t>
            </w:r>
          </w:p>
        </w:tc>
        <w:tc>
          <w:tcPr>
            <w:tcW w:w="1428" w:type="dxa"/>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485.178,00</w:t>
            </w:r>
          </w:p>
        </w:tc>
      </w:tr>
      <w:tr w:rsidR="00DF3E40" w:rsidRPr="00DF3E40" w:rsidTr="00AD2BCE">
        <w:trPr>
          <w:trHeight w:val="300"/>
        </w:trPr>
        <w:tc>
          <w:tcPr>
            <w:tcW w:w="433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F3E40" w:rsidRPr="00DF3E40" w:rsidRDefault="00DF3E40" w:rsidP="00DF3E40">
            <w:pPr>
              <w:rPr>
                <w:color w:val="000000"/>
                <w:sz w:val="20"/>
                <w:szCs w:val="20"/>
                <w:lang w:eastAsia="hr-HR"/>
              </w:rPr>
            </w:pPr>
            <w:r w:rsidRPr="00DF3E40">
              <w:rPr>
                <w:color w:val="000000"/>
                <w:sz w:val="20"/>
                <w:szCs w:val="20"/>
                <w:lang w:eastAsia="hr-HR"/>
              </w:rPr>
              <w:t>UKUPNO</w:t>
            </w:r>
          </w:p>
        </w:tc>
        <w:tc>
          <w:tcPr>
            <w:tcW w:w="1539" w:type="dxa"/>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4.183.785,00</w:t>
            </w:r>
          </w:p>
        </w:tc>
        <w:tc>
          <w:tcPr>
            <w:tcW w:w="1550" w:type="dxa"/>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2.813.801,00</w:t>
            </w:r>
          </w:p>
        </w:tc>
        <w:tc>
          <w:tcPr>
            <w:tcW w:w="1643" w:type="dxa"/>
            <w:gridSpan w:val="2"/>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1.205.914,00</w:t>
            </w:r>
          </w:p>
        </w:tc>
        <w:tc>
          <w:tcPr>
            <w:tcW w:w="1428" w:type="dxa"/>
            <w:tcBorders>
              <w:top w:val="nil"/>
              <w:left w:val="nil"/>
              <w:bottom w:val="single" w:sz="4" w:space="0" w:color="auto"/>
              <w:right w:val="single" w:sz="4" w:space="0" w:color="auto"/>
            </w:tcBorders>
            <w:shd w:val="clear" w:color="auto" w:fill="auto"/>
            <w:noWrap/>
            <w:vAlign w:val="bottom"/>
            <w:hideMark/>
          </w:tcPr>
          <w:p w:rsidR="00DF3E40" w:rsidRPr="00DF3E40" w:rsidRDefault="00DF3E40" w:rsidP="00DF3E40">
            <w:pPr>
              <w:jc w:val="right"/>
              <w:rPr>
                <w:color w:val="000000"/>
                <w:sz w:val="20"/>
                <w:szCs w:val="20"/>
                <w:lang w:eastAsia="hr-HR"/>
              </w:rPr>
            </w:pPr>
            <w:r w:rsidRPr="00DF3E40">
              <w:rPr>
                <w:color w:val="000000"/>
                <w:sz w:val="20"/>
                <w:szCs w:val="20"/>
                <w:lang w:eastAsia="hr-HR"/>
              </w:rPr>
              <w:t>8.203.500,00</w:t>
            </w:r>
          </w:p>
        </w:tc>
      </w:tr>
      <w:tr w:rsidR="00DF3E40" w:rsidRPr="00DF3E40" w:rsidTr="00AD2BCE">
        <w:trPr>
          <w:trHeight w:val="300"/>
        </w:trPr>
        <w:tc>
          <w:tcPr>
            <w:tcW w:w="905" w:type="dxa"/>
            <w:tcBorders>
              <w:top w:val="nil"/>
              <w:left w:val="nil"/>
              <w:bottom w:val="nil"/>
              <w:right w:val="nil"/>
            </w:tcBorders>
            <w:shd w:val="clear" w:color="auto" w:fill="auto"/>
            <w:noWrap/>
            <w:vAlign w:val="bottom"/>
            <w:hideMark/>
          </w:tcPr>
          <w:p w:rsidR="00DF3E40" w:rsidRPr="00DF3E40" w:rsidRDefault="00DF3E40" w:rsidP="00DF3E40">
            <w:pPr>
              <w:rPr>
                <w:color w:val="000000"/>
                <w:sz w:val="20"/>
                <w:szCs w:val="20"/>
                <w:lang w:eastAsia="hr-HR"/>
              </w:rPr>
            </w:pPr>
          </w:p>
        </w:tc>
        <w:tc>
          <w:tcPr>
            <w:tcW w:w="3430" w:type="dxa"/>
            <w:tcBorders>
              <w:top w:val="nil"/>
              <w:left w:val="nil"/>
              <w:bottom w:val="nil"/>
              <w:right w:val="nil"/>
            </w:tcBorders>
            <w:shd w:val="clear" w:color="auto" w:fill="auto"/>
            <w:noWrap/>
            <w:vAlign w:val="bottom"/>
            <w:hideMark/>
          </w:tcPr>
          <w:p w:rsidR="00DF3E40" w:rsidRPr="00DF3E40" w:rsidRDefault="00DF3E40" w:rsidP="00DF3E40">
            <w:pPr>
              <w:rPr>
                <w:color w:val="000000"/>
                <w:sz w:val="20"/>
                <w:szCs w:val="20"/>
                <w:lang w:eastAsia="hr-HR"/>
              </w:rPr>
            </w:pPr>
          </w:p>
        </w:tc>
        <w:tc>
          <w:tcPr>
            <w:tcW w:w="1539" w:type="dxa"/>
            <w:tcBorders>
              <w:top w:val="nil"/>
              <w:left w:val="nil"/>
              <w:bottom w:val="nil"/>
              <w:right w:val="nil"/>
            </w:tcBorders>
            <w:shd w:val="clear" w:color="auto" w:fill="auto"/>
            <w:noWrap/>
            <w:vAlign w:val="bottom"/>
            <w:hideMark/>
          </w:tcPr>
          <w:p w:rsidR="00DF3E40" w:rsidRPr="00DF3E40" w:rsidRDefault="00DF3E40" w:rsidP="00DF3E40">
            <w:pPr>
              <w:rPr>
                <w:color w:val="000000"/>
                <w:sz w:val="20"/>
                <w:szCs w:val="20"/>
                <w:lang w:eastAsia="hr-HR"/>
              </w:rPr>
            </w:pPr>
          </w:p>
        </w:tc>
        <w:tc>
          <w:tcPr>
            <w:tcW w:w="1550" w:type="dxa"/>
            <w:tcBorders>
              <w:top w:val="nil"/>
              <w:left w:val="nil"/>
              <w:bottom w:val="nil"/>
              <w:right w:val="nil"/>
            </w:tcBorders>
            <w:shd w:val="clear" w:color="auto" w:fill="auto"/>
            <w:noWrap/>
            <w:vAlign w:val="bottom"/>
            <w:hideMark/>
          </w:tcPr>
          <w:p w:rsidR="00DF3E40" w:rsidRPr="00DF3E40" w:rsidRDefault="00DF3E40" w:rsidP="00DF3E40">
            <w:pPr>
              <w:rPr>
                <w:color w:val="000000"/>
                <w:sz w:val="20"/>
                <w:szCs w:val="20"/>
                <w:lang w:eastAsia="hr-HR"/>
              </w:rPr>
            </w:pPr>
          </w:p>
        </w:tc>
        <w:tc>
          <w:tcPr>
            <w:tcW w:w="1643" w:type="dxa"/>
            <w:gridSpan w:val="2"/>
            <w:tcBorders>
              <w:top w:val="nil"/>
              <w:left w:val="nil"/>
              <w:bottom w:val="nil"/>
              <w:right w:val="nil"/>
            </w:tcBorders>
            <w:shd w:val="clear" w:color="auto" w:fill="auto"/>
            <w:noWrap/>
            <w:vAlign w:val="bottom"/>
            <w:hideMark/>
          </w:tcPr>
          <w:p w:rsidR="00DF3E40" w:rsidRPr="00DF3E40" w:rsidRDefault="00DF3E40" w:rsidP="00DF3E40">
            <w:pPr>
              <w:rPr>
                <w:color w:val="000000"/>
                <w:sz w:val="20"/>
                <w:szCs w:val="20"/>
                <w:lang w:eastAsia="hr-HR"/>
              </w:rPr>
            </w:pPr>
          </w:p>
        </w:tc>
        <w:tc>
          <w:tcPr>
            <w:tcW w:w="1428" w:type="dxa"/>
            <w:tcBorders>
              <w:top w:val="nil"/>
              <w:left w:val="nil"/>
              <w:bottom w:val="nil"/>
              <w:right w:val="nil"/>
            </w:tcBorders>
            <w:shd w:val="clear" w:color="auto" w:fill="auto"/>
            <w:noWrap/>
            <w:vAlign w:val="bottom"/>
            <w:hideMark/>
          </w:tcPr>
          <w:p w:rsidR="00DF3E40" w:rsidRPr="00DF3E40" w:rsidRDefault="00DF3E40" w:rsidP="00DF3E40">
            <w:pPr>
              <w:rPr>
                <w:color w:val="000000"/>
                <w:sz w:val="20"/>
                <w:szCs w:val="20"/>
                <w:lang w:eastAsia="hr-HR"/>
              </w:rPr>
            </w:pPr>
          </w:p>
        </w:tc>
      </w:tr>
      <w:tr w:rsidR="00DF3E40" w:rsidRPr="00DF3E40" w:rsidTr="00AD2BCE">
        <w:trPr>
          <w:trHeight w:val="2550"/>
        </w:trPr>
        <w:tc>
          <w:tcPr>
            <w:tcW w:w="10495" w:type="dxa"/>
            <w:gridSpan w:val="7"/>
            <w:tcBorders>
              <w:top w:val="nil"/>
              <w:left w:val="nil"/>
              <w:bottom w:val="nil"/>
              <w:right w:val="nil"/>
            </w:tcBorders>
            <w:shd w:val="clear" w:color="auto" w:fill="auto"/>
            <w:vAlign w:val="bottom"/>
            <w:hideMark/>
          </w:tcPr>
          <w:p w:rsidR="00DF3E40" w:rsidRPr="00DF3E40" w:rsidRDefault="00DF3E40" w:rsidP="00DF3E40">
            <w:pPr>
              <w:rPr>
                <w:color w:val="000000"/>
                <w:sz w:val="20"/>
                <w:szCs w:val="20"/>
                <w:lang w:eastAsia="hr-HR"/>
              </w:rPr>
            </w:pPr>
            <w:r w:rsidRPr="00DF3E40">
              <w:rPr>
                <w:color w:val="000000"/>
                <w:sz w:val="20"/>
                <w:szCs w:val="20"/>
                <w:lang w:eastAsia="hr-HR"/>
              </w:rPr>
              <w:t>Održavanje javnih zelenih površina u ovom planu obuhvaća održavanje gradskih parkova i ostalih ozelenjenih površina, pod kojim se podrazumijevaju svi radovi njege krajobraza radi održavanja optimalnog rasta i razvoja u urbanim uvjetima poput radova čišćenja, košnje travnjaka, sakupljanja biorazgradivog i ostalog otpada, djelomične i potpune obnove devastiranih travnjaka, njege drveća u drvoredima, na pojedinačnim stablima i na skupinama stabala, njege ukrasnog grmlja (pojedinačnog, u sklopu, podrasta i živice), uspostave i njege sezonskih i trajnih cvjetnjaka, održavanje popločenih i sipinjenih površina, ispitivanje sigurnosti i funkcionalnosti i održavanje opreme na dječjim igralištima, fitosanitetska zaštita, zbrinjavanje biorazgradivog otpada i proizvodnja komposta i biljnog materijala za potrebe održavanja, deponiranje sakupljenog otpada, zaštitu uređenih javnih ozelenjenih površina kao i održavanje elemenata zaštite, hitne intervencije na bilju uzrokovane prometnim ili vremenskim nepogodama i ostali stručni poslovi potrebni za održavanje parkovnih i ostalih uređenih zelenih površina.</w:t>
            </w:r>
          </w:p>
        </w:tc>
      </w:tr>
      <w:tr w:rsidR="00DF3E40" w:rsidRPr="00DF3E40" w:rsidTr="00AD2BCE">
        <w:trPr>
          <w:trHeight w:val="300"/>
        </w:trPr>
        <w:tc>
          <w:tcPr>
            <w:tcW w:w="10495" w:type="dxa"/>
            <w:gridSpan w:val="7"/>
            <w:tcBorders>
              <w:top w:val="nil"/>
              <w:left w:val="nil"/>
              <w:bottom w:val="nil"/>
              <w:right w:val="nil"/>
            </w:tcBorders>
            <w:shd w:val="clear" w:color="auto" w:fill="auto"/>
            <w:vAlign w:val="bottom"/>
            <w:hideMark/>
          </w:tcPr>
          <w:p w:rsidR="00DF3E40" w:rsidRPr="00DF3E40" w:rsidRDefault="00DF3E40" w:rsidP="00DF3E40">
            <w:pPr>
              <w:rPr>
                <w:color w:val="000000"/>
                <w:sz w:val="20"/>
                <w:szCs w:val="20"/>
                <w:lang w:eastAsia="hr-HR"/>
              </w:rPr>
            </w:pPr>
            <w:r w:rsidRPr="00DF3E40">
              <w:rPr>
                <w:color w:val="000000"/>
                <w:sz w:val="20"/>
                <w:szCs w:val="20"/>
                <w:lang w:eastAsia="hr-HR"/>
              </w:rPr>
              <w:t>Nositelj izvršenja poslova i radova održavanja je Zagrebački holding d.o.o., Podružnica Zrinjevac.</w:t>
            </w:r>
          </w:p>
        </w:tc>
      </w:tr>
      <w:tr w:rsidR="00DF3E40" w:rsidRPr="00DF3E40" w:rsidTr="00AD2BCE">
        <w:trPr>
          <w:trHeight w:val="300"/>
        </w:trPr>
        <w:tc>
          <w:tcPr>
            <w:tcW w:w="905" w:type="dxa"/>
            <w:tcBorders>
              <w:top w:val="nil"/>
              <w:left w:val="nil"/>
              <w:bottom w:val="nil"/>
              <w:right w:val="nil"/>
            </w:tcBorders>
            <w:shd w:val="clear" w:color="auto" w:fill="auto"/>
            <w:noWrap/>
            <w:vAlign w:val="bottom"/>
            <w:hideMark/>
          </w:tcPr>
          <w:p w:rsidR="00DF3E40" w:rsidRPr="00DF3E40" w:rsidRDefault="00DF3E40" w:rsidP="00DF3E40">
            <w:pPr>
              <w:rPr>
                <w:rFonts w:ascii="Calibri" w:hAnsi="Calibri"/>
                <w:color w:val="000000"/>
                <w:sz w:val="20"/>
                <w:szCs w:val="20"/>
                <w:lang w:eastAsia="hr-HR"/>
              </w:rPr>
            </w:pPr>
          </w:p>
        </w:tc>
        <w:tc>
          <w:tcPr>
            <w:tcW w:w="3430" w:type="dxa"/>
            <w:tcBorders>
              <w:top w:val="nil"/>
              <w:left w:val="nil"/>
              <w:bottom w:val="nil"/>
              <w:right w:val="nil"/>
            </w:tcBorders>
            <w:shd w:val="clear" w:color="auto" w:fill="auto"/>
            <w:noWrap/>
            <w:vAlign w:val="bottom"/>
            <w:hideMark/>
          </w:tcPr>
          <w:p w:rsidR="00DF3E40" w:rsidRPr="00DF3E40" w:rsidRDefault="00DF3E40" w:rsidP="00DF3E40">
            <w:pPr>
              <w:rPr>
                <w:rFonts w:ascii="Calibri" w:hAnsi="Calibri"/>
                <w:color w:val="000000"/>
                <w:sz w:val="20"/>
                <w:szCs w:val="20"/>
                <w:lang w:eastAsia="hr-HR"/>
              </w:rPr>
            </w:pPr>
          </w:p>
        </w:tc>
        <w:tc>
          <w:tcPr>
            <w:tcW w:w="1539" w:type="dxa"/>
            <w:tcBorders>
              <w:top w:val="nil"/>
              <w:left w:val="nil"/>
              <w:bottom w:val="nil"/>
              <w:right w:val="nil"/>
            </w:tcBorders>
            <w:shd w:val="clear" w:color="auto" w:fill="auto"/>
            <w:noWrap/>
            <w:vAlign w:val="bottom"/>
            <w:hideMark/>
          </w:tcPr>
          <w:p w:rsidR="00DF3E40" w:rsidRPr="00DF3E40" w:rsidRDefault="00DF3E40" w:rsidP="00DF3E40">
            <w:pPr>
              <w:rPr>
                <w:rFonts w:ascii="Calibri" w:hAnsi="Calibri"/>
                <w:color w:val="000000"/>
                <w:sz w:val="20"/>
                <w:szCs w:val="20"/>
                <w:lang w:eastAsia="hr-HR"/>
              </w:rPr>
            </w:pPr>
          </w:p>
        </w:tc>
        <w:tc>
          <w:tcPr>
            <w:tcW w:w="1550" w:type="dxa"/>
            <w:tcBorders>
              <w:top w:val="nil"/>
              <w:left w:val="nil"/>
              <w:bottom w:val="nil"/>
              <w:right w:val="nil"/>
            </w:tcBorders>
            <w:shd w:val="clear" w:color="auto" w:fill="auto"/>
            <w:noWrap/>
            <w:vAlign w:val="bottom"/>
            <w:hideMark/>
          </w:tcPr>
          <w:p w:rsidR="00DF3E40" w:rsidRPr="00DF3E40" w:rsidRDefault="00DF3E40" w:rsidP="00DF3E40">
            <w:pPr>
              <w:rPr>
                <w:rFonts w:ascii="Calibri" w:hAnsi="Calibri"/>
                <w:color w:val="000000"/>
                <w:sz w:val="20"/>
                <w:szCs w:val="20"/>
                <w:lang w:eastAsia="hr-HR"/>
              </w:rPr>
            </w:pPr>
          </w:p>
        </w:tc>
        <w:tc>
          <w:tcPr>
            <w:tcW w:w="1643" w:type="dxa"/>
            <w:gridSpan w:val="2"/>
            <w:tcBorders>
              <w:top w:val="nil"/>
              <w:left w:val="nil"/>
              <w:bottom w:val="nil"/>
              <w:right w:val="nil"/>
            </w:tcBorders>
            <w:shd w:val="clear" w:color="auto" w:fill="auto"/>
            <w:noWrap/>
            <w:vAlign w:val="bottom"/>
            <w:hideMark/>
          </w:tcPr>
          <w:p w:rsidR="00DF3E40" w:rsidRPr="00DF3E40" w:rsidRDefault="00DF3E40" w:rsidP="00DF3E40">
            <w:pPr>
              <w:rPr>
                <w:rFonts w:ascii="Calibri" w:hAnsi="Calibri"/>
                <w:color w:val="000000"/>
                <w:sz w:val="20"/>
                <w:szCs w:val="20"/>
                <w:lang w:eastAsia="hr-HR"/>
              </w:rPr>
            </w:pPr>
          </w:p>
        </w:tc>
        <w:tc>
          <w:tcPr>
            <w:tcW w:w="1428" w:type="dxa"/>
            <w:tcBorders>
              <w:top w:val="nil"/>
              <w:left w:val="nil"/>
              <w:bottom w:val="nil"/>
              <w:right w:val="nil"/>
            </w:tcBorders>
            <w:shd w:val="clear" w:color="auto" w:fill="auto"/>
            <w:noWrap/>
            <w:vAlign w:val="bottom"/>
            <w:hideMark/>
          </w:tcPr>
          <w:p w:rsidR="00DF3E40" w:rsidRPr="00DF3E40" w:rsidRDefault="00DF3E40" w:rsidP="00DF3E40">
            <w:pPr>
              <w:rPr>
                <w:rFonts w:ascii="Calibri" w:hAnsi="Calibri"/>
                <w:color w:val="000000"/>
                <w:sz w:val="20"/>
                <w:szCs w:val="20"/>
                <w:lang w:eastAsia="hr-HR"/>
              </w:rPr>
            </w:pPr>
          </w:p>
        </w:tc>
      </w:tr>
      <w:tr w:rsidR="00DF3E40" w:rsidRPr="00DF3E40" w:rsidTr="00AD2BCE">
        <w:trPr>
          <w:trHeight w:val="300"/>
        </w:trPr>
        <w:tc>
          <w:tcPr>
            <w:tcW w:w="10495" w:type="dxa"/>
            <w:gridSpan w:val="7"/>
            <w:tcBorders>
              <w:top w:val="nil"/>
              <w:left w:val="nil"/>
              <w:bottom w:val="nil"/>
              <w:right w:val="nil"/>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Održavanje nerazvrstanih cesta u ovom planu obuhvaća redovno održavanje održavanje nerazvrstanih cesta, i to:</w:t>
            </w:r>
          </w:p>
        </w:tc>
      </w:tr>
      <w:tr w:rsidR="00DF3E40" w:rsidRPr="00DF3E40" w:rsidTr="00AD2BCE">
        <w:trPr>
          <w:trHeight w:val="1290"/>
        </w:trPr>
        <w:tc>
          <w:tcPr>
            <w:tcW w:w="10495" w:type="dxa"/>
            <w:gridSpan w:val="7"/>
            <w:tcBorders>
              <w:top w:val="nil"/>
              <w:left w:val="nil"/>
              <w:bottom w:val="nil"/>
              <w:right w:val="nil"/>
            </w:tcBorders>
            <w:shd w:val="clear" w:color="auto" w:fill="auto"/>
            <w:vAlign w:val="center"/>
            <w:hideMark/>
          </w:tcPr>
          <w:p w:rsidR="00DF3E40" w:rsidRPr="00DF3E40" w:rsidRDefault="00DF3E40" w:rsidP="00DF3E40">
            <w:pPr>
              <w:rPr>
                <w:color w:val="000000"/>
                <w:sz w:val="20"/>
                <w:szCs w:val="20"/>
                <w:lang w:eastAsia="hr-HR"/>
              </w:rPr>
            </w:pPr>
            <w:r w:rsidRPr="00DF3E40">
              <w:rPr>
                <w:rFonts w:ascii="Calibri" w:hAnsi="Calibri"/>
                <w:color w:val="000000"/>
                <w:sz w:val="20"/>
                <w:szCs w:val="20"/>
                <w:lang w:eastAsia="hr-HR"/>
              </w:rPr>
              <w:t>▪</w:t>
            </w:r>
            <w:r w:rsidRPr="00DF3E40">
              <w:rPr>
                <w:color w:val="000000"/>
                <w:sz w:val="20"/>
                <w:szCs w:val="20"/>
                <w:lang w:eastAsia="hr-HR"/>
              </w:rPr>
              <w:t xml:space="preserve"> </w:t>
            </w:r>
            <w:r w:rsidRPr="00DF3E40">
              <w:rPr>
                <w:b/>
                <w:bCs/>
                <w:color w:val="000000"/>
                <w:sz w:val="20"/>
                <w:szCs w:val="20"/>
                <w:lang w:eastAsia="hr-HR"/>
              </w:rPr>
              <w:t>redovito ljetno održavanje</w:t>
            </w:r>
            <w:r w:rsidRPr="00DF3E40">
              <w:rPr>
                <w:color w:val="000000"/>
                <w:sz w:val="20"/>
                <w:szCs w:val="20"/>
                <w:lang w:eastAsia="hr-HR"/>
              </w:rPr>
              <w:t xml:space="preserve"> koje obuhvaća skup mjera kojima se otklanjaju zamjenjuju i obnavljaju dotrajali elementi i osigurava tehnička ispravnost nerazvrstanih cesta i cestovnih objekata za sigurno odvijanje prometa na njima. U sklopu redovitog ljetnog održavanja obavlja se ophodnja nerazvrstanih cesta, asfaltiranjem se otklanjaju ulegnuća i udarne jame, održava se semaforski sustav, obnavlja se horizontalna i vertikalna signalizacija, čiste se otvoreni jarci uz ceste, dosipavaju se makadamski putovi i slično.</w:t>
            </w:r>
          </w:p>
        </w:tc>
      </w:tr>
      <w:tr w:rsidR="00DF3E40" w:rsidRPr="00DF3E40" w:rsidTr="00AD2BCE">
        <w:trPr>
          <w:trHeight w:val="1425"/>
        </w:trPr>
        <w:tc>
          <w:tcPr>
            <w:tcW w:w="10495" w:type="dxa"/>
            <w:gridSpan w:val="7"/>
            <w:tcBorders>
              <w:top w:val="nil"/>
              <w:left w:val="nil"/>
              <w:bottom w:val="nil"/>
              <w:right w:val="nil"/>
            </w:tcBorders>
            <w:shd w:val="clear" w:color="auto" w:fill="auto"/>
            <w:vAlign w:val="center"/>
            <w:hideMark/>
          </w:tcPr>
          <w:p w:rsidR="00DF3E40" w:rsidRPr="00DF3E40" w:rsidRDefault="00DF3E40" w:rsidP="00DF3E40">
            <w:pPr>
              <w:rPr>
                <w:color w:val="000000"/>
                <w:sz w:val="20"/>
                <w:szCs w:val="20"/>
                <w:lang w:eastAsia="hr-HR"/>
              </w:rPr>
            </w:pPr>
            <w:r w:rsidRPr="00DF3E40">
              <w:rPr>
                <w:rFonts w:ascii="Calibri" w:hAnsi="Calibri"/>
                <w:b/>
                <w:bCs/>
                <w:color w:val="000000"/>
                <w:sz w:val="20"/>
                <w:szCs w:val="20"/>
                <w:lang w:eastAsia="hr-HR"/>
              </w:rPr>
              <w:t>▪</w:t>
            </w:r>
            <w:r w:rsidRPr="00DF3E40">
              <w:rPr>
                <w:b/>
                <w:bCs/>
                <w:color w:val="000000"/>
                <w:sz w:val="20"/>
                <w:szCs w:val="20"/>
                <w:lang w:eastAsia="hr-HR"/>
              </w:rPr>
              <w:t xml:space="preserve"> redovito održavanje u zimskim uvjetima</w:t>
            </w:r>
            <w:r w:rsidRPr="00DF3E40">
              <w:rPr>
                <w:color w:val="000000"/>
                <w:sz w:val="20"/>
                <w:szCs w:val="20"/>
                <w:lang w:eastAsia="hr-HR"/>
              </w:rPr>
              <w:t>, kojim se osigurava prohodnost cesta i odvijanje prometa po njima u vrijeme padanja snijega i stvaranja poledice. Radovi redovitog održavanja u zimskim uvjetima uključuju uređenje i održavanje baza zimske službe, pripravnost ekipa, rad ekipa, nabavu posipnih materijala, detaljno čišćenje i odvoz snijega i ostale radove (sustav za rano otkrivanje i dojavu poledice, obilježavanje koljem, izrada mješavine i rasoline, mobilne, radio i telefonske veze i rad nadzornog centra za praćenje izvršenja zadataka).</w:t>
            </w:r>
          </w:p>
        </w:tc>
      </w:tr>
      <w:tr w:rsidR="00DF3E40" w:rsidRPr="00DF3E40" w:rsidTr="00AD2BCE">
        <w:trPr>
          <w:trHeight w:val="1635"/>
        </w:trPr>
        <w:tc>
          <w:tcPr>
            <w:tcW w:w="10495" w:type="dxa"/>
            <w:gridSpan w:val="7"/>
            <w:tcBorders>
              <w:top w:val="nil"/>
              <w:left w:val="nil"/>
              <w:bottom w:val="nil"/>
              <w:right w:val="nil"/>
            </w:tcBorders>
            <w:shd w:val="clear" w:color="auto" w:fill="auto"/>
            <w:hideMark/>
          </w:tcPr>
          <w:p w:rsidR="00DF3E40" w:rsidRPr="00DF3E40" w:rsidRDefault="00DF3E40" w:rsidP="00DF3E40">
            <w:pPr>
              <w:rPr>
                <w:color w:val="000000"/>
                <w:sz w:val="20"/>
                <w:szCs w:val="20"/>
                <w:lang w:eastAsia="hr-HR"/>
              </w:rPr>
            </w:pPr>
            <w:r w:rsidRPr="00DF3E40">
              <w:rPr>
                <w:rFonts w:ascii="Calibri" w:hAnsi="Calibri"/>
                <w:b/>
                <w:bCs/>
                <w:color w:val="000000"/>
                <w:sz w:val="20"/>
                <w:szCs w:val="20"/>
                <w:lang w:eastAsia="hr-HR"/>
              </w:rPr>
              <w:t>▪</w:t>
            </w:r>
            <w:r w:rsidRPr="00DF3E40">
              <w:rPr>
                <w:b/>
                <w:bCs/>
                <w:color w:val="000000"/>
                <w:sz w:val="20"/>
                <w:szCs w:val="20"/>
                <w:lang w:eastAsia="hr-HR"/>
              </w:rPr>
              <w:t xml:space="preserve"> asfalterski program</w:t>
            </w:r>
            <w:r w:rsidRPr="00DF3E40">
              <w:rPr>
                <w:color w:val="000000"/>
                <w:sz w:val="20"/>
                <w:szCs w:val="20"/>
                <w:lang w:eastAsia="hr-HR"/>
              </w:rPr>
              <w:t>, koji  obuhvaća uklanjanje dotrajalog asfaltnog zastora kolnika na nerazvrstanim cestama, prilagođavanje po visini poklopaca komunalnih instalacija i sanaciju podloge na pojedinim slabim mjestima ako se uoče nakon uklanjanja asfalta i presvlačenje novim asfaltom u punoj širini kolnika. Asfalterskim programom se produžuje eksploatacijski vijek prometnica u prosjeku za deset godina i omogućava viša razina uslužnosti korisnicima, a primjenjuje se na nerazvrstanim cestama gdje je kolnička konstrukcija (podloga) u relativno dobrom stanju dok se na površini asfalta nalazi veći broj oštećenja kao što su mrežaste pukotine i prijekopi.</w:t>
            </w:r>
          </w:p>
        </w:tc>
      </w:tr>
      <w:tr w:rsidR="00DF3E40" w:rsidRPr="00DF3E40" w:rsidTr="00AD2BCE">
        <w:trPr>
          <w:trHeight w:val="570"/>
        </w:trPr>
        <w:tc>
          <w:tcPr>
            <w:tcW w:w="10495" w:type="dxa"/>
            <w:gridSpan w:val="7"/>
            <w:tcBorders>
              <w:top w:val="nil"/>
              <w:left w:val="nil"/>
              <w:bottom w:val="nil"/>
              <w:right w:val="nil"/>
            </w:tcBorders>
            <w:shd w:val="clear" w:color="auto" w:fill="auto"/>
            <w:hideMark/>
          </w:tcPr>
          <w:p w:rsidR="00DF3E40" w:rsidRPr="00DF3E40" w:rsidRDefault="00DF3E40" w:rsidP="00DF3E40">
            <w:pPr>
              <w:rPr>
                <w:color w:val="000000"/>
                <w:sz w:val="20"/>
                <w:szCs w:val="20"/>
                <w:lang w:eastAsia="hr-HR"/>
              </w:rPr>
            </w:pPr>
            <w:r w:rsidRPr="00DF3E40">
              <w:rPr>
                <w:color w:val="000000"/>
                <w:sz w:val="20"/>
                <w:szCs w:val="20"/>
                <w:lang w:eastAsia="hr-HR"/>
              </w:rPr>
              <w:t xml:space="preserve">Vijeća mjesnih odbora na području Gradske četvrti posebnim će zaključcima, najkasnije do 31. ožujka 2019., utvrditi asfalterski program za svoja područja u 2019.     </w:t>
            </w:r>
          </w:p>
        </w:tc>
      </w:tr>
      <w:tr w:rsidR="00DF3E40" w:rsidRPr="00DF3E40" w:rsidTr="00AD2BCE">
        <w:trPr>
          <w:trHeight w:val="211"/>
        </w:trPr>
        <w:tc>
          <w:tcPr>
            <w:tcW w:w="10495" w:type="dxa"/>
            <w:gridSpan w:val="7"/>
            <w:tcBorders>
              <w:top w:val="nil"/>
              <w:left w:val="nil"/>
              <w:bottom w:val="nil"/>
              <w:right w:val="nil"/>
            </w:tcBorders>
            <w:shd w:val="clear" w:color="auto" w:fill="auto"/>
            <w:vAlign w:val="center"/>
            <w:hideMark/>
          </w:tcPr>
          <w:p w:rsidR="00DF3E40" w:rsidRPr="00DF3E40" w:rsidRDefault="00DF3E40" w:rsidP="00DF3E40">
            <w:pPr>
              <w:rPr>
                <w:color w:val="000000"/>
                <w:sz w:val="20"/>
                <w:szCs w:val="20"/>
                <w:lang w:eastAsia="hr-HR"/>
              </w:rPr>
            </w:pPr>
            <w:r w:rsidRPr="00DF3E40">
              <w:rPr>
                <w:color w:val="000000"/>
                <w:sz w:val="20"/>
                <w:szCs w:val="20"/>
                <w:lang w:eastAsia="hr-HR"/>
              </w:rPr>
              <w:t>Nositelj izvršenja planiranih poslova i radova redovitog održavanja nerazvrstanih cesta je Zagrebački holding d.o.o., Podružnica Zagrebačke ceste.</w:t>
            </w:r>
          </w:p>
        </w:tc>
      </w:tr>
      <w:tr w:rsidR="00DF3E40" w:rsidRPr="00DF3E40" w:rsidTr="00AD2BCE">
        <w:trPr>
          <w:trHeight w:val="80"/>
        </w:trPr>
        <w:tc>
          <w:tcPr>
            <w:tcW w:w="905" w:type="dxa"/>
            <w:tcBorders>
              <w:top w:val="nil"/>
              <w:left w:val="nil"/>
              <w:bottom w:val="nil"/>
              <w:right w:val="nil"/>
            </w:tcBorders>
            <w:shd w:val="clear" w:color="auto" w:fill="auto"/>
            <w:noWrap/>
            <w:vAlign w:val="bottom"/>
            <w:hideMark/>
          </w:tcPr>
          <w:p w:rsidR="00DF3E40" w:rsidRPr="00DF3E40" w:rsidRDefault="00DF3E40" w:rsidP="00DF3E40">
            <w:pPr>
              <w:rPr>
                <w:rFonts w:ascii="Calibri" w:hAnsi="Calibri"/>
                <w:color w:val="000000"/>
                <w:sz w:val="20"/>
                <w:szCs w:val="20"/>
                <w:lang w:eastAsia="hr-HR"/>
              </w:rPr>
            </w:pPr>
          </w:p>
        </w:tc>
        <w:tc>
          <w:tcPr>
            <w:tcW w:w="3430" w:type="dxa"/>
            <w:tcBorders>
              <w:top w:val="nil"/>
              <w:left w:val="nil"/>
              <w:bottom w:val="nil"/>
              <w:right w:val="nil"/>
            </w:tcBorders>
            <w:shd w:val="clear" w:color="auto" w:fill="auto"/>
            <w:noWrap/>
            <w:vAlign w:val="bottom"/>
            <w:hideMark/>
          </w:tcPr>
          <w:p w:rsidR="00DF3E40" w:rsidRPr="00DF3E40" w:rsidRDefault="00DF3E40" w:rsidP="00DF3E40">
            <w:pPr>
              <w:rPr>
                <w:rFonts w:ascii="Calibri" w:hAnsi="Calibri"/>
                <w:color w:val="000000"/>
                <w:sz w:val="20"/>
                <w:szCs w:val="20"/>
                <w:lang w:eastAsia="hr-HR"/>
              </w:rPr>
            </w:pPr>
          </w:p>
        </w:tc>
        <w:tc>
          <w:tcPr>
            <w:tcW w:w="1539" w:type="dxa"/>
            <w:tcBorders>
              <w:top w:val="nil"/>
              <w:left w:val="nil"/>
              <w:bottom w:val="nil"/>
              <w:right w:val="nil"/>
            </w:tcBorders>
            <w:shd w:val="clear" w:color="auto" w:fill="auto"/>
            <w:noWrap/>
            <w:vAlign w:val="bottom"/>
            <w:hideMark/>
          </w:tcPr>
          <w:p w:rsidR="00DF3E40" w:rsidRPr="00DF3E40" w:rsidRDefault="00DF3E40" w:rsidP="00DF3E40">
            <w:pPr>
              <w:rPr>
                <w:rFonts w:ascii="Calibri" w:hAnsi="Calibri"/>
                <w:color w:val="000000"/>
                <w:sz w:val="20"/>
                <w:szCs w:val="20"/>
                <w:lang w:eastAsia="hr-HR"/>
              </w:rPr>
            </w:pPr>
          </w:p>
        </w:tc>
        <w:tc>
          <w:tcPr>
            <w:tcW w:w="1550" w:type="dxa"/>
            <w:tcBorders>
              <w:top w:val="nil"/>
              <w:left w:val="nil"/>
              <w:bottom w:val="nil"/>
              <w:right w:val="nil"/>
            </w:tcBorders>
            <w:shd w:val="clear" w:color="auto" w:fill="auto"/>
            <w:noWrap/>
            <w:vAlign w:val="bottom"/>
            <w:hideMark/>
          </w:tcPr>
          <w:p w:rsidR="00DF3E40" w:rsidRPr="00DF3E40" w:rsidRDefault="00DF3E40" w:rsidP="00DF3E40">
            <w:pPr>
              <w:rPr>
                <w:rFonts w:ascii="Calibri" w:hAnsi="Calibri"/>
                <w:color w:val="000000"/>
                <w:sz w:val="20"/>
                <w:szCs w:val="20"/>
                <w:lang w:eastAsia="hr-HR"/>
              </w:rPr>
            </w:pPr>
          </w:p>
        </w:tc>
        <w:tc>
          <w:tcPr>
            <w:tcW w:w="1643" w:type="dxa"/>
            <w:gridSpan w:val="2"/>
            <w:tcBorders>
              <w:top w:val="nil"/>
              <w:left w:val="nil"/>
              <w:bottom w:val="nil"/>
              <w:right w:val="nil"/>
            </w:tcBorders>
            <w:shd w:val="clear" w:color="auto" w:fill="auto"/>
            <w:noWrap/>
            <w:vAlign w:val="bottom"/>
            <w:hideMark/>
          </w:tcPr>
          <w:p w:rsidR="00DF3E40" w:rsidRPr="00DF3E40" w:rsidRDefault="00DF3E40" w:rsidP="00DF3E40">
            <w:pPr>
              <w:rPr>
                <w:rFonts w:ascii="Calibri" w:hAnsi="Calibri"/>
                <w:color w:val="000000"/>
                <w:sz w:val="20"/>
                <w:szCs w:val="20"/>
                <w:lang w:eastAsia="hr-HR"/>
              </w:rPr>
            </w:pPr>
          </w:p>
        </w:tc>
        <w:tc>
          <w:tcPr>
            <w:tcW w:w="1428" w:type="dxa"/>
            <w:tcBorders>
              <w:top w:val="nil"/>
              <w:left w:val="nil"/>
              <w:bottom w:val="nil"/>
              <w:right w:val="nil"/>
            </w:tcBorders>
            <w:shd w:val="clear" w:color="auto" w:fill="auto"/>
            <w:noWrap/>
            <w:vAlign w:val="bottom"/>
            <w:hideMark/>
          </w:tcPr>
          <w:p w:rsidR="00DF3E40" w:rsidRPr="00DF3E40" w:rsidRDefault="00DF3E40" w:rsidP="00DF3E40">
            <w:pPr>
              <w:rPr>
                <w:rFonts w:ascii="Calibri" w:hAnsi="Calibri"/>
                <w:color w:val="000000"/>
                <w:sz w:val="20"/>
                <w:szCs w:val="20"/>
                <w:lang w:eastAsia="hr-HR"/>
              </w:rPr>
            </w:pPr>
          </w:p>
        </w:tc>
      </w:tr>
      <w:tr w:rsidR="00DF3E40" w:rsidRPr="00DF3E40" w:rsidTr="00AD2BCE">
        <w:trPr>
          <w:trHeight w:val="80"/>
        </w:trPr>
        <w:tc>
          <w:tcPr>
            <w:tcW w:w="10495" w:type="dxa"/>
            <w:gridSpan w:val="7"/>
            <w:tcBorders>
              <w:top w:val="nil"/>
              <w:left w:val="nil"/>
              <w:bottom w:val="nil"/>
              <w:right w:val="nil"/>
            </w:tcBorders>
            <w:shd w:val="clear" w:color="auto" w:fill="auto"/>
            <w:noWrap/>
            <w:vAlign w:val="bottom"/>
            <w:hideMark/>
          </w:tcPr>
          <w:p w:rsidR="00DF3E40" w:rsidRPr="00DF3E40" w:rsidRDefault="00DF3E40" w:rsidP="00DF3E40">
            <w:pPr>
              <w:jc w:val="center"/>
              <w:rPr>
                <w:b/>
                <w:bCs/>
                <w:color w:val="000000"/>
                <w:sz w:val="20"/>
                <w:szCs w:val="20"/>
                <w:lang w:eastAsia="hr-HR"/>
              </w:rPr>
            </w:pPr>
            <w:r w:rsidRPr="00DF3E40">
              <w:rPr>
                <w:b/>
                <w:bCs/>
                <w:color w:val="000000"/>
                <w:sz w:val="20"/>
                <w:szCs w:val="20"/>
                <w:lang w:eastAsia="hr-HR"/>
              </w:rPr>
              <w:t>Članak 5.</w:t>
            </w:r>
          </w:p>
        </w:tc>
      </w:tr>
      <w:tr w:rsidR="00DF3E40" w:rsidRPr="00DF3E40" w:rsidTr="00AD2BCE">
        <w:trPr>
          <w:trHeight w:val="652"/>
        </w:trPr>
        <w:tc>
          <w:tcPr>
            <w:tcW w:w="10495" w:type="dxa"/>
            <w:gridSpan w:val="7"/>
            <w:tcBorders>
              <w:top w:val="nil"/>
              <w:left w:val="nil"/>
              <w:bottom w:val="nil"/>
              <w:right w:val="nil"/>
            </w:tcBorders>
            <w:shd w:val="clear" w:color="auto" w:fill="auto"/>
            <w:vAlign w:val="bottom"/>
            <w:hideMark/>
          </w:tcPr>
          <w:p w:rsidR="00DF3E40" w:rsidRPr="00DF3E40" w:rsidRDefault="00DF3E40" w:rsidP="00DF3E40">
            <w:pPr>
              <w:rPr>
                <w:color w:val="000000"/>
                <w:sz w:val="20"/>
                <w:szCs w:val="20"/>
                <w:lang w:eastAsia="hr-HR"/>
              </w:rPr>
            </w:pPr>
            <w:r w:rsidRPr="00DF3E40">
              <w:rPr>
                <w:color w:val="000000"/>
                <w:sz w:val="20"/>
                <w:szCs w:val="20"/>
                <w:lang w:eastAsia="hr-HR"/>
              </w:rPr>
              <w:t>Sredstva za provedbu ovog plana osiguravat će Gradski ured za mjesnu samoupravu za namjene određene Proračunom Grada Zagreba za 2019. i ovim planom, a prema načelima štednje i racionalnog korištenja sredstava.</w:t>
            </w:r>
          </w:p>
        </w:tc>
      </w:tr>
      <w:tr w:rsidR="00DF3E40" w:rsidRPr="00DF3E40" w:rsidTr="00AD2BCE">
        <w:trPr>
          <w:trHeight w:val="204"/>
        </w:trPr>
        <w:tc>
          <w:tcPr>
            <w:tcW w:w="905" w:type="dxa"/>
            <w:tcBorders>
              <w:top w:val="nil"/>
              <w:left w:val="nil"/>
              <w:bottom w:val="nil"/>
              <w:right w:val="nil"/>
            </w:tcBorders>
            <w:shd w:val="clear" w:color="auto" w:fill="auto"/>
            <w:noWrap/>
            <w:vAlign w:val="bottom"/>
            <w:hideMark/>
          </w:tcPr>
          <w:p w:rsidR="00DF3E40" w:rsidRPr="00DF3E40" w:rsidRDefault="00DF3E40" w:rsidP="00DF3E40">
            <w:pPr>
              <w:rPr>
                <w:rFonts w:ascii="Calibri" w:hAnsi="Calibri"/>
                <w:color w:val="000000"/>
                <w:sz w:val="20"/>
                <w:szCs w:val="20"/>
                <w:lang w:eastAsia="hr-HR"/>
              </w:rPr>
            </w:pPr>
          </w:p>
        </w:tc>
        <w:tc>
          <w:tcPr>
            <w:tcW w:w="3430" w:type="dxa"/>
            <w:tcBorders>
              <w:top w:val="nil"/>
              <w:left w:val="nil"/>
              <w:bottom w:val="nil"/>
              <w:right w:val="nil"/>
            </w:tcBorders>
            <w:shd w:val="clear" w:color="auto" w:fill="auto"/>
            <w:noWrap/>
            <w:vAlign w:val="bottom"/>
            <w:hideMark/>
          </w:tcPr>
          <w:p w:rsidR="00DF3E40" w:rsidRPr="00DF3E40" w:rsidRDefault="00DF3E40" w:rsidP="00DF3E40">
            <w:pPr>
              <w:rPr>
                <w:rFonts w:ascii="Calibri" w:hAnsi="Calibri"/>
                <w:color w:val="000000"/>
                <w:sz w:val="20"/>
                <w:szCs w:val="20"/>
                <w:lang w:eastAsia="hr-HR"/>
              </w:rPr>
            </w:pPr>
          </w:p>
        </w:tc>
        <w:tc>
          <w:tcPr>
            <w:tcW w:w="1539" w:type="dxa"/>
            <w:tcBorders>
              <w:top w:val="nil"/>
              <w:left w:val="nil"/>
              <w:bottom w:val="nil"/>
              <w:right w:val="nil"/>
            </w:tcBorders>
            <w:shd w:val="clear" w:color="auto" w:fill="auto"/>
            <w:noWrap/>
            <w:vAlign w:val="bottom"/>
            <w:hideMark/>
          </w:tcPr>
          <w:p w:rsidR="00DF3E40" w:rsidRPr="00DF3E40" w:rsidRDefault="00DF3E40" w:rsidP="00DF3E40">
            <w:pPr>
              <w:rPr>
                <w:rFonts w:ascii="Calibri" w:hAnsi="Calibri"/>
                <w:color w:val="000000"/>
                <w:sz w:val="20"/>
                <w:szCs w:val="20"/>
                <w:lang w:eastAsia="hr-HR"/>
              </w:rPr>
            </w:pPr>
          </w:p>
        </w:tc>
        <w:tc>
          <w:tcPr>
            <w:tcW w:w="1550" w:type="dxa"/>
            <w:tcBorders>
              <w:top w:val="nil"/>
              <w:left w:val="nil"/>
              <w:bottom w:val="nil"/>
              <w:right w:val="nil"/>
            </w:tcBorders>
            <w:shd w:val="clear" w:color="auto" w:fill="auto"/>
            <w:noWrap/>
            <w:vAlign w:val="bottom"/>
            <w:hideMark/>
          </w:tcPr>
          <w:p w:rsidR="00DF3E40" w:rsidRPr="00DF3E40" w:rsidRDefault="00DF3E40" w:rsidP="00DF3E40">
            <w:pPr>
              <w:rPr>
                <w:rFonts w:ascii="Calibri" w:hAnsi="Calibri"/>
                <w:color w:val="000000"/>
                <w:sz w:val="20"/>
                <w:szCs w:val="20"/>
                <w:lang w:eastAsia="hr-HR"/>
              </w:rPr>
            </w:pPr>
          </w:p>
        </w:tc>
        <w:tc>
          <w:tcPr>
            <w:tcW w:w="1643" w:type="dxa"/>
            <w:gridSpan w:val="2"/>
            <w:tcBorders>
              <w:top w:val="nil"/>
              <w:left w:val="nil"/>
              <w:bottom w:val="nil"/>
              <w:right w:val="nil"/>
            </w:tcBorders>
            <w:shd w:val="clear" w:color="auto" w:fill="auto"/>
            <w:noWrap/>
            <w:vAlign w:val="bottom"/>
            <w:hideMark/>
          </w:tcPr>
          <w:p w:rsidR="00DF3E40" w:rsidRPr="00DF3E40" w:rsidRDefault="00DF3E40" w:rsidP="00DF3E40">
            <w:pPr>
              <w:rPr>
                <w:rFonts w:ascii="Calibri" w:hAnsi="Calibri"/>
                <w:color w:val="000000"/>
                <w:sz w:val="20"/>
                <w:szCs w:val="20"/>
                <w:lang w:eastAsia="hr-HR"/>
              </w:rPr>
            </w:pPr>
          </w:p>
        </w:tc>
        <w:tc>
          <w:tcPr>
            <w:tcW w:w="1428" w:type="dxa"/>
            <w:tcBorders>
              <w:top w:val="nil"/>
              <w:left w:val="nil"/>
              <w:bottom w:val="nil"/>
              <w:right w:val="nil"/>
            </w:tcBorders>
            <w:shd w:val="clear" w:color="auto" w:fill="auto"/>
            <w:noWrap/>
            <w:vAlign w:val="bottom"/>
            <w:hideMark/>
          </w:tcPr>
          <w:p w:rsidR="00DF3E40" w:rsidRPr="00DF3E40" w:rsidRDefault="00DF3E40" w:rsidP="00DF3E40">
            <w:pPr>
              <w:rPr>
                <w:rFonts w:ascii="Calibri" w:hAnsi="Calibri"/>
                <w:color w:val="000000"/>
                <w:sz w:val="20"/>
                <w:szCs w:val="20"/>
                <w:lang w:eastAsia="hr-HR"/>
              </w:rPr>
            </w:pPr>
          </w:p>
        </w:tc>
      </w:tr>
      <w:tr w:rsidR="00DF3E40" w:rsidRPr="00DF3E40" w:rsidTr="00AD2BCE">
        <w:trPr>
          <w:trHeight w:val="300"/>
        </w:trPr>
        <w:tc>
          <w:tcPr>
            <w:tcW w:w="10495" w:type="dxa"/>
            <w:gridSpan w:val="7"/>
            <w:tcBorders>
              <w:top w:val="nil"/>
              <w:left w:val="nil"/>
              <w:bottom w:val="nil"/>
              <w:right w:val="nil"/>
            </w:tcBorders>
            <w:shd w:val="clear" w:color="auto" w:fill="auto"/>
            <w:noWrap/>
            <w:vAlign w:val="bottom"/>
            <w:hideMark/>
          </w:tcPr>
          <w:p w:rsidR="00DF3E40" w:rsidRPr="00DF3E40" w:rsidRDefault="00DF3E40" w:rsidP="00DF3E40">
            <w:pPr>
              <w:jc w:val="center"/>
              <w:rPr>
                <w:b/>
                <w:bCs/>
                <w:color w:val="000000"/>
                <w:sz w:val="20"/>
                <w:szCs w:val="20"/>
                <w:lang w:eastAsia="hr-HR"/>
              </w:rPr>
            </w:pPr>
            <w:r w:rsidRPr="00DF3E40">
              <w:rPr>
                <w:b/>
                <w:bCs/>
                <w:color w:val="000000"/>
                <w:sz w:val="20"/>
                <w:szCs w:val="20"/>
                <w:lang w:eastAsia="hr-HR"/>
              </w:rPr>
              <w:t>Članak 6.</w:t>
            </w:r>
          </w:p>
        </w:tc>
      </w:tr>
      <w:tr w:rsidR="00DF3E40" w:rsidRPr="00DF3E40" w:rsidTr="00AD2BCE">
        <w:trPr>
          <w:trHeight w:val="300"/>
        </w:trPr>
        <w:tc>
          <w:tcPr>
            <w:tcW w:w="10495" w:type="dxa"/>
            <w:gridSpan w:val="7"/>
            <w:tcBorders>
              <w:top w:val="nil"/>
              <w:left w:val="nil"/>
              <w:bottom w:val="nil"/>
              <w:right w:val="nil"/>
            </w:tcBorders>
            <w:shd w:val="clear" w:color="auto" w:fill="auto"/>
            <w:noWrap/>
            <w:vAlign w:val="bottom"/>
            <w:hideMark/>
          </w:tcPr>
          <w:p w:rsidR="00DF3E40" w:rsidRPr="00DF3E40" w:rsidRDefault="00DF3E40" w:rsidP="00DF3E40">
            <w:pPr>
              <w:rPr>
                <w:color w:val="000000"/>
                <w:sz w:val="20"/>
                <w:szCs w:val="20"/>
                <w:lang w:eastAsia="hr-HR"/>
              </w:rPr>
            </w:pPr>
            <w:r w:rsidRPr="00DF3E40">
              <w:rPr>
                <w:color w:val="000000"/>
                <w:sz w:val="20"/>
                <w:szCs w:val="20"/>
                <w:lang w:eastAsia="hr-HR"/>
              </w:rPr>
              <w:t>Ovaj će plan biti objavljen u Službenom glasniku Grada Zagreba.</w:t>
            </w:r>
          </w:p>
        </w:tc>
      </w:tr>
    </w:tbl>
    <w:p w:rsidR="007414EF" w:rsidRDefault="007414EF" w:rsidP="00FC189B"/>
    <w:p w:rsidR="004E5A92" w:rsidRDefault="004E5A92" w:rsidP="00FC189B"/>
    <w:p w:rsidR="000E7DBF" w:rsidRDefault="000E7DBF" w:rsidP="00FC189B"/>
    <w:p w:rsidR="000E7DBF" w:rsidRDefault="000E7DBF" w:rsidP="00FC189B"/>
    <w:p w:rsidR="000E7DBF" w:rsidRDefault="000E7DBF" w:rsidP="00FC189B"/>
    <w:p w:rsidR="00E7456B" w:rsidRDefault="00E7456B" w:rsidP="00FC189B"/>
    <w:p w:rsidR="004E5A92" w:rsidRPr="00F21CDD" w:rsidRDefault="004E5A92" w:rsidP="00FC189B"/>
    <w:p w:rsidR="00B204A0" w:rsidRPr="00B204A0" w:rsidRDefault="00E95E0E" w:rsidP="00B204A0">
      <w:pPr>
        <w:rPr>
          <w:b/>
        </w:rPr>
      </w:pPr>
      <w:r w:rsidRPr="00F21CDD">
        <w:rPr>
          <w:b/>
        </w:rPr>
        <w:lastRenderedPageBreak/>
        <w:t xml:space="preserve">Ad </w:t>
      </w:r>
      <w:r w:rsidR="00844048" w:rsidRPr="00F21CDD">
        <w:rPr>
          <w:b/>
        </w:rPr>
        <w:t>2</w:t>
      </w:r>
      <w:r w:rsidRPr="00F21CDD">
        <w:rPr>
          <w:b/>
        </w:rPr>
        <w:t>.</w:t>
      </w:r>
      <w:r w:rsidRPr="00F21CDD">
        <w:rPr>
          <w:b/>
        </w:rPr>
        <w:tab/>
      </w:r>
      <w:r w:rsidR="00B204A0" w:rsidRPr="00B204A0">
        <w:rPr>
          <w:b/>
        </w:rPr>
        <w:t xml:space="preserve">Prijedlog zaključka o imenovanju polivalentnog igrališta i dječjeg parka na </w:t>
      </w:r>
      <w:r w:rsidR="00B204A0">
        <w:rPr>
          <w:b/>
        </w:rPr>
        <w:tab/>
      </w:r>
      <w:r w:rsidR="00B204A0" w:rsidRPr="00B204A0">
        <w:rPr>
          <w:b/>
        </w:rPr>
        <w:t>Kninskom trgu na k.č. 4443 k.o. Trnje u park i dječje igralište - Kalimero,</w:t>
      </w:r>
    </w:p>
    <w:p w:rsidR="00B204A0" w:rsidRDefault="00B204A0" w:rsidP="001A2240">
      <w:pPr>
        <w:autoSpaceDE w:val="0"/>
        <w:autoSpaceDN w:val="0"/>
        <w:adjustRightInd w:val="0"/>
        <w:rPr>
          <w:b/>
          <w:color w:val="000000"/>
          <w:lang w:val="pl-PL"/>
        </w:rPr>
      </w:pPr>
    </w:p>
    <w:p w:rsidR="001A2240" w:rsidRDefault="001A2240" w:rsidP="001A2240">
      <w:pPr>
        <w:autoSpaceDE w:val="0"/>
        <w:autoSpaceDN w:val="0"/>
        <w:adjustRightInd w:val="0"/>
        <w:rPr>
          <w:color w:val="000000"/>
        </w:rPr>
      </w:pPr>
      <w:r w:rsidRPr="00F21CDD">
        <w:rPr>
          <w:b/>
          <w:color w:val="000000"/>
          <w:lang w:val="pl-PL"/>
        </w:rPr>
        <w:t>Predsjednik</w:t>
      </w:r>
      <w:r w:rsidRPr="00F21CDD">
        <w:rPr>
          <w:b/>
          <w:color w:val="000000"/>
        </w:rPr>
        <w:tab/>
      </w:r>
      <w:r w:rsidRPr="00F21CDD">
        <w:rPr>
          <w:color w:val="000000"/>
        </w:rPr>
        <w:t>daje uvodno obrazloženje te otvara raspravu.</w:t>
      </w:r>
    </w:p>
    <w:p w:rsidR="00B204A0" w:rsidRPr="00F21CDD" w:rsidRDefault="00B204A0" w:rsidP="001A2240">
      <w:pPr>
        <w:autoSpaceDE w:val="0"/>
        <w:autoSpaceDN w:val="0"/>
        <w:adjustRightInd w:val="0"/>
        <w:rPr>
          <w:color w:val="000000"/>
        </w:rPr>
      </w:pPr>
      <w:r>
        <w:rPr>
          <w:color w:val="000000"/>
        </w:rPr>
        <w:t xml:space="preserve">U raspravi sudjeluje: </w:t>
      </w:r>
      <w:r w:rsidRPr="00B204A0">
        <w:rPr>
          <w:b/>
          <w:color w:val="000000"/>
        </w:rPr>
        <w:t>Pero Kovačević.</w:t>
      </w:r>
    </w:p>
    <w:p w:rsidR="001A2240" w:rsidRPr="00F21CDD" w:rsidRDefault="001A2240" w:rsidP="001A2240">
      <w:pPr>
        <w:ind w:right="138"/>
      </w:pPr>
      <w:r w:rsidRPr="00F21CDD">
        <w:rPr>
          <w:b/>
          <w:lang w:val="pl-PL"/>
        </w:rPr>
        <w:t>Predsjednik</w:t>
      </w:r>
      <w:r w:rsidRPr="00F21CDD">
        <w:rPr>
          <w:b/>
        </w:rPr>
        <w:tab/>
      </w:r>
      <w:r w:rsidRPr="00F21CDD">
        <w:t xml:space="preserve">zaključio je raspravu i dao na glasovanje prijedlog </w:t>
      </w:r>
      <w:r w:rsidR="00B204A0">
        <w:t>zaključka</w:t>
      </w:r>
      <w:r w:rsidRPr="00F21CDD">
        <w:t>.</w:t>
      </w:r>
    </w:p>
    <w:p w:rsidR="008F66BB" w:rsidRPr="00F21CDD" w:rsidRDefault="001A2240" w:rsidP="00E45D13">
      <w:r w:rsidRPr="00F21CDD">
        <w:rPr>
          <w:b/>
        </w:rPr>
        <w:t>Vijeće</w:t>
      </w:r>
      <w:r w:rsidRPr="00F21CDD">
        <w:t xml:space="preserve"> </w:t>
      </w:r>
      <w:r w:rsidR="008F66BB" w:rsidRPr="00F21CDD">
        <w:t xml:space="preserve">je </w:t>
      </w:r>
      <w:r w:rsidR="00B204A0">
        <w:t>većinom glasova (12 "ZA")</w:t>
      </w:r>
      <w:r w:rsidR="008F66BB" w:rsidRPr="00F21CDD">
        <w:t xml:space="preserve"> donijelo</w:t>
      </w:r>
    </w:p>
    <w:p w:rsidR="009019FF" w:rsidRDefault="009019FF" w:rsidP="00E45D13">
      <w:pPr>
        <w:rPr>
          <w:color w:val="000000"/>
        </w:rPr>
      </w:pPr>
    </w:p>
    <w:p w:rsidR="00B204A0" w:rsidRDefault="00B204A0" w:rsidP="00B204A0">
      <w:pPr>
        <w:jc w:val="center"/>
        <w:rPr>
          <w:b/>
        </w:rPr>
      </w:pPr>
      <w:r>
        <w:rPr>
          <w:b/>
        </w:rPr>
        <w:t>ZAKLJUČAK</w:t>
      </w:r>
    </w:p>
    <w:p w:rsidR="00B204A0" w:rsidRDefault="00B204A0" w:rsidP="00B204A0">
      <w:pPr>
        <w:autoSpaceDE w:val="0"/>
        <w:autoSpaceDN w:val="0"/>
        <w:adjustRightInd w:val="0"/>
        <w:ind w:left="360"/>
        <w:jc w:val="center"/>
        <w:rPr>
          <w:b/>
          <w:color w:val="000000"/>
        </w:rPr>
      </w:pPr>
      <w:r>
        <w:rPr>
          <w:b/>
          <w:color w:val="000000"/>
        </w:rPr>
        <w:t xml:space="preserve">o imenovanju </w:t>
      </w:r>
      <w:r w:rsidRPr="0059140E">
        <w:rPr>
          <w:b/>
          <w:color w:val="000000"/>
        </w:rPr>
        <w:t xml:space="preserve">polivalentnog igrališta i dječjeg parka na Kninskom trgu, na k.č. 4443 k.o. Trnje u  park i dječje igralište </w:t>
      </w:r>
      <w:r>
        <w:rPr>
          <w:b/>
          <w:color w:val="000000"/>
        </w:rPr>
        <w:t>–</w:t>
      </w:r>
      <w:r w:rsidRPr="0059140E">
        <w:rPr>
          <w:b/>
          <w:color w:val="000000"/>
        </w:rPr>
        <w:t xml:space="preserve"> Kalimero</w:t>
      </w:r>
    </w:p>
    <w:p w:rsidR="00B204A0" w:rsidRPr="00B204A0" w:rsidRDefault="00B204A0" w:rsidP="00B204A0">
      <w:pPr>
        <w:numPr>
          <w:ilvl w:val="0"/>
          <w:numId w:val="1"/>
        </w:numPr>
        <w:autoSpaceDE w:val="0"/>
        <w:autoSpaceDN w:val="0"/>
        <w:adjustRightInd w:val="0"/>
        <w:ind w:left="644"/>
        <w:jc w:val="both"/>
        <w:rPr>
          <w:color w:val="000000"/>
        </w:rPr>
      </w:pPr>
      <w:r>
        <w:t xml:space="preserve">Vijeće Gradske četvrti Trnje zaprimilo je Zaključak </w:t>
      </w:r>
      <w:r w:rsidR="00E7456B">
        <w:t xml:space="preserve">Vijeća </w:t>
      </w:r>
      <w:r w:rsidRPr="00D24169">
        <w:t>Mjesnog odbora Vrbik  o polivalentnom igralištu na Kninskom trgu.</w:t>
      </w:r>
    </w:p>
    <w:p w:rsidR="00B204A0" w:rsidRPr="00B204A0" w:rsidRDefault="00B204A0" w:rsidP="00B204A0">
      <w:pPr>
        <w:numPr>
          <w:ilvl w:val="0"/>
          <w:numId w:val="1"/>
        </w:numPr>
        <w:autoSpaceDE w:val="0"/>
        <w:autoSpaceDN w:val="0"/>
        <w:adjustRightInd w:val="0"/>
        <w:ind w:left="644"/>
        <w:jc w:val="both"/>
        <w:rPr>
          <w:color w:val="000000"/>
        </w:rPr>
      </w:pPr>
      <w:r w:rsidRPr="00B204A0">
        <w:rPr>
          <w:rFonts w:eastAsia="Calibri"/>
        </w:rPr>
        <w:t xml:space="preserve">Vijeće </w:t>
      </w:r>
      <w:r>
        <w:t xml:space="preserve">Gradske četvrti Trnje </w:t>
      </w:r>
      <w:r w:rsidRPr="00B204A0">
        <w:rPr>
          <w:rFonts w:eastAsia="Calibri"/>
        </w:rPr>
        <w:t xml:space="preserve">podržava  Zaključak </w:t>
      </w:r>
      <w:r>
        <w:t xml:space="preserve">Vijeća Mjesnog odbora Vrbik i predlaže da se  javna površina </w:t>
      </w:r>
      <w:r w:rsidRPr="0059140E">
        <w:t xml:space="preserve">polivalentnog igrališta i dječjeg parka na Kninskom trgu, na k.č. 4443 k.o. Trnje </w:t>
      </w:r>
      <w:r>
        <w:t xml:space="preserve"> imenuje </w:t>
      </w:r>
      <w:r w:rsidRPr="0059140E">
        <w:t>u  park i dječje igralište – Kalimero</w:t>
      </w:r>
      <w:r>
        <w:t>.</w:t>
      </w:r>
    </w:p>
    <w:p w:rsidR="00B204A0" w:rsidRPr="00B204A0" w:rsidRDefault="00B204A0" w:rsidP="00B204A0">
      <w:pPr>
        <w:numPr>
          <w:ilvl w:val="0"/>
          <w:numId w:val="1"/>
        </w:numPr>
        <w:autoSpaceDE w:val="0"/>
        <w:autoSpaceDN w:val="0"/>
        <w:adjustRightInd w:val="0"/>
        <w:ind w:left="644"/>
        <w:jc w:val="both"/>
        <w:rPr>
          <w:color w:val="000000"/>
        </w:rPr>
      </w:pPr>
      <w:r w:rsidRPr="00B204A0">
        <w:rPr>
          <w:color w:val="000000"/>
        </w:rPr>
        <w:t>Sastavni dio ovog zaključka je Zaključak Vijeća Mjesnog odbora Vrbik  o polivalentnom igralištu na Kninskom trgu.</w:t>
      </w:r>
    </w:p>
    <w:p w:rsidR="00B204A0" w:rsidRDefault="00B204A0" w:rsidP="00B204A0">
      <w:pPr>
        <w:autoSpaceDE w:val="0"/>
        <w:autoSpaceDN w:val="0"/>
        <w:adjustRightInd w:val="0"/>
        <w:jc w:val="both"/>
      </w:pPr>
      <w:r>
        <w:t xml:space="preserve">    4.   Ovaj zaključak biti će dostavljen Gradskoj skupštini Grada Zagreba, Odboru za </w:t>
      </w:r>
    </w:p>
    <w:p w:rsidR="00B204A0" w:rsidRDefault="00B204A0" w:rsidP="00B204A0">
      <w:pPr>
        <w:autoSpaceDE w:val="0"/>
        <w:autoSpaceDN w:val="0"/>
        <w:adjustRightInd w:val="0"/>
        <w:ind w:left="567" w:hanging="567"/>
        <w:jc w:val="both"/>
      </w:pPr>
      <w:r>
        <w:t xml:space="preserve">          imenovanje naselja, ulica i trgova, Ulica sv. Ćirila i Metoda 5 i Gradskom uredu za  mjesnu samoupravu, Ulica grada   Vukovara 56a.</w:t>
      </w:r>
    </w:p>
    <w:p w:rsidR="00B204A0" w:rsidRDefault="00B204A0" w:rsidP="00E45D13">
      <w:pPr>
        <w:rPr>
          <w:color w:val="000000"/>
        </w:rPr>
      </w:pPr>
    </w:p>
    <w:p w:rsidR="00B204A0" w:rsidRDefault="00B204A0" w:rsidP="00E45D13">
      <w:pPr>
        <w:rPr>
          <w:color w:val="000000"/>
        </w:rPr>
      </w:pPr>
    </w:p>
    <w:p w:rsidR="00E7456B" w:rsidRDefault="00E7456B" w:rsidP="00E45D13">
      <w:pPr>
        <w:rPr>
          <w:color w:val="000000"/>
        </w:rPr>
      </w:pPr>
    </w:p>
    <w:p w:rsidR="00B204A0" w:rsidRPr="00B204A0" w:rsidRDefault="00505544" w:rsidP="00B204A0">
      <w:pPr>
        <w:rPr>
          <w:b/>
        </w:rPr>
      </w:pPr>
      <w:r w:rsidRPr="00F21CDD">
        <w:rPr>
          <w:b/>
          <w:color w:val="000000"/>
        </w:rPr>
        <w:t xml:space="preserve">Ad </w:t>
      </w:r>
      <w:r w:rsidR="0094068B" w:rsidRPr="00F21CDD">
        <w:rPr>
          <w:b/>
          <w:color w:val="000000"/>
        </w:rPr>
        <w:t>3</w:t>
      </w:r>
      <w:r w:rsidRPr="00F21CDD">
        <w:rPr>
          <w:b/>
          <w:color w:val="000000"/>
        </w:rPr>
        <w:t>.</w:t>
      </w:r>
      <w:r w:rsidR="0090605F" w:rsidRPr="00F21CDD">
        <w:t xml:space="preserve"> </w:t>
      </w:r>
      <w:r w:rsidR="0090605F" w:rsidRPr="00F21CDD">
        <w:tab/>
      </w:r>
      <w:r w:rsidR="00B204A0" w:rsidRPr="00B204A0">
        <w:rPr>
          <w:b/>
        </w:rPr>
        <w:t xml:space="preserve">Prijedlog zaključka o potrebi Gradske četvrti Trnje za sklapanje ugovora o </w:t>
      </w:r>
      <w:r w:rsidR="00B204A0">
        <w:rPr>
          <w:b/>
        </w:rPr>
        <w:tab/>
      </w:r>
      <w:r w:rsidR="00B204A0" w:rsidRPr="00B204A0">
        <w:rPr>
          <w:b/>
        </w:rPr>
        <w:t>obavljanju poslova domara u prostorima mjesne samouprave,</w:t>
      </w:r>
    </w:p>
    <w:p w:rsidR="00B204A0" w:rsidRDefault="00B204A0" w:rsidP="00DD1088">
      <w:pPr>
        <w:autoSpaceDE w:val="0"/>
        <w:autoSpaceDN w:val="0"/>
        <w:adjustRightInd w:val="0"/>
        <w:rPr>
          <w:b/>
          <w:color w:val="000000"/>
          <w:lang w:val="pl-PL"/>
        </w:rPr>
      </w:pPr>
    </w:p>
    <w:p w:rsidR="00505544" w:rsidRPr="00F21CDD" w:rsidRDefault="00505544" w:rsidP="00DD1088">
      <w:pPr>
        <w:autoSpaceDE w:val="0"/>
        <w:autoSpaceDN w:val="0"/>
        <w:adjustRightInd w:val="0"/>
        <w:rPr>
          <w:color w:val="000000"/>
        </w:rPr>
      </w:pPr>
      <w:r w:rsidRPr="00F21CDD">
        <w:rPr>
          <w:b/>
          <w:color w:val="000000"/>
          <w:lang w:val="pl-PL"/>
        </w:rPr>
        <w:t>Predsjednik</w:t>
      </w:r>
      <w:r w:rsidRPr="00F21CDD">
        <w:rPr>
          <w:b/>
          <w:color w:val="000000"/>
        </w:rPr>
        <w:tab/>
      </w:r>
      <w:r w:rsidRPr="00F21CDD">
        <w:rPr>
          <w:color w:val="000000"/>
        </w:rPr>
        <w:t>daje uvodno obrazloženje te otvara raspravu.</w:t>
      </w:r>
    </w:p>
    <w:p w:rsidR="00505544" w:rsidRDefault="00505544" w:rsidP="00DD1088">
      <w:pPr>
        <w:ind w:right="138"/>
      </w:pPr>
      <w:r w:rsidRPr="00F21CDD">
        <w:rPr>
          <w:b/>
          <w:lang w:val="pl-PL"/>
        </w:rPr>
        <w:t>Predsjednik</w:t>
      </w:r>
      <w:r w:rsidRPr="00F21CDD">
        <w:rPr>
          <w:b/>
        </w:rPr>
        <w:tab/>
      </w:r>
      <w:r w:rsidRPr="00F21CDD">
        <w:t xml:space="preserve">zaključio je raspravu i dao na glasovanje prijedlog </w:t>
      </w:r>
      <w:r w:rsidR="00781047">
        <w:t>zaključka.</w:t>
      </w:r>
    </w:p>
    <w:p w:rsidR="00EC10DB" w:rsidRDefault="00665D1F" w:rsidP="00DD1088">
      <w:pPr>
        <w:ind w:right="138"/>
      </w:pPr>
      <w:r w:rsidRPr="00F21CDD">
        <w:rPr>
          <w:b/>
        </w:rPr>
        <w:t>Vijeće</w:t>
      </w:r>
      <w:r w:rsidRPr="00F21CDD">
        <w:t xml:space="preserve"> je </w:t>
      </w:r>
      <w:r w:rsidR="00781047">
        <w:t xml:space="preserve">jednoglasno </w:t>
      </w:r>
      <w:r w:rsidRPr="00F21CDD">
        <w:t>donijelo</w:t>
      </w:r>
    </w:p>
    <w:p w:rsidR="00E7456B" w:rsidRDefault="00E7456B" w:rsidP="00781047">
      <w:pPr>
        <w:jc w:val="center"/>
        <w:rPr>
          <w:b/>
        </w:rPr>
      </w:pPr>
    </w:p>
    <w:p w:rsidR="00781047" w:rsidRDefault="00781047" w:rsidP="00781047">
      <w:pPr>
        <w:jc w:val="center"/>
        <w:rPr>
          <w:b/>
        </w:rPr>
      </w:pPr>
      <w:r>
        <w:rPr>
          <w:b/>
        </w:rPr>
        <w:t>Z A K LJ U Č A K</w:t>
      </w:r>
    </w:p>
    <w:p w:rsidR="00781047" w:rsidRDefault="00781047" w:rsidP="00781047">
      <w:pPr>
        <w:jc w:val="center"/>
        <w:rPr>
          <w:b/>
        </w:rPr>
      </w:pPr>
      <w:r w:rsidRPr="00082717">
        <w:rPr>
          <w:b/>
        </w:rPr>
        <w:t>o potrebi Gradske četvrti Trnje za sklapanje ugovora o obavljanju poslova domara u prostorima mjesne samouprave</w:t>
      </w:r>
    </w:p>
    <w:tbl>
      <w:tblPr>
        <w:tblStyle w:val="TableGrid"/>
        <w:tblW w:w="9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9"/>
        <w:gridCol w:w="8655"/>
        <w:gridCol w:w="75"/>
      </w:tblGrid>
      <w:tr w:rsidR="00781047" w:rsidTr="00711FF2">
        <w:trPr>
          <w:gridAfter w:val="1"/>
          <w:wAfter w:w="75" w:type="dxa"/>
        </w:trPr>
        <w:tc>
          <w:tcPr>
            <w:tcW w:w="554" w:type="dxa"/>
            <w:hideMark/>
          </w:tcPr>
          <w:p w:rsidR="00781047" w:rsidRDefault="00781047" w:rsidP="007228DE">
            <w:r>
              <w:t>1.</w:t>
            </w:r>
          </w:p>
        </w:tc>
        <w:tc>
          <w:tcPr>
            <w:tcW w:w="8660" w:type="dxa"/>
          </w:tcPr>
          <w:p w:rsidR="00781047" w:rsidRDefault="00781047" w:rsidP="007228DE">
            <w:r>
              <w:t xml:space="preserve">Vijeće Gradske četvrti traži od Gradskog ureda za mjesnu samoupravu   da  sklopi </w:t>
            </w:r>
            <w:r w:rsidRPr="00082717">
              <w:t>ugovor o obavljanju poslova domara u prostorima mjesne samouprave</w:t>
            </w:r>
            <w:r>
              <w:t xml:space="preserve"> tijekom 2019. godine, nastavno sa 01.31. 2019. godine i to sa slijedećim vršiocima:</w:t>
            </w:r>
          </w:p>
          <w:p w:rsidR="00781047" w:rsidRPr="00D33B3E" w:rsidRDefault="00781047" w:rsidP="007228DE">
            <w:r w:rsidRPr="00D33B3E">
              <w:t>1.</w:t>
            </w:r>
            <w:r w:rsidRPr="00D33B3E">
              <w:tab/>
              <w:t>Srećko</w:t>
            </w:r>
            <w:r w:rsidRPr="00D33B3E">
              <w:tab/>
              <w:t>Bohmec</w:t>
            </w:r>
            <w:r>
              <w:t xml:space="preserve">, Dobranska 8, Zagreb, za objekt MO </w:t>
            </w:r>
            <w:r w:rsidRPr="00D33B3E">
              <w:t>Martinovka</w:t>
            </w:r>
          </w:p>
          <w:p w:rsidR="00781047" w:rsidRPr="00D33B3E" w:rsidRDefault="00781047" w:rsidP="007228DE">
            <w:r>
              <w:t>2.</w:t>
            </w:r>
            <w:r>
              <w:tab/>
              <w:t>Slavica Nerath</w:t>
            </w:r>
            <w:r w:rsidRPr="00636DCB">
              <w:t xml:space="preserve">, </w:t>
            </w:r>
            <w:r>
              <w:t>Ulica Vladimira Ruždjaka</w:t>
            </w:r>
            <w:r w:rsidRPr="00636DCB">
              <w:t xml:space="preserve"> </w:t>
            </w:r>
            <w:r>
              <w:t>21,</w:t>
            </w:r>
            <w:r w:rsidRPr="00636DCB">
              <w:t>Zagreb, za objekt MO Staro Trnje</w:t>
            </w:r>
          </w:p>
          <w:p w:rsidR="00781047" w:rsidRPr="00D33B3E" w:rsidRDefault="00781047" w:rsidP="007228DE">
            <w:r>
              <w:t>3.</w:t>
            </w:r>
            <w:r>
              <w:tab/>
              <w:t xml:space="preserve">Borivoj </w:t>
            </w:r>
            <w:r w:rsidRPr="00D33B3E">
              <w:t>Džaja</w:t>
            </w:r>
            <w:r>
              <w:t xml:space="preserve">, Jankovačka 24/1, Zagreb, </w:t>
            </w:r>
            <w:r w:rsidRPr="00D33B3E">
              <w:t>za objekt MO Trnje</w:t>
            </w:r>
          </w:p>
          <w:p w:rsidR="00781047" w:rsidRPr="00D33B3E" w:rsidRDefault="00781047" w:rsidP="007228DE">
            <w:r>
              <w:t>4.</w:t>
            </w:r>
            <w:r>
              <w:tab/>
              <w:t xml:space="preserve">Lea </w:t>
            </w:r>
            <w:r w:rsidRPr="00D33B3E">
              <w:t>Josić</w:t>
            </w:r>
            <w:r>
              <w:t xml:space="preserve">, Avenija Marina držića 17, Zagreb, </w:t>
            </w:r>
            <w:r w:rsidRPr="00D33B3E">
              <w:t>za objekt MO Kanal</w:t>
            </w:r>
          </w:p>
          <w:p w:rsidR="00781047" w:rsidRPr="00D33B3E" w:rsidRDefault="00781047" w:rsidP="007228DE">
            <w:r>
              <w:t>5.</w:t>
            </w:r>
            <w:r>
              <w:tab/>
              <w:t xml:space="preserve">Tomislav </w:t>
            </w:r>
            <w:r w:rsidRPr="00D33B3E">
              <w:t>Uremović</w:t>
            </w:r>
            <w:r>
              <w:t xml:space="preserve">, IV. Cvjetno naselje 1, Zagreb, </w:t>
            </w:r>
            <w:r w:rsidRPr="00D33B3E">
              <w:t>za objekt MO Savski kuti</w:t>
            </w:r>
          </w:p>
          <w:p w:rsidR="00781047" w:rsidRDefault="00781047" w:rsidP="00781047">
            <w:r>
              <w:t>6.</w:t>
            </w:r>
            <w:r>
              <w:tab/>
              <w:t xml:space="preserve">Ivan  </w:t>
            </w:r>
            <w:r w:rsidRPr="00D33B3E">
              <w:t>Varjačić</w:t>
            </w:r>
            <w:r>
              <w:t xml:space="preserve">, Vrbik 33a, Zagreb, </w:t>
            </w:r>
            <w:r w:rsidRPr="00D33B3E">
              <w:t>za objekt MO Vrbik</w:t>
            </w:r>
            <w:r>
              <w:t>.</w:t>
            </w:r>
          </w:p>
        </w:tc>
      </w:tr>
      <w:tr w:rsidR="00781047" w:rsidTr="000E7DBF">
        <w:trPr>
          <w:gridAfter w:val="1"/>
          <w:wAfter w:w="75" w:type="dxa"/>
          <w:trHeight w:val="563"/>
        </w:trPr>
        <w:tc>
          <w:tcPr>
            <w:tcW w:w="554" w:type="dxa"/>
            <w:hideMark/>
          </w:tcPr>
          <w:p w:rsidR="00781047" w:rsidRDefault="00781047" w:rsidP="007228DE">
            <w:r>
              <w:t>2.</w:t>
            </w:r>
          </w:p>
        </w:tc>
        <w:tc>
          <w:tcPr>
            <w:tcW w:w="8660" w:type="dxa"/>
            <w:hideMark/>
          </w:tcPr>
          <w:p w:rsidR="00781047" w:rsidRDefault="00781047" w:rsidP="007228DE">
            <w:r w:rsidRPr="00C0247F">
              <w:t>Vijeće Gradske četvrti Trnje</w:t>
            </w:r>
            <w:r>
              <w:t xml:space="preserve"> je na 24. sjednici 19. prosinca 2018.  donijelo Zaključak </w:t>
            </w:r>
            <w:r w:rsidRPr="00DC13DB">
              <w:t>o potrebi Gradske četvrti Trnje za sklapanje ugovora o obavljanju poslova domara u prostorima mjesne samouprave</w:t>
            </w:r>
            <w:r>
              <w:t xml:space="preserve">, </w:t>
            </w:r>
            <w:r w:rsidRPr="00DC13DB">
              <w:t>počevši sa 01.01. 2019.</w:t>
            </w:r>
          </w:p>
          <w:p w:rsidR="00781047" w:rsidRDefault="00781047" w:rsidP="007228DE">
            <w:r>
              <w:t>Gradska četvrt Trnje na svom području ima 13 mjesnih odbora  i 12 prostora-objekata</w:t>
            </w:r>
          </w:p>
          <w:p w:rsidR="00781047" w:rsidRDefault="00781047" w:rsidP="00711FF2">
            <w:r>
              <w:t xml:space="preserve"> ( u to je uključen i novi objekt koji je u toku preuzimanja u Veslačkoj ulici k.br. 17 za MO Veslačko naselje). Gradska četvrt Trnje ima trenutno 3 djelatnika koji neposredno opslužuju rad Vijeća Mjesnih odbora i vode brigu o predmetnim prostorima i 6 domara ( ugovor o djelu). Smatramo da je u Gradskoj četvrti Trnje nužno imati domare kako ne </w:t>
            </w:r>
            <w:r>
              <w:lastRenderedPageBreak/>
              <w:t>bi došlo do devastiranja prostora a tako i da se eventualni nepoželjni  događaji  detektiraju na vrijeme zbog ublažavanja posljedica ( npr. puknuća cjevovoda).</w:t>
            </w:r>
            <w:r w:rsidR="00711FF2">
              <w:t xml:space="preserve"> </w:t>
            </w:r>
          </w:p>
        </w:tc>
      </w:tr>
      <w:tr w:rsidR="00781047" w:rsidTr="00711FF2">
        <w:trPr>
          <w:trHeight w:val="80"/>
        </w:trPr>
        <w:tc>
          <w:tcPr>
            <w:tcW w:w="559" w:type="dxa"/>
            <w:hideMark/>
          </w:tcPr>
          <w:p w:rsidR="00781047" w:rsidRDefault="00781047" w:rsidP="007228DE">
            <w:r>
              <w:lastRenderedPageBreak/>
              <w:t>3.</w:t>
            </w:r>
          </w:p>
        </w:tc>
        <w:tc>
          <w:tcPr>
            <w:tcW w:w="8730" w:type="dxa"/>
            <w:gridSpan w:val="2"/>
            <w:hideMark/>
          </w:tcPr>
          <w:p w:rsidR="00781047" w:rsidRDefault="00781047" w:rsidP="007228DE">
            <w:r w:rsidRPr="002F1315">
              <w:t xml:space="preserve">Ovaj će zaključak biti dostavljen Gradskom uredu za </w:t>
            </w:r>
            <w:r>
              <w:t xml:space="preserve"> mjesnu samoupravu</w:t>
            </w:r>
            <w:r w:rsidR="00711FF2">
              <w:t>.</w:t>
            </w:r>
          </w:p>
          <w:p w:rsidR="00781047" w:rsidRDefault="00781047" w:rsidP="007228DE"/>
        </w:tc>
      </w:tr>
    </w:tbl>
    <w:p w:rsidR="000C6958" w:rsidRDefault="000C6958" w:rsidP="00DD1088">
      <w:pPr>
        <w:ind w:right="138"/>
      </w:pPr>
    </w:p>
    <w:p w:rsidR="000262D5" w:rsidRDefault="00D161D7" w:rsidP="000262D5">
      <w:pPr>
        <w:rPr>
          <w:b/>
        </w:rPr>
      </w:pPr>
      <w:r w:rsidRPr="00F21CDD">
        <w:rPr>
          <w:b/>
        </w:rPr>
        <w:t xml:space="preserve">Ad </w:t>
      </w:r>
      <w:r w:rsidR="00F551D1" w:rsidRPr="00F21CDD">
        <w:rPr>
          <w:b/>
        </w:rPr>
        <w:t>4</w:t>
      </w:r>
      <w:r w:rsidRPr="00F21CDD">
        <w:rPr>
          <w:b/>
        </w:rPr>
        <w:t>.</w:t>
      </w:r>
      <w:r w:rsidR="003D36AE" w:rsidRPr="00F21CDD">
        <w:rPr>
          <w:b/>
        </w:rPr>
        <w:t xml:space="preserve"> </w:t>
      </w:r>
      <w:r w:rsidR="000262D5" w:rsidRPr="000262D5">
        <w:rPr>
          <w:b/>
        </w:rPr>
        <w:t xml:space="preserve">Prijedlog zaključka o prijedlogu kandidata za suce porotnike Općinskog suda u </w:t>
      </w:r>
    </w:p>
    <w:p w:rsidR="000262D5" w:rsidRPr="000262D5" w:rsidRDefault="000262D5" w:rsidP="000262D5">
      <w:pPr>
        <w:rPr>
          <w:b/>
        </w:rPr>
      </w:pPr>
      <w:r>
        <w:rPr>
          <w:b/>
        </w:rPr>
        <w:t xml:space="preserve">          </w:t>
      </w:r>
      <w:r w:rsidRPr="000262D5">
        <w:rPr>
          <w:b/>
        </w:rPr>
        <w:t>Novom Zagrebu,</w:t>
      </w:r>
    </w:p>
    <w:p w:rsidR="000262D5" w:rsidRDefault="000262D5" w:rsidP="002B45FC">
      <w:pPr>
        <w:autoSpaceDE w:val="0"/>
        <w:autoSpaceDN w:val="0"/>
        <w:adjustRightInd w:val="0"/>
        <w:rPr>
          <w:b/>
          <w:color w:val="000000"/>
          <w:lang w:val="pl-PL"/>
        </w:rPr>
      </w:pPr>
    </w:p>
    <w:p w:rsidR="002B45FC" w:rsidRPr="00F21CDD" w:rsidRDefault="002B45FC" w:rsidP="002B45FC">
      <w:pPr>
        <w:autoSpaceDE w:val="0"/>
        <w:autoSpaceDN w:val="0"/>
        <w:adjustRightInd w:val="0"/>
        <w:rPr>
          <w:color w:val="000000"/>
        </w:rPr>
      </w:pPr>
      <w:r w:rsidRPr="00F21CDD">
        <w:rPr>
          <w:b/>
          <w:color w:val="000000"/>
          <w:lang w:val="pl-PL"/>
        </w:rPr>
        <w:t>Predsjednik</w:t>
      </w:r>
      <w:r w:rsidRPr="00F21CDD">
        <w:rPr>
          <w:b/>
          <w:color w:val="000000"/>
        </w:rPr>
        <w:tab/>
      </w:r>
      <w:r w:rsidRPr="00F21CDD">
        <w:rPr>
          <w:color w:val="000000"/>
        </w:rPr>
        <w:t>daje uvodno obrazloženje te otvara raspravu.</w:t>
      </w:r>
    </w:p>
    <w:p w:rsidR="000262D5" w:rsidRDefault="002B45FC" w:rsidP="002B45FC">
      <w:pPr>
        <w:ind w:right="138"/>
      </w:pPr>
      <w:r w:rsidRPr="00F21CDD">
        <w:rPr>
          <w:b/>
          <w:lang w:val="pl-PL"/>
        </w:rPr>
        <w:t>Predsjednik</w:t>
      </w:r>
      <w:r w:rsidRPr="00F21CDD">
        <w:rPr>
          <w:b/>
        </w:rPr>
        <w:tab/>
      </w:r>
      <w:r w:rsidRPr="00F21CDD">
        <w:t xml:space="preserve">zaključio je raspravu i dao na glasovanje </w:t>
      </w:r>
      <w:r w:rsidR="000262D5">
        <w:t>prijedlog zaključka.</w:t>
      </w:r>
    </w:p>
    <w:p w:rsidR="002B45FC" w:rsidRPr="00F21CDD" w:rsidRDefault="002B45FC" w:rsidP="002B45FC">
      <w:pPr>
        <w:ind w:right="138"/>
      </w:pPr>
      <w:r w:rsidRPr="00F21CDD">
        <w:rPr>
          <w:b/>
        </w:rPr>
        <w:t>Vijeće</w:t>
      </w:r>
      <w:r w:rsidRPr="00F21CDD">
        <w:t xml:space="preserve"> je jednoglasno donijelo</w:t>
      </w:r>
    </w:p>
    <w:p w:rsidR="000262D5" w:rsidRDefault="000262D5" w:rsidP="000262D5">
      <w:pPr>
        <w:widowControl w:val="0"/>
        <w:jc w:val="center"/>
        <w:rPr>
          <w:b/>
        </w:rPr>
      </w:pPr>
      <w:r>
        <w:rPr>
          <w:b/>
        </w:rPr>
        <w:t xml:space="preserve">Z A K LJ U Č A K </w:t>
      </w:r>
    </w:p>
    <w:p w:rsidR="000262D5" w:rsidRDefault="000262D5" w:rsidP="000262D5">
      <w:pPr>
        <w:widowControl w:val="0"/>
        <w:jc w:val="center"/>
        <w:rPr>
          <w:b/>
        </w:rPr>
      </w:pPr>
      <w:r>
        <w:rPr>
          <w:b/>
        </w:rPr>
        <w:t xml:space="preserve">o </w:t>
      </w:r>
      <w:r>
        <w:rPr>
          <w:b/>
          <w:bCs/>
        </w:rPr>
        <w:t>prijedlogu kandidata za suce porotnike Općinskog  suda u  Novom Zagrebu</w:t>
      </w:r>
    </w:p>
    <w:p w:rsidR="000262D5" w:rsidRDefault="000262D5" w:rsidP="000262D5">
      <w:pPr>
        <w:widowControl w:val="0"/>
        <w:numPr>
          <w:ilvl w:val="0"/>
          <w:numId w:val="15"/>
        </w:numPr>
        <w:jc w:val="both"/>
        <w:rPr>
          <w:bCs/>
        </w:rPr>
      </w:pPr>
      <w:r>
        <w:rPr>
          <w:bCs/>
        </w:rPr>
        <w:t xml:space="preserve">Vijeće Gradske četvrti Trnje predlaže  kandidate za suce porotnike Općinskog </w:t>
      </w:r>
    </w:p>
    <w:p w:rsidR="000262D5" w:rsidRDefault="000262D5" w:rsidP="000262D5">
      <w:pPr>
        <w:widowControl w:val="0"/>
        <w:jc w:val="both"/>
        <w:rPr>
          <w:bCs/>
        </w:rPr>
      </w:pPr>
      <w:r>
        <w:rPr>
          <w:bCs/>
        </w:rPr>
        <w:t xml:space="preserve">            suda u Zagrebu:</w:t>
      </w:r>
    </w:p>
    <w:p w:rsidR="000262D5" w:rsidRDefault="000262D5" w:rsidP="000262D5">
      <w:pPr>
        <w:ind w:left="1068"/>
        <w:rPr>
          <w:bCs/>
        </w:rPr>
      </w:pPr>
      <w:r w:rsidRPr="009E76A1">
        <w:rPr>
          <w:bCs/>
        </w:rPr>
        <w:t>-</w:t>
      </w:r>
      <w:r w:rsidRPr="009E76A1">
        <w:rPr>
          <w:bCs/>
        </w:rPr>
        <w:tab/>
        <w:t>Maja Debeljak, Zagreb, Trnjanska cesta 41 F</w:t>
      </w:r>
      <w:r>
        <w:rPr>
          <w:bCs/>
        </w:rPr>
        <w:t>.</w:t>
      </w:r>
    </w:p>
    <w:p w:rsidR="000262D5" w:rsidRDefault="000262D5" w:rsidP="000262D5">
      <w:pPr>
        <w:ind w:firstLine="426"/>
        <w:rPr>
          <w:bCs/>
        </w:rPr>
      </w:pPr>
      <w:r>
        <w:rPr>
          <w:bCs/>
        </w:rPr>
        <w:t xml:space="preserve">2.  Ovaj zaključak se dostavlja Gradskoj skupštini Grada Zagreba, Odbor za izbor i </w:t>
      </w:r>
      <w:r>
        <w:rPr>
          <w:bCs/>
        </w:rPr>
        <w:tab/>
        <w:t xml:space="preserve">   </w:t>
      </w:r>
    </w:p>
    <w:p w:rsidR="000262D5" w:rsidRDefault="000262D5" w:rsidP="000262D5">
      <w:pPr>
        <w:ind w:firstLine="426"/>
        <w:rPr>
          <w:bCs/>
        </w:rPr>
      </w:pPr>
      <w:r>
        <w:rPr>
          <w:bCs/>
        </w:rPr>
        <w:t xml:space="preserve">     imenovanja, Zagreb, Ulica sv. Ćirila i Metoda 5 i Gradskom uredu za mjesnu</w:t>
      </w:r>
    </w:p>
    <w:p w:rsidR="000262D5" w:rsidRDefault="000262D5" w:rsidP="000262D5">
      <w:pPr>
        <w:ind w:firstLine="426"/>
        <w:rPr>
          <w:bCs/>
          <w:color w:val="FF0000"/>
        </w:rPr>
      </w:pPr>
      <w:r>
        <w:rPr>
          <w:bCs/>
        </w:rPr>
        <w:t xml:space="preserve">     samoupravu.</w:t>
      </w:r>
      <w:r>
        <w:rPr>
          <w:bCs/>
          <w:color w:val="FF0000"/>
        </w:rPr>
        <w:t xml:space="preserve">         </w:t>
      </w:r>
    </w:p>
    <w:p w:rsidR="00F21CDD" w:rsidRDefault="00F21CDD" w:rsidP="00457F48">
      <w:pPr>
        <w:rPr>
          <w:b/>
        </w:rPr>
      </w:pPr>
    </w:p>
    <w:p w:rsidR="000262D5" w:rsidRDefault="000262D5" w:rsidP="00457F48">
      <w:pPr>
        <w:rPr>
          <w:b/>
        </w:rPr>
      </w:pPr>
    </w:p>
    <w:p w:rsidR="00E7456B" w:rsidRDefault="00E7456B" w:rsidP="00E7456B">
      <w:pPr>
        <w:rPr>
          <w:b/>
        </w:rPr>
      </w:pPr>
      <w:r w:rsidRPr="00B75B92">
        <w:rPr>
          <w:b/>
        </w:rPr>
        <w:t xml:space="preserve">Ad </w:t>
      </w:r>
      <w:r>
        <w:rPr>
          <w:b/>
        </w:rPr>
        <w:t>5</w:t>
      </w:r>
      <w:r w:rsidRPr="00B75B92">
        <w:rPr>
          <w:b/>
        </w:rPr>
        <w:t xml:space="preserve">. </w:t>
      </w:r>
      <w:r w:rsidRPr="00B75B92">
        <w:rPr>
          <w:b/>
        </w:rPr>
        <w:tab/>
      </w:r>
      <w:r w:rsidRPr="00D20714">
        <w:rPr>
          <w:b/>
        </w:rPr>
        <w:t xml:space="preserve">Prijedlog zaključka o iskazanim cijenama-procjenama Zagrebačkog holdinga </w:t>
      </w:r>
      <w:r>
        <w:rPr>
          <w:b/>
        </w:rPr>
        <w:tab/>
      </w:r>
      <w:r w:rsidRPr="00D20714">
        <w:rPr>
          <w:b/>
        </w:rPr>
        <w:t xml:space="preserve">d.o.o. </w:t>
      </w:r>
      <w:r w:rsidRPr="00D20714">
        <w:rPr>
          <w:b/>
        </w:rPr>
        <w:tab/>
        <w:t xml:space="preserve">Podružnice Zagrebačke ceste Vijeću Gradske četvrti Trnje za potrebe </w:t>
      </w:r>
      <w:r>
        <w:rPr>
          <w:b/>
        </w:rPr>
        <w:tab/>
      </w:r>
      <w:r w:rsidRPr="00D20714">
        <w:rPr>
          <w:b/>
        </w:rPr>
        <w:t>provedbe Plana komunalnih aktivnosti Gradske četvrti Trnje za 2019. godinu,</w:t>
      </w:r>
    </w:p>
    <w:p w:rsidR="00E7456B" w:rsidRDefault="00E7456B" w:rsidP="00E7456B"/>
    <w:p w:rsidR="00E7456B" w:rsidRDefault="00E7456B" w:rsidP="00E7456B">
      <w:pPr>
        <w:ind w:right="138"/>
      </w:pPr>
      <w:r w:rsidRPr="00B75B92">
        <w:rPr>
          <w:b/>
        </w:rPr>
        <w:t>Predsjednik</w:t>
      </w:r>
      <w:r>
        <w:tab/>
        <w:t>daje uvodno obrazloženje te otvara raspravu.</w:t>
      </w:r>
    </w:p>
    <w:p w:rsidR="00E7456B" w:rsidRDefault="00E7456B" w:rsidP="00E7456B">
      <w:pPr>
        <w:ind w:right="138"/>
      </w:pPr>
      <w:r>
        <w:t xml:space="preserve">U raspravi sudjeluju: </w:t>
      </w:r>
      <w:r w:rsidRPr="00E7456B">
        <w:rPr>
          <w:b/>
        </w:rPr>
        <w:t>Pero Kovačević, Vladimir Dimić, Iva Ivšić, Rudolf Pristovnik i Mladen Perica.</w:t>
      </w:r>
    </w:p>
    <w:p w:rsidR="00E7456B" w:rsidRDefault="00E7456B" w:rsidP="00E7456B">
      <w:pPr>
        <w:ind w:right="138"/>
      </w:pPr>
      <w:r w:rsidRPr="009868DD">
        <w:rPr>
          <w:b/>
        </w:rPr>
        <w:t>Predsjednik</w:t>
      </w:r>
      <w:r>
        <w:tab/>
        <w:t>zaključio je raspravu i dao na glasovanje prijedlog zaključka.</w:t>
      </w:r>
    </w:p>
    <w:p w:rsidR="00E7456B" w:rsidRDefault="00E7456B" w:rsidP="00E7456B">
      <w:pPr>
        <w:ind w:right="138"/>
      </w:pPr>
      <w:r w:rsidRPr="009868DD">
        <w:rPr>
          <w:b/>
        </w:rPr>
        <w:t>Vijeće</w:t>
      </w:r>
      <w:r>
        <w:t xml:space="preserve"> je </w:t>
      </w:r>
      <w:r w:rsidR="009D2935">
        <w:t>većinom glasova (11 "ZA" i 3 "PROTIV")</w:t>
      </w:r>
      <w:r>
        <w:t xml:space="preserve"> donijelo</w:t>
      </w:r>
    </w:p>
    <w:p w:rsidR="00E7456B" w:rsidRDefault="00E7456B" w:rsidP="00E7456B">
      <w:pPr>
        <w:spacing w:line="276" w:lineRule="auto"/>
        <w:jc w:val="center"/>
        <w:rPr>
          <w:rFonts w:eastAsiaTheme="minorHAnsi"/>
          <w:b/>
        </w:rPr>
      </w:pPr>
    </w:p>
    <w:p w:rsidR="00E7456B" w:rsidRDefault="00E7456B" w:rsidP="00E7456B">
      <w:pPr>
        <w:spacing w:line="276" w:lineRule="auto"/>
        <w:jc w:val="center"/>
        <w:rPr>
          <w:rFonts w:eastAsiaTheme="minorHAnsi"/>
          <w:b/>
        </w:rPr>
      </w:pPr>
      <w:r w:rsidRPr="00D20714">
        <w:rPr>
          <w:rFonts w:eastAsiaTheme="minorHAnsi"/>
          <w:b/>
        </w:rPr>
        <w:t>Z A K LJ U Č A K</w:t>
      </w:r>
    </w:p>
    <w:p w:rsidR="00E7456B" w:rsidRPr="00D20714" w:rsidRDefault="00E7456B" w:rsidP="00E7456B">
      <w:pPr>
        <w:spacing w:line="276" w:lineRule="auto"/>
        <w:jc w:val="center"/>
        <w:rPr>
          <w:rFonts w:eastAsiaTheme="minorHAnsi"/>
          <w:b/>
        </w:rPr>
      </w:pPr>
      <w:r w:rsidRPr="00D20714">
        <w:rPr>
          <w:rFonts w:eastAsiaTheme="minorHAnsi"/>
          <w:b/>
        </w:rPr>
        <w:t>o iskazanim cijenama-procjenama Zagrebačkog holdinga d.o.o. Podružnice Zagrebačke ceste   Vijeću  gradske četvrti Trnje za potrebe provedbe Plana komunalnih aktivnosti Gradske četvrti Trnje za 2019. godinu</w:t>
      </w:r>
    </w:p>
    <w:p w:rsidR="00E7456B" w:rsidRPr="00D20714" w:rsidRDefault="00E7456B" w:rsidP="00E7456B">
      <w:pPr>
        <w:numPr>
          <w:ilvl w:val="0"/>
          <w:numId w:val="46"/>
        </w:numPr>
        <w:spacing w:after="200" w:line="276" w:lineRule="auto"/>
        <w:contextualSpacing/>
        <w:rPr>
          <w:rFonts w:eastAsiaTheme="minorHAnsi"/>
        </w:rPr>
      </w:pPr>
      <w:r w:rsidRPr="00D20714">
        <w:rPr>
          <w:rFonts w:eastAsiaTheme="minorHAnsi"/>
        </w:rPr>
        <w:t>Vijeće Gradske četvrti Trnje utvrđuje da su iskazane cijene-procjene  Zagrebačkog holdinga d.o.o. Podružnice Zagrebačke ceste   Vijeću  gradske četvrti Trnje za potrebe provedbe Plana komunalnih aktivnosti Gradske četvrti Trnje za 2019. godinu  neodržive, ekonomski nerealne i  neprihvatljive po bilo kojem parametru te daleko više od realnih tržišnih cijena za iste ili slične radove.</w:t>
      </w:r>
    </w:p>
    <w:p w:rsidR="00E7456B" w:rsidRPr="00D20714" w:rsidRDefault="00E7456B" w:rsidP="00E7456B">
      <w:pPr>
        <w:spacing w:after="200" w:line="276" w:lineRule="auto"/>
        <w:ind w:left="720"/>
        <w:contextualSpacing/>
        <w:rPr>
          <w:rFonts w:eastAsiaTheme="minorHAnsi"/>
        </w:rPr>
      </w:pPr>
      <w:r w:rsidRPr="00D20714">
        <w:rPr>
          <w:rFonts w:eastAsiaTheme="minorHAnsi"/>
        </w:rPr>
        <w:t>Vijeće Gradske četvrti  Trnje traži od g. Milana Bandića, gradonačelnika Grada Zagreba i uprave Zagrebačkog holdinga d.o.o. da poduzme učinkovite i konkretne mjere prema Podružnici Zagrebačke ceste   u cilju znatnog smanjenja iskazanih cijena –procjena Podružnice Zagrebačke ceste   Vijeću  gradske četvrti Trnje za potrebe provedbe Plana komunalnih aktivnosti Gradske četvrti Trnje za 2019. godinu po načelu određivanja pravičnih ekonomskih  cijena  zasnovanih na tržišnim i ekonomsko opravdanim i održivim parametrima.</w:t>
      </w:r>
    </w:p>
    <w:p w:rsidR="00E7456B" w:rsidRPr="00D20714" w:rsidRDefault="00E7456B" w:rsidP="00E7456B">
      <w:pPr>
        <w:numPr>
          <w:ilvl w:val="0"/>
          <w:numId w:val="46"/>
        </w:numPr>
        <w:spacing w:after="200" w:line="276" w:lineRule="auto"/>
        <w:contextualSpacing/>
        <w:rPr>
          <w:rFonts w:eastAsiaTheme="minorHAnsi"/>
        </w:rPr>
      </w:pPr>
      <w:r w:rsidRPr="00D20714">
        <w:rPr>
          <w:rFonts w:eastAsiaTheme="minorHAnsi"/>
        </w:rPr>
        <w:lastRenderedPageBreak/>
        <w:t>Vijeće Gradske četvrti Trnje ne prihvaća te odbacuje kao neutemeljeno,neprofesionalno i bahato očitovanje Zagrebačkog holdinga d.o.o. Podružnice Zagrebačke ceste   od 20. veljače 2019. na dopis vijećnika Gradske četvrti Trnje g. Pere Kovačevića upućenog gradonačelniku Grada Zagreba 14. Veljače 2019. godine.</w:t>
      </w:r>
    </w:p>
    <w:p w:rsidR="00E7456B" w:rsidRPr="00D20714" w:rsidRDefault="00E7456B" w:rsidP="00E7456B">
      <w:pPr>
        <w:spacing w:after="200" w:line="276" w:lineRule="auto"/>
        <w:ind w:left="720"/>
        <w:contextualSpacing/>
        <w:rPr>
          <w:rFonts w:eastAsiaTheme="minorHAnsi"/>
        </w:rPr>
      </w:pPr>
      <w:r w:rsidRPr="00D20714">
        <w:rPr>
          <w:rFonts w:eastAsiaTheme="minorHAnsi"/>
        </w:rPr>
        <w:t>Vijeće Gradske četvrti Trnje  skreće pozornost Zagrebačkom holdingu d.o.o. Podružnici Zagrebačke ceste   da ne prihvaća monopol kao argument kojim Podružnica Zagrebačke ceste   nastoji pravdati iskazane cijene koje su neodržive, ekonomski nerealne i  neprihvatljive cijene po bilo kojem parametru.</w:t>
      </w:r>
    </w:p>
    <w:p w:rsidR="00E7456B" w:rsidRPr="00D20714" w:rsidRDefault="00E7456B" w:rsidP="00E7456B">
      <w:pPr>
        <w:numPr>
          <w:ilvl w:val="0"/>
          <w:numId w:val="46"/>
        </w:numPr>
        <w:spacing w:after="200" w:line="276" w:lineRule="auto"/>
        <w:contextualSpacing/>
        <w:rPr>
          <w:rFonts w:eastAsiaTheme="minorHAnsi"/>
        </w:rPr>
      </w:pPr>
      <w:r w:rsidRPr="00D20714">
        <w:rPr>
          <w:rFonts w:eastAsiaTheme="minorHAnsi"/>
        </w:rPr>
        <w:t>Vijeće Gradske četvrti Trnje zabranjuje Gradskom uredu za mjesnu samoupravu da u ime i za račun Gradske četvrti Trnje sklopi bilo kakav ugovor o izvođenju radova sa Podružnicom  Zagrebačke ceste dok podružnica  ne postupi prema točki  1. stavku 2.ovog Zaključka.</w:t>
      </w:r>
    </w:p>
    <w:p w:rsidR="00E7456B" w:rsidRPr="00D20714" w:rsidRDefault="00E7456B" w:rsidP="00E7456B">
      <w:pPr>
        <w:spacing w:after="200" w:line="276" w:lineRule="auto"/>
        <w:ind w:left="720"/>
        <w:contextualSpacing/>
        <w:rPr>
          <w:rFonts w:eastAsiaTheme="minorHAnsi"/>
        </w:rPr>
      </w:pPr>
      <w:r w:rsidRPr="00D20714">
        <w:rPr>
          <w:rFonts w:eastAsiaTheme="minorHAnsi"/>
        </w:rPr>
        <w:t>Iznimno od stavka 1. ovog točke Gradski ured za mjesnu samoupravu može sklopiti u ime i za račun Gradske četvrti Trnje ugovore o izvođenju klasičnih  asfalterskih radova nakon pribavljene suglasnosti Vijeća  Gradske četvrti Trnje.</w:t>
      </w:r>
    </w:p>
    <w:p w:rsidR="00E7456B" w:rsidRPr="00D20714" w:rsidRDefault="00E7456B" w:rsidP="00E7456B">
      <w:pPr>
        <w:numPr>
          <w:ilvl w:val="0"/>
          <w:numId w:val="46"/>
        </w:numPr>
        <w:spacing w:after="200" w:line="276" w:lineRule="auto"/>
        <w:contextualSpacing/>
        <w:rPr>
          <w:rFonts w:eastAsiaTheme="minorHAnsi"/>
        </w:rPr>
      </w:pPr>
      <w:r w:rsidRPr="00D20714">
        <w:rPr>
          <w:rFonts w:eastAsiaTheme="minorHAnsi"/>
        </w:rPr>
        <w:t xml:space="preserve">Ovaj zaključak dostaviti gradonačelniku Grada Zagreba, Gradskom uredu za mjesnu samoupravu, Gradskom uredu za financije, upravi Zagrebačkog holdinga d.o.o. i Podružnici Zagrebačke ceste. </w:t>
      </w:r>
    </w:p>
    <w:p w:rsidR="00E7456B" w:rsidRDefault="00E7456B" w:rsidP="00E7456B">
      <w:pPr>
        <w:ind w:right="138"/>
      </w:pPr>
    </w:p>
    <w:p w:rsidR="00E7456B" w:rsidRDefault="00E7456B" w:rsidP="00457F48">
      <w:pPr>
        <w:rPr>
          <w:b/>
        </w:rPr>
      </w:pPr>
    </w:p>
    <w:p w:rsidR="00457F48" w:rsidRDefault="000262D5" w:rsidP="00457F48">
      <w:pPr>
        <w:rPr>
          <w:b/>
        </w:rPr>
      </w:pPr>
      <w:r>
        <w:rPr>
          <w:b/>
        </w:rPr>
        <w:t xml:space="preserve">Ad </w:t>
      </w:r>
      <w:r w:rsidR="00E7456B">
        <w:rPr>
          <w:b/>
        </w:rPr>
        <w:t>6</w:t>
      </w:r>
      <w:r w:rsidR="00457F48" w:rsidRPr="00457F48">
        <w:rPr>
          <w:b/>
        </w:rPr>
        <w:t>.</w:t>
      </w:r>
      <w:r w:rsidR="00457F48" w:rsidRPr="00457F48">
        <w:rPr>
          <w:b/>
        </w:rPr>
        <w:tab/>
      </w:r>
      <w:r w:rsidRPr="000262D5">
        <w:rPr>
          <w:b/>
        </w:rPr>
        <w:t xml:space="preserve">Prijedlog zaključka o potrebi zabrane prolaza automobilima u dvorišni dio </w:t>
      </w:r>
      <w:r>
        <w:rPr>
          <w:b/>
        </w:rPr>
        <w:tab/>
      </w:r>
      <w:r w:rsidRPr="000262D5">
        <w:rPr>
          <w:b/>
        </w:rPr>
        <w:t xml:space="preserve">zgrade u Strojarskoj cesti 2-10 postavljanjem trajnih metalni/kamenih požarnih </w:t>
      </w:r>
      <w:r>
        <w:rPr>
          <w:b/>
        </w:rPr>
        <w:tab/>
      </w:r>
      <w:r w:rsidRPr="000262D5">
        <w:rPr>
          <w:b/>
        </w:rPr>
        <w:t>stupića,</w:t>
      </w:r>
    </w:p>
    <w:p w:rsidR="000262D5" w:rsidRPr="00457F48" w:rsidRDefault="000262D5" w:rsidP="00457F48">
      <w:pPr>
        <w:rPr>
          <w:b/>
        </w:rPr>
      </w:pPr>
    </w:p>
    <w:p w:rsidR="00457F48" w:rsidRDefault="00457F48" w:rsidP="00457F48">
      <w:pPr>
        <w:autoSpaceDE w:val="0"/>
        <w:autoSpaceDN w:val="0"/>
        <w:adjustRightInd w:val="0"/>
        <w:rPr>
          <w:color w:val="000000"/>
        </w:rPr>
      </w:pPr>
      <w:r w:rsidRPr="00546FEE">
        <w:rPr>
          <w:b/>
          <w:color w:val="000000"/>
          <w:lang w:val="pl-PL"/>
        </w:rPr>
        <w:t>Predsjednik</w:t>
      </w:r>
      <w:r w:rsidRPr="00546FEE">
        <w:rPr>
          <w:b/>
          <w:color w:val="000000"/>
        </w:rPr>
        <w:tab/>
      </w:r>
      <w:r w:rsidRPr="00546FEE">
        <w:rPr>
          <w:color w:val="000000"/>
        </w:rPr>
        <w:t>daje uvodno obrazloženje te otvara raspravu.</w:t>
      </w:r>
    </w:p>
    <w:p w:rsidR="00457F48" w:rsidRPr="00546FEE" w:rsidRDefault="00457F48" w:rsidP="00457F48">
      <w:pPr>
        <w:autoSpaceDE w:val="0"/>
        <w:autoSpaceDN w:val="0"/>
        <w:adjustRightInd w:val="0"/>
        <w:rPr>
          <w:color w:val="000000"/>
        </w:rPr>
      </w:pPr>
      <w:r>
        <w:rPr>
          <w:color w:val="000000"/>
        </w:rPr>
        <w:t>U raspravi sudjeluj</w:t>
      </w:r>
      <w:r w:rsidR="006B2B74">
        <w:rPr>
          <w:color w:val="000000"/>
        </w:rPr>
        <w:t>e</w:t>
      </w:r>
      <w:r>
        <w:rPr>
          <w:color w:val="000000"/>
        </w:rPr>
        <w:t xml:space="preserve">: </w:t>
      </w:r>
      <w:r w:rsidR="009D2935" w:rsidRPr="009D2935">
        <w:rPr>
          <w:b/>
          <w:color w:val="000000"/>
        </w:rPr>
        <w:t>Šime Kovač</w:t>
      </w:r>
      <w:r w:rsidR="000262D5" w:rsidRPr="000262D5">
        <w:rPr>
          <w:b/>
          <w:color w:val="000000"/>
        </w:rPr>
        <w:t>.</w:t>
      </w:r>
    </w:p>
    <w:p w:rsidR="00457F48" w:rsidRDefault="00457F48" w:rsidP="00457F48">
      <w:pPr>
        <w:ind w:right="138"/>
      </w:pPr>
      <w:r w:rsidRPr="00546FEE">
        <w:rPr>
          <w:b/>
          <w:lang w:val="pl-PL"/>
        </w:rPr>
        <w:t>Predsjednik</w:t>
      </w:r>
      <w:r w:rsidRPr="00546FEE">
        <w:rPr>
          <w:b/>
        </w:rPr>
        <w:tab/>
      </w:r>
      <w:r w:rsidRPr="00546FEE">
        <w:t>zaključio je raspravu i dao na glasovanje prijedlog zaključka.</w:t>
      </w:r>
    </w:p>
    <w:p w:rsidR="00FB2B9B" w:rsidRPr="000262D5" w:rsidRDefault="00457F48" w:rsidP="000262D5">
      <w:pPr>
        <w:ind w:right="138"/>
      </w:pPr>
      <w:r w:rsidRPr="002E7108">
        <w:rPr>
          <w:b/>
        </w:rPr>
        <w:t>Vijeće</w:t>
      </w:r>
      <w:r>
        <w:t xml:space="preserve"> je </w:t>
      </w:r>
      <w:r w:rsidR="009D2935">
        <w:t>jednoglasno</w:t>
      </w:r>
      <w:r w:rsidR="009D3BE6">
        <w:t xml:space="preserve"> donijelo</w:t>
      </w:r>
    </w:p>
    <w:p w:rsidR="001462DD" w:rsidRDefault="001462DD" w:rsidP="00B75B92">
      <w:pPr>
        <w:rPr>
          <w:b/>
        </w:rPr>
      </w:pPr>
    </w:p>
    <w:p w:rsidR="00D20714" w:rsidRPr="00D20714" w:rsidRDefault="00D20714" w:rsidP="00D20714">
      <w:pPr>
        <w:spacing w:line="276" w:lineRule="auto"/>
        <w:jc w:val="center"/>
        <w:rPr>
          <w:rFonts w:eastAsiaTheme="minorHAnsi"/>
          <w:b/>
        </w:rPr>
      </w:pPr>
      <w:r w:rsidRPr="00D20714">
        <w:rPr>
          <w:rFonts w:eastAsiaTheme="minorHAnsi"/>
          <w:b/>
        </w:rPr>
        <w:t>Z A K LJ U Č A K</w:t>
      </w:r>
    </w:p>
    <w:p w:rsidR="00D20714" w:rsidRPr="00D20714" w:rsidRDefault="00D20714" w:rsidP="00D20714">
      <w:pPr>
        <w:spacing w:line="276" w:lineRule="auto"/>
        <w:jc w:val="center"/>
        <w:rPr>
          <w:rFonts w:eastAsiaTheme="minorHAnsi"/>
          <w:b/>
        </w:rPr>
      </w:pPr>
      <w:r w:rsidRPr="00D20714">
        <w:rPr>
          <w:rFonts w:eastAsiaTheme="minorHAnsi"/>
          <w:b/>
        </w:rPr>
        <w:t>o potrebi zabrane prolaza automobilima u dvorišni dio zgrade  u Strojarskoj cesti 2-10</w:t>
      </w:r>
    </w:p>
    <w:p w:rsidR="00D20714" w:rsidRPr="00D20714" w:rsidRDefault="00D20714" w:rsidP="00D20714">
      <w:pPr>
        <w:spacing w:line="276" w:lineRule="auto"/>
        <w:jc w:val="center"/>
        <w:rPr>
          <w:rFonts w:eastAsiaTheme="minorHAnsi"/>
          <w:b/>
        </w:rPr>
      </w:pPr>
      <w:r w:rsidRPr="00D20714">
        <w:rPr>
          <w:rFonts w:eastAsiaTheme="minorHAnsi"/>
          <w:b/>
        </w:rPr>
        <w:t xml:space="preserve">                   postavljanjem trajnih metalnih/kamenih požarnih stupića</w:t>
      </w:r>
    </w:p>
    <w:p w:rsidR="00D20714" w:rsidRPr="00D20714" w:rsidRDefault="00D20714" w:rsidP="00D20714">
      <w:pPr>
        <w:numPr>
          <w:ilvl w:val="0"/>
          <w:numId w:val="45"/>
        </w:numPr>
        <w:spacing w:after="200" w:line="276" w:lineRule="auto"/>
        <w:ind w:left="644"/>
        <w:contextualSpacing/>
        <w:rPr>
          <w:rFonts w:eastAsiaTheme="minorHAnsi"/>
        </w:rPr>
      </w:pPr>
      <w:r w:rsidRPr="00D20714">
        <w:rPr>
          <w:rFonts w:eastAsiaTheme="minorHAnsi"/>
        </w:rPr>
        <w:t xml:space="preserve">Vijeće gradske četvrti Trnje zahtijeva od Gradskog ureda za prostorno uređenje, izgradnju Grada, graditeljstvo, komunalne poslove i promet, Sektora za promet  postavljanje trajnih požarnih stupića (kamenih/metalnih) kako bi se onemogućio prolaz osobnim automobilima u dvorišni dio stambene zgrade na adresi Strojarska cesta, od k.br.2 do k.br. 10 radi sigurnosti stanara i ostalih prolaznika. </w:t>
      </w:r>
    </w:p>
    <w:p w:rsidR="00D20714" w:rsidRPr="00D20714" w:rsidRDefault="00D20714" w:rsidP="00D20714">
      <w:pPr>
        <w:numPr>
          <w:ilvl w:val="0"/>
          <w:numId w:val="45"/>
        </w:numPr>
        <w:spacing w:after="200" w:line="276" w:lineRule="auto"/>
        <w:ind w:left="644"/>
        <w:contextualSpacing/>
        <w:rPr>
          <w:rFonts w:eastAsiaTheme="minorHAnsi"/>
        </w:rPr>
      </w:pPr>
      <w:r w:rsidRPr="00D20714">
        <w:rPr>
          <w:rFonts w:eastAsiaTheme="minorHAnsi"/>
        </w:rPr>
        <w:t xml:space="preserve">Vijeće gradske četvrti Trnje smatra kako automobili nebi smjeli imati pristup na mjestima koja nisu namijenjena automobilima te prometovati tik uz ulaze u stambene jedinice. </w:t>
      </w:r>
    </w:p>
    <w:p w:rsidR="00D20714" w:rsidRPr="00D20714" w:rsidRDefault="00D20714" w:rsidP="00D20714">
      <w:pPr>
        <w:numPr>
          <w:ilvl w:val="0"/>
          <w:numId w:val="45"/>
        </w:numPr>
        <w:spacing w:after="200" w:line="276" w:lineRule="auto"/>
        <w:ind w:left="644"/>
        <w:contextualSpacing/>
        <w:rPr>
          <w:rFonts w:eastAsiaTheme="minorHAnsi"/>
        </w:rPr>
      </w:pPr>
      <w:r w:rsidRPr="00D20714">
        <w:rPr>
          <w:rFonts w:eastAsiaTheme="minorHAnsi"/>
        </w:rPr>
        <w:t xml:space="preserve">Vijeće gradske četvrti Trnje donosi ovaj Zaključak imajući u vidu velik broj stanara, mladih obitelji sa djecom i mnogim prolaznicima na adresi  Strojarske ceste od k.br 2 do k.br. 10. </w:t>
      </w:r>
    </w:p>
    <w:p w:rsidR="00D20714" w:rsidRPr="00D20714" w:rsidRDefault="00D20714" w:rsidP="00D20714">
      <w:pPr>
        <w:numPr>
          <w:ilvl w:val="0"/>
          <w:numId w:val="45"/>
        </w:numPr>
        <w:spacing w:after="200" w:line="276" w:lineRule="auto"/>
        <w:ind w:left="644"/>
        <w:contextualSpacing/>
        <w:rPr>
          <w:rFonts w:eastAsiaTheme="minorHAnsi"/>
        </w:rPr>
      </w:pPr>
      <w:r w:rsidRPr="00D20714">
        <w:rPr>
          <w:rFonts w:eastAsiaTheme="minorHAnsi"/>
        </w:rPr>
        <w:t>Viječe gradske četvrti Trnje traži što žurnije rješavanje ovog problema na dobrobit stanara Strojarske ceste 2-10.</w:t>
      </w:r>
    </w:p>
    <w:p w:rsidR="00D20714" w:rsidRPr="00D20714" w:rsidRDefault="00D20714" w:rsidP="00D20714">
      <w:pPr>
        <w:numPr>
          <w:ilvl w:val="0"/>
          <w:numId w:val="45"/>
        </w:numPr>
        <w:spacing w:after="200" w:line="276" w:lineRule="auto"/>
        <w:ind w:left="644"/>
        <w:rPr>
          <w:lang w:eastAsia="hr-HR"/>
        </w:rPr>
      </w:pPr>
      <w:r w:rsidRPr="00D20714">
        <w:rPr>
          <w:lang w:eastAsia="hr-HR"/>
        </w:rPr>
        <w:lastRenderedPageBreak/>
        <w:t xml:space="preserve">Ovaj zaključak se dostavlja Gradskom uredu za prostorno uređenje, izgradnju Grada, graditeljstvo, komunalne poslove i promet, Sektoru za promet.                                                                          </w:t>
      </w:r>
    </w:p>
    <w:p w:rsidR="00D20714" w:rsidRDefault="00D20714" w:rsidP="00B75B92">
      <w:pPr>
        <w:rPr>
          <w:b/>
        </w:rPr>
      </w:pPr>
    </w:p>
    <w:p w:rsidR="00457F48" w:rsidRDefault="00B75B92" w:rsidP="007516EC">
      <w:r w:rsidRPr="00B75B92">
        <w:rPr>
          <w:b/>
        </w:rPr>
        <w:t>Ad 7.</w:t>
      </w:r>
      <w:r w:rsidRPr="00B75B92">
        <w:rPr>
          <w:b/>
        </w:rPr>
        <w:tab/>
      </w:r>
      <w:r w:rsidR="007228DE" w:rsidRPr="007228DE">
        <w:rPr>
          <w:b/>
        </w:rPr>
        <w:t xml:space="preserve">Prijedlog zaključka o davanju mišljenja o Prijedlogu odluke o komunalnom </w:t>
      </w:r>
      <w:r w:rsidR="007228DE">
        <w:rPr>
          <w:b/>
        </w:rPr>
        <w:tab/>
      </w:r>
      <w:r w:rsidR="007228DE" w:rsidRPr="007228DE">
        <w:rPr>
          <w:b/>
        </w:rPr>
        <w:t>doprinosu,</w:t>
      </w:r>
    </w:p>
    <w:p w:rsidR="003F01CB" w:rsidRDefault="003F01CB" w:rsidP="00B75B92">
      <w:pPr>
        <w:autoSpaceDE w:val="0"/>
        <w:autoSpaceDN w:val="0"/>
        <w:adjustRightInd w:val="0"/>
        <w:rPr>
          <w:b/>
          <w:color w:val="000000"/>
          <w:lang w:val="pl-PL"/>
        </w:rPr>
      </w:pPr>
    </w:p>
    <w:p w:rsidR="00B75B92" w:rsidRDefault="00B75B92" w:rsidP="00B75B92">
      <w:pPr>
        <w:autoSpaceDE w:val="0"/>
        <w:autoSpaceDN w:val="0"/>
        <w:adjustRightInd w:val="0"/>
        <w:rPr>
          <w:color w:val="000000"/>
        </w:rPr>
      </w:pPr>
      <w:r w:rsidRPr="00546FEE">
        <w:rPr>
          <w:b/>
          <w:color w:val="000000"/>
          <w:lang w:val="pl-PL"/>
        </w:rPr>
        <w:t>Predsjednik</w:t>
      </w:r>
      <w:r w:rsidRPr="00546FEE">
        <w:rPr>
          <w:b/>
          <w:color w:val="000000"/>
        </w:rPr>
        <w:tab/>
      </w:r>
      <w:r w:rsidRPr="00546FEE">
        <w:rPr>
          <w:color w:val="000000"/>
        </w:rPr>
        <w:t>daje uvodno obrazloženje te otvara raspravu.</w:t>
      </w:r>
    </w:p>
    <w:p w:rsidR="00B75B92" w:rsidRDefault="00B75B92" w:rsidP="00B75B92">
      <w:pPr>
        <w:ind w:right="138"/>
      </w:pPr>
      <w:r w:rsidRPr="00546FEE">
        <w:rPr>
          <w:b/>
          <w:lang w:val="pl-PL"/>
        </w:rPr>
        <w:t>Predsjednik</w:t>
      </w:r>
      <w:r w:rsidRPr="00546FEE">
        <w:rPr>
          <w:b/>
        </w:rPr>
        <w:tab/>
      </w:r>
      <w:r w:rsidRPr="00546FEE">
        <w:t>zaključio je raspravu i dao na glasovanje prijedlog zaključka.</w:t>
      </w:r>
    </w:p>
    <w:p w:rsidR="007228DE" w:rsidRDefault="00B75B92" w:rsidP="007228DE">
      <w:pPr>
        <w:ind w:right="138"/>
      </w:pPr>
      <w:r w:rsidRPr="002E7108">
        <w:rPr>
          <w:b/>
        </w:rPr>
        <w:t>Vijeće</w:t>
      </w:r>
      <w:r>
        <w:t xml:space="preserve"> </w:t>
      </w:r>
      <w:r w:rsidR="007228DE">
        <w:t>je jednoglasno d</w:t>
      </w:r>
      <w:r w:rsidR="009868DD">
        <w:t>onijelo</w:t>
      </w:r>
    </w:p>
    <w:p w:rsidR="007228DE" w:rsidRDefault="007228DE" w:rsidP="007228DE">
      <w:pPr>
        <w:jc w:val="center"/>
        <w:rPr>
          <w:b/>
        </w:rPr>
      </w:pPr>
      <w:r>
        <w:rPr>
          <w:b/>
        </w:rPr>
        <w:t>Z A K LJ U Č A K</w:t>
      </w:r>
    </w:p>
    <w:p w:rsidR="007228DE" w:rsidRPr="00A501CB" w:rsidRDefault="007228DE" w:rsidP="007228DE">
      <w:pPr>
        <w:jc w:val="center"/>
        <w:rPr>
          <w:b/>
        </w:rPr>
      </w:pPr>
      <w:r w:rsidRPr="00DF1FCB">
        <w:rPr>
          <w:b/>
        </w:rPr>
        <w:t xml:space="preserve">o davanju mišljenja </w:t>
      </w:r>
      <w:r w:rsidRPr="00BB415A">
        <w:rPr>
          <w:b/>
        </w:rPr>
        <w:t xml:space="preserve">o </w:t>
      </w:r>
      <w:r w:rsidR="00F65B42">
        <w:rPr>
          <w:b/>
        </w:rPr>
        <w:t>P</w:t>
      </w:r>
      <w:r w:rsidRPr="00BB415A">
        <w:rPr>
          <w:b/>
        </w:rPr>
        <w:t xml:space="preserve">rijedlogu </w:t>
      </w:r>
      <w:r w:rsidR="00F65B42">
        <w:rPr>
          <w:b/>
        </w:rPr>
        <w:t>o</w:t>
      </w:r>
      <w:r w:rsidRPr="00BB415A">
        <w:rPr>
          <w:b/>
        </w:rPr>
        <w:t>dluke o komunalnom doprinosu</w:t>
      </w:r>
      <w:r w:rsidRPr="007B5C2A">
        <w:rPr>
          <w:b/>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7228DE" w:rsidTr="007228DE">
        <w:tc>
          <w:tcPr>
            <w:tcW w:w="558" w:type="dxa"/>
            <w:hideMark/>
          </w:tcPr>
          <w:p w:rsidR="007228DE" w:rsidRDefault="007228DE" w:rsidP="007228DE">
            <w:r>
              <w:t>1.</w:t>
            </w:r>
          </w:p>
        </w:tc>
        <w:tc>
          <w:tcPr>
            <w:tcW w:w="8684" w:type="dxa"/>
          </w:tcPr>
          <w:p w:rsidR="007228DE" w:rsidRDefault="007228DE" w:rsidP="00F65B42">
            <w:r>
              <w:t xml:space="preserve">Vijeće Gradske četvrti Trnje daje pozitivno mišljenje </w:t>
            </w:r>
            <w:r w:rsidR="00F65B42">
              <w:t>o P</w:t>
            </w:r>
            <w:r>
              <w:t>rijedlog</w:t>
            </w:r>
            <w:r w:rsidR="00F65B42">
              <w:t>u o</w:t>
            </w:r>
            <w:r w:rsidRPr="00BB415A">
              <w:t>dluke o komunalnom doprinosu</w:t>
            </w:r>
            <w:r w:rsidRPr="006258CF">
              <w:t>.</w:t>
            </w:r>
          </w:p>
        </w:tc>
      </w:tr>
      <w:tr w:rsidR="007228DE" w:rsidTr="007228DE">
        <w:tc>
          <w:tcPr>
            <w:tcW w:w="558" w:type="dxa"/>
            <w:hideMark/>
          </w:tcPr>
          <w:p w:rsidR="007228DE" w:rsidRDefault="007228DE" w:rsidP="007228DE">
            <w:r>
              <w:t>2.</w:t>
            </w:r>
          </w:p>
        </w:tc>
        <w:tc>
          <w:tcPr>
            <w:tcW w:w="8684" w:type="dxa"/>
            <w:hideMark/>
          </w:tcPr>
          <w:p w:rsidR="007228DE" w:rsidRDefault="007228DE" w:rsidP="007228DE">
            <w:r>
              <w:t>Ovaj će zaključak biti upućen Stručnoj službi gradonačelnika.</w:t>
            </w:r>
          </w:p>
        </w:tc>
      </w:tr>
    </w:tbl>
    <w:p w:rsidR="007228DE" w:rsidRDefault="007228DE" w:rsidP="007228DE">
      <w:pPr>
        <w:ind w:right="138"/>
      </w:pPr>
    </w:p>
    <w:p w:rsidR="007228DE" w:rsidRDefault="007228DE" w:rsidP="007228DE">
      <w:pPr>
        <w:ind w:right="138"/>
      </w:pPr>
    </w:p>
    <w:p w:rsidR="009868DD" w:rsidRPr="009868DD" w:rsidRDefault="00B75B92" w:rsidP="009868DD">
      <w:pPr>
        <w:rPr>
          <w:b/>
        </w:rPr>
      </w:pPr>
      <w:r>
        <w:rPr>
          <w:b/>
        </w:rPr>
        <w:t xml:space="preserve">Ad </w:t>
      </w:r>
      <w:r w:rsidRPr="00B75B92">
        <w:rPr>
          <w:b/>
        </w:rPr>
        <w:t>8.</w:t>
      </w:r>
      <w:r w:rsidRPr="00B75B92">
        <w:rPr>
          <w:b/>
        </w:rPr>
        <w:tab/>
      </w:r>
      <w:r w:rsidR="007228DE" w:rsidRPr="007228DE">
        <w:rPr>
          <w:b/>
        </w:rPr>
        <w:t xml:space="preserve">Prijedlog zaključka o davanju mišljenja o Prijedlogu zaključka o kupoprodaji </w:t>
      </w:r>
      <w:r w:rsidR="007228DE" w:rsidRPr="007228DE">
        <w:rPr>
          <w:b/>
        </w:rPr>
        <w:tab/>
        <w:t>poslovnog prostora - Ljekarne Baričević,</w:t>
      </w:r>
    </w:p>
    <w:p w:rsidR="007228DE" w:rsidRDefault="007228DE" w:rsidP="00B75B92">
      <w:pPr>
        <w:autoSpaceDE w:val="0"/>
        <w:autoSpaceDN w:val="0"/>
        <w:adjustRightInd w:val="0"/>
        <w:rPr>
          <w:b/>
          <w:color w:val="000000"/>
          <w:lang w:val="pl-PL"/>
        </w:rPr>
      </w:pPr>
    </w:p>
    <w:p w:rsidR="00B75B92" w:rsidRDefault="00B75B92" w:rsidP="00B75B92">
      <w:pPr>
        <w:autoSpaceDE w:val="0"/>
        <w:autoSpaceDN w:val="0"/>
        <w:adjustRightInd w:val="0"/>
        <w:rPr>
          <w:color w:val="000000"/>
        </w:rPr>
      </w:pPr>
      <w:r w:rsidRPr="00546FEE">
        <w:rPr>
          <w:b/>
          <w:color w:val="000000"/>
          <w:lang w:val="pl-PL"/>
        </w:rPr>
        <w:t>Predsjednik</w:t>
      </w:r>
      <w:r w:rsidRPr="00546FEE">
        <w:rPr>
          <w:b/>
          <w:color w:val="000000"/>
        </w:rPr>
        <w:tab/>
      </w:r>
      <w:r w:rsidRPr="00546FEE">
        <w:rPr>
          <w:color w:val="000000"/>
        </w:rPr>
        <w:t>daje uvodno obrazloženje te otvara raspravu.</w:t>
      </w:r>
    </w:p>
    <w:p w:rsidR="00B75B92" w:rsidRDefault="00B75B92" w:rsidP="00B75B92">
      <w:pPr>
        <w:ind w:right="138"/>
      </w:pPr>
      <w:r w:rsidRPr="00546FEE">
        <w:rPr>
          <w:b/>
          <w:lang w:val="pl-PL"/>
        </w:rPr>
        <w:t>Predsjednik</w:t>
      </w:r>
      <w:r w:rsidRPr="00546FEE">
        <w:rPr>
          <w:b/>
        </w:rPr>
        <w:tab/>
      </w:r>
      <w:r w:rsidRPr="00546FEE">
        <w:t>zaključio je raspravu i dao na glasovanje prijedlog zaključka.</w:t>
      </w:r>
    </w:p>
    <w:p w:rsidR="00B75B92" w:rsidRDefault="00B75B92" w:rsidP="00B75B92">
      <w:pPr>
        <w:ind w:right="138"/>
      </w:pPr>
      <w:r w:rsidRPr="002E7108">
        <w:rPr>
          <w:b/>
        </w:rPr>
        <w:t>Vijeće</w:t>
      </w:r>
      <w:r>
        <w:t xml:space="preserve"> </w:t>
      </w:r>
      <w:r w:rsidR="009868DD">
        <w:t xml:space="preserve">je </w:t>
      </w:r>
      <w:r w:rsidR="007228DE">
        <w:t xml:space="preserve">jednoglasno </w:t>
      </w:r>
      <w:r w:rsidR="009868DD">
        <w:t>donijelo</w:t>
      </w:r>
    </w:p>
    <w:p w:rsidR="007228DE" w:rsidRDefault="007228DE" w:rsidP="007228DE">
      <w:pPr>
        <w:jc w:val="center"/>
        <w:rPr>
          <w:b/>
        </w:rPr>
      </w:pPr>
      <w:r>
        <w:rPr>
          <w:b/>
        </w:rPr>
        <w:t>Z A K LJ U Č A K</w:t>
      </w:r>
    </w:p>
    <w:p w:rsidR="007228DE" w:rsidRPr="00A501CB" w:rsidRDefault="007228DE" w:rsidP="007228DE">
      <w:pPr>
        <w:jc w:val="center"/>
        <w:rPr>
          <w:b/>
        </w:rPr>
      </w:pPr>
      <w:r w:rsidRPr="00DF1FCB">
        <w:rPr>
          <w:b/>
        </w:rPr>
        <w:t xml:space="preserve">o davanju mišljenja </w:t>
      </w:r>
      <w:r w:rsidRPr="00BB415A">
        <w:rPr>
          <w:b/>
        </w:rPr>
        <w:t xml:space="preserve">o </w:t>
      </w:r>
      <w:r w:rsidR="006F308C">
        <w:rPr>
          <w:b/>
        </w:rPr>
        <w:t>P</w:t>
      </w:r>
      <w:r w:rsidRPr="00B751E1">
        <w:rPr>
          <w:b/>
        </w:rPr>
        <w:t xml:space="preserve">rijedlogu </w:t>
      </w:r>
      <w:r w:rsidR="006F308C">
        <w:rPr>
          <w:b/>
        </w:rPr>
        <w:t>z</w:t>
      </w:r>
      <w:r w:rsidRPr="00B751E1">
        <w:rPr>
          <w:b/>
        </w:rPr>
        <w:t>aključka o kupoprodaji poslovnog prostora - Ljekarne Baričević</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7228DE" w:rsidTr="007228DE">
        <w:tc>
          <w:tcPr>
            <w:tcW w:w="558" w:type="dxa"/>
            <w:hideMark/>
          </w:tcPr>
          <w:p w:rsidR="007228DE" w:rsidRDefault="007228DE" w:rsidP="007228DE">
            <w:r>
              <w:t>1.</w:t>
            </w:r>
          </w:p>
        </w:tc>
        <w:tc>
          <w:tcPr>
            <w:tcW w:w="8684" w:type="dxa"/>
          </w:tcPr>
          <w:p w:rsidR="007228DE" w:rsidRDefault="007228DE" w:rsidP="006F308C">
            <w:r>
              <w:t xml:space="preserve">Vijeće Gradske četvrti je primilo na znanje </w:t>
            </w:r>
            <w:r w:rsidR="006F308C">
              <w:t>P</w:t>
            </w:r>
            <w:r>
              <w:t>rijedlog</w:t>
            </w:r>
            <w:r w:rsidRPr="00BB415A">
              <w:t xml:space="preserve"> </w:t>
            </w:r>
            <w:r w:rsidR="006F308C">
              <w:t>z</w:t>
            </w:r>
            <w:r w:rsidRPr="00B751E1">
              <w:t>aključka o kupoprodaji poslovnog prostora - Ljekarne Baričević</w:t>
            </w:r>
            <w:r w:rsidRPr="006258CF">
              <w:t>.</w:t>
            </w:r>
          </w:p>
        </w:tc>
      </w:tr>
      <w:tr w:rsidR="007228DE" w:rsidTr="007228DE">
        <w:tc>
          <w:tcPr>
            <w:tcW w:w="558" w:type="dxa"/>
            <w:hideMark/>
          </w:tcPr>
          <w:p w:rsidR="007228DE" w:rsidRDefault="007228DE" w:rsidP="007228DE">
            <w:r>
              <w:t>2.</w:t>
            </w:r>
          </w:p>
        </w:tc>
        <w:tc>
          <w:tcPr>
            <w:tcW w:w="8684" w:type="dxa"/>
            <w:hideMark/>
          </w:tcPr>
          <w:p w:rsidR="007228DE" w:rsidRDefault="007228DE" w:rsidP="007228DE">
            <w:r>
              <w:t>Ovaj će zaključak biti upućen Stručnoj službi gradonačelnika.</w:t>
            </w:r>
          </w:p>
        </w:tc>
      </w:tr>
    </w:tbl>
    <w:p w:rsidR="009868DD" w:rsidRDefault="009868DD" w:rsidP="00B75B92">
      <w:pPr>
        <w:ind w:right="138"/>
      </w:pPr>
    </w:p>
    <w:p w:rsidR="00B36768" w:rsidRDefault="00B36768" w:rsidP="009868DD">
      <w:pPr>
        <w:jc w:val="center"/>
        <w:rPr>
          <w:b/>
        </w:rPr>
      </w:pPr>
    </w:p>
    <w:p w:rsidR="009868DD" w:rsidRDefault="009868DD" w:rsidP="00B75B92">
      <w:pPr>
        <w:ind w:right="138"/>
      </w:pPr>
    </w:p>
    <w:p w:rsidR="00721E2F" w:rsidRDefault="00CB1A4B" w:rsidP="00F21CDD">
      <w:pPr>
        <w:rPr>
          <w:b/>
        </w:rPr>
      </w:pPr>
      <w:r w:rsidRPr="00CB1A4B">
        <w:rPr>
          <w:b/>
        </w:rPr>
        <w:t>Ad 9.</w:t>
      </w:r>
      <w:r w:rsidRPr="00CB1A4B">
        <w:rPr>
          <w:b/>
        </w:rPr>
        <w:tab/>
      </w:r>
      <w:r w:rsidR="007228DE" w:rsidRPr="007228DE">
        <w:rPr>
          <w:b/>
        </w:rPr>
        <w:t xml:space="preserve">Prijedlog zaključka o davanju mišljenja o Prijedlogu odluke o izmjenama Odluke </w:t>
      </w:r>
      <w:r w:rsidR="007228DE">
        <w:rPr>
          <w:b/>
        </w:rPr>
        <w:tab/>
      </w:r>
      <w:r w:rsidR="007228DE" w:rsidRPr="007228DE">
        <w:rPr>
          <w:b/>
        </w:rPr>
        <w:t xml:space="preserve">o raspoređivanju sredstava za redovito godišnje financiranje političkih stranaka i </w:t>
      </w:r>
      <w:r w:rsidR="007228DE" w:rsidRPr="007228DE">
        <w:rPr>
          <w:b/>
        </w:rPr>
        <w:tab/>
        <w:t>gradskih zastupnica-zastupnika izabranih s liste grupe birača u 2019.,</w:t>
      </w:r>
    </w:p>
    <w:p w:rsidR="007228DE" w:rsidRDefault="007228DE" w:rsidP="00F21CDD"/>
    <w:p w:rsidR="00CB1A4B" w:rsidRDefault="00CB1A4B" w:rsidP="00CB1A4B">
      <w:pPr>
        <w:autoSpaceDE w:val="0"/>
        <w:autoSpaceDN w:val="0"/>
        <w:adjustRightInd w:val="0"/>
        <w:rPr>
          <w:color w:val="000000"/>
        </w:rPr>
      </w:pPr>
      <w:r w:rsidRPr="00546FEE">
        <w:rPr>
          <w:b/>
          <w:color w:val="000000"/>
          <w:lang w:val="pl-PL"/>
        </w:rPr>
        <w:t>Predsjednik</w:t>
      </w:r>
      <w:r w:rsidRPr="00546FEE">
        <w:rPr>
          <w:b/>
          <w:color w:val="000000"/>
        </w:rPr>
        <w:tab/>
      </w:r>
      <w:r w:rsidRPr="00546FEE">
        <w:rPr>
          <w:color w:val="000000"/>
        </w:rPr>
        <w:t>daje uvodno obrazloženje te otvara raspravu.</w:t>
      </w:r>
    </w:p>
    <w:p w:rsidR="00CB1A4B" w:rsidRDefault="00CB1A4B" w:rsidP="00CB1A4B">
      <w:pPr>
        <w:ind w:right="138"/>
      </w:pPr>
      <w:r w:rsidRPr="00546FEE">
        <w:rPr>
          <w:b/>
          <w:lang w:val="pl-PL"/>
        </w:rPr>
        <w:t>Predsjednik</w:t>
      </w:r>
      <w:r w:rsidRPr="00546FEE">
        <w:rPr>
          <w:b/>
        </w:rPr>
        <w:tab/>
      </w:r>
      <w:r w:rsidRPr="00546FEE">
        <w:t>zaključio je raspravu i dao na glasovanje prijedlog zaključka.</w:t>
      </w:r>
    </w:p>
    <w:p w:rsidR="00CB1A4B" w:rsidRDefault="00CB1A4B" w:rsidP="00CB1A4B">
      <w:pPr>
        <w:ind w:right="138"/>
      </w:pPr>
      <w:r w:rsidRPr="002E7108">
        <w:rPr>
          <w:b/>
        </w:rPr>
        <w:t>Vijeće</w:t>
      </w:r>
      <w:r>
        <w:t xml:space="preserve"> je većinom glasova (</w:t>
      </w:r>
      <w:r w:rsidR="007228DE">
        <w:t>9</w:t>
      </w:r>
      <w:r>
        <w:t xml:space="preserve"> "ZA" i </w:t>
      </w:r>
      <w:r w:rsidR="007228DE">
        <w:t>3</w:t>
      </w:r>
      <w:r>
        <w:t xml:space="preserve"> "</w:t>
      </w:r>
      <w:r w:rsidR="007228DE">
        <w:t>PROTIV</w:t>
      </w:r>
      <w:r>
        <w:t xml:space="preserve">") donijelo </w:t>
      </w:r>
    </w:p>
    <w:p w:rsidR="00F21CDD" w:rsidRDefault="00F21CDD" w:rsidP="00CB1A4B">
      <w:pPr>
        <w:ind w:right="138"/>
      </w:pPr>
    </w:p>
    <w:p w:rsidR="007228DE" w:rsidRDefault="007228DE" w:rsidP="007228DE">
      <w:pPr>
        <w:jc w:val="center"/>
        <w:rPr>
          <w:b/>
        </w:rPr>
      </w:pPr>
      <w:r>
        <w:rPr>
          <w:b/>
        </w:rPr>
        <w:t>Z A K LJ U Č A K</w:t>
      </w:r>
    </w:p>
    <w:p w:rsidR="007228DE" w:rsidRDefault="007228DE" w:rsidP="007228DE">
      <w:pPr>
        <w:jc w:val="center"/>
        <w:rPr>
          <w:b/>
        </w:rPr>
      </w:pPr>
      <w:r w:rsidRPr="00DF1FCB">
        <w:rPr>
          <w:b/>
        </w:rPr>
        <w:t xml:space="preserve">o davanju mišljenja </w:t>
      </w:r>
      <w:r w:rsidRPr="00BB415A">
        <w:rPr>
          <w:b/>
        </w:rPr>
        <w:t xml:space="preserve">o </w:t>
      </w:r>
      <w:r w:rsidR="006F308C">
        <w:rPr>
          <w:b/>
        </w:rPr>
        <w:t>P</w:t>
      </w:r>
      <w:r w:rsidRPr="000838BA">
        <w:rPr>
          <w:b/>
        </w:rPr>
        <w:t xml:space="preserve">rijedlogu </w:t>
      </w:r>
      <w:r w:rsidR="006F308C">
        <w:rPr>
          <w:b/>
        </w:rPr>
        <w:t>o</w:t>
      </w:r>
      <w:r w:rsidRPr="000838BA">
        <w:rPr>
          <w:b/>
        </w:rPr>
        <w:t>dluke o izmjenama Odluke o raspoređivanju sredstava za redovito godišnje financiranje političkih stranaka i gradskih zastupnica-zastupnika izabranih s liste grupe birača u 2019.</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7228DE" w:rsidTr="007228DE">
        <w:tc>
          <w:tcPr>
            <w:tcW w:w="558" w:type="dxa"/>
            <w:hideMark/>
          </w:tcPr>
          <w:p w:rsidR="007228DE" w:rsidRDefault="007228DE" w:rsidP="007228DE">
            <w:r>
              <w:t>1.</w:t>
            </w:r>
          </w:p>
        </w:tc>
        <w:tc>
          <w:tcPr>
            <w:tcW w:w="8684" w:type="dxa"/>
          </w:tcPr>
          <w:p w:rsidR="007228DE" w:rsidRDefault="007228DE" w:rsidP="006F308C">
            <w:r>
              <w:t xml:space="preserve">Vijeće Gradske četvrti Trnje daje pozitivno mišljenje </w:t>
            </w:r>
            <w:r w:rsidR="006F308C">
              <w:t>o P</w:t>
            </w:r>
            <w:r>
              <w:t>rijedlog</w:t>
            </w:r>
            <w:r w:rsidR="006F308C">
              <w:t>u</w:t>
            </w:r>
            <w:r w:rsidRPr="00BB415A">
              <w:t xml:space="preserve"> </w:t>
            </w:r>
            <w:r w:rsidR="006F308C">
              <w:t>o</w:t>
            </w:r>
            <w:r w:rsidRPr="00BB415A">
              <w:t xml:space="preserve">dluke </w:t>
            </w:r>
            <w:r w:rsidRPr="000838BA">
              <w:t>o izmjenama Odluke o raspoređivanju sredstava za redovito godišnje financiranje političkih stranaka i gradskih zastupnica-zastupnika izabranih s liste grupe birača u 2019.</w:t>
            </w:r>
          </w:p>
        </w:tc>
      </w:tr>
      <w:tr w:rsidR="007228DE" w:rsidTr="007228DE">
        <w:tc>
          <w:tcPr>
            <w:tcW w:w="558" w:type="dxa"/>
            <w:hideMark/>
          </w:tcPr>
          <w:p w:rsidR="007228DE" w:rsidRDefault="007228DE" w:rsidP="007228DE">
            <w:r>
              <w:t>2.</w:t>
            </w:r>
          </w:p>
        </w:tc>
        <w:tc>
          <w:tcPr>
            <w:tcW w:w="8684" w:type="dxa"/>
            <w:hideMark/>
          </w:tcPr>
          <w:p w:rsidR="007228DE" w:rsidRDefault="007228DE" w:rsidP="007228DE">
            <w:r>
              <w:t>Ovaj će zaključak biti upućen Stručnoj službi gradonačelnika.</w:t>
            </w:r>
          </w:p>
        </w:tc>
      </w:tr>
    </w:tbl>
    <w:p w:rsidR="00721E2F" w:rsidRDefault="00721E2F" w:rsidP="00B75B92">
      <w:pPr>
        <w:ind w:right="138"/>
      </w:pPr>
    </w:p>
    <w:p w:rsidR="006A7332" w:rsidRDefault="006A7332" w:rsidP="00B75B92">
      <w:pPr>
        <w:ind w:right="138"/>
      </w:pPr>
    </w:p>
    <w:p w:rsidR="00767FAA" w:rsidRPr="00767FAA" w:rsidRDefault="006A7332" w:rsidP="00767FAA">
      <w:pPr>
        <w:rPr>
          <w:b/>
        </w:rPr>
      </w:pPr>
      <w:r w:rsidRPr="00CB1A4B">
        <w:rPr>
          <w:b/>
        </w:rPr>
        <w:lastRenderedPageBreak/>
        <w:t>Ad 10.</w:t>
      </w:r>
      <w:r w:rsidRPr="00767FAA">
        <w:rPr>
          <w:b/>
        </w:rPr>
        <w:tab/>
      </w:r>
      <w:r w:rsidR="00767FAA" w:rsidRPr="00767FAA">
        <w:rPr>
          <w:b/>
        </w:rPr>
        <w:t xml:space="preserve">Prijedlog zaključka o davanju mišljenja o Prijedlogu zaključka: Prodaja </w:t>
      </w:r>
      <w:r w:rsidR="00767FAA">
        <w:rPr>
          <w:b/>
        </w:rPr>
        <w:tab/>
      </w:r>
      <w:r w:rsidR="00767FAA" w:rsidRPr="00767FAA">
        <w:rPr>
          <w:b/>
        </w:rPr>
        <w:t xml:space="preserve">nekretnine - </w:t>
      </w:r>
      <w:r w:rsidR="00767FAA" w:rsidRPr="00767FAA">
        <w:rPr>
          <w:b/>
        </w:rPr>
        <w:tab/>
        <w:t>MAREA ALTA d.o.o.,</w:t>
      </w:r>
    </w:p>
    <w:p w:rsidR="00767FAA" w:rsidRDefault="00767FAA" w:rsidP="006A7332">
      <w:pPr>
        <w:autoSpaceDE w:val="0"/>
        <w:autoSpaceDN w:val="0"/>
        <w:adjustRightInd w:val="0"/>
        <w:rPr>
          <w:b/>
          <w:color w:val="000000"/>
          <w:lang w:val="pl-PL"/>
        </w:rPr>
      </w:pPr>
    </w:p>
    <w:p w:rsidR="006A7332" w:rsidRDefault="006A7332" w:rsidP="006A7332">
      <w:pPr>
        <w:autoSpaceDE w:val="0"/>
        <w:autoSpaceDN w:val="0"/>
        <w:adjustRightInd w:val="0"/>
        <w:rPr>
          <w:color w:val="000000"/>
        </w:rPr>
      </w:pPr>
      <w:r w:rsidRPr="00546FEE">
        <w:rPr>
          <w:b/>
          <w:color w:val="000000"/>
          <w:lang w:val="pl-PL"/>
        </w:rPr>
        <w:t>Predsjednik</w:t>
      </w:r>
      <w:r w:rsidRPr="00546FEE">
        <w:rPr>
          <w:b/>
          <w:color w:val="000000"/>
        </w:rPr>
        <w:tab/>
      </w:r>
      <w:r w:rsidRPr="00546FEE">
        <w:rPr>
          <w:color w:val="000000"/>
        </w:rPr>
        <w:t>daje uvodno obrazloženje te otvara raspravu.</w:t>
      </w:r>
    </w:p>
    <w:p w:rsidR="006A7332" w:rsidRDefault="006A7332" w:rsidP="006A7332">
      <w:pPr>
        <w:ind w:right="138"/>
      </w:pPr>
      <w:r w:rsidRPr="00546FEE">
        <w:rPr>
          <w:b/>
          <w:lang w:val="pl-PL"/>
        </w:rPr>
        <w:t>Predsjednik</w:t>
      </w:r>
      <w:r w:rsidRPr="00546FEE">
        <w:rPr>
          <w:b/>
        </w:rPr>
        <w:tab/>
      </w:r>
      <w:r w:rsidRPr="00546FEE">
        <w:t>zaključio je raspravu i dao na glasovanje prijedlog zaključka.</w:t>
      </w:r>
    </w:p>
    <w:p w:rsidR="006A7332" w:rsidRDefault="006A7332" w:rsidP="006A7332">
      <w:pPr>
        <w:ind w:right="138"/>
      </w:pPr>
      <w:r w:rsidRPr="002E7108">
        <w:rPr>
          <w:b/>
        </w:rPr>
        <w:t>Vijeće</w:t>
      </w:r>
      <w:r>
        <w:t xml:space="preserve"> je </w:t>
      </w:r>
      <w:r w:rsidR="00767FAA">
        <w:t>jednoglasno</w:t>
      </w:r>
      <w:r>
        <w:t xml:space="preserve"> donijelo </w:t>
      </w:r>
    </w:p>
    <w:p w:rsidR="006A7332" w:rsidRDefault="006A7332" w:rsidP="00B75B92">
      <w:pPr>
        <w:ind w:right="138"/>
      </w:pPr>
    </w:p>
    <w:p w:rsidR="00767FAA" w:rsidRDefault="00767FAA" w:rsidP="00767FAA">
      <w:pPr>
        <w:jc w:val="center"/>
        <w:rPr>
          <w:b/>
        </w:rPr>
      </w:pPr>
      <w:r>
        <w:rPr>
          <w:b/>
        </w:rPr>
        <w:t>Z A K LJ U Č A K</w:t>
      </w:r>
    </w:p>
    <w:p w:rsidR="00767FAA" w:rsidRDefault="00767FAA" w:rsidP="00767FAA">
      <w:pPr>
        <w:jc w:val="center"/>
        <w:rPr>
          <w:b/>
        </w:rPr>
      </w:pPr>
      <w:r w:rsidRPr="00DF1FCB">
        <w:rPr>
          <w:b/>
        </w:rPr>
        <w:t xml:space="preserve">o davanju mišljenja </w:t>
      </w:r>
      <w:r>
        <w:rPr>
          <w:b/>
        </w:rPr>
        <w:t xml:space="preserve">o </w:t>
      </w:r>
      <w:r w:rsidR="006F308C">
        <w:rPr>
          <w:b/>
        </w:rPr>
        <w:t>P</w:t>
      </w:r>
      <w:r w:rsidRPr="00ED589E">
        <w:rPr>
          <w:b/>
        </w:rPr>
        <w:t xml:space="preserve">rijedlogu </w:t>
      </w:r>
      <w:r w:rsidR="006F308C">
        <w:rPr>
          <w:b/>
        </w:rPr>
        <w:t>z</w:t>
      </w:r>
      <w:r w:rsidRPr="00ED589E">
        <w:rPr>
          <w:b/>
        </w:rPr>
        <w:t>aključka: Prodaja nekretnine - MAREA ALTA d.o.o</w:t>
      </w:r>
      <w:r>
        <w:rPr>
          <w:b/>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767FAA" w:rsidTr="00B97670">
        <w:tc>
          <w:tcPr>
            <w:tcW w:w="558" w:type="dxa"/>
            <w:hideMark/>
          </w:tcPr>
          <w:p w:rsidR="00767FAA" w:rsidRDefault="00767FAA" w:rsidP="00B97670">
            <w:r>
              <w:t>1.</w:t>
            </w:r>
          </w:p>
        </w:tc>
        <w:tc>
          <w:tcPr>
            <w:tcW w:w="8684" w:type="dxa"/>
          </w:tcPr>
          <w:p w:rsidR="00767FAA" w:rsidRDefault="00767FAA" w:rsidP="006F308C">
            <w:r>
              <w:t xml:space="preserve">Vijeće Gradske četvrti Trnje </w:t>
            </w:r>
            <w:r w:rsidRPr="005656C3">
              <w:t xml:space="preserve">je primilo na znanje </w:t>
            </w:r>
            <w:r w:rsidR="006F308C">
              <w:t>P</w:t>
            </w:r>
            <w:r>
              <w:t>rijedlog</w:t>
            </w:r>
            <w:r w:rsidRPr="00ED589E">
              <w:t xml:space="preserve"> </w:t>
            </w:r>
            <w:r w:rsidR="006F308C">
              <w:t>z</w:t>
            </w:r>
            <w:r w:rsidRPr="00ED589E">
              <w:t>aključka: Prodaja nekretnine - MAREA ALTA d.o.o</w:t>
            </w:r>
            <w:r>
              <w:t>.</w:t>
            </w:r>
          </w:p>
        </w:tc>
      </w:tr>
      <w:tr w:rsidR="00767FAA" w:rsidTr="00B97670">
        <w:tc>
          <w:tcPr>
            <w:tcW w:w="558" w:type="dxa"/>
            <w:hideMark/>
          </w:tcPr>
          <w:p w:rsidR="00767FAA" w:rsidRDefault="00767FAA" w:rsidP="00B97670">
            <w:r>
              <w:t>2.</w:t>
            </w:r>
          </w:p>
        </w:tc>
        <w:tc>
          <w:tcPr>
            <w:tcW w:w="8684" w:type="dxa"/>
            <w:hideMark/>
          </w:tcPr>
          <w:p w:rsidR="00767FAA" w:rsidRDefault="00767FAA" w:rsidP="00B97670">
            <w:r>
              <w:t>Ovaj će zaključak biti upućen Stručnoj službi gradonačelnika.</w:t>
            </w:r>
          </w:p>
        </w:tc>
      </w:tr>
    </w:tbl>
    <w:p w:rsidR="006A7332" w:rsidRDefault="006A7332" w:rsidP="00B75B92">
      <w:pPr>
        <w:ind w:right="138"/>
      </w:pPr>
    </w:p>
    <w:p w:rsidR="006A7332" w:rsidRDefault="006A7332" w:rsidP="00B75B92">
      <w:pPr>
        <w:ind w:right="138"/>
      </w:pPr>
    </w:p>
    <w:p w:rsidR="006A7332" w:rsidRPr="0012143B" w:rsidRDefault="006A7332" w:rsidP="006A7332">
      <w:pPr>
        <w:rPr>
          <w:b/>
        </w:rPr>
      </w:pPr>
      <w:r w:rsidRPr="007516F2">
        <w:rPr>
          <w:b/>
        </w:rPr>
        <w:t>Ad 11.</w:t>
      </w:r>
      <w:r w:rsidRPr="007516F2">
        <w:rPr>
          <w:b/>
        </w:rPr>
        <w:tab/>
      </w:r>
      <w:r w:rsidR="00767FAA" w:rsidRPr="00767FAA">
        <w:rPr>
          <w:b/>
        </w:rPr>
        <w:t xml:space="preserve">Prijedlog zaključka o davanju mišljenja na Analizu stanja sustava civilne zaštite </w:t>
      </w:r>
      <w:r w:rsidR="00767FAA">
        <w:rPr>
          <w:b/>
        </w:rPr>
        <w:tab/>
      </w:r>
      <w:r w:rsidR="00767FAA" w:rsidRPr="00767FAA">
        <w:rPr>
          <w:b/>
        </w:rPr>
        <w:t>Grada</w:t>
      </w:r>
      <w:r w:rsidR="00767FAA">
        <w:rPr>
          <w:b/>
        </w:rPr>
        <w:t xml:space="preserve"> </w:t>
      </w:r>
      <w:r w:rsidR="00767FAA" w:rsidRPr="00767FAA">
        <w:rPr>
          <w:b/>
        </w:rPr>
        <w:t>Zagreba za 2018.,</w:t>
      </w:r>
    </w:p>
    <w:p w:rsidR="00767FAA" w:rsidRDefault="00767FAA" w:rsidP="006A7332">
      <w:pPr>
        <w:autoSpaceDE w:val="0"/>
        <w:autoSpaceDN w:val="0"/>
        <w:adjustRightInd w:val="0"/>
        <w:rPr>
          <w:b/>
          <w:color w:val="000000"/>
          <w:lang w:val="pl-PL"/>
        </w:rPr>
      </w:pPr>
    </w:p>
    <w:p w:rsidR="006A7332" w:rsidRDefault="006A7332" w:rsidP="006A7332">
      <w:pPr>
        <w:autoSpaceDE w:val="0"/>
        <w:autoSpaceDN w:val="0"/>
        <w:adjustRightInd w:val="0"/>
        <w:rPr>
          <w:color w:val="000000"/>
        </w:rPr>
      </w:pPr>
      <w:r w:rsidRPr="00546FEE">
        <w:rPr>
          <w:b/>
          <w:color w:val="000000"/>
          <w:lang w:val="pl-PL"/>
        </w:rPr>
        <w:t>Predsjednik</w:t>
      </w:r>
      <w:r w:rsidRPr="00546FEE">
        <w:rPr>
          <w:b/>
          <w:color w:val="000000"/>
        </w:rPr>
        <w:tab/>
      </w:r>
      <w:r w:rsidRPr="00546FEE">
        <w:rPr>
          <w:color w:val="000000"/>
        </w:rPr>
        <w:t>daje uvodno obrazloženje te otvara raspravu.</w:t>
      </w:r>
    </w:p>
    <w:p w:rsidR="006A7332" w:rsidRDefault="006A7332" w:rsidP="006A7332">
      <w:pPr>
        <w:ind w:right="138"/>
      </w:pPr>
      <w:r w:rsidRPr="00546FEE">
        <w:rPr>
          <w:b/>
          <w:lang w:val="pl-PL"/>
        </w:rPr>
        <w:t>Predsjednik</w:t>
      </w:r>
      <w:r w:rsidRPr="00546FEE">
        <w:rPr>
          <w:b/>
        </w:rPr>
        <w:tab/>
      </w:r>
      <w:r w:rsidRPr="00546FEE">
        <w:t>zaključio je raspravu i dao na glasovanje prijedlog zaključka.</w:t>
      </w:r>
    </w:p>
    <w:p w:rsidR="006A7332" w:rsidRDefault="006A7332" w:rsidP="00767FAA">
      <w:pPr>
        <w:ind w:right="138"/>
        <w:rPr>
          <w:b/>
        </w:rPr>
      </w:pPr>
      <w:r w:rsidRPr="002E7108">
        <w:rPr>
          <w:b/>
        </w:rPr>
        <w:t>Vijeće</w:t>
      </w:r>
      <w:r>
        <w:t xml:space="preserve"> je </w:t>
      </w:r>
      <w:r w:rsidR="00767FAA">
        <w:t>jednoglasno</w:t>
      </w:r>
      <w:r>
        <w:t xml:space="preserve"> donijelo </w:t>
      </w:r>
    </w:p>
    <w:p w:rsidR="00767FAA" w:rsidRDefault="00767FAA" w:rsidP="00767FAA">
      <w:pPr>
        <w:jc w:val="center"/>
        <w:rPr>
          <w:b/>
        </w:rPr>
      </w:pPr>
      <w:r>
        <w:rPr>
          <w:b/>
        </w:rPr>
        <w:t>Z A K LJ U Č A K</w:t>
      </w:r>
    </w:p>
    <w:p w:rsidR="00767FAA" w:rsidRDefault="00767FAA" w:rsidP="00767FAA">
      <w:pPr>
        <w:jc w:val="center"/>
        <w:rPr>
          <w:b/>
        </w:rPr>
      </w:pPr>
      <w:r w:rsidRPr="00DF1FCB">
        <w:rPr>
          <w:b/>
        </w:rPr>
        <w:t xml:space="preserve">o davanju mišljenja </w:t>
      </w:r>
      <w:r w:rsidRPr="00BB415A">
        <w:rPr>
          <w:b/>
        </w:rPr>
        <w:t xml:space="preserve">o </w:t>
      </w:r>
      <w:r w:rsidRPr="00AA2CE5">
        <w:rPr>
          <w:b/>
        </w:rPr>
        <w:t>Analizi stanja sustava civilne zaštite Grada Zagreba za 2018.</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767FAA" w:rsidTr="00B97670">
        <w:tc>
          <w:tcPr>
            <w:tcW w:w="558" w:type="dxa"/>
            <w:hideMark/>
          </w:tcPr>
          <w:p w:rsidR="00767FAA" w:rsidRDefault="00767FAA" w:rsidP="00B97670">
            <w:r>
              <w:t>1.</w:t>
            </w:r>
          </w:p>
        </w:tc>
        <w:tc>
          <w:tcPr>
            <w:tcW w:w="8684" w:type="dxa"/>
          </w:tcPr>
          <w:p w:rsidR="00767FAA" w:rsidRDefault="00767FAA" w:rsidP="00767FAA">
            <w:r>
              <w:t xml:space="preserve">Vijeće Gradske četvrti Trnje </w:t>
            </w:r>
            <w:r w:rsidRPr="0030293F">
              <w:t>je primilo na znanje</w:t>
            </w:r>
            <w:r>
              <w:t xml:space="preserve"> Analizu</w:t>
            </w:r>
            <w:r w:rsidRPr="00AA2CE5">
              <w:t xml:space="preserve"> stanja sustava civilne zaštite Grada Zagreba za 2018.</w:t>
            </w:r>
          </w:p>
        </w:tc>
      </w:tr>
      <w:tr w:rsidR="00767FAA" w:rsidTr="00B97670">
        <w:tc>
          <w:tcPr>
            <w:tcW w:w="558" w:type="dxa"/>
            <w:hideMark/>
          </w:tcPr>
          <w:p w:rsidR="00767FAA" w:rsidRDefault="00767FAA" w:rsidP="00B97670">
            <w:r>
              <w:t>2.</w:t>
            </w:r>
          </w:p>
        </w:tc>
        <w:tc>
          <w:tcPr>
            <w:tcW w:w="8684" w:type="dxa"/>
            <w:hideMark/>
          </w:tcPr>
          <w:p w:rsidR="00767FAA" w:rsidRDefault="00767FAA" w:rsidP="00B97670">
            <w:r>
              <w:t>Ovaj će zaključak biti upućen Stručnoj službi gradonačelnika.</w:t>
            </w:r>
          </w:p>
        </w:tc>
      </w:tr>
    </w:tbl>
    <w:p w:rsidR="00767FAA" w:rsidRDefault="00767FAA" w:rsidP="009868DD">
      <w:pPr>
        <w:jc w:val="center"/>
        <w:rPr>
          <w:b/>
        </w:rPr>
      </w:pPr>
    </w:p>
    <w:p w:rsidR="0012143B" w:rsidRDefault="0012143B" w:rsidP="006A7332">
      <w:pPr>
        <w:rPr>
          <w:b/>
        </w:rPr>
      </w:pPr>
    </w:p>
    <w:p w:rsidR="006A7332" w:rsidRDefault="00EB198D" w:rsidP="006A7332">
      <w:pPr>
        <w:rPr>
          <w:b/>
        </w:rPr>
      </w:pPr>
      <w:r w:rsidRPr="00EB198D">
        <w:rPr>
          <w:b/>
        </w:rPr>
        <w:t xml:space="preserve">Ad 12. </w:t>
      </w:r>
      <w:r w:rsidR="00767FAA" w:rsidRPr="00767FAA">
        <w:rPr>
          <w:b/>
        </w:rPr>
        <w:t xml:space="preserve">Prijedlog zaključka o davanju mišljenja o Prijedlogu plana razvoja sustava </w:t>
      </w:r>
      <w:r w:rsidR="00767FAA">
        <w:rPr>
          <w:b/>
        </w:rPr>
        <w:tab/>
      </w:r>
      <w:r w:rsidR="00767FAA" w:rsidRPr="00767FAA">
        <w:rPr>
          <w:b/>
        </w:rPr>
        <w:t>civilne zaštite Grada Zagreba za 2019.,</w:t>
      </w:r>
    </w:p>
    <w:p w:rsidR="00DA2A17" w:rsidRDefault="00DA2A17" w:rsidP="006A7332">
      <w:pPr>
        <w:rPr>
          <w:b/>
        </w:rPr>
      </w:pPr>
    </w:p>
    <w:p w:rsidR="006A7332" w:rsidRDefault="006A7332" w:rsidP="006A7332">
      <w:pPr>
        <w:autoSpaceDE w:val="0"/>
        <w:autoSpaceDN w:val="0"/>
        <w:adjustRightInd w:val="0"/>
        <w:rPr>
          <w:color w:val="000000"/>
        </w:rPr>
      </w:pPr>
      <w:r w:rsidRPr="00546FEE">
        <w:rPr>
          <w:b/>
          <w:color w:val="000000"/>
          <w:lang w:val="pl-PL"/>
        </w:rPr>
        <w:t>Predsjednik</w:t>
      </w:r>
      <w:r w:rsidRPr="00546FEE">
        <w:rPr>
          <w:b/>
          <w:color w:val="000000"/>
        </w:rPr>
        <w:tab/>
      </w:r>
      <w:r w:rsidRPr="00546FEE">
        <w:rPr>
          <w:color w:val="000000"/>
        </w:rPr>
        <w:t>daje uvodno obrazloženje te otvara raspravu.</w:t>
      </w:r>
    </w:p>
    <w:p w:rsidR="006A7332" w:rsidRDefault="006A7332" w:rsidP="006A7332">
      <w:pPr>
        <w:ind w:right="138"/>
      </w:pPr>
      <w:r w:rsidRPr="00546FEE">
        <w:rPr>
          <w:b/>
          <w:lang w:val="pl-PL"/>
        </w:rPr>
        <w:t>Predsjednik</w:t>
      </w:r>
      <w:r w:rsidRPr="00546FEE">
        <w:rPr>
          <w:b/>
        </w:rPr>
        <w:tab/>
      </w:r>
      <w:r w:rsidRPr="00546FEE">
        <w:t>zaključio je raspravu i dao na glasovanje prijedlog zaključka.</w:t>
      </w:r>
    </w:p>
    <w:p w:rsidR="00B75B92" w:rsidRDefault="006A7332" w:rsidP="002B45FC">
      <w:pPr>
        <w:ind w:right="138"/>
      </w:pPr>
      <w:r w:rsidRPr="002E7108">
        <w:rPr>
          <w:b/>
        </w:rPr>
        <w:t>Vijeće</w:t>
      </w:r>
      <w:r>
        <w:t xml:space="preserve"> je </w:t>
      </w:r>
      <w:r w:rsidR="00DA2A17">
        <w:t>većinom glasova (</w:t>
      </w:r>
      <w:r w:rsidR="00C970AD">
        <w:t>9 "ZA" i 5 "PROTIV")</w:t>
      </w:r>
      <w:r>
        <w:t xml:space="preserve"> donijelo </w:t>
      </w:r>
    </w:p>
    <w:p w:rsidR="00C970AD" w:rsidRDefault="00C970AD" w:rsidP="002B45FC">
      <w:pPr>
        <w:ind w:right="138"/>
      </w:pPr>
    </w:p>
    <w:p w:rsidR="00C970AD" w:rsidRDefault="00C970AD" w:rsidP="00C970AD">
      <w:pPr>
        <w:jc w:val="center"/>
        <w:rPr>
          <w:b/>
        </w:rPr>
      </w:pPr>
      <w:r>
        <w:rPr>
          <w:b/>
        </w:rPr>
        <w:t>Z A K LJ U Č A K</w:t>
      </w:r>
    </w:p>
    <w:p w:rsidR="00C970AD" w:rsidRDefault="00C970AD" w:rsidP="00C970AD">
      <w:pPr>
        <w:jc w:val="center"/>
        <w:rPr>
          <w:b/>
        </w:rPr>
      </w:pPr>
      <w:r w:rsidRPr="00DF1FCB">
        <w:rPr>
          <w:b/>
        </w:rPr>
        <w:t xml:space="preserve">o davanju mišljenja </w:t>
      </w:r>
      <w:r w:rsidRPr="00BB415A">
        <w:rPr>
          <w:b/>
        </w:rPr>
        <w:t xml:space="preserve">o </w:t>
      </w:r>
      <w:r>
        <w:rPr>
          <w:b/>
        </w:rPr>
        <w:t xml:space="preserve">prijedlogu </w:t>
      </w:r>
      <w:r w:rsidRPr="00501A71">
        <w:rPr>
          <w:b/>
        </w:rPr>
        <w:t xml:space="preserve"> Plan</w:t>
      </w:r>
      <w:r>
        <w:rPr>
          <w:b/>
        </w:rPr>
        <w:t>a</w:t>
      </w:r>
      <w:r w:rsidRPr="00501A71">
        <w:rPr>
          <w:b/>
        </w:rPr>
        <w:t xml:space="preserve"> razvoja sustava civilne zaštite Grada Zagreba za 2019.</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C970AD" w:rsidTr="00B97670">
        <w:tc>
          <w:tcPr>
            <w:tcW w:w="558" w:type="dxa"/>
            <w:hideMark/>
          </w:tcPr>
          <w:p w:rsidR="00C970AD" w:rsidRDefault="00C970AD" w:rsidP="00B97670">
            <w:r>
              <w:t>1.</w:t>
            </w:r>
          </w:p>
        </w:tc>
        <w:tc>
          <w:tcPr>
            <w:tcW w:w="8684" w:type="dxa"/>
          </w:tcPr>
          <w:p w:rsidR="00C970AD" w:rsidRDefault="00C970AD" w:rsidP="00C970AD">
            <w:r>
              <w:t>Vijeće Gradske četvrti Trnje daje pozitivno mišljenje na prijedlog</w:t>
            </w:r>
            <w:r w:rsidRPr="00BB415A">
              <w:t xml:space="preserve"> </w:t>
            </w:r>
            <w:r w:rsidRPr="00501A71">
              <w:t>Plana razvoja sustava civilne zaštite Grada Zagreba za 2019.</w:t>
            </w:r>
          </w:p>
        </w:tc>
      </w:tr>
      <w:tr w:rsidR="00C970AD" w:rsidTr="00B97670">
        <w:tc>
          <w:tcPr>
            <w:tcW w:w="558" w:type="dxa"/>
            <w:hideMark/>
          </w:tcPr>
          <w:p w:rsidR="00C970AD" w:rsidRDefault="00C970AD" w:rsidP="00B97670">
            <w:r>
              <w:t>2.</w:t>
            </w:r>
          </w:p>
        </w:tc>
        <w:tc>
          <w:tcPr>
            <w:tcW w:w="8684" w:type="dxa"/>
            <w:hideMark/>
          </w:tcPr>
          <w:p w:rsidR="00C970AD" w:rsidRDefault="00C970AD" w:rsidP="00B97670">
            <w:r>
              <w:t>Ovaj će zaključak biti upućen Stručnoj službi gradonačelnika.</w:t>
            </w:r>
          </w:p>
        </w:tc>
      </w:tr>
    </w:tbl>
    <w:p w:rsidR="00C970AD" w:rsidRDefault="00C970AD" w:rsidP="002B45FC">
      <w:pPr>
        <w:ind w:right="138"/>
      </w:pPr>
    </w:p>
    <w:p w:rsidR="006A7332" w:rsidRDefault="006A7332" w:rsidP="002B45FC">
      <w:pPr>
        <w:ind w:right="138"/>
      </w:pPr>
    </w:p>
    <w:p w:rsidR="006A7332" w:rsidRDefault="005103E3" w:rsidP="006A7332">
      <w:pPr>
        <w:rPr>
          <w:b/>
        </w:rPr>
      </w:pPr>
      <w:r>
        <w:rPr>
          <w:b/>
        </w:rPr>
        <w:t xml:space="preserve">Ad </w:t>
      </w:r>
      <w:r w:rsidR="00EB198D" w:rsidRPr="000560A1">
        <w:rPr>
          <w:b/>
        </w:rPr>
        <w:t>13.</w:t>
      </w:r>
      <w:r w:rsidR="00EB198D" w:rsidRPr="000560A1">
        <w:rPr>
          <w:b/>
        </w:rPr>
        <w:tab/>
      </w:r>
      <w:r w:rsidR="004606DC" w:rsidRPr="004606DC">
        <w:rPr>
          <w:b/>
        </w:rPr>
        <w:t xml:space="preserve">Prijedlog zaključka o davanju mišljenja o Prijedlogu zaključka o ponudi </w:t>
      </w:r>
      <w:r w:rsidR="004606DC">
        <w:rPr>
          <w:b/>
        </w:rPr>
        <w:tab/>
      </w:r>
      <w:r w:rsidR="004606DC" w:rsidRPr="004606DC">
        <w:rPr>
          <w:b/>
        </w:rPr>
        <w:t xml:space="preserve">naknade za zemljište preneseno u vlasništvo Grada Zagreba - (Stan Špansko </w:t>
      </w:r>
      <w:r w:rsidR="004606DC">
        <w:rPr>
          <w:b/>
        </w:rPr>
        <w:tab/>
      </w:r>
      <w:r w:rsidR="004606DC" w:rsidRPr="004606DC">
        <w:rPr>
          <w:b/>
        </w:rPr>
        <w:t>d.o.o.),</w:t>
      </w:r>
    </w:p>
    <w:p w:rsidR="004606DC" w:rsidRDefault="004606DC" w:rsidP="006A7332">
      <w:pPr>
        <w:rPr>
          <w:b/>
        </w:rPr>
      </w:pPr>
    </w:p>
    <w:p w:rsidR="006A7332" w:rsidRDefault="006A7332" w:rsidP="006A7332">
      <w:pPr>
        <w:autoSpaceDE w:val="0"/>
        <w:autoSpaceDN w:val="0"/>
        <w:adjustRightInd w:val="0"/>
        <w:rPr>
          <w:color w:val="000000"/>
        </w:rPr>
      </w:pPr>
      <w:r w:rsidRPr="00546FEE">
        <w:rPr>
          <w:b/>
          <w:color w:val="000000"/>
          <w:lang w:val="pl-PL"/>
        </w:rPr>
        <w:t>Predsjednik</w:t>
      </w:r>
      <w:r w:rsidRPr="00546FEE">
        <w:rPr>
          <w:b/>
          <w:color w:val="000000"/>
        </w:rPr>
        <w:tab/>
      </w:r>
      <w:r w:rsidRPr="00546FEE">
        <w:rPr>
          <w:color w:val="000000"/>
        </w:rPr>
        <w:t>daje uvodno obrazloženje te otvara raspravu.</w:t>
      </w:r>
    </w:p>
    <w:p w:rsidR="006A7332" w:rsidRDefault="006A7332" w:rsidP="006A7332">
      <w:pPr>
        <w:ind w:right="138"/>
      </w:pPr>
      <w:r w:rsidRPr="00546FEE">
        <w:rPr>
          <w:b/>
          <w:lang w:val="pl-PL"/>
        </w:rPr>
        <w:t>Predsjednik</w:t>
      </w:r>
      <w:r w:rsidRPr="00546FEE">
        <w:rPr>
          <w:b/>
        </w:rPr>
        <w:tab/>
      </w:r>
      <w:r w:rsidRPr="00546FEE">
        <w:t>zaključio je raspravu i dao na glasovanje prijedlog zaključka.</w:t>
      </w:r>
    </w:p>
    <w:p w:rsidR="006A7332" w:rsidRDefault="006A7332" w:rsidP="00B97670">
      <w:pPr>
        <w:ind w:right="138"/>
        <w:rPr>
          <w:b/>
        </w:rPr>
      </w:pPr>
      <w:r w:rsidRPr="002E7108">
        <w:rPr>
          <w:b/>
        </w:rPr>
        <w:t>Vijeće</w:t>
      </w:r>
      <w:r>
        <w:t xml:space="preserve"> je jednoglasno donijelo </w:t>
      </w:r>
    </w:p>
    <w:p w:rsidR="000E7DBF" w:rsidRDefault="000E7DBF" w:rsidP="00B97670">
      <w:pPr>
        <w:jc w:val="center"/>
        <w:rPr>
          <w:b/>
        </w:rPr>
      </w:pPr>
    </w:p>
    <w:p w:rsidR="000E7DBF" w:rsidRDefault="000E7DBF" w:rsidP="00B97670">
      <w:pPr>
        <w:jc w:val="center"/>
        <w:rPr>
          <w:b/>
        </w:rPr>
      </w:pPr>
    </w:p>
    <w:p w:rsidR="00B97670" w:rsidRDefault="00B97670" w:rsidP="00B97670">
      <w:pPr>
        <w:jc w:val="center"/>
        <w:rPr>
          <w:b/>
        </w:rPr>
      </w:pPr>
      <w:r>
        <w:rPr>
          <w:b/>
        </w:rPr>
        <w:lastRenderedPageBreak/>
        <w:t>Z A K LJ U Č A K</w:t>
      </w:r>
    </w:p>
    <w:p w:rsidR="00B97670" w:rsidRDefault="00B97670" w:rsidP="00B97670">
      <w:pPr>
        <w:jc w:val="center"/>
        <w:rPr>
          <w:b/>
        </w:rPr>
      </w:pPr>
      <w:r w:rsidRPr="00DF1FCB">
        <w:rPr>
          <w:b/>
        </w:rPr>
        <w:t xml:space="preserve">o davanju mišljenja </w:t>
      </w:r>
      <w:r w:rsidRPr="001E4211">
        <w:rPr>
          <w:b/>
        </w:rPr>
        <w:t xml:space="preserve">o </w:t>
      </w:r>
      <w:r>
        <w:rPr>
          <w:b/>
        </w:rPr>
        <w:t>P</w:t>
      </w:r>
      <w:r w:rsidRPr="001E4211">
        <w:rPr>
          <w:b/>
        </w:rPr>
        <w:t xml:space="preserve">rijedlogu </w:t>
      </w:r>
      <w:r>
        <w:rPr>
          <w:b/>
        </w:rPr>
        <w:t>z</w:t>
      </w:r>
      <w:r w:rsidRPr="001E4211">
        <w:rPr>
          <w:b/>
        </w:rPr>
        <w:t xml:space="preserve">aključka o </w:t>
      </w:r>
      <w:r>
        <w:rPr>
          <w:b/>
        </w:rPr>
        <w:t>p</w:t>
      </w:r>
      <w:r w:rsidRPr="001E4211">
        <w:rPr>
          <w:b/>
        </w:rPr>
        <w:t>onudi naknade za zemljište preneseno u vlasništvo Grada Zagreba - (Stan Špansko d.o.o.)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B97670" w:rsidTr="00B97670">
        <w:tc>
          <w:tcPr>
            <w:tcW w:w="558" w:type="dxa"/>
            <w:hideMark/>
          </w:tcPr>
          <w:p w:rsidR="00B97670" w:rsidRDefault="00B97670" w:rsidP="00B97670">
            <w:r w:rsidRPr="007B5C2A">
              <w:rPr>
                <w:b/>
              </w:rPr>
              <w:t xml:space="preserve"> </w:t>
            </w:r>
            <w:r>
              <w:t>1.</w:t>
            </w:r>
          </w:p>
        </w:tc>
        <w:tc>
          <w:tcPr>
            <w:tcW w:w="8684" w:type="dxa"/>
          </w:tcPr>
          <w:p w:rsidR="00B97670" w:rsidRDefault="00B97670" w:rsidP="00B97670">
            <w:r>
              <w:t xml:space="preserve">Vijeće Gradske četvrti Trnje </w:t>
            </w:r>
            <w:r w:rsidRPr="00073281">
              <w:t>je primilo na znanje</w:t>
            </w:r>
            <w:r>
              <w:t xml:space="preserve"> Prijedlog z</w:t>
            </w:r>
            <w:r w:rsidRPr="001E4211">
              <w:t xml:space="preserve">aključka o </w:t>
            </w:r>
            <w:r>
              <w:t>p</w:t>
            </w:r>
            <w:r w:rsidRPr="001E4211">
              <w:t>onudi naknade za zemljište preneseno u vlasništvo Grada Zagreba - (Stan Špansko d.o.o.)</w:t>
            </w:r>
            <w:r>
              <w:t>.</w:t>
            </w:r>
            <w:r w:rsidRPr="00BB415A">
              <w:t xml:space="preserve"> </w:t>
            </w:r>
          </w:p>
        </w:tc>
      </w:tr>
      <w:tr w:rsidR="00B97670" w:rsidTr="00B97670">
        <w:tc>
          <w:tcPr>
            <w:tcW w:w="558" w:type="dxa"/>
            <w:hideMark/>
          </w:tcPr>
          <w:p w:rsidR="00B97670" w:rsidRDefault="00B97670" w:rsidP="00B97670">
            <w:r>
              <w:t>2.</w:t>
            </w:r>
          </w:p>
        </w:tc>
        <w:tc>
          <w:tcPr>
            <w:tcW w:w="8684" w:type="dxa"/>
            <w:hideMark/>
          </w:tcPr>
          <w:p w:rsidR="00B97670" w:rsidRDefault="00B97670" w:rsidP="00B97670">
            <w:r>
              <w:t>Ovaj će zaključak biti upućen Stručnoj službi gradonačelnika.</w:t>
            </w:r>
          </w:p>
        </w:tc>
      </w:tr>
    </w:tbl>
    <w:p w:rsidR="00B97670" w:rsidRDefault="00B97670" w:rsidP="006A7332">
      <w:pPr>
        <w:rPr>
          <w:b/>
        </w:rPr>
      </w:pPr>
    </w:p>
    <w:p w:rsidR="00B75B92" w:rsidRDefault="00B75B92" w:rsidP="002B45FC">
      <w:pPr>
        <w:ind w:right="138"/>
      </w:pPr>
    </w:p>
    <w:p w:rsidR="00B97670" w:rsidRPr="00B97670" w:rsidRDefault="005103E3" w:rsidP="00B97670">
      <w:pPr>
        <w:rPr>
          <w:b/>
        </w:rPr>
      </w:pPr>
      <w:r>
        <w:rPr>
          <w:b/>
        </w:rPr>
        <w:t xml:space="preserve">Ad </w:t>
      </w:r>
      <w:r w:rsidR="000560A1" w:rsidRPr="000560A1">
        <w:rPr>
          <w:b/>
        </w:rPr>
        <w:t>14.</w:t>
      </w:r>
      <w:r w:rsidR="000560A1" w:rsidRPr="000560A1">
        <w:rPr>
          <w:b/>
        </w:rPr>
        <w:tab/>
      </w:r>
      <w:r w:rsidR="00B97670" w:rsidRPr="00B97670">
        <w:rPr>
          <w:b/>
        </w:rPr>
        <w:t xml:space="preserve">Prijedlog zaključka o davanju mišljenja o Prijedlogu odluke o dopuni Odluke o </w:t>
      </w:r>
      <w:r w:rsidR="00B97670" w:rsidRPr="00B97670">
        <w:rPr>
          <w:b/>
        </w:rPr>
        <w:tab/>
        <w:t xml:space="preserve">prihvaćanju prijenosa osnivačkih prava nad ustanovom Upravljanje sportskim </w:t>
      </w:r>
      <w:r w:rsidR="00B97670" w:rsidRPr="00B97670">
        <w:rPr>
          <w:b/>
        </w:rPr>
        <w:tab/>
        <w:t>objektima na Grad Zagreb i obavljanju osnivačkih prava i obveza,</w:t>
      </w:r>
    </w:p>
    <w:p w:rsidR="00B97670" w:rsidRDefault="00B97670" w:rsidP="00B77461">
      <w:pPr>
        <w:autoSpaceDE w:val="0"/>
        <w:autoSpaceDN w:val="0"/>
        <w:adjustRightInd w:val="0"/>
        <w:rPr>
          <w:b/>
          <w:color w:val="000000"/>
          <w:lang w:val="pl-PL"/>
        </w:rPr>
      </w:pPr>
    </w:p>
    <w:p w:rsidR="00B77461" w:rsidRDefault="00B77461" w:rsidP="00B77461">
      <w:pPr>
        <w:autoSpaceDE w:val="0"/>
        <w:autoSpaceDN w:val="0"/>
        <w:adjustRightInd w:val="0"/>
        <w:rPr>
          <w:color w:val="000000"/>
        </w:rPr>
      </w:pPr>
      <w:r w:rsidRPr="00546FEE">
        <w:rPr>
          <w:b/>
          <w:color w:val="000000"/>
          <w:lang w:val="pl-PL"/>
        </w:rPr>
        <w:t>Predsjednik</w:t>
      </w:r>
      <w:r w:rsidRPr="00546FEE">
        <w:rPr>
          <w:b/>
          <w:color w:val="000000"/>
        </w:rPr>
        <w:tab/>
      </w:r>
      <w:r w:rsidRPr="00546FEE">
        <w:rPr>
          <w:color w:val="000000"/>
        </w:rPr>
        <w:t>daje uvodno obrazloženje te otvara raspravu.</w:t>
      </w:r>
    </w:p>
    <w:p w:rsidR="00125411" w:rsidRDefault="00125411" w:rsidP="00B77461">
      <w:pPr>
        <w:autoSpaceDE w:val="0"/>
        <w:autoSpaceDN w:val="0"/>
        <w:adjustRightInd w:val="0"/>
        <w:rPr>
          <w:color w:val="000000"/>
        </w:rPr>
      </w:pPr>
      <w:r>
        <w:rPr>
          <w:color w:val="000000"/>
        </w:rPr>
        <w:t xml:space="preserve">U raspravi sudjeluje: </w:t>
      </w:r>
      <w:r w:rsidRPr="00125411">
        <w:rPr>
          <w:b/>
          <w:color w:val="000000"/>
        </w:rPr>
        <w:t>Srećko Šuk.</w:t>
      </w:r>
    </w:p>
    <w:p w:rsidR="00B77461" w:rsidRDefault="00B77461" w:rsidP="00B77461">
      <w:pPr>
        <w:ind w:right="138"/>
      </w:pPr>
      <w:r w:rsidRPr="00546FEE">
        <w:rPr>
          <w:b/>
          <w:lang w:val="pl-PL"/>
        </w:rPr>
        <w:t>Predsjednik</w:t>
      </w:r>
      <w:r w:rsidRPr="00546FEE">
        <w:rPr>
          <w:b/>
        </w:rPr>
        <w:tab/>
      </w:r>
      <w:r w:rsidRPr="00546FEE">
        <w:t>zaključio je raspravu i dao na glasovanje prijedlog zaključka.</w:t>
      </w:r>
    </w:p>
    <w:p w:rsidR="00B77461" w:rsidRDefault="00B77461" w:rsidP="00B77461">
      <w:pPr>
        <w:ind w:right="138"/>
      </w:pPr>
      <w:r w:rsidRPr="002E7108">
        <w:rPr>
          <w:b/>
        </w:rPr>
        <w:t>Vijeće</w:t>
      </w:r>
      <w:r>
        <w:t xml:space="preserve"> je </w:t>
      </w:r>
      <w:r w:rsidR="00125411">
        <w:t>većinom glasova (11 "ZA" i 3 "PROTIV")</w:t>
      </w:r>
      <w:r>
        <w:t xml:space="preserve"> donijelo </w:t>
      </w:r>
    </w:p>
    <w:p w:rsidR="00125411" w:rsidRDefault="00125411" w:rsidP="00B77461">
      <w:pPr>
        <w:ind w:right="138"/>
      </w:pPr>
    </w:p>
    <w:p w:rsidR="00125411" w:rsidRDefault="00125411" w:rsidP="00125411">
      <w:pPr>
        <w:jc w:val="center"/>
        <w:rPr>
          <w:b/>
        </w:rPr>
      </w:pPr>
      <w:r>
        <w:rPr>
          <w:b/>
        </w:rPr>
        <w:t>Z A K LJ U Č A K</w:t>
      </w:r>
    </w:p>
    <w:p w:rsidR="00125411" w:rsidRPr="00A501CB" w:rsidRDefault="00125411" w:rsidP="00125411">
      <w:pPr>
        <w:jc w:val="center"/>
        <w:rPr>
          <w:b/>
        </w:rPr>
      </w:pPr>
      <w:r w:rsidRPr="00DF1FCB">
        <w:rPr>
          <w:b/>
        </w:rPr>
        <w:t xml:space="preserve">o davanju mišljenja </w:t>
      </w:r>
      <w:r w:rsidRPr="00BB415A">
        <w:rPr>
          <w:b/>
        </w:rPr>
        <w:t xml:space="preserve">o </w:t>
      </w:r>
      <w:r>
        <w:rPr>
          <w:b/>
        </w:rPr>
        <w:t>P</w:t>
      </w:r>
      <w:r w:rsidRPr="00BB415A">
        <w:rPr>
          <w:b/>
        </w:rPr>
        <w:t xml:space="preserve">rijedlogu </w:t>
      </w:r>
      <w:r>
        <w:rPr>
          <w:b/>
        </w:rPr>
        <w:t>o</w:t>
      </w:r>
      <w:r w:rsidRPr="009D6EAE">
        <w:rPr>
          <w:b/>
        </w:rPr>
        <w:t>dluke o dopuni Odluke o prihvaćanju prijenosa osnivačkih prava nad ustanovom Upravljanje sportskim objektima na Grad Zagreb i obavljanju osnivačkih prava i obveza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125411" w:rsidTr="006B3157">
        <w:tc>
          <w:tcPr>
            <w:tcW w:w="558" w:type="dxa"/>
            <w:hideMark/>
          </w:tcPr>
          <w:p w:rsidR="00125411" w:rsidRDefault="00125411" w:rsidP="006B3157">
            <w:r>
              <w:t>1.</w:t>
            </w:r>
          </w:p>
        </w:tc>
        <w:tc>
          <w:tcPr>
            <w:tcW w:w="8684" w:type="dxa"/>
          </w:tcPr>
          <w:p w:rsidR="00125411" w:rsidRDefault="00125411" w:rsidP="00125411">
            <w:r>
              <w:t xml:space="preserve">Vijeće Gradske četvrti Trnje daje negativno mišljenje na Prijedlog odluke </w:t>
            </w:r>
            <w:r w:rsidRPr="00BB415A">
              <w:t xml:space="preserve"> </w:t>
            </w:r>
            <w:r w:rsidRPr="009D6EAE">
              <w:t>o dopuni Odluke o prihvaćanju prijenosa osnivačkih prava nad ustanovom Upravljanje sportskim objektima na Grad Zagreb i obavljanju osnivačkih prava i obveza</w:t>
            </w:r>
            <w:r w:rsidRPr="006258CF">
              <w:t>.</w:t>
            </w:r>
          </w:p>
        </w:tc>
      </w:tr>
      <w:tr w:rsidR="00125411" w:rsidTr="006B3157">
        <w:tc>
          <w:tcPr>
            <w:tcW w:w="558" w:type="dxa"/>
            <w:hideMark/>
          </w:tcPr>
          <w:p w:rsidR="00125411" w:rsidRDefault="00125411" w:rsidP="006B3157">
            <w:r>
              <w:t>2.</w:t>
            </w:r>
          </w:p>
        </w:tc>
        <w:tc>
          <w:tcPr>
            <w:tcW w:w="8684" w:type="dxa"/>
            <w:hideMark/>
          </w:tcPr>
          <w:p w:rsidR="00125411" w:rsidRDefault="00125411" w:rsidP="006B3157">
            <w:r>
              <w:t>Ovaj će zaključak biti upućen Stručnoj službi gradonačelnika.</w:t>
            </w:r>
          </w:p>
        </w:tc>
      </w:tr>
    </w:tbl>
    <w:p w:rsidR="00B77461" w:rsidRDefault="00B77461" w:rsidP="00B77461"/>
    <w:p w:rsidR="005103E3" w:rsidRDefault="005103E3" w:rsidP="00DE1005">
      <w:pPr>
        <w:rPr>
          <w:b/>
        </w:rPr>
      </w:pPr>
    </w:p>
    <w:p w:rsidR="00125411" w:rsidRPr="00125411" w:rsidRDefault="005103E3" w:rsidP="00125411">
      <w:pPr>
        <w:rPr>
          <w:b/>
        </w:rPr>
      </w:pPr>
      <w:r>
        <w:rPr>
          <w:b/>
        </w:rPr>
        <w:t xml:space="preserve">Ad </w:t>
      </w:r>
      <w:r w:rsidR="00DE1005" w:rsidRPr="00DE1005">
        <w:rPr>
          <w:b/>
        </w:rPr>
        <w:t>15.</w:t>
      </w:r>
      <w:r w:rsidR="00DE1005" w:rsidRPr="00B72F0B">
        <w:rPr>
          <w:b/>
        </w:rPr>
        <w:tab/>
      </w:r>
      <w:r w:rsidR="00125411" w:rsidRPr="00125411">
        <w:rPr>
          <w:b/>
        </w:rPr>
        <w:t xml:space="preserve">Prijedlog zaključka o davanju mišljenja o Prijedlogu odluke o komunalnoj </w:t>
      </w:r>
      <w:r w:rsidR="00125411">
        <w:rPr>
          <w:b/>
        </w:rPr>
        <w:tab/>
      </w:r>
      <w:r w:rsidR="00125411" w:rsidRPr="00125411">
        <w:rPr>
          <w:b/>
        </w:rPr>
        <w:t>naknadi,</w:t>
      </w:r>
    </w:p>
    <w:p w:rsidR="00DE1005" w:rsidRDefault="00DE1005" w:rsidP="00B77461">
      <w:pPr>
        <w:rPr>
          <w:b/>
        </w:rPr>
      </w:pPr>
    </w:p>
    <w:p w:rsidR="00B77461" w:rsidRDefault="00B77461" w:rsidP="00B77461">
      <w:pPr>
        <w:autoSpaceDE w:val="0"/>
        <w:autoSpaceDN w:val="0"/>
        <w:adjustRightInd w:val="0"/>
        <w:rPr>
          <w:color w:val="000000"/>
        </w:rPr>
      </w:pPr>
      <w:r w:rsidRPr="00546FEE">
        <w:rPr>
          <w:b/>
          <w:color w:val="000000"/>
          <w:lang w:val="pl-PL"/>
        </w:rPr>
        <w:t>Predsjednik</w:t>
      </w:r>
      <w:r w:rsidRPr="00546FEE">
        <w:rPr>
          <w:b/>
          <w:color w:val="000000"/>
        </w:rPr>
        <w:tab/>
      </w:r>
      <w:r w:rsidRPr="00546FEE">
        <w:rPr>
          <w:color w:val="000000"/>
        </w:rPr>
        <w:t>daje uvodno obrazloženje te otvara raspravu.</w:t>
      </w:r>
    </w:p>
    <w:p w:rsidR="00B77461" w:rsidRDefault="00B77461" w:rsidP="00B77461">
      <w:pPr>
        <w:ind w:right="138"/>
      </w:pPr>
      <w:r w:rsidRPr="00546FEE">
        <w:rPr>
          <w:b/>
          <w:lang w:val="pl-PL"/>
        </w:rPr>
        <w:t>Predsjednik</w:t>
      </w:r>
      <w:r w:rsidRPr="00546FEE">
        <w:rPr>
          <w:b/>
        </w:rPr>
        <w:tab/>
      </w:r>
      <w:r w:rsidRPr="00546FEE">
        <w:t>zaključio je raspravu i dao na glasovanje prijedlog zaključka.</w:t>
      </w:r>
    </w:p>
    <w:p w:rsidR="00B77461" w:rsidRDefault="00B77461" w:rsidP="00B77461">
      <w:pPr>
        <w:ind w:right="138"/>
      </w:pPr>
      <w:r w:rsidRPr="002E7108">
        <w:rPr>
          <w:b/>
        </w:rPr>
        <w:t>Vijeće</w:t>
      </w:r>
      <w:r>
        <w:t xml:space="preserve"> je </w:t>
      </w:r>
      <w:r w:rsidR="00125411">
        <w:t>jednoglasno</w:t>
      </w:r>
      <w:r>
        <w:t xml:space="preserve"> donijelo</w:t>
      </w:r>
    </w:p>
    <w:p w:rsidR="000E7DBF" w:rsidRDefault="000E7DBF" w:rsidP="00125411">
      <w:pPr>
        <w:jc w:val="center"/>
        <w:rPr>
          <w:b/>
        </w:rPr>
      </w:pPr>
    </w:p>
    <w:p w:rsidR="00125411" w:rsidRDefault="00125411" w:rsidP="00125411">
      <w:pPr>
        <w:jc w:val="center"/>
        <w:rPr>
          <w:b/>
        </w:rPr>
      </w:pPr>
      <w:r>
        <w:rPr>
          <w:b/>
        </w:rPr>
        <w:t>Z A K LJ U Č A K</w:t>
      </w:r>
    </w:p>
    <w:p w:rsidR="00125411" w:rsidRPr="00A501CB" w:rsidRDefault="00125411" w:rsidP="00125411">
      <w:pPr>
        <w:jc w:val="center"/>
        <w:rPr>
          <w:b/>
        </w:rPr>
      </w:pPr>
      <w:r w:rsidRPr="00DF1FCB">
        <w:rPr>
          <w:b/>
        </w:rPr>
        <w:t xml:space="preserve">o davanju mišljenja </w:t>
      </w:r>
      <w:r w:rsidRPr="00BB415A">
        <w:rPr>
          <w:b/>
        </w:rPr>
        <w:t xml:space="preserve">o </w:t>
      </w:r>
      <w:r>
        <w:rPr>
          <w:b/>
        </w:rPr>
        <w:t>P</w:t>
      </w:r>
      <w:r w:rsidRPr="007A4AB8">
        <w:rPr>
          <w:b/>
        </w:rPr>
        <w:t xml:space="preserve">rijedlogu </w:t>
      </w:r>
      <w:r>
        <w:rPr>
          <w:b/>
        </w:rPr>
        <w:t>o</w:t>
      </w:r>
      <w:r w:rsidRPr="007A4AB8">
        <w:rPr>
          <w:b/>
        </w:rPr>
        <w:t>dluke o komunalnoj naknadi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125411" w:rsidTr="006B3157">
        <w:tc>
          <w:tcPr>
            <w:tcW w:w="558" w:type="dxa"/>
            <w:hideMark/>
          </w:tcPr>
          <w:p w:rsidR="00125411" w:rsidRDefault="00125411" w:rsidP="006B3157">
            <w:r>
              <w:t>1.</w:t>
            </w:r>
          </w:p>
        </w:tc>
        <w:tc>
          <w:tcPr>
            <w:tcW w:w="8684" w:type="dxa"/>
          </w:tcPr>
          <w:p w:rsidR="00125411" w:rsidRDefault="00125411" w:rsidP="00125411">
            <w:r>
              <w:t>Vijeće Gradske četvrti Trnje daje pozitivno mišljenje na Prijedlog</w:t>
            </w:r>
            <w:r w:rsidRPr="00BB415A">
              <w:t xml:space="preserve"> </w:t>
            </w:r>
            <w:r>
              <w:t>o</w:t>
            </w:r>
            <w:r w:rsidRPr="00BB415A">
              <w:t xml:space="preserve">dluke o </w:t>
            </w:r>
            <w:r w:rsidRPr="007A4AB8">
              <w:t>komunalnoj naknadi</w:t>
            </w:r>
            <w:r w:rsidRPr="006258CF">
              <w:t>.</w:t>
            </w:r>
          </w:p>
        </w:tc>
      </w:tr>
      <w:tr w:rsidR="00125411" w:rsidTr="006B3157">
        <w:tc>
          <w:tcPr>
            <w:tcW w:w="558" w:type="dxa"/>
            <w:hideMark/>
          </w:tcPr>
          <w:p w:rsidR="00125411" w:rsidRDefault="00125411" w:rsidP="006B3157">
            <w:r>
              <w:t>2.</w:t>
            </w:r>
          </w:p>
        </w:tc>
        <w:tc>
          <w:tcPr>
            <w:tcW w:w="8684" w:type="dxa"/>
            <w:hideMark/>
          </w:tcPr>
          <w:p w:rsidR="00125411" w:rsidRDefault="00125411" w:rsidP="006B3157">
            <w:r>
              <w:t>Ovaj će zaključak biti upućen Stručnoj službi gradonačelnika.</w:t>
            </w:r>
          </w:p>
        </w:tc>
      </w:tr>
    </w:tbl>
    <w:p w:rsidR="00B77461" w:rsidRDefault="00B77461" w:rsidP="00B77461">
      <w:pPr>
        <w:ind w:right="138"/>
      </w:pPr>
    </w:p>
    <w:p w:rsidR="00DE1005" w:rsidRDefault="00DE1005" w:rsidP="00DE1005"/>
    <w:p w:rsidR="00125411" w:rsidRPr="00125411" w:rsidRDefault="00DE1005" w:rsidP="00125411">
      <w:pPr>
        <w:rPr>
          <w:b/>
        </w:rPr>
      </w:pPr>
      <w:r w:rsidRPr="005103E3">
        <w:rPr>
          <w:b/>
        </w:rPr>
        <w:t>Ad</w:t>
      </w:r>
      <w:r w:rsidR="002810C3">
        <w:rPr>
          <w:b/>
        </w:rPr>
        <w:t xml:space="preserve"> </w:t>
      </w:r>
      <w:r w:rsidRPr="005103E3">
        <w:rPr>
          <w:b/>
        </w:rPr>
        <w:t>16.</w:t>
      </w:r>
      <w:r w:rsidRPr="005103E3">
        <w:rPr>
          <w:b/>
        </w:rPr>
        <w:tab/>
      </w:r>
      <w:r w:rsidR="00125411" w:rsidRPr="00125411">
        <w:rPr>
          <w:b/>
        </w:rPr>
        <w:t xml:space="preserve">Prijedlog zaključka o davanju mišljenja o Prijedlogu odluke o novčanoj pomoći </w:t>
      </w:r>
      <w:r w:rsidR="00125411" w:rsidRPr="00125411">
        <w:rPr>
          <w:b/>
        </w:rPr>
        <w:tab/>
        <w:t>hrvatskim braniteljima iz Domovinskog rata u povodu blagdana Uskrsa i Božića,</w:t>
      </w:r>
    </w:p>
    <w:p w:rsidR="00125411" w:rsidRDefault="00125411" w:rsidP="00B77461">
      <w:pPr>
        <w:autoSpaceDE w:val="0"/>
        <w:autoSpaceDN w:val="0"/>
        <w:adjustRightInd w:val="0"/>
        <w:rPr>
          <w:b/>
          <w:color w:val="000000"/>
          <w:lang w:val="pl-PL"/>
        </w:rPr>
      </w:pPr>
    </w:p>
    <w:p w:rsidR="00B77461" w:rsidRDefault="00B77461" w:rsidP="00B77461">
      <w:pPr>
        <w:autoSpaceDE w:val="0"/>
        <w:autoSpaceDN w:val="0"/>
        <w:adjustRightInd w:val="0"/>
        <w:rPr>
          <w:color w:val="000000"/>
        </w:rPr>
      </w:pPr>
      <w:r w:rsidRPr="00546FEE">
        <w:rPr>
          <w:b/>
          <w:color w:val="000000"/>
          <w:lang w:val="pl-PL"/>
        </w:rPr>
        <w:t>Predsjednik</w:t>
      </w:r>
      <w:r w:rsidRPr="00546FEE">
        <w:rPr>
          <w:b/>
          <w:color w:val="000000"/>
        </w:rPr>
        <w:tab/>
      </w:r>
      <w:r w:rsidRPr="00546FEE">
        <w:rPr>
          <w:color w:val="000000"/>
        </w:rPr>
        <w:t>daje uvodno obrazloženje te otvara raspravu.</w:t>
      </w:r>
    </w:p>
    <w:p w:rsidR="00B77461" w:rsidRDefault="00B77461" w:rsidP="00B77461">
      <w:pPr>
        <w:ind w:right="138"/>
      </w:pPr>
      <w:r w:rsidRPr="00546FEE">
        <w:rPr>
          <w:b/>
          <w:lang w:val="pl-PL"/>
        </w:rPr>
        <w:t>Predsjednik</w:t>
      </w:r>
      <w:r w:rsidRPr="00546FEE">
        <w:rPr>
          <w:b/>
        </w:rPr>
        <w:tab/>
      </w:r>
      <w:r w:rsidRPr="00546FEE">
        <w:t>zaključio je raspravu i dao na glasovanje prijedlog zaključka.</w:t>
      </w:r>
    </w:p>
    <w:p w:rsidR="00B77461" w:rsidRDefault="00B77461" w:rsidP="00125411">
      <w:pPr>
        <w:ind w:right="138"/>
        <w:rPr>
          <w:b/>
        </w:rPr>
      </w:pPr>
      <w:r w:rsidRPr="002E7108">
        <w:rPr>
          <w:b/>
        </w:rPr>
        <w:t>Vijeće</w:t>
      </w:r>
      <w:r>
        <w:t xml:space="preserve"> je </w:t>
      </w:r>
      <w:r w:rsidR="00125411">
        <w:t>jednoglasno</w:t>
      </w:r>
      <w:r>
        <w:t xml:space="preserve"> donijelo</w:t>
      </w:r>
    </w:p>
    <w:p w:rsidR="00125411" w:rsidRDefault="00125411" w:rsidP="00125411">
      <w:pPr>
        <w:jc w:val="center"/>
        <w:rPr>
          <w:b/>
        </w:rPr>
      </w:pPr>
      <w:r>
        <w:rPr>
          <w:b/>
        </w:rPr>
        <w:t>Z A K LJ U Č A K</w:t>
      </w:r>
    </w:p>
    <w:p w:rsidR="00125411" w:rsidRDefault="00125411" w:rsidP="00125411">
      <w:pPr>
        <w:jc w:val="center"/>
        <w:rPr>
          <w:b/>
        </w:rPr>
      </w:pPr>
      <w:r w:rsidRPr="00DF1FCB">
        <w:rPr>
          <w:b/>
        </w:rPr>
        <w:t xml:space="preserve">o davanju mišljenja </w:t>
      </w:r>
      <w:r w:rsidRPr="00BB415A">
        <w:rPr>
          <w:b/>
        </w:rPr>
        <w:t xml:space="preserve">o </w:t>
      </w:r>
      <w:r>
        <w:rPr>
          <w:b/>
        </w:rPr>
        <w:t>P</w:t>
      </w:r>
      <w:r w:rsidRPr="00BB415A">
        <w:rPr>
          <w:b/>
        </w:rPr>
        <w:t xml:space="preserve">rijedlogu </w:t>
      </w:r>
      <w:r>
        <w:rPr>
          <w:b/>
        </w:rPr>
        <w:t>o</w:t>
      </w:r>
      <w:r w:rsidRPr="00BB415A">
        <w:rPr>
          <w:b/>
        </w:rPr>
        <w:t xml:space="preserve">dluke </w:t>
      </w:r>
      <w:r w:rsidRPr="00D9608A">
        <w:rPr>
          <w:b/>
        </w:rPr>
        <w:t>o novčanoj pomoći hrvatskim braniteljima iz Domovinskog rata u povodu blagdana</w:t>
      </w:r>
      <w:r w:rsidRPr="0000698E">
        <w:rPr>
          <w:b/>
        </w:rPr>
        <w:t xml:space="preserve"> </w:t>
      </w:r>
      <w:r w:rsidRPr="00D9608A">
        <w:rPr>
          <w:b/>
        </w:rPr>
        <w:t>Uskrsa i Božića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125411" w:rsidTr="006B3157">
        <w:tc>
          <w:tcPr>
            <w:tcW w:w="558" w:type="dxa"/>
            <w:hideMark/>
          </w:tcPr>
          <w:p w:rsidR="00125411" w:rsidRDefault="00125411" w:rsidP="006B3157">
            <w:r>
              <w:t>1.</w:t>
            </w:r>
          </w:p>
        </w:tc>
        <w:tc>
          <w:tcPr>
            <w:tcW w:w="8684" w:type="dxa"/>
          </w:tcPr>
          <w:p w:rsidR="00125411" w:rsidRDefault="00125411" w:rsidP="00125411">
            <w:r>
              <w:t>Vijeće Gradske četvrti Trnje daje pozitivno mišljenje na Prijedlog</w:t>
            </w:r>
            <w:r w:rsidRPr="00BB415A">
              <w:t xml:space="preserve"> </w:t>
            </w:r>
            <w:r>
              <w:t>o</w:t>
            </w:r>
            <w:r w:rsidRPr="0000698E">
              <w:t xml:space="preserve">dluke o novčanoj </w:t>
            </w:r>
            <w:r w:rsidRPr="0000698E">
              <w:lastRenderedPageBreak/>
              <w:t>pomoći hrvatskim braniteljima iz Domovinskog rata u povodu blagdana Uskrsa i Božića</w:t>
            </w:r>
            <w:r w:rsidRPr="006258CF">
              <w:t>.</w:t>
            </w:r>
          </w:p>
        </w:tc>
      </w:tr>
      <w:tr w:rsidR="00125411" w:rsidTr="006B3157">
        <w:tc>
          <w:tcPr>
            <w:tcW w:w="558" w:type="dxa"/>
            <w:hideMark/>
          </w:tcPr>
          <w:p w:rsidR="00125411" w:rsidRDefault="00125411" w:rsidP="006B3157">
            <w:r>
              <w:lastRenderedPageBreak/>
              <w:t>2.</w:t>
            </w:r>
          </w:p>
        </w:tc>
        <w:tc>
          <w:tcPr>
            <w:tcW w:w="8684" w:type="dxa"/>
            <w:hideMark/>
          </w:tcPr>
          <w:p w:rsidR="00125411" w:rsidRDefault="00125411" w:rsidP="006B3157">
            <w:r>
              <w:t>Ovaj će zaključak biti upućen Stručnoj službi gradonačelnika.</w:t>
            </w:r>
          </w:p>
        </w:tc>
      </w:tr>
    </w:tbl>
    <w:p w:rsidR="00B77461" w:rsidRDefault="00B77461" w:rsidP="00B77461">
      <w:pPr>
        <w:rPr>
          <w:b/>
        </w:rPr>
      </w:pPr>
    </w:p>
    <w:p w:rsidR="00B77461" w:rsidRDefault="00B77461" w:rsidP="00B77461">
      <w:pPr>
        <w:rPr>
          <w:b/>
        </w:rPr>
      </w:pPr>
    </w:p>
    <w:p w:rsidR="001E4958" w:rsidRPr="001E4958" w:rsidRDefault="005103E3" w:rsidP="001E4958">
      <w:pPr>
        <w:rPr>
          <w:b/>
        </w:rPr>
      </w:pPr>
      <w:r>
        <w:rPr>
          <w:b/>
        </w:rPr>
        <w:t xml:space="preserve">Ad </w:t>
      </w:r>
      <w:r w:rsidR="00DE1005" w:rsidRPr="00DE1005">
        <w:rPr>
          <w:b/>
        </w:rPr>
        <w:t>17.</w:t>
      </w:r>
      <w:r w:rsidR="00DE1005" w:rsidRPr="00DE1005">
        <w:rPr>
          <w:b/>
        </w:rPr>
        <w:tab/>
      </w:r>
      <w:r w:rsidR="001E4958" w:rsidRPr="001E4958">
        <w:rPr>
          <w:b/>
        </w:rPr>
        <w:t xml:space="preserve">Prijedlog zaključka o davanju mišljenja o Prijedlogu okvirne strategije pametnog </w:t>
      </w:r>
      <w:r w:rsidR="001E4958" w:rsidRPr="001E4958">
        <w:rPr>
          <w:b/>
        </w:rPr>
        <w:tab/>
        <w:t>Grada Zagreba - Zagreb Smart City,</w:t>
      </w:r>
    </w:p>
    <w:p w:rsidR="001E4958" w:rsidRDefault="001E4958" w:rsidP="00B77461">
      <w:pPr>
        <w:autoSpaceDE w:val="0"/>
        <w:autoSpaceDN w:val="0"/>
        <w:adjustRightInd w:val="0"/>
        <w:rPr>
          <w:b/>
          <w:color w:val="000000"/>
          <w:lang w:val="pl-PL"/>
        </w:rPr>
      </w:pPr>
    </w:p>
    <w:p w:rsidR="00B77461" w:rsidRDefault="00B77461" w:rsidP="00B77461">
      <w:pPr>
        <w:autoSpaceDE w:val="0"/>
        <w:autoSpaceDN w:val="0"/>
        <w:adjustRightInd w:val="0"/>
        <w:rPr>
          <w:color w:val="000000"/>
        </w:rPr>
      </w:pPr>
      <w:r w:rsidRPr="00546FEE">
        <w:rPr>
          <w:b/>
          <w:color w:val="000000"/>
          <w:lang w:val="pl-PL"/>
        </w:rPr>
        <w:t>Predsjednik</w:t>
      </w:r>
      <w:r w:rsidRPr="00546FEE">
        <w:rPr>
          <w:b/>
          <w:color w:val="000000"/>
        </w:rPr>
        <w:tab/>
      </w:r>
      <w:r w:rsidRPr="00546FEE">
        <w:rPr>
          <w:color w:val="000000"/>
        </w:rPr>
        <w:t>daje uvodno obrazloženje te otvara raspravu.</w:t>
      </w:r>
    </w:p>
    <w:p w:rsidR="00B77461" w:rsidRDefault="00B77461" w:rsidP="00B77461">
      <w:pPr>
        <w:ind w:right="138"/>
      </w:pPr>
      <w:r w:rsidRPr="00546FEE">
        <w:rPr>
          <w:b/>
          <w:lang w:val="pl-PL"/>
        </w:rPr>
        <w:t>Predsjednik</w:t>
      </w:r>
      <w:r w:rsidRPr="00546FEE">
        <w:rPr>
          <w:b/>
        </w:rPr>
        <w:tab/>
      </w:r>
      <w:r w:rsidRPr="00546FEE">
        <w:t>zaključio je raspravu i dao na glasovanje prijedlog zaključka.</w:t>
      </w:r>
    </w:p>
    <w:p w:rsidR="00DE1005" w:rsidRDefault="00B77461" w:rsidP="001E4958">
      <w:pPr>
        <w:ind w:right="138"/>
        <w:rPr>
          <w:b/>
        </w:rPr>
      </w:pPr>
      <w:r w:rsidRPr="002E7108">
        <w:rPr>
          <w:b/>
        </w:rPr>
        <w:t>Vijeće</w:t>
      </w:r>
      <w:r>
        <w:t xml:space="preserve"> je </w:t>
      </w:r>
      <w:r w:rsidR="001E4958">
        <w:t>jednoglasno</w:t>
      </w:r>
      <w:r>
        <w:t xml:space="preserve"> donijelo</w:t>
      </w:r>
    </w:p>
    <w:p w:rsidR="001E4958" w:rsidRDefault="001E4958" w:rsidP="001E4958">
      <w:pPr>
        <w:jc w:val="center"/>
        <w:rPr>
          <w:b/>
        </w:rPr>
      </w:pPr>
      <w:r>
        <w:rPr>
          <w:b/>
        </w:rPr>
        <w:t>Z A K LJ U Č A K</w:t>
      </w:r>
    </w:p>
    <w:p w:rsidR="001E4958" w:rsidRPr="00A501CB" w:rsidRDefault="001E4958" w:rsidP="001E4958">
      <w:pPr>
        <w:jc w:val="center"/>
        <w:rPr>
          <w:b/>
        </w:rPr>
      </w:pPr>
      <w:r w:rsidRPr="00DF1FCB">
        <w:rPr>
          <w:b/>
        </w:rPr>
        <w:t xml:space="preserve">o davanju mišljenja </w:t>
      </w:r>
      <w:r w:rsidRPr="00BB415A">
        <w:rPr>
          <w:b/>
        </w:rPr>
        <w:t xml:space="preserve">o </w:t>
      </w:r>
      <w:r>
        <w:rPr>
          <w:b/>
        </w:rPr>
        <w:t>Prije</w:t>
      </w:r>
      <w:r w:rsidRPr="007347D0">
        <w:rPr>
          <w:b/>
        </w:rPr>
        <w:t xml:space="preserve">dlogu </w:t>
      </w:r>
      <w:r>
        <w:rPr>
          <w:b/>
        </w:rPr>
        <w:t>o</w:t>
      </w:r>
      <w:r w:rsidRPr="007347D0">
        <w:rPr>
          <w:b/>
        </w:rPr>
        <w:t>kvirne stra</w:t>
      </w:r>
      <w:r>
        <w:rPr>
          <w:b/>
        </w:rPr>
        <w:t>tegija pametnog Grada Zagreba-</w:t>
      </w:r>
      <w:r w:rsidRPr="007347D0">
        <w:rPr>
          <w:b/>
        </w:rPr>
        <w:t>Zagreb Smart City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1E4958" w:rsidTr="006B3157">
        <w:tc>
          <w:tcPr>
            <w:tcW w:w="558" w:type="dxa"/>
            <w:hideMark/>
          </w:tcPr>
          <w:p w:rsidR="001E4958" w:rsidRDefault="001E4958" w:rsidP="006B3157">
            <w:r>
              <w:t>1.</w:t>
            </w:r>
          </w:p>
        </w:tc>
        <w:tc>
          <w:tcPr>
            <w:tcW w:w="8684" w:type="dxa"/>
          </w:tcPr>
          <w:p w:rsidR="001E4958" w:rsidRDefault="001E4958" w:rsidP="001E4958">
            <w:r>
              <w:t xml:space="preserve">Vijeće Gradske četvrti Trnje </w:t>
            </w:r>
            <w:r w:rsidRPr="008F3CE6">
              <w:t>je primilo na znanje</w:t>
            </w:r>
            <w:r>
              <w:t xml:space="preserve"> Prijedlog</w:t>
            </w:r>
            <w:r w:rsidRPr="00BB415A">
              <w:t xml:space="preserve"> </w:t>
            </w:r>
            <w:r>
              <w:t>o</w:t>
            </w:r>
            <w:r w:rsidRPr="007347D0">
              <w:t>kvirne strategija pametnog Grada Zagreba-Zagreb Smart City</w:t>
            </w:r>
            <w:r w:rsidRPr="006258CF">
              <w:t>.</w:t>
            </w:r>
          </w:p>
        </w:tc>
      </w:tr>
      <w:tr w:rsidR="001E4958" w:rsidTr="006B3157">
        <w:tc>
          <w:tcPr>
            <w:tcW w:w="558" w:type="dxa"/>
            <w:hideMark/>
          </w:tcPr>
          <w:p w:rsidR="001E4958" w:rsidRDefault="001E4958" w:rsidP="006B3157">
            <w:r>
              <w:t>2.</w:t>
            </w:r>
          </w:p>
        </w:tc>
        <w:tc>
          <w:tcPr>
            <w:tcW w:w="8684" w:type="dxa"/>
            <w:hideMark/>
          </w:tcPr>
          <w:p w:rsidR="001E4958" w:rsidRDefault="001E4958" w:rsidP="006B3157">
            <w:r>
              <w:t>Ovaj će zaključak biti upućen Stručnoj službi gradonačelnika.</w:t>
            </w:r>
          </w:p>
        </w:tc>
      </w:tr>
    </w:tbl>
    <w:p w:rsidR="00B77461" w:rsidRDefault="00B77461" w:rsidP="00B77461"/>
    <w:p w:rsidR="00F97A1B" w:rsidRDefault="00F97A1B" w:rsidP="00DE1005">
      <w:pPr>
        <w:rPr>
          <w:b/>
        </w:rPr>
      </w:pPr>
    </w:p>
    <w:p w:rsidR="001E4958" w:rsidRPr="001E4958" w:rsidRDefault="003F3A0A" w:rsidP="001E4958">
      <w:pPr>
        <w:rPr>
          <w:b/>
        </w:rPr>
      </w:pPr>
      <w:r>
        <w:rPr>
          <w:b/>
        </w:rPr>
        <w:t xml:space="preserve">Ad </w:t>
      </w:r>
      <w:r w:rsidR="00B77461">
        <w:rPr>
          <w:b/>
        </w:rPr>
        <w:t>18</w:t>
      </w:r>
      <w:r w:rsidR="00DE1005" w:rsidRPr="00F97A1B">
        <w:rPr>
          <w:b/>
        </w:rPr>
        <w:t>.</w:t>
      </w:r>
      <w:r w:rsidR="00DE1005" w:rsidRPr="00F97A1B">
        <w:rPr>
          <w:b/>
        </w:rPr>
        <w:tab/>
      </w:r>
      <w:r w:rsidR="001E4958" w:rsidRPr="001E4958">
        <w:rPr>
          <w:b/>
        </w:rPr>
        <w:t xml:space="preserve">Prijedlog zaključka o davanju mišljenja o Prijedlogu zaključka o sklapanju </w:t>
      </w:r>
      <w:r w:rsidR="001E4958">
        <w:rPr>
          <w:b/>
        </w:rPr>
        <w:tab/>
        <w:t>S</w:t>
      </w:r>
      <w:r w:rsidR="001E4958" w:rsidRPr="001E4958">
        <w:rPr>
          <w:b/>
        </w:rPr>
        <w:t>porazuma</w:t>
      </w:r>
      <w:r w:rsidR="001E4958">
        <w:rPr>
          <w:b/>
        </w:rPr>
        <w:t xml:space="preserve"> </w:t>
      </w:r>
      <w:r w:rsidR="001E4958" w:rsidRPr="001E4958">
        <w:rPr>
          <w:b/>
        </w:rPr>
        <w:t xml:space="preserve">o financiranju održavanja ceste Gornja Bistra - Crveni spust za 2019. </w:t>
      </w:r>
      <w:r w:rsidR="001E4958">
        <w:rPr>
          <w:b/>
        </w:rPr>
        <w:tab/>
      </w:r>
      <w:r w:rsidR="001E4958" w:rsidRPr="001E4958">
        <w:rPr>
          <w:b/>
        </w:rPr>
        <w:t>godinu,</w:t>
      </w:r>
    </w:p>
    <w:p w:rsidR="001E4958" w:rsidRDefault="001E4958" w:rsidP="00DE1005">
      <w:pPr>
        <w:rPr>
          <w:b/>
        </w:rPr>
      </w:pPr>
    </w:p>
    <w:p w:rsidR="001E4958" w:rsidRDefault="001E4958" w:rsidP="001E4958">
      <w:pPr>
        <w:autoSpaceDE w:val="0"/>
        <w:autoSpaceDN w:val="0"/>
        <w:adjustRightInd w:val="0"/>
        <w:rPr>
          <w:color w:val="000000"/>
        </w:rPr>
      </w:pPr>
      <w:r w:rsidRPr="00546FEE">
        <w:rPr>
          <w:b/>
          <w:color w:val="000000"/>
          <w:lang w:val="pl-PL"/>
        </w:rPr>
        <w:t>Predsjednik</w:t>
      </w:r>
      <w:r w:rsidRPr="00546FEE">
        <w:rPr>
          <w:b/>
          <w:color w:val="000000"/>
        </w:rPr>
        <w:tab/>
      </w:r>
      <w:r w:rsidRPr="00546FEE">
        <w:rPr>
          <w:color w:val="000000"/>
        </w:rPr>
        <w:t>daje uvodno obrazloženje te otvara raspravu.</w:t>
      </w:r>
    </w:p>
    <w:p w:rsidR="001E4958" w:rsidRDefault="001E4958" w:rsidP="001E4958">
      <w:pPr>
        <w:ind w:right="138"/>
      </w:pPr>
      <w:r w:rsidRPr="00546FEE">
        <w:rPr>
          <w:b/>
          <w:lang w:val="pl-PL"/>
        </w:rPr>
        <w:t>Predsjednik</w:t>
      </w:r>
      <w:r w:rsidRPr="00546FEE">
        <w:rPr>
          <w:b/>
        </w:rPr>
        <w:tab/>
      </w:r>
      <w:r w:rsidRPr="00546FEE">
        <w:t>zaključio je raspravu i dao na glasovanje prijedlog zaključka.</w:t>
      </w:r>
    </w:p>
    <w:p w:rsidR="001E4958" w:rsidRDefault="001E4958" w:rsidP="001E4958">
      <w:pPr>
        <w:ind w:right="138"/>
        <w:rPr>
          <w:b/>
        </w:rPr>
      </w:pPr>
      <w:r w:rsidRPr="002E7108">
        <w:rPr>
          <w:b/>
        </w:rPr>
        <w:t>Vijeće</w:t>
      </w:r>
      <w:r>
        <w:t xml:space="preserve"> je većinom glasova (12 "ZA", 1 "PROTIV" i 1 "SUZDRŽAN") donijelo</w:t>
      </w:r>
    </w:p>
    <w:p w:rsidR="001E4958" w:rsidRDefault="001E4958" w:rsidP="001E4958">
      <w:pPr>
        <w:jc w:val="center"/>
        <w:rPr>
          <w:b/>
        </w:rPr>
      </w:pPr>
    </w:p>
    <w:p w:rsidR="001E4958" w:rsidRDefault="001E4958" w:rsidP="001E4958">
      <w:pPr>
        <w:jc w:val="center"/>
        <w:rPr>
          <w:b/>
        </w:rPr>
      </w:pPr>
      <w:r>
        <w:rPr>
          <w:b/>
        </w:rPr>
        <w:t>Z A K LJ U Č A K</w:t>
      </w:r>
    </w:p>
    <w:p w:rsidR="001E4958" w:rsidRPr="0012480A" w:rsidRDefault="001E4958" w:rsidP="001E4958">
      <w:pPr>
        <w:jc w:val="center"/>
        <w:rPr>
          <w:b/>
        </w:rPr>
      </w:pPr>
      <w:r w:rsidRPr="00DF1FCB">
        <w:rPr>
          <w:b/>
        </w:rPr>
        <w:t xml:space="preserve">o davanju mišljenja </w:t>
      </w:r>
      <w:r w:rsidRPr="00BB415A">
        <w:rPr>
          <w:b/>
        </w:rPr>
        <w:t xml:space="preserve">o </w:t>
      </w:r>
      <w:r>
        <w:rPr>
          <w:b/>
        </w:rPr>
        <w:t>P</w:t>
      </w:r>
      <w:r w:rsidRPr="00BB415A">
        <w:rPr>
          <w:b/>
        </w:rPr>
        <w:t xml:space="preserve">rijedlogu </w:t>
      </w:r>
      <w:r>
        <w:rPr>
          <w:b/>
        </w:rPr>
        <w:t>z</w:t>
      </w:r>
      <w:r w:rsidRPr="0012480A">
        <w:rPr>
          <w:b/>
        </w:rPr>
        <w:t xml:space="preserve">aključka o </w:t>
      </w:r>
      <w:r>
        <w:rPr>
          <w:b/>
        </w:rPr>
        <w:t>s</w:t>
      </w:r>
      <w:r w:rsidRPr="0012480A">
        <w:rPr>
          <w:b/>
        </w:rPr>
        <w:t>klapanju Sporazuma o financiranju održavanja ceste Gornja Bistra – Crveni spust za 2019. godinu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1E4958" w:rsidTr="006B3157">
        <w:tc>
          <w:tcPr>
            <w:tcW w:w="558" w:type="dxa"/>
            <w:hideMark/>
          </w:tcPr>
          <w:p w:rsidR="001E4958" w:rsidRDefault="001E4958" w:rsidP="006B3157">
            <w:r>
              <w:t>1.</w:t>
            </w:r>
          </w:p>
        </w:tc>
        <w:tc>
          <w:tcPr>
            <w:tcW w:w="8684" w:type="dxa"/>
          </w:tcPr>
          <w:p w:rsidR="001E4958" w:rsidRDefault="001E4958" w:rsidP="002810C3">
            <w:r>
              <w:t xml:space="preserve">Vijeće Gradske četvrti Trnje daje pozitivno mišljenje </w:t>
            </w:r>
            <w:r w:rsidR="002810C3">
              <w:t>o</w:t>
            </w:r>
            <w:r>
              <w:t xml:space="preserve"> Prijedlog</w:t>
            </w:r>
            <w:r w:rsidR="002810C3">
              <w:t>u</w:t>
            </w:r>
            <w:r w:rsidRPr="00BB415A">
              <w:t xml:space="preserve"> </w:t>
            </w:r>
            <w:r>
              <w:t>z</w:t>
            </w:r>
            <w:r w:rsidRPr="0012480A">
              <w:t xml:space="preserve">aključka o </w:t>
            </w:r>
            <w:r>
              <w:t>s</w:t>
            </w:r>
            <w:r w:rsidRPr="0012480A">
              <w:t>klapanju Sporazuma o financiranju održavanja ceste Gornja Bistra – Crveni spust za 2019. godinu</w:t>
            </w:r>
            <w:r w:rsidRPr="006258CF">
              <w:t>.</w:t>
            </w:r>
          </w:p>
        </w:tc>
      </w:tr>
      <w:tr w:rsidR="001E4958" w:rsidTr="006B3157">
        <w:tc>
          <w:tcPr>
            <w:tcW w:w="558" w:type="dxa"/>
            <w:hideMark/>
          </w:tcPr>
          <w:p w:rsidR="001E4958" w:rsidRDefault="001E4958" w:rsidP="006B3157">
            <w:r>
              <w:t>2.</w:t>
            </w:r>
          </w:p>
        </w:tc>
        <w:tc>
          <w:tcPr>
            <w:tcW w:w="8684" w:type="dxa"/>
            <w:hideMark/>
          </w:tcPr>
          <w:p w:rsidR="001E4958" w:rsidRDefault="001E4958" w:rsidP="006B3157">
            <w:r>
              <w:t>Ovaj će zaključak biti upućen Stručnoj službi gradonačelnika.</w:t>
            </w:r>
          </w:p>
        </w:tc>
      </w:tr>
    </w:tbl>
    <w:p w:rsidR="000E7DBF" w:rsidRDefault="000E7DBF" w:rsidP="000F39F3">
      <w:pPr>
        <w:rPr>
          <w:b/>
        </w:rPr>
      </w:pPr>
    </w:p>
    <w:p w:rsidR="000E7DBF" w:rsidRDefault="000E7DBF" w:rsidP="000F39F3">
      <w:pPr>
        <w:rPr>
          <w:b/>
        </w:rPr>
      </w:pPr>
    </w:p>
    <w:p w:rsidR="000F39F3" w:rsidRPr="000F39F3" w:rsidRDefault="000F39F3" w:rsidP="000F39F3">
      <w:pPr>
        <w:rPr>
          <w:b/>
        </w:rPr>
      </w:pPr>
      <w:r>
        <w:rPr>
          <w:b/>
        </w:rPr>
        <w:t>Ad 19</w:t>
      </w:r>
      <w:r w:rsidRPr="00F97A1B">
        <w:rPr>
          <w:b/>
        </w:rPr>
        <w:t>.</w:t>
      </w:r>
      <w:r w:rsidRPr="00F97A1B">
        <w:rPr>
          <w:b/>
        </w:rPr>
        <w:tab/>
      </w:r>
      <w:r w:rsidRPr="000F39F3">
        <w:rPr>
          <w:b/>
        </w:rPr>
        <w:t xml:space="preserve">Prijedlog zaključka o davanju mišljenja o Prijedlogu zaključka o sklapanju </w:t>
      </w:r>
      <w:r>
        <w:rPr>
          <w:b/>
        </w:rPr>
        <w:tab/>
      </w:r>
      <w:r w:rsidRPr="000F39F3">
        <w:rPr>
          <w:b/>
        </w:rPr>
        <w:t>nagodbe u obliku javnobilježničkog akta - Zlata Matun,</w:t>
      </w:r>
    </w:p>
    <w:p w:rsidR="000F39F3" w:rsidRDefault="000F39F3" w:rsidP="000F39F3">
      <w:pPr>
        <w:rPr>
          <w:b/>
        </w:rPr>
      </w:pPr>
    </w:p>
    <w:p w:rsidR="000F39F3" w:rsidRDefault="000F39F3" w:rsidP="000F39F3">
      <w:pPr>
        <w:autoSpaceDE w:val="0"/>
        <w:autoSpaceDN w:val="0"/>
        <w:adjustRightInd w:val="0"/>
        <w:rPr>
          <w:color w:val="000000"/>
        </w:rPr>
      </w:pPr>
      <w:r w:rsidRPr="00546FEE">
        <w:rPr>
          <w:b/>
          <w:color w:val="000000"/>
          <w:lang w:val="pl-PL"/>
        </w:rPr>
        <w:t>Predsjednik</w:t>
      </w:r>
      <w:r w:rsidRPr="00546FEE">
        <w:rPr>
          <w:b/>
          <w:color w:val="000000"/>
        </w:rPr>
        <w:tab/>
      </w:r>
      <w:r w:rsidRPr="00546FEE">
        <w:rPr>
          <w:color w:val="000000"/>
        </w:rPr>
        <w:t>daje uvodno obrazloženje te otvara raspravu.</w:t>
      </w:r>
    </w:p>
    <w:p w:rsidR="000F39F3" w:rsidRDefault="000F39F3" w:rsidP="000F39F3">
      <w:pPr>
        <w:ind w:right="138"/>
      </w:pPr>
      <w:r w:rsidRPr="00546FEE">
        <w:rPr>
          <w:b/>
          <w:lang w:val="pl-PL"/>
        </w:rPr>
        <w:t>Predsjednik</w:t>
      </w:r>
      <w:r w:rsidRPr="00546FEE">
        <w:rPr>
          <w:b/>
        </w:rPr>
        <w:tab/>
      </w:r>
      <w:r w:rsidRPr="00546FEE">
        <w:t>zaključio je raspravu i dao na glasovanje prijedlog zaključka.</w:t>
      </w:r>
    </w:p>
    <w:p w:rsidR="000F39F3" w:rsidRDefault="000F39F3" w:rsidP="000F39F3">
      <w:pPr>
        <w:ind w:right="138"/>
        <w:rPr>
          <w:b/>
        </w:rPr>
      </w:pPr>
      <w:r w:rsidRPr="002E7108">
        <w:rPr>
          <w:b/>
        </w:rPr>
        <w:t>Vijeće</w:t>
      </w:r>
      <w:r>
        <w:t xml:space="preserve"> je jednoglasno donijelo</w:t>
      </w:r>
    </w:p>
    <w:p w:rsidR="000F39F3" w:rsidRDefault="000F39F3" w:rsidP="000F39F3">
      <w:pPr>
        <w:jc w:val="center"/>
        <w:rPr>
          <w:b/>
        </w:rPr>
      </w:pPr>
      <w:r>
        <w:rPr>
          <w:b/>
        </w:rPr>
        <w:t>Z A K LJ U Č A K</w:t>
      </w:r>
    </w:p>
    <w:p w:rsidR="000F39F3" w:rsidRPr="00A501CB" w:rsidRDefault="000F39F3" w:rsidP="000F39F3">
      <w:pPr>
        <w:jc w:val="center"/>
        <w:rPr>
          <w:b/>
        </w:rPr>
      </w:pPr>
      <w:r w:rsidRPr="00DF1FCB">
        <w:rPr>
          <w:b/>
        </w:rPr>
        <w:t xml:space="preserve">o davanju mišljenja </w:t>
      </w:r>
      <w:r w:rsidRPr="00BB415A">
        <w:rPr>
          <w:b/>
        </w:rPr>
        <w:t xml:space="preserve">o </w:t>
      </w:r>
      <w:r>
        <w:rPr>
          <w:b/>
        </w:rPr>
        <w:t>P</w:t>
      </w:r>
      <w:r w:rsidRPr="00BB415A">
        <w:rPr>
          <w:b/>
        </w:rPr>
        <w:t xml:space="preserve">rijedlogu </w:t>
      </w:r>
      <w:r>
        <w:rPr>
          <w:b/>
        </w:rPr>
        <w:t>z</w:t>
      </w:r>
      <w:r w:rsidRPr="00E86007">
        <w:rPr>
          <w:b/>
        </w:rPr>
        <w:t>aključka o Sklapanju nagodbe u obliku javnobilježničkog akta - Zlata Matun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0F39F3" w:rsidTr="006B3157">
        <w:tc>
          <w:tcPr>
            <w:tcW w:w="558" w:type="dxa"/>
            <w:hideMark/>
          </w:tcPr>
          <w:p w:rsidR="000F39F3" w:rsidRDefault="000F39F3" w:rsidP="006B3157">
            <w:r>
              <w:t>1.</w:t>
            </w:r>
          </w:p>
        </w:tc>
        <w:tc>
          <w:tcPr>
            <w:tcW w:w="8684" w:type="dxa"/>
          </w:tcPr>
          <w:p w:rsidR="000F39F3" w:rsidRDefault="000F39F3" w:rsidP="002810C3">
            <w:r>
              <w:t xml:space="preserve">Vijeće Gradske četvrti Trnje daje pozitivno mišljenje </w:t>
            </w:r>
            <w:r w:rsidR="002810C3">
              <w:t>o</w:t>
            </w:r>
            <w:r>
              <w:t xml:space="preserve"> Prijedlog</w:t>
            </w:r>
            <w:r w:rsidR="002810C3">
              <w:t>u</w:t>
            </w:r>
            <w:r w:rsidRPr="00BB415A">
              <w:t xml:space="preserve"> </w:t>
            </w:r>
            <w:r>
              <w:t>z</w:t>
            </w:r>
            <w:r w:rsidRPr="00E86007">
              <w:t xml:space="preserve">aključka o </w:t>
            </w:r>
            <w:r w:rsidR="002810C3">
              <w:t>s</w:t>
            </w:r>
            <w:r w:rsidRPr="00E86007">
              <w:t>klapanju nagodbe u obliku javnobilježničkog akta - Zlata Matun</w:t>
            </w:r>
            <w:r w:rsidRPr="006258CF">
              <w:t>.</w:t>
            </w:r>
          </w:p>
        </w:tc>
      </w:tr>
      <w:tr w:rsidR="000F39F3" w:rsidTr="006B3157">
        <w:tc>
          <w:tcPr>
            <w:tcW w:w="558" w:type="dxa"/>
            <w:hideMark/>
          </w:tcPr>
          <w:p w:rsidR="000F39F3" w:rsidRDefault="000F39F3" w:rsidP="006B3157">
            <w:r>
              <w:t>2.</w:t>
            </w:r>
          </w:p>
        </w:tc>
        <w:tc>
          <w:tcPr>
            <w:tcW w:w="8684" w:type="dxa"/>
            <w:hideMark/>
          </w:tcPr>
          <w:p w:rsidR="000F39F3" w:rsidRDefault="000F39F3" w:rsidP="006B3157">
            <w:r>
              <w:t>Ovaj će zaključak biti upućen Stručnoj službi gradonačelnika.</w:t>
            </w:r>
          </w:p>
        </w:tc>
      </w:tr>
    </w:tbl>
    <w:p w:rsidR="001E4958" w:rsidRDefault="001E4958" w:rsidP="00DE1005">
      <w:pPr>
        <w:rPr>
          <w:b/>
        </w:rPr>
      </w:pPr>
    </w:p>
    <w:p w:rsidR="001E4958" w:rsidRDefault="001E4958" w:rsidP="00DE1005">
      <w:pPr>
        <w:rPr>
          <w:b/>
        </w:rPr>
      </w:pPr>
    </w:p>
    <w:p w:rsidR="000F39F3" w:rsidRPr="000F39F3" w:rsidRDefault="000F39F3" w:rsidP="000F39F3">
      <w:pPr>
        <w:rPr>
          <w:b/>
        </w:rPr>
      </w:pPr>
      <w:r>
        <w:rPr>
          <w:b/>
        </w:rPr>
        <w:lastRenderedPageBreak/>
        <w:t>Ad 20</w:t>
      </w:r>
      <w:r w:rsidRPr="00F97A1B">
        <w:rPr>
          <w:b/>
        </w:rPr>
        <w:t>.</w:t>
      </w:r>
      <w:r w:rsidRPr="00F97A1B">
        <w:rPr>
          <w:b/>
        </w:rPr>
        <w:tab/>
      </w:r>
      <w:r w:rsidRPr="000F39F3">
        <w:rPr>
          <w:b/>
        </w:rPr>
        <w:t xml:space="preserve">Prijedlog zaključka o davanju mišljenja o Prijedlogu odluke o izmjenama i </w:t>
      </w:r>
      <w:r>
        <w:rPr>
          <w:b/>
        </w:rPr>
        <w:tab/>
      </w:r>
      <w:r w:rsidRPr="000F39F3">
        <w:rPr>
          <w:b/>
        </w:rPr>
        <w:t>dopunama Odluke o socijalnoj skrbi,</w:t>
      </w:r>
    </w:p>
    <w:p w:rsidR="000F39F3" w:rsidRDefault="000F39F3" w:rsidP="000F39F3">
      <w:pPr>
        <w:rPr>
          <w:b/>
        </w:rPr>
      </w:pPr>
    </w:p>
    <w:p w:rsidR="000F39F3" w:rsidRDefault="000F39F3" w:rsidP="000F39F3">
      <w:pPr>
        <w:autoSpaceDE w:val="0"/>
        <w:autoSpaceDN w:val="0"/>
        <w:adjustRightInd w:val="0"/>
        <w:rPr>
          <w:color w:val="000000"/>
        </w:rPr>
      </w:pPr>
      <w:r w:rsidRPr="00546FEE">
        <w:rPr>
          <w:b/>
          <w:color w:val="000000"/>
          <w:lang w:val="pl-PL"/>
        </w:rPr>
        <w:t>Predsjednik</w:t>
      </w:r>
      <w:r w:rsidRPr="00546FEE">
        <w:rPr>
          <w:b/>
          <w:color w:val="000000"/>
        </w:rPr>
        <w:tab/>
      </w:r>
      <w:r w:rsidRPr="00546FEE">
        <w:rPr>
          <w:color w:val="000000"/>
        </w:rPr>
        <w:t>daje uvodno obrazloženje te otvara raspravu.</w:t>
      </w:r>
    </w:p>
    <w:p w:rsidR="000F39F3" w:rsidRDefault="000F39F3" w:rsidP="000F39F3">
      <w:pPr>
        <w:ind w:right="138"/>
      </w:pPr>
      <w:r w:rsidRPr="00546FEE">
        <w:rPr>
          <w:b/>
          <w:lang w:val="pl-PL"/>
        </w:rPr>
        <w:t>Predsjednik</w:t>
      </w:r>
      <w:r w:rsidRPr="00546FEE">
        <w:rPr>
          <w:b/>
        </w:rPr>
        <w:tab/>
      </w:r>
      <w:r w:rsidRPr="00546FEE">
        <w:t>zaključio je raspravu i dao na glasovanje prijedlog zaključka.</w:t>
      </w:r>
    </w:p>
    <w:p w:rsidR="000F39F3" w:rsidRDefault="000F39F3" w:rsidP="000F39F3">
      <w:pPr>
        <w:ind w:right="138"/>
        <w:rPr>
          <w:b/>
        </w:rPr>
      </w:pPr>
      <w:r w:rsidRPr="002E7108">
        <w:rPr>
          <w:b/>
        </w:rPr>
        <w:t>Vijeće</w:t>
      </w:r>
      <w:r>
        <w:t xml:space="preserve"> je jednoglasno donijelo</w:t>
      </w:r>
    </w:p>
    <w:p w:rsidR="000F39F3" w:rsidRDefault="000F39F3" w:rsidP="000F39F3">
      <w:pPr>
        <w:jc w:val="center"/>
        <w:rPr>
          <w:b/>
        </w:rPr>
      </w:pPr>
      <w:r>
        <w:rPr>
          <w:b/>
        </w:rPr>
        <w:t>Z A K LJ U Č A K</w:t>
      </w:r>
    </w:p>
    <w:p w:rsidR="000F39F3" w:rsidRPr="00A501CB" w:rsidRDefault="000F39F3" w:rsidP="000F39F3">
      <w:pPr>
        <w:jc w:val="center"/>
        <w:rPr>
          <w:b/>
        </w:rPr>
      </w:pPr>
      <w:r w:rsidRPr="00DF1FCB">
        <w:rPr>
          <w:b/>
        </w:rPr>
        <w:t xml:space="preserve">o davanju mišljenja </w:t>
      </w:r>
      <w:r w:rsidRPr="00BB415A">
        <w:rPr>
          <w:b/>
        </w:rPr>
        <w:t xml:space="preserve">o </w:t>
      </w:r>
      <w:r>
        <w:rPr>
          <w:b/>
        </w:rPr>
        <w:t>P</w:t>
      </w:r>
      <w:r w:rsidRPr="00BB415A">
        <w:rPr>
          <w:b/>
        </w:rPr>
        <w:t xml:space="preserve">rijedlogu </w:t>
      </w:r>
      <w:r>
        <w:rPr>
          <w:b/>
        </w:rPr>
        <w:t>o</w:t>
      </w:r>
      <w:r w:rsidRPr="00D063EF">
        <w:rPr>
          <w:b/>
        </w:rPr>
        <w:t>dluke o izmjenama i dopunama Odluke o socijalnoj skrbi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0F39F3" w:rsidTr="006B3157">
        <w:tc>
          <w:tcPr>
            <w:tcW w:w="558" w:type="dxa"/>
            <w:hideMark/>
          </w:tcPr>
          <w:p w:rsidR="000F39F3" w:rsidRDefault="000F39F3" w:rsidP="006B3157">
            <w:r>
              <w:t>1.</w:t>
            </w:r>
          </w:p>
        </w:tc>
        <w:tc>
          <w:tcPr>
            <w:tcW w:w="8684" w:type="dxa"/>
          </w:tcPr>
          <w:p w:rsidR="000F39F3" w:rsidRDefault="000F39F3" w:rsidP="002810C3">
            <w:r>
              <w:t xml:space="preserve">Vijeće Gradske četvrti Trnje daje pozitivno mišljenje </w:t>
            </w:r>
            <w:r w:rsidR="002810C3">
              <w:t>o</w:t>
            </w:r>
            <w:r>
              <w:t xml:space="preserve"> Prijedlog</w:t>
            </w:r>
            <w:r w:rsidR="002810C3">
              <w:t>u</w:t>
            </w:r>
            <w:r w:rsidRPr="00BB415A">
              <w:t xml:space="preserve"> </w:t>
            </w:r>
            <w:r>
              <w:t>o</w:t>
            </w:r>
            <w:r w:rsidRPr="00D063EF">
              <w:t>dluke o izmjenama i dopunama Odluke o socijalnoj skrbi</w:t>
            </w:r>
            <w:r w:rsidRPr="006258CF">
              <w:t>.</w:t>
            </w:r>
          </w:p>
        </w:tc>
      </w:tr>
      <w:tr w:rsidR="000F39F3" w:rsidTr="006B3157">
        <w:tc>
          <w:tcPr>
            <w:tcW w:w="558" w:type="dxa"/>
            <w:hideMark/>
          </w:tcPr>
          <w:p w:rsidR="000F39F3" w:rsidRDefault="000F39F3" w:rsidP="006B3157">
            <w:r>
              <w:t>2.</w:t>
            </w:r>
          </w:p>
        </w:tc>
        <w:tc>
          <w:tcPr>
            <w:tcW w:w="8684" w:type="dxa"/>
            <w:hideMark/>
          </w:tcPr>
          <w:p w:rsidR="000F39F3" w:rsidRDefault="000F39F3" w:rsidP="006B3157">
            <w:r>
              <w:t>Ovaj će zaključak biti upućen Stručnoj službi gradonačelnika.</w:t>
            </w:r>
          </w:p>
        </w:tc>
      </w:tr>
    </w:tbl>
    <w:p w:rsidR="001E4958" w:rsidRDefault="001E4958" w:rsidP="00DE1005">
      <w:pPr>
        <w:rPr>
          <w:b/>
        </w:rPr>
      </w:pPr>
    </w:p>
    <w:p w:rsidR="001E4958" w:rsidRDefault="001E4958" w:rsidP="00DE1005">
      <w:pPr>
        <w:rPr>
          <w:b/>
        </w:rPr>
      </w:pPr>
    </w:p>
    <w:p w:rsidR="000F39F3" w:rsidRPr="000F39F3" w:rsidRDefault="000F39F3" w:rsidP="000F39F3">
      <w:pPr>
        <w:rPr>
          <w:b/>
        </w:rPr>
      </w:pPr>
      <w:r>
        <w:rPr>
          <w:b/>
        </w:rPr>
        <w:t>Ad 21</w:t>
      </w:r>
      <w:r w:rsidRPr="00F97A1B">
        <w:rPr>
          <w:b/>
        </w:rPr>
        <w:t>.</w:t>
      </w:r>
      <w:r w:rsidRPr="00F97A1B">
        <w:rPr>
          <w:b/>
        </w:rPr>
        <w:tab/>
      </w:r>
      <w:r w:rsidRPr="000F39F3">
        <w:rPr>
          <w:b/>
        </w:rPr>
        <w:t xml:space="preserve">Prijedlog zaključka o davanju mišljenja o Prijedlogu odluke o izmjeni Odluke o </w:t>
      </w:r>
      <w:r>
        <w:rPr>
          <w:b/>
        </w:rPr>
        <w:tab/>
      </w:r>
      <w:r w:rsidRPr="000F39F3">
        <w:rPr>
          <w:b/>
        </w:rPr>
        <w:t>načinu upravljanja i korištenja sportskih građevina u vlasništvu Grada Zagreba,</w:t>
      </w:r>
    </w:p>
    <w:p w:rsidR="000F39F3" w:rsidRDefault="000F39F3" w:rsidP="000F39F3">
      <w:pPr>
        <w:rPr>
          <w:b/>
        </w:rPr>
      </w:pPr>
    </w:p>
    <w:p w:rsidR="000F39F3" w:rsidRDefault="000F39F3" w:rsidP="000F39F3">
      <w:pPr>
        <w:autoSpaceDE w:val="0"/>
        <w:autoSpaceDN w:val="0"/>
        <w:adjustRightInd w:val="0"/>
        <w:rPr>
          <w:color w:val="000000"/>
        </w:rPr>
      </w:pPr>
      <w:r w:rsidRPr="00546FEE">
        <w:rPr>
          <w:b/>
          <w:color w:val="000000"/>
          <w:lang w:val="pl-PL"/>
        </w:rPr>
        <w:t>Predsjednik</w:t>
      </w:r>
      <w:r w:rsidRPr="00546FEE">
        <w:rPr>
          <w:b/>
          <w:color w:val="000000"/>
        </w:rPr>
        <w:tab/>
      </w:r>
      <w:r w:rsidRPr="00546FEE">
        <w:rPr>
          <w:color w:val="000000"/>
        </w:rPr>
        <w:t>daje uvodno obrazloženje te otvara raspravu.</w:t>
      </w:r>
    </w:p>
    <w:p w:rsidR="000F39F3" w:rsidRDefault="000F39F3" w:rsidP="000F39F3">
      <w:pPr>
        <w:ind w:right="138"/>
      </w:pPr>
      <w:r w:rsidRPr="00546FEE">
        <w:rPr>
          <w:b/>
          <w:lang w:val="pl-PL"/>
        </w:rPr>
        <w:t>Predsjednik</w:t>
      </w:r>
      <w:r w:rsidRPr="00546FEE">
        <w:rPr>
          <w:b/>
        </w:rPr>
        <w:tab/>
      </w:r>
      <w:r w:rsidRPr="00546FEE">
        <w:t>zaključio je raspravu i dao na glasovanje prijedlog zaključka.</w:t>
      </w:r>
    </w:p>
    <w:p w:rsidR="000F39F3" w:rsidRDefault="000F39F3" w:rsidP="000F39F3">
      <w:pPr>
        <w:ind w:right="138"/>
      </w:pPr>
      <w:r w:rsidRPr="002E7108">
        <w:rPr>
          <w:b/>
        </w:rPr>
        <w:t>Vijeće</w:t>
      </w:r>
      <w:r>
        <w:t xml:space="preserve"> je većinom glasova (11 "ZA" i 3 "PROTIV") donijelo</w:t>
      </w:r>
    </w:p>
    <w:p w:rsidR="00EB698D" w:rsidRDefault="00EB698D" w:rsidP="000F39F3">
      <w:pPr>
        <w:ind w:right="138"/>
        <w:rPr>
          <w:b/>
        </w:rPr>
      </w:pPr>
    </w:p>
    <w:p w:rsidR="00EB698D" w:rsidRDefault="00EB698D" w:rsidP="00EB698D">
      <w:pPr>
        <w:jc w:val="center"/>
        <w:rPr>
          <w:b/>
        </w:rPr>
      </w:pPr>
      <w:r>
        <w:rPr>
          <w:b/>
        </w:rPr>
        <w:t>Z A K LJ U Č A K</w:t>
      </w:r>
    </w:p>
    <w:p w:rsidR="00EB698D" w:rsidRPr="00A501CB" w:rsidRDefault="00EB698D" w:rsidP="00EB698D">
      <w:pPr>
        <w:jc w:val="center"/>
        <w:rPr>
          <w:b/>
        </w:rPr>
      </w:pPr>
      <w:r w:rsidRPr="00DF1FCB">
        <w:rPr>
          <w:b/>
        </w:rPr>
        <w:t xml:space="preserve">o davanju mišljenja </w:t>
      </w:r>
      <w:r w:rsidRPr="00BB415A">
        <w:rPr>
          <w:b/>
        </w:rPr>
        <w:t xml:space="preserve">o </w:t>
      </w:r>
      <w:r>
        <w:rPr>
          <w:b/>
        </w:rPr>
        <w:t>P</w:t>
      </w:r>
      <w:r w:rsidRPr="00BB415A">
        <w:rPr>
          <w:b/>
        </w:rPr>
        <w:t xml:space="preserve">rijedlogu </w:t>
      </w:r>
      <w:r>
        <w:rPr>
          <w:b/>
        </w:rPr>
        <w:t>o</w:t>
      </w:r>
      <w:r w:rsidRPr="00A258FB">
        <w:rPr>
          <w:b/>
        </w:rPr>
        <w:t>dluke o izmjeni Odluke o načinu upravljanja i korištenja sportskih građevina u vlasništvu Grada Zagreba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EB698D" w:rsidTr="006B3157">
        <w:tc>
          <w:tcPr>
            <w:tcW w:w="558" w:type="dxa"/>
            <w:hideMark/>
          </w:tcPr>
          <w:p w:rsidR="00EB698D" w:rsidRDefault="00EB698D" w:rsidP="006B3157">
            <w:r>
              <w:t>1.</w:t>
            </w:r>
          </w:p>
        </w:tc>
        <w:tc>
          <w:tcPr>
            <w:tcW w:w="8684" w:type="dxa"/>
          </w:tcPr>
          <w:p w:rsidR="00EB698D" w:rsidRDefault="00EB698D" w:rsidP="002810C3">
            <w:r>
              <w:t xml:space="preserve">Vijeće Gradske četvrti Trnje daje negativno mišljenje </w:t>
            </w:r>
            <w:r w:rsidR="002810C3">
              <w:t>o</w:t>
            </w:r>
            <w:r>
              <w:t xml:space="preserve"> Prijedlog</w:t>
            </w:r>
            <w:r w:rsidR="002810C3">
              <w:t>u</w:t>
            </w:r>
            <w:r w:rsidRPr="00BB415A">
              <w:t xml:space="preserve"> </w:t>
            </w:r>
            <w:r>
              <w:t>o</w:t>
            </w:r>
            <w:r w:rsidRPr="00A258FB">
              <w:t>dluke o izmjeni Odluke o načinu upravljanja i korištenja sportskih građevina u vlasništvu Grada Zagreba</w:t>
            </w:r>
            <w:r w:rsidRPr="006258CF">
              <w:t>.</w:t>
            </w:r>
          </w:p>
        </w:tc>
      </w:tr>
      <w:tr w:rsidR="00EB698D" w:rsidTr="006B3157">
        <w:tc>
          <w:tcPr>
            <w:tcW w:w="558" w:type="dxa"/>
            <w:hideMark/>
          </w:tcPr>
          <w:p w:rsidR="00EB698D" w:rsidRDefault="00EB698D" w:rsidP="006B3157">
            <w:r>
              <w:t>2.</w:t>
            </w:r>
          </w:p>
        </w:tc>
        <w:tc>
          <w:tcPr>
            <w:tcW w:w="8684" w:type="dxa"/>
            <w:hideMark/>
          </w:tcPr>
          <w:p w:rsidR="00EB698D" w:rsidRDefault="00EB698D" w:rsidP="006B3157">
            <w:r>
              <w:t>Ovaj će zaključak biti upućen Stručnoj službi gradonačelnika.</w:t>
            </w:r>
          </w:p>
        </w:tc>
      </w:tr>
    </w:tbl>
    <w:p w:rsidR="001E4958" w:rsidRDefault="001E4958" w:rsidP="00DE1005">
      <w:pPr>
        <w:rPr>
          <w:b/>
        </w:rPr>
      </w:pPr>
    </w:p>
    <w:p w:rsidR="001E4958" w:rsidRDefault="001E4958" w:rsidP="00DE1005">
      <w:pPr>
        <w:rPr>
          <w:b/>
        </w:rPr>
      </w:pPr>
    </w:p>
    <w:p w:rsidR="00ED6BD9" w:rsidRPr="00ED6BD9" w:rsidRDefault="00ED6BD9" w:rsidP="00ED6BD9">
      <w:pPr>
        <w:rPr>
          <w:b/>
        </w:rPr>
      </w:pPr>
      <w:r>
        <w:rPr>
          <w:b/>
        </w:rPr>
        <w:t>Ad 22</w:t>
      </w:r>
      <w:r w:rsidRPr="00F97A1B">
        <w:rPr>
          <w:b/>
        </w:rPr>
        <w:t>.</w:t>
      </w:r>
      <w:r w:rsidRPr="00F97A1B">
        <w:rPr>
          <w:b/>
        </w:rPr>
        <w:tab/>
      </w:r>
      <w:r w:rsidRPr="00ED6BD9">
        <w:rPr>
          <w:b/>
        </w:rPr>
        <w:t xml:space="preserve">Prijedlog zaključka o davanju mišljenja o Prijedlogu zaključka o ukidanju </w:t>
      </w:r>
      <w:r>
        <w:rPr>
          <w:b/>
        </w:rPr>
        <w:tab/>
      </w:r>
      <w:r w:rsidRPr="00ED6BD9">
        <w:rPr>
          <w:b/>
        </w:rPr>
        <w:t>statusa javnog dobra - rekonstrukcija - dogradnja Doma zdravlja "Zagreb-</w:t>
      </w:r>
      <w:r>
        <w:rPr>
          <w:b/>
        </w:rPr>
        <w:tab/>
      </w:r>
      <w:r w:rsidRPr="00ED6BD9">
        <w:rPr>
          <w:b/>
        </w:rPr>
        <w:t xml:space="preserve">Zapad - ambulanta </w:t>
      </w:r>
      <w:r w:rsidRPr="00ED6BD9">
        <w:rPr>
          <w:b/>
        </w:rPr>
        <w:tab/>
        <w:t>Špansko",</w:t>
      </w:r>
    </w:p>
    <w:p w:rsidR="00ED6BD9" w:rsidRDefault="00ED6BD9" w:rsidP="00ED6BD9">
      <w:pPr>
        <w:rPr>
          <w:b/>
        </w:rPr>
      </w:pPr>
    </w:p>
    <w:p w:rsidR="00ED6BD9" w:rsidRDefault="00ED6BD9" w:rsidP="00ED6BD9">
      <w:pPr>
        <w:autoSpaceDE w:val="0"/>
        <w:autoSpaceDN w:val="0"/>
        <w:adjustRightInd w:val="0"/>
        <w:rPr>
          <w:color w:val="000000"/>
        </w:rPr>
      </w:pPr>
      <w:r w:rsidRPr="00546FEE">
        <w:rPr>
          <w:b/>
          <w:color w:val="000000"/>
          <w:lang w:val="pl-PL"/>
        </w:rPr>
        <w:t>Predsjednik</w:t>
      </w:r>
      <w:r w:rsidRPr="00546FEE">
        <w:rPr>
          <w:b/>
          <w:color w:val="000000"/>
        </w:rPr>
        <w:tab/>
      </w:r>
      <w:r w:rsidRPr="00546FEE">
        <w:rPr>
          <w:color w:val="000000"/>
        </w:rPr>
        <w:t>daje uvodno obrazloženje te otvara raspravu.</w:t>
      </w:r>
    </w:p>
    <w:p w:rsidR="00ED6BD9" w:rsidRDefault="00ED6BD9" w:rsidP="00ED6BD9">
      <w:pPr>
        <w:ind w:right="138"/>
      </w:pPr>
      <w:r w:rsidRPr="00546FEE">
        <w:rPr>
          <w:b/>
          <w:lang w:val="pl-PL"/>
        </w:rPr>
        <w:t>Predsjednik</w:t>
      </w:r>
      <w:r w:rsidRPr="00546FEE">
        <w:rPr>
          <w:b/>
        </w:rPr>
        <w:tab/>
      </w:r>
      <w:r w:rsidRPr="00546FEE">
        <w:t>zaključio je raspravu i dao na glasovanje prijedlog zaključka.</w:t>
      </w:r>
    </w:p>
    <w:p w:rsidR="00ED6BD9" w:rsidRDefault="00ED6BD9" w:rsidP="00ED6BD9">
      <w:pPr>
        <w:ind w:right="138"/>
      </w:pPr>
      <w:r w:rsidRPr="002E7108">
        <w:rPr>
          <w:b/>
        </w:rPr>
        <w:t>Vijeće</w:t>
      </w:r>
      <w:r>
        <w:t xml:space="preserve"> je većinom glasova (8 "ZA" i 5 "SUZDRŽANA") donijelo</w:t>
      </w:r>
    </w:p>
    <w:p w:rsidR="00ED6BD9" w:rsidRDefault="00ED6BD9" w:rsidP="00ED6BD9">
      <w:pPr>
        <w:jc w:val="center"/>
        <w:rPr>
          <w:b/>
        </w:rPr>
      </w:pPr>
      <w:r>
        <w:rPr>
          <w:b/>
        </w:rPr>
        <w:t>Z A K LJ U Č A K</w:t>
      </w:r>
    </w:p>
    <w:p w:rsidR="00ED6BD9" w:rsidRPr="00A501CB" w:rsidRDefault="00ED6BD9" w:rsidP="00ED6BD9">
      <w:pPr>
        <w:jc w:val="center"/>
        <w:rPr>
          <w:b/>
        </w:rPr>
      </w:pPr>
      <w:r w:rsidRPr="00DF1FCB">
        <w:rPr>
          <w:b/>
        </w:rPr>
        <w:t xml:space="preserve">o davanju mišljenja </w:t>
      </w:r>
      <w:r w:rsidRPr="00BB415A">
        <w:rPr>
          <w:b/>
        </w:rPr>
        <w:t xml:space="preserve">o </w:t>
      </w:r>
      <w:r>
        <w:rPr>
          <w:b/>
        </w:rPr>
        <w:t>P</w:t>
      </w:r>
      <w:r w:rsidRPr="00BB415A">
        <w:rPr>
          <w:b/>
        </w:rPr>
        <w:t xml:space="preserve">rijedlogu </w:t>
      </w:r>
      <w:r>
        <w:rPr>
          <w:b/>
        </w:rPr>
        <w:t>z</w:t>
      </w:r>
      <w:r w:rsidRPr="00246D05">
        <w:rPr>
          <w:b/>
        </w:rPr>
        <w:t xml:space="preserve">aključka o </w:t>
      </w:r>
      <w:r>
        <w:rPr>
          <w:b/>
        </w:rPr>
        <w:t>u</w:t>
      </w:r>
      <w:r w:rsidRPr="00246D05">
        <w:rPr>
          <w:b/>
        </w:rPr>
        <w:t>kidanj</w:t>
      </w:r>
      <w:r>
        <w:rPr>
          <w:b/>
        </w:rPr>
        <w:t>u</w:t>
      </w:r>
      <w:r w:rsidRPr="00246D05">
        <w:rPr>
          <w:b/>
        </w:rPr>
        <w:t xml:space="preserve"> statusa javnog dobra - rekonstrukcija – dogradnja Doma zdravlja "Zagreb zapad – ambulanta Špansko"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ED6BD9" w:rsidTr="006B3157">
        <w:tc>
          <w:tcPr>
            <w:tcW w:w="558" w:type="dxa"/>
            <w:hideMark/>
          </w:tcPr>
          <w:p w:rsidR="00ED6BD9" w:rsidRDefault="00ED6BD9" w:rsidP="006B3157">
            <w:r>
              <w:t>1.</w:t>
            </w:r>
          </w:p>
        </w:tc>
        <w:tc>
          <w:tcPr>
            <w:tcW w:w="8684" w:type="dxa"/>
          </w:tcPr>
          <w:p w:rsidR="00ED6BD9" w:rsidRDefault="00ED6BD9" w:rsidP="002810C3">
            <w:r>
              <w:t xml:space="preserve">Vijeće Gradske četvrti Trnje daje pozitivno mišljenje </w:t>
            </w:r>
            <w:r w:rsidR="002810C3">
              <w:t>o</w:t>
            </w:r>
            <w:r>
              <w:t xml:space="preserve"> Prijedlog</w:t>
            </w:r>
            <w:r w:rsidR="002810C3">
              <w:t>u</w:t>
            </w:r>
            <w:r w:rsidRPr="00BB415A">
              <w:t xml:space="preserve"> </w:t>
            </w:r>
            <w:r>
              <w:t>z</w:t>
            </w:r>
            <w:r w:rsidRPr="00246D05">
              <w:t xml:space="preserve">aključka o </w:t>
            </w:r>
            <w:r>
              <w:t>u</w:t>
            </w:r>
            <w:r w:rsidRPr="00246D05">
              <w:t>kidanj</w:t>
            </w:r>
            <w:r>
              <w:t>u</w:t>
            </w:r>
            <w:r w:rsidRPr="00246D05">
              <w:t xml:space="preserve"> statusa javnog dobra - rekonstrukcija – dogradnja Doma zdravlja "Zagreb zapad – ambulanta Špansko"</w:t>
            </w:r>
            <w:r w:rsidRPr="006258CF">
              <w:t>.</w:t>
            </w:r>
          </w:p>
        </w:tc>
      </w:tr>
      <w:tr w:rsidR="00ED6BD9" w:rsidTr="006B3157">
        <w:tc>
          <w:tcPr>
            <w:tcW w:w="558" w:type="dxa"/>
            <w:hideMark/>
          </w:tcPr>
          <w:p w:rsidR="00ED6BD9" w:rsidRDefault="00ED6BD9" w:rsidP="006B3157">
            <w:r>
              <w:t>2.</w:t>
            </w:r>
          </w:p>
        </w:tc>
        <w:tc>
          <w:tcPr>
            <w:tcW w:w="8684" w:type="dxa"/>
            <w:hideMark/>
          </w:tcPr>
          <w:p w:rsidR="00ED6BD9" w:rsidRDefault="00ED6BD9" w:rsidP="006B3157">
            <w:r>
              <w:t>Ovaj će zaključak biti upućen Stručnoj službi gradonačelnika.</w:t>
            </w:r>
          </w:p>
        </w:tc>
      </w:tr>
    </w:tbl>
    <w:p w:rsidR="00ED6BD9" w:rsidRDefault="00ED6BD9" w:rsidP="00ED6BD9">
      <w:pPr>
        <w:ind w:right="138"/>
        <w:rPr>
          <w:b/>
        </w:rPr>
      </w:pPr>
    </w:p>
    <w:p w:rsidR="001E4958" w:rsidRDefault="001E4958" w:rsidP="00DE1005">
      <w:pPr>
        <w:rPr>
          <w:b/>
        </w:rPr>
      </w:pPr>
    </w:p>
    <w:p w:rsidR="000E7DBF" w:rsidRDefault="000E7DBF" w:rsidP="00ED6BD9">
      <w:pPr>
        <w:rPr>
          <w:b/>
        </w:rPr>
      </w:pPr>
    </w:p>
    <w:p w:rsidR="000E7DBF" w:rsidRDefault="000E7DBF" w:rsidP="00ED6BD9">
      <w:pPr>
        <w:rPr>
          <w:b/>
        </w:rPr>
      </w:pPr>
    </w:p>
    <w:p w:rsidR="000E7DBF" w:rsidRDefault="000E7DBF" w:rsidP="00ED6BD9">
      <w:pPr>
        <w:rPr>
          <w:b/>
        </w:rPr>
      </w:pPr>
    </w:p>
    <w:p w:rsidR="000E7DBF" w:rsidRDefault="000E7DBF" w:rsidP="00ED6BD9">
      <w:pPr>
        <w:rPr>
          <w:b/>
        </w:rPr>
      </w:pPr>
    </w:p>
    <w:p w:rsidR="00ED6BD9" w:rsidRPr="00ED6BD9" w:rsidRDefault="00ED6BD9" w:rsidP="00ED6BD9">
      <w:pPr>
        <w:rPr>
          <w:b/>
        </w:rPr>
      </w:pPr>
      <w:r>
        <w:rPr>
          <w:b/>
        </w:rPr>
        <w:lastRenderedPageBreak/>
        <w:t>Ad 23</w:t>
      </w:r>
      <w:r w:rsidRPr="00F97A1B">
        <w:rPr>
          <w:b/>
        </w:rPr>
        <w:t>.</w:t>
      </w:r>
      <w:r w:rsidRPr="00F97A1B">
        <w:rPr>
          <w:b/>
        </w:rPr>
        <w:tab/>
      </w:r>
      <w:r w:rsidRPr="00ED6BD9">
        <w:rPr>
          <w:b/>
        </w:rPr>
        <w:t xml:space="preserve">Prijedlog zaključka o davanju mišljenja o Prijedlogu odluke o davanju koncesije </w:t>
      </w:r>
      <w:r>
        <w:rPr>
          <w:b/>
        </w:rPr>
        <w:tab/>
      </w:r>
      <w:r w:rsidRPr="00ED6BD9">
        <w:rPr>
          <w:b/>
        </w:rPr>
        <w:t xml:space="preserve">za pružanje javne usluge crpljenja, pražnjenja i odvoza otpadnih voda iz sabirnih </w:t>
      </w:r>
      <w:r>
        <w:rPr>
          <w:b/>
        </w:rPr>
        <w:tab/>
      </w:r>
      <w:r w:rsidRPr="00ED6BD9">
        <w:rPr>
          <w:b/>
        </w:rPr>
        <w:t xml:space="preserve">i septičkih jama na području Grada Zagreba, evidencijski broj koncesije: </w:t>
      </w:r>
      <w:r>
        <w:rPr>
          <w:b/>
        </w:rPr>
        <w:tab/>
      </w:r>
      <w:r w:rsidRPr="00ED6BD9">
        <w:rPr>
          <w:b/>
        </w:rPr>
        <w:t>01/2018 SSJ,</w:t>
      </w:r>
    </w:p>
    <w:p w:rsidR="00ED6BD9" w:rsidRDefault="00ED6BD9" w:rsidP="00ED6BD9">
      <w:pPr>
        <w:autoSpaceDE w:val="0"/>
        <w:autoSpaceDN w:val="0"/>
        <w:adjustRightInd w:val="0"/>
        <w:rPr>
          <w:b/>
          <w:color w:val="000000"/>
          <w:lang w:val="pl-PL"/>
        </w:rPr>
      </w:pPr>
    </w:p>
    <w:p w:rsidR="00ED6BD9" w:rsidRDefault="00ED6BD9" w:rsidP="00ED6BD9">
      <w:pPr>
        <w:autoSpaceDE w:val="0"/>
        <w:autoSpaceDN w:val="0"/>
        <w:adjustRightInd w:val="0"/>
        <w:rPr>
          <w:color w:val="000000"/>
        </w:rPr>
      </w:pPr>
      <w:r w:rsidRPr="00546FEE">
        <w:rPr>
          <w:b/>
          <w:color w:val="000000"/>
          <w:lang w:val="pl-PL"/>
        </w:rPr>
        <w:t>Predsjednik</w:t>
      </w:r>
      <w:r w:rsidRPr="00546FEE">
        <w:rPr>
          <w:b/>
          <w:color w:val="000000"/>
        </w:rPr>
        <w:tab/>
      </w:r>
      <w:r w:rsidRPr="00546FEE">
        <w:rPr>
          <w:color w:val="000000"/>
        </w:rPr>
        <w:t>daje uvodno obrazloženje te otvara raspravu.</w:t>
      </w:r>
    </w:p>
    <w:p w:rsidR="00ED6BD9" w:rsidRDefault="00ED6BD9" w:rsidP="00ED6BD9">
      <w:pPr>
        <w:ind w:right="138"/>
      </w:pPr>
      <w:r w:rsidRPr="00546FEE">
        <w:rPr>
          <w:b/>
          <w:lang w:val="pl-PL"/>
        </w:rPr>
        <w:t>Predsjednik</w:t>
      </w:r>
      <w:r w:rsidRPr="00546FEE">
        <w:rPr>
          <w:b/>
        </w:rPr>
        <w:tab/>
      </w:r>
      <w:r w:rsidRPr="00546FEE">
        <w:t>zaključio je raspravu i dao na glasovanje prijedlog zaključka.</w:t>
      </w:r>
    </w:p>
    <w:p w:rsidR="00ED6BD9" w:rsidRDefault="00ED6BD9" w:rsidP="00ED6BD9">
      <w:pPr>
        <w:ind w:right="138"/>
      </w:pPr>
      <w:r w:rsidRPr="002E7108">
        <w:rPr>
          <w:b/>
        </w:rPr>
        <w:t>Vijeće</w:t>
      </w:r>
      <w:r>
        <w:t xml:space="preserve"> je većinom glasova (11 "ZA" i 3 "PROTIV") donijelo</w:t>
      </w:r>
    </w:p>
    <w:p w:rsidR="00ED6BD9" w:rsidRDefault="00ED6BD9" w:rsidP="00ED6BD9">
      <w:pPr>
        <w:ind w:right="138"/>
      </w:pPr>
    </w:p>
    <w:p w:rsidR="00ED6BD9" w:rsidRDefault="00ED6BD9" w:rsidP="00ED6BD9">
      <w:pPr>
        <w:jc w:val="center"/>
        <w:rPr>
          <w:b/>
        </w:rPr>
      </w:pPr>
      <w:r>
        <w:rPr>
          <w:b/>
        </w:rPr>
        <w:t>Z A K LJ U Č A K</w:t>
      </w:r>
    </w:p>
    <w:p w:rsidR="00ED6BD9" w:rsidRPr="00A501CB" w:rsidRDefault="00ED6BD9" w:rsidP="00ED6BD9">
      <w:pPr>
        <w:jc w:val="center"/>
        <w:rPr>
          <w:b/>
        </w:rPr>
      </w:pPr>
      <w:r w:rsidRPr="00DF1FCB">
        <w:rPr>
          <w:b/>
        </w:rPr>
        <w:t xml:space="preserve">o davanju mišljenja </w:t>
      </w:r>
      <w:r w:rsidRPr="00BB415A">
        <w:rPr>
          <w:b/>
        </w:rPr>
        <w:t xml:space="preserve">o </w:t>
      </w:r>
      <w:r>
        <w:rPr>
          <w:b/>
        </w:rPr>
        <w:t>P</w:t>
      </w:r>
      <w:r w:rsidRPr="00BB415A">
        <w:rPr>
          <w:b/>
        </w:rPr>
        <w:t xml:space="preserve">rijedlogu </w:t>
      </w:r>
      <w:r>
        <w:rPr>
          <w:b/>
        </w:rPr>
        <w:t>o</w:t>
      </w:r>
      <w:r w:rsidRPr="0024260A">
        <w:rPr>
          <w:b/>
        </w:rPr>
        <w:t>dluke o davanju koncesije za pružanje javne usluge crpljenja, pražnjenja i odvoza otpadnih voda iz sabirnih i septičkih jama na području Grada Zagreba, evidencijski broj koncesije: 01/2018 SSJ</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ED6BD9" w:rsidTr="006B3157">
        <w:tc>
          <w:tcPr>
            <w:tcW w:w="558" w:type="dxa"/>
            <w:hideMark/>
          </w:tcPr>
          <w:p w:rsidR="00ED6BD9" w:rsidRDefault="00ED6BD9" w:rsidP="006B3157">
            <w:r>
              <w:t>1.</w:t>
            </w:r>
          </w:p>
        </w:tc>
        <w:tc>
          <w:tcPr>
            <w:tcW w:w="8684" w:type="dxa"/>
          </w:tcPr>
          <w:p w:rsidR="00ED6BD9" w:rsidRDefault="00ED6BD9" w:rsidP="002810C3">
            <w:r>
              <w:t xml:space="preserve">Vijeće Gradske četvrti Trnje daje negativno mišljenje </w:t>
            </w:r>
            <w:r w:rsidR="002810C3">
              <w:t>o</w:t>
            </w:r>
            <w:r>
              <w:t xml:space="preserve"> Prijedlog</w:t>
            </w:r>
            <w:r w:rsidR="002810C3">
              <w:t>u</w:t>
            </w:r>
            <w:r w:rsidRPr="00BB415A">
              <w:t xml:space="preserve"> </w:t>
            </w:r>
            <w:r>
              <w:t>o</w:t>
            </w:r>
            <w:r w:rsidRPr="0024260A">
              <w:t>dluke o davanju koncesije za pružanje javne usluge crpljenja, pražnjenja i odvoza otpadnih voda iz sabirnih i septičkih jama na području Grada Zagreba, evidencijski broj koncesije: 01/2018 SSJ</w:t>
            </w:r>
            <w:r w:rsidRPr="006258CF">
              <w:t>.</w:t>
            </w:r>
          </w:p>
        </w:tc>
      </w:tr>
      <w:tr w:rsidR="00ED6BD9" w:rsidTr="006B3157">
        <w:tc>
          <w:tcPr>
            <w:tcW w:w="558" w:type="dxa"/>
            <w:hideMark/>
          </w:tcPr>
          <w:p w:rsidR="00ED6BD9" w:rsidRDefault="00ED6BD9" w:rsidP="006B3157">
            <w:r>
              <w:t>2.</w:t>
            </w:r>
          </w:p>
        </w:tc>
        <w:tc>
          <w:tcPr>
            <w:tcW w:w="8684" w:type="dxa"/>
            <w:hideMark/>
          </w:tcPr>
          <w:p w:rsidR="00ED6BD9" w:rsidRDefault="00ED6BD9" w:rsidP="006B3157">
            <w:r>
              <w:t>Ovaj će zaključak biti upućen Stručnoj službi gradonačelnika.</w:t>
            </w:r>
          </w:p>
        </w:tc>
      </w:tr>
    </w:tbl>
    <w:p w:rsidR="001E4958" w:rsidRDefault="001E4958" w:rsidP="00DE1005">
      <w:pPr>
        <w:rPr>
          <w:b/>
        </w:rPr>
      </w:pPr>
    </w:p>
    <w:p w:rsidR="001E4958" w:rsidRDefault="001E4958" w:rsidP="00DE1005">
      <w:pPr>
        <w:rPr>
          <w:b/>
        </w:rPr>
      </w:pPr>
    </w:p>
    <w:p w:rsidR="007D51AB" w:rsidRPr="007D51AB" w:rsidRDefault="00ED6BD9" w:rsidP="007D51AB">
      <w:pPr>
        <w:rPr>
          <w:b/>
        </w:rPr>
      </w:pPr>
      <w:r>
        <w:rPr>
          <w:b/>
        </w:rPr>
        <w:t>Ad 2</w:t>
      </w:r>
      <w:r w:rsidR="007D51AB">
        <w:rPr>
          <w:b/>
        </w:rPr>
        <w:t>4</w:t>
      </w:r>
      <w:r w:rsidRPr="00F97A1B">
        <w:rPr>
          <w:b/>
        </w:rPr>
        <w:t>.</w:t>
      </w:r>
      <w:r w:rsidRPr="00F97A1B">
        <w:rPr>
          <w:b/>
        </w:rPr>
        <w:tab/>
      </w:r>
      <w:r w:rsidR="007D51AB" w:rsidRPr="007D51AB">
        <w:rPr>
          <w:b/>
        </w:rPr>
        <w:t xml:space="preserve">Prijedlog zaključka o davanju mišljenja o Prijedlogu zaključka o sklapanju </w:t>
      </w:r>
      <w:r w:rsidR="007D51AB">
        <w:rPr>
          <w:b/>
        </w:rPr>
        <w:tab/>
      </w:r>
      <w:r w:rsidR="007D51AB" w:rsidRPr="007D51AB">
        <w:rPr>
          <w:b/>
        </w:rPr>
        <w:t>sporazuma</w:t>
      </w:r>
      <w:r w:rsidR="007D51AB">
        <w:rPr>
          <w:b/>
        </w:rPr>
        <w:t xml:space="preserve"> </w:t>
      </w:r>
      <w:r w:rsidR="007D51AB" w:rsidRPr="007D51AB">
        <w:rPr>
          <w:b/>
        </w:rPr>
        <w:t xml:space="preserve">o suradnji na pripremi i izgradnji postrojenja za obradu odvojeno </w:t>
      </w:r>
      <w:r w:rsidR="007D51AB">
        <w:rPr>
          <w:b/>
        </w:rPr>
        <w:tab/>
      </w:r>
      <w:r w:rsidR="007D51AB" w:rsidRPr="007D51AB">
        <w:rPr>
          <w:b/>
        </w:rPr>
        <w:t xml:space="preserve">prikupljenog </w:t>
      </w:r>
      <w:r w:rsidR="007D51AB" w:rsidRPr="007D51AB">
        <w:rPr>
          <w:b/>
        </w:rPr>
        <w:tab/>
        <w:t>biootpada,</w:t>
      </w:r>
    </w:p>
    <w:p w:rsidR="00ED6BD9" w:rsidRDefault="00ED6BD9" w:rsidP="00ED6BD9">
      <w:pPr>
        <w:autoSpaceDE w:val="0"/>
        <w:autoSpaceDN w:val="0"/>
        <w:adjustRightInd w:val="0"/>
        <w:rPr>
          <w:b/>
          <w:color w:val="000000"/>
          <w:lang w:val="pl-PL"/>
        </w:rPr>
      </w:pPr>
    </w:p>
    <w:p w:rsidR="00ED6BD9" w:rsidRDefault="00ED6BD9" w:rsidP="00ED6BD9">
      <w:pPr>
        <w:autoSpaceDE w:val="0"/>
        <w:autoSpaceDN w:val="0"/>
        <w:adjustRightInd w:val="0"/>
        <w:rPr>
          <w:color w:val="000000"/>
        </w:rPr>
      </w:pPr>
      <w:r w:rsidRPr="00546FEE">
        <w:rPr>
          <w:b/>
          <w:color w:val="000000"/>
          <w:lang w:val="pl-PL"/>
        </w:rPr>
        <w:t>Predsjednik</w:t>
      </w:r>
      <w:r w:rsidRPr="00546FEE">
        <w:rPr>
          <w:b/>
          <w:color w:val="000000"/>
        </w:rPr>
        <w:tab/>
      </w:r>
      <w:r w:rsidRPr="00546FEE">
        <w:rPr>
          <w:color w:val="000000"/>
        </w:rPr>
        <w:t>daje uvodno obrazloženje te otvara raspravu.</w:t>
      </w:r>
    </w:p>
    <w:p w:rsidR="00ED6BD9" w:rsidRDefault="00ED6BD9" w:rsidP="00ED6BD9">
      <w:pPr>
        <w:ind w:right="138"/>
      </w:pPr>
      <w:r w:rsidRPr="00546FEE">
        <w:rPr>
          <w:b/>
          <w:lang w:val="pl-PL"/>
        </w:rPr>
        <w:t>Predsjednik</w:t>
      </w:r>
      <w:r w:rsidRPr="00546FEE">
        <w:rPr>
          <w:b/>
        </w:rPr>
        <w:tab/>
      </w:r>
      <w:r w:rsidRPr="00546FEE">
        <w:t>zaključio je raspravu i dao na glasovanje prijedlog zaključka.</w:t>
      </w:r>
    </w:p>
    <w:p w:rsidR="00ED6BD9" w:rsidRDefault="00ED6BD9" w:rsidP="00ED6BD9">
      <w:pPr>
        <w:ind w:right="138"/>
      </w:pPr>
      <w:r w:rsidRPr="002E7108">
        <w:rPr>
          <w:b/>
        </w:rPr>
        <w:t>Vijeće</w:t>
      </w:r>
      <w:r>
        <w:t xml:space="preserve"> je većinom glasova (11 "ZA" i 3 "PROTIV") donijelo</w:t>
      </w:r>
    </w:p>
    <w:p w:rsidR="00ED6BD9" w:rsidRDefault="00ED6BD9" w:rsidP="00ED6BD9">
      <w:pPr>
        <w:ind w:right="138"/>
      </w:pPr>
    </w:p>
    <w:p w:rsidR="007D51AB" w:rsidRDefault="007D51AB" w:rsidP="007D51AB">
      <w:pPr>
        <w:jc w:val="center"/>
        <w:rPr>
          <w:b/>
        </w:rPr>
      </w:pPr>
      <w:r>
        <w:rPr>
          <w:b/>
        </w:rPr>
        <w:t>Z A K LJ U Č A K</w:t>
      </w:r>
    </w:p>
    <w:p w:rsidR="007D51AB" w:rsidRPr="00A501CB" w:rsidRDefault="007D51AB" w:rsidP="007D51AB">
      <w:pPr>
        <w:jc w:val="center"/>
        <w:rPr>
          <w:b/>
        </w:rPr>
      </w:pPr>
      <w:r w:rsidRPr="00DF1FCB">
        <w:rPr>
          <w:b/>
        </w:rPr>
        <w:t xml:space="preserve">o davanju mišljenja </w:t>
      </w:r>
      <w:r w:rsidRPr="00BB415A">
        <w:rPr>
          <w:b/>
        </w:rPr>
        <w:t xml:space="preserve">o </w:t>
      </w:r>
      <w:r>
        <w:rPr>
          <w:b/>
        </w:rPr>
        <w:t>P</w:t>
      </w:r>
      <w:r w:rsidRPr="00BB415A">
        <w:rPr>
          <w:b/>
        </w:rPr>
        <w:t xml:space="preserve">rijedlogu </w:t>
      </w:r>
      <w:r>
        <w:rPr>
          <w:b/>
        </w:rPr>
        <w:t>z</w:t>
      </w:r>
      <w:r w:rsidRPr="00272F36">
        <w:rPr>
          <w:b/>
        </w:rPr>
        <w:t xml:space="preserve">aključka o sklapanju </w:t>
      </w:r>
      <w:r>
        <w:rPr>
          <w:b/>
        </w:rPr>
        <w:t>s</w:t>
      </w:r>
      <w:r w:rsidRPr="00272F36">
        <w:rPr>
          <w:b/>
        </w:rPr>
        <w:t>porazuma o suradnji na pripremi i izgradnji postrojenja za obradu odvojeno prikupljenog biootpada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7D51AB" w:rsidTr="006B3157">
        <w:tc>
          <w:tcPr>
            <w:tcW w:w="558" w:type="dxa"/>
            <w:hideMark/>
          </w:tcPr>
          <w:p w:rsidR="007D51AB" w:rsidRDefault="007D51AB" w:rsidP="006B3157">
            <w:r>
              <w:t>1.</w:t>
            </w:r>
          </w:p>
        </w:tc>
        <w:tc>
          <w:tcPr>
            <w:tcW w:w="8684" w:type="dxa"/>
          </w:tcPr>
          <w:p w:rsidR="007D51AB" w:rsidRDefault="007D51AB" w:rsidP="00A6578A">
            <w:r>
              <w:t xml:space="preserve">Vijeće Gradske četvrti Trnje daje negativno mišljenje </w:t>
            </w:r>
            <w:r w:rsidR="00A6578A">
              <w:t>o</w:t>
            </w:r>
            <w:r>
              <w:t xml:space="preserve"> Prijedlog</w:t>
            </w:r>
            <w:r w:rsidR="00A6578A">
              <w:t>u</w:t>
            </w:r>
            <w:r w:rsidRPr="00BB415A">
              <w:t xml:space="preserve"> </w:t>
            </w:r>
            <w:r>
              <w:t>z</w:t>
            </w:r>
            <w:r w:rsidRPr="00272F36">
              <w:t xml:space="preserve">aključka o sklapanju </w:t>
            </w:r>
            <w:r>
              <w:t>s</w:t>
            </w:r>
            <w:r w:rsidRPr="00272F36">
              <w:t>porazuma o suradnji na pripremi i izgradnji postrojenja za obradu odvojeno prikupljenog biootpada</w:t>
            </w:r>
            <w:r w:rsidRPr="006258CF">
              <w:t>.</w:t>
            </w:r>
          </w:p>
        </w:tc>
      </w:tr>
      <w:tr w:rsidR="007D51AB" w:rsidTr="006B3157">
        <w:tc>
          <w:tcPr>
            <w:tcW w:w="558" w:type="dxa"/>
            <w:hideMark/>
          </w:tcPr>
          <w:p w:rsidR="007D51AB" w:rsidRDefault="007D51AB" w:rsidP="006B3157">
            <w:r>
              <w:t>2.</w:t>
            </w:r>
          </w:p>
        </w:tc>
        <w:tc>
          <w:tcPr>
            <w:tcW w:w="8684" w:type="dxa"/>
            <w:hideMark/>
          </w:tcPr>
          <w:p w:rsidR="007D51AB" w:rsidRDefault="007D51AB" w:rsidP="006B3157">
            <w:r>
              <w:t>Ovaj će zaključak biti upućen Stručnoj službi gradonačelnika.</w:t>
            </w:r>
          </w:p>
        </w:tc>
      </w:tr>
    </w:tbl>
    <w:p w:rsidR="001E4958" w:rsidRDefault="001E4958" w:rsidP="00DE1005">
      <w:pPr>
        <w:rPr>
          <w:b/>
        </w:rPr>
      </w:pPr>
    </w:p>
    <w:p w:rsidR="001E4958" w:rsidRDefault="001E4958" w:rsidP="00DE1005">
      <w:pPr>
        <w:rPr>
          <w:b/>
        </w:rPr>
      </w:pPr>
    </w:p>
    <w:p w:rsidR="00D34E5B" w:rsidRPr="00D34E5B" w:rsidRDefault="007D51AB" w:rsidP="00D34E5B">
      <w:pPr>
        <w:rPr>
          <w:b/>
        </w:rPr>
      </w:pPr>
      <w:r>
        <w:rPr>
          <w:b/>
        </w:rPr>
        <w:t>Ad 25</w:t>
      </w:r>
      <w:r w:rsidRPr="00F97A1B">
        <w:rPr>
          <w:b/>
        </w:rPr>
        <w:t>.</w:t>
      </w:r>
      <w:r w:rsidRPr="00F97A1B">
        <w:rPr>
          <w:b/>
        </w:rPr>
        <w:tab/>
      </w:r>
      <w:r w:rsidR="00D34E5B" w:rsidRPr="00D34E5B">
        <w:rPr>
          <w:b/>
        </w:rPr>
        <w:t xml:space="preserve">Prijedlog zaključka o davanju mišljenja o Prijedlogu odluke o davanju koncesije </w:t>
      </w:r>
      <w:r w:rsidR="00D34E5B">
        <w:rPr>
          <w:b/>
        </w:rPr>
        <w:tab/>
      </w:r>
      <w:r w:rsidR="00D34E5B" w:rsidRPr="00D34E5B">
        <w:rPr>
          <w:b/>
        </w:rPr>
        <w:t>za</w:t>
      </w:r>
      <w:r w:rsidR="00D34E5B">
        <w:rPr>
          <w:b/>
        </w:rPr>
        <w:t xml:space="preserve"> </w:t>
      </w:r>
      <w:r w:rsidR="00D34E5B" w:rsidRPr="00D34E5B">
        <w:rPr>
          <w:b/>
        </w:rPr>
        <w:t xml:space="preserve">pružanje javne usluge crpljenja, pražnjenja i odvoza otpadnih voda iz sabirnih </w:t>
      </w:r>
      <w:r w:rsidR="00D34E5B">
        <w:rPr>
          <w:b/>
        </w:rPr>
        <w:tab/>
      </w:r>
      <w:r w:rsidR="00D34E5B" w:rsidRPr="00D34E5B">
        <w:rPr>
          <w:b/>
        </w:rPr>
        <w:t xml:space="preserve">i septičkih jama na području Grada Zagreba, evidencijski broj koncesije: </w:t>
      </w:r>
      <w:r w:rsidR="00D34E5B">
        <w:rPr>
          <w:b/>
        </w:rPr>
        <w:tab/>
      </w:r>
      <w:r w:rsidR="00D34E5B" w:rsidRPr="00D34E5B">
        <w:rPr>
          <w:b/>
        </w:rPr>
        <w:t>03/2018 SSJ,</w:t>
      </w:r>
    </w:p>
    <w:p w:rsidR="007D51AB" w:rsidRDefault="007D51AB" w:rsidP="007D51AB">
      <w:pPr>
        <w:autoSpaceDE w:val="0"/>
        <w:autoSpaceDN w:val="0"/>
        <w:adjustRightInd w:val="0"/>
        <w:rPr>
          <w:b/>
          <w:color w:val="000000"/>
          <w:lang w:val="pl-PL"/>
        </w:rPr>
      </w:pPr>
    </w:p>
    <w:p w:rsidR="007D51AB" w:rsidRDefault="007D51AB" w:rsidP="007D51AB">
      <w:pPr>
        <w:autoSpaceDE w:val="0"/>
        <w:autoSpaceDN w:val="0"/>
        <w:adjustRightInd w:val="0"/>
        <w:rPr>
          <w:color w:val="000000"/>
        </w:rPr>
      </w:pPr>
      <w:r w:rsidRPr="00546FEE">
        <w:rPr>
          <w:b/>
          <w:color w:val="000000"/>
          <w:lang w:val="pl-PL"/>
        </w:rPr>
        <w:t>Predsjednik</w:t>
      </w:r>
      <w:r w:rsidRPr="00546FEE">
        <w:rPr>
          <w:b/>
          <w:color w:val="000000"/>
        </w:rPr>
        <w:tab/>
      </w:r>
      <w:r w:rsidRPr="00546FEE">
        <w:rPr>
          <w:color w:val="000000"/>
        </w:rPr>
        <w:t>daje uvodno obrazloženje te otvara raspravu.</w:t>
      </w:r>
    </w:p>
    <w:p w:rsidR="007D51AB" w:rsidRDefault="007D51AB" w:rsidP="007D51AB">
      <w:pPr>
        <w:ind w:right="138"/>
      </w:pPr>
      <w:r w:rsidRPr="00546FEE">
        <w:rPr>
          <w:b/>
          <w:lang w:val="pl-PL"/>
        </w:rPr>
        <w:t>Predsjednik</w:t>
      </w:r>
      <w:r w:rsidRPr="00546FEE">
        <w:rPr>
          <w:b/>
        </w:rPr>
        <w:tab/>
      </w:r>
      <w:r w:rsidRPr="00546FEE">
        <w:t>zaključio je raspravu i dao na glasovanje prijedlog zaključka.</w:t>
      </w:r>
    </w:p>
    <w:p w:rsidR="007D51AB" w:rsidRDefault="007D51AB" w:rsidP="007D51AB">
      <w:pPr>
        <w:ind w:right="138"/>
      </w:pPr>
      <w:r w:rsidRPr="002E7108">
        <w:rPr>
          <w:b/>
        </w:rPr>
        <w:t>Vijeće</w:t>
      </w:r>
      <w:r>
        <w:t xml:space="preserve"> je većinom glasova (11 "ZA" i 3 "PROTIV") donijelo</w:t>
      </w:r>
    </w:p>
    <w:p w:rsidR="007D51AB" w:rsidRDefault="007D51AB" w:rsidP="007D51AB">
      <w:pPr>
        <w:ind w:right="138"/>
      </w:pPr>
    </w:p>
    <w:p w:rsidR="00D34E5B" w:rsidRDefault="00D34E5B" w:rsidP="00D34E5B">
      <w:pPr>
        <w:jc w:val="center"/>
        <w:rPr>
          <w:b/>
        </w:rPr>
      </w:pPr>
      <w:r>
        <w:rPr>
          <w:b/>
        </w:rPr>
        <w:t>Z A K LJ U Č A K</w:t>
      </w:r>
    </w:p>
    <w:p w:rsidR="00D34E5B" w:rsidRPr="00A501CB" w:rsidRDefault="00D34E5B" w:rsidP="00D34E5B">
      <w:pPr>
        <w:jc w:val="center"/>
        <w:rPr>
          <w:b/>
        </w:rPr>
      </w:pPr>
      <w:r w:rsidRPr="00DF1FCB">
        <w:rPr>
          <w:b/>
        </w:rPr>
        <w:t xml:space="preserve">o davanju mišljenja </w:t>
      </w:r>
      <w:r w:rsidRPr="00BB415A">
        <w:rPr>
          <w:b/>
        </w:rPr>
        <w:t xml:space="preserve">o </w:t>
      </w:r>
      <w:r>
        <w:rPr>
          <w:b/>
        </w:rPr>
        <w:t>P</w:t>
      </w:r>
      <w:r w:rsidRPr="00BB415A">
        <w:rPr>
          <w:b/>
        </w:rPr>
        <w:t xml:space="preserve">rijedlogu </w:t>
      </w:r>
      <w:r>
        <w:rPr>
          <w:b/>
        </w:rPr>
        <w:t>o</w:t>
      </w:r>
      <w:r w:rsidRPr="00F253C4">
        <w:rPr>
          <w:b/>
        </w:rPr>
        <w:t>dluke o davanju koncesije za pružanje javne usluge crpljenja, pražnjenja i odvoza otpadnih voda iz sabirnih i septičkih jama na području Grada Zagreba, evidencijski broj koncesije: 03/2018 SSJ</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D34E5B" w:rsidTr="006B3157">
        <w:tc>
          <w:tcPr>
            <w:tcW w:w="558" w:type="dxa"/>
            <w:hideMark/>
          </w:tcPr>
          <w:p w:rsidR="00D34E5B" w:rsidRDefault="00D34E5B" w:rsidP="006B3157">
            <w:r>
              <w:t>1.</w:t>
            </w:r>
          </w:p>
        </w:tc>
        <w:tc>
          <w:tcPr>
            <w:tcW w:w="8684" w:type="dxa"/>
          </w:tcPr>
          <w:p w:rsidR="00D34E5B" w:rsidRDefault="00D34E5B" w:rsidP="00A6578A">
            <w:r>
              <w:t xml:space="preserve">Vijeće Gradske četvrti Trnje daje negativno mišljenje </w:t>
            </w:r>
            <w:r w:rsidR="00A6578A">
              <w:t>o</w:t>
            </w:r>
            <w:r>
              <w:t xml:space="preserve"> Prijedlog</w:t>
            </w:r>
            <w:r w:rsidR="00A6578A">
              <w:t>u</w:t>
            </w:r>
            <w:r w:rsidRPr="00BB415A">
              <w:t xml:space="preserve"> </w:t>
            </w:r>
            <w:r>
              <w:t>o</w:t>
            </w:r>
            <w:r w:rsidRPr="00F253C4">
              <w:t xml:space="preserve">dluke o davanju </w:t>
            </w:r>
            <w:r w:rsidRPr="00F253C4">
              <w:lastRenderedPageBreak/>
              <w:t>koncesije za pružanje javne usluge crpljenja, pražnjenja i odvoza otpadnih voda iz sabirnih i septičkih jama na području Grada Zagreba, evidencijski broj koncesije: 03/2018 SSJ</w:t>
            </w:r>
            <w:r w:rsidRPr="006258CF">
              <w:t>.</w:t>
            </w:r>
          </w:p>
        </w:tc>
      </w:tr>
      <w:tr w:rsidR="00D34E5B" w:rsidTr="006B3157">
        <w:tc>
          <w:tcPr>
            <w:tcW w:w="558" w:type="dxa"/>
            <w:hideMark/>
          </w:tcPr>
          <w:p w:rsidR="00D34E5B" w:rsidRDefault="00D34E5B" w:rsidP="006B3157">
            <w:r>
              <w:lastRenderedPageBreak/>
              <w:t>2.</w:t>
            </w:r>
          </w:p>
        </w:tc>
        <w:tc>
          <w:tcPr>
            <w:tcW w:w="8684" w:type="dxa"/>
            <w:hideMark/>
          </w:tcPr>
          <w:p w:rsidR="00D34E5B" w:rsidRDefault="00D34E5B" w:rsidP="006B3157">
            <w:r>
              <w:t>Ovaj će zaključak biti upućen Stručnoj službi gradonačelnika.</w:t>
            </w:r>
          </w:p>
        </w:tc>
      </w:tr>
    </w:tbl>
    <w:p w:rsidR="007D51AB" w:rsidRDefault="007D51AB" w:rsidP="007D51AB">
      <w:pPr>
        <w:rPr>
          <w:b/>
        </w:rPr>
      </w:pPr>
    </w:p>
    <w:p w:rsidR="001E4958" w:rsidRDefault="001E4958" w:rsidP="00DE1005">
      <w:pPr>
        <w:rPr>
          <w:b/>
        </w:rPr>
      </w:pPr>
    </w:p>
    <w:p w:rsidR="00D34E5B" w:rsidRPr="00D34E5B" w:rsidRDefault="00D34E5B" w:rsidP="00D34E5B">
      <w:pPr>
        <w:rPr>
          <w:b/>
        </w:rPr>
      </w:pPr>
      <w:r>
        <w:rPr>
          <w:b/>
        </w:rPr>
        <w:t>Ad 26</w:t>
      </w:r>
      <w:r w:rsidRPr="00F97A1B">
        <w:rPr>
          <w:b/>
        </w:rPr>
        <w:t>.</w:t>
      </w:r>
      <w:r w:rsidRPr="00D34E5B">
        <w:rPr>
          <w:b/>
        </w:rPr>
        <w:tab/>
        <w:t xml:space="preserve">Prijedlog zaključka o davanju mišljenja o Prijedlogu zaključka o davanju </w:t>
      </w:r>
      <w:r>
        <w:rPr>
          <w:b/>
        </w:rPr>
        <w:tab/>
      </w:r>
      <w:r w:rsidRPr="00D34E5B">
        <w:rPr>
          <w:b/>
        </w:rPr>
        <w:t xml:space="preserve">suglasnosti za sklapanje ugovora o bespovratnom financiranju izrade tehničke </w:t>
      </w:r>
      <w:r>
        <w:rPr>
          <w:b/>
        </w:rPr>
        <w:tab/>
      </w:r>
      <w:r w:rsidRPr="00D34E5B">
        <w:rPr>
          <w:b/>
        </w:rPr>
        <w:t xml:space="preserve">dokumentacije te ugovora o financiranju uređenja građevinskog zemljišta za </w:t>
      </w:r>
      <w:r>
        <w:rPr>
          <w:b/>
        </w:rPr>
        <w:tab/>
      </w:r>
      <w:r w:rsidRPr="00D34E5B">
        <w:rPr>
          <w:b/>
        </w:rPr>
        <w:t xml:space="preserve">rekonstrukciju raskrižja ulice Vrbje i Odakove ulice te izgradnju prometnice </w:t>
      </w:r>
      <w:r>
        <w:rPr>
          <w:b/>
        </w:rPr>
        <w:tab/>
      </w:r>
      <w:r w:rsidRPr="00D34E5B">
        <w:rPr>
          <w:b/>
        </w:rPr>
        <w:t xml:space="preserve">produžene ulice Vrbje do buduće </w:t>
      </w:r>
      <w:r w:rsidRPr="00D34E5B">
        <w:rPr>
          <w:b/>
        </w:rPr>
        <w:tab/>
        <w:t xml:space="preserve">Vrapčanske s oborinskom odvodnjom, javnom </w:t>
      </w:r>
      <w:r>
        <w:rPr>
          <w:b/>
        </w:rPr>
        <w:tab/>
      </w:r>
      <w:r w:rsidRPr="00D34E5B">
        <w:rPr>
          <w:b/>
        </w:rPr>
        <w:t xml:space="preserve">rasvjetom i krajobraznim uređenjem, na novoformiranoj k.č.br. 5738/20 k.o. </w:t>
      </w:r>
      <w:r>
        <w:rPr>
          <w:b/>
        </w:rPr>
        <w:tab/>
      </w:r>
      <w:r w:rsidRPr="00D34E5B">
        <w:rPr>
          <w:b/>
        </w:rPr>
        <w:t>Vrapče,</w:t>
      </w:r>
    </w:p>
    <w:p w:rsidR="00D34E5B" w:rsidRDefault="00D34E5B" w:rsidP="00D34E5B">
      <w:pPr>
        <w:autoSpaceDE w:val="0"/>
        <w:autoSpaceDN w:val="0"/>
        <w:adjustRightInd w:val="0"/>
        <w:rPr>
          <w:b/>
          <w:color w:val="000000"/>
          <w:lang w:val="pl-PL"/>
        </w:rPr>
      </w:pPr>
    </w:p>
    <w:p w:rsidR="00D34E5B" w:rsidRDefault="00D34E5B" w:rsidP="00D34E5B">
      <w:pPr>
        <w:autoSpaceDE w:val="0"/>
        <w:autoSpaceDN w:val="0"/>
        <w:adjustRightInd w:val="0"/>
        <w:rPr>
          <w:color w:val="000000"/>
        </w:rPr>
      </w:pPr>
      <w:r w:rsidRPr="00546FEE">
        <w:rPr>
          <w:b/>
          <w:color w:val="000000"/>
          <w:lang w:val="pl-PL"/>
        </w:rPr>
        <w:t>Predsjednik</w:t>
      </w:r>
      <w:r w:rsidRPr="00546FEE">
        <w:rPr>
          <w:b/>
          <w:color w:val="000000"/>
        </w:rPr>
        <w:tab/>
      </w:r>
      <w:r w:rsidRPr="00546FEE">
        <w:rPr>
          <w:color w:val="000000"/>
        </w:rPr>
        <w:t>daje uvodno obrazloženje te otvara raspravu.</w:t>
      </w:r>
    </w:p>
    <w:p w:rsidR="00D34E5B" w:rsidRDefault="00D34E5B" w:rsidP="00D34E5B">
      <w:pPr>
        <w:ind w:right="138"/>
      </w:pPr>
      <w:r w:rsidRPr="00546FEE">
        <w:rPr>
          <w:b/>
          <w:lang w:val="pl-PL"/>
        </w:rPr>
        <w:t>Predsjednik</w:t>
      </w:r>
      <w:r w:rsidRPr="00546FEE">
        <w:rPr>
          <w:b/>
        </w:rPr>
        <w:tab/>
      </w:r>
      <w:r w:rsidRPr="00546FEE">
        <w:t>zaključio je raspravu i dao na glasovanje prijedlog zaključka.</w:t>
      </w:r>
    </w:p>
    <w:p w:rsidR="00D34E5B" w:rsidRDefault="00D34E5B" w:rsidP="00D34E5B">
      <w:pPr>
        <w:ind w:right="138"/>
      </w:pPr>
      <w:r w:rsidRPr="002E7108">
        <w:rPr>
          <w:b/>
        </w:rPr>
        <w:t>Vijeće</w:t>
      </w:r>
      <w:r>
        <w:t xml:space="preserve"> je jednoglasno donijelo</w:t>
      </w:r>
    </w:p>
    <w:p w:rsidR="00D34E5B" w:rsidRDefault="00D34E5B" w:rsidP="00D34E5B">
      <w:pPr>
        <w:jc w:val="center"/>
        <w:rPr>
          <w:b/>
        </w:rPr>
      </w:pPr>
      <w:r>
        <w:rPr>
          <w:b/>
        </w:rPr>
        <w:t>Z A K LJ U Č A K</w:t>
      </w:r>
    </w:p>
    <w:p w:rsidR="00D34E5B" w:rsidRDefault="00D34E5B" w:rsidP="00D34E5B">
      <w:pPr>
        <w:jc w:val="center"/>
        <w:rPr>
          <w:b/>
        </w:rPr>
      </w:pPr>
      <w:r w:rsidRPr="00DF1FCB">
        <w:rPr>
          <w:b/>
        </w:rPr>
        <w:t xml:space="preserve">o davanju mišljenja </w:t>
      </w:r>
      <w:r w:rsidRPr="00BB415A">
        <w:rPr>
          <w:b/>
        </w:rPr>
        <w:t xml:space="preserve">o </w:t>
      </w:r>
      <w:r>
        <w:rPr>
          <w:b/>
        </w:rPr>
        <w:t>P</w:t>
      </w:r>
      <w:r w:rsidRPr="00BB415A">
        <w:rPr>
          <w:b/>
        </w:rPr>
        <w:t xml:space="preserve">rijedlogu </w:t>
      </w:r>
      <w:r>
        <w:rPr>
          <w:b/>
        </w:rPr>
        <w:t>z</w:t>
      </w:r>
      <w:r w:rsidRPr="00E521A0">
        <w:rPr>
          <w:b/>
        </w:rPr>
        <w:t>aključka o davanju suglasnosti za sklapanje ugovora o bespovratnom financiranju izrade tehničke dokumentacije te ugovora o financiranju uređenja građevinskog zemljišta za rekonstrukciju raskrižja ulice Vrbje i Odakove ulice te izgradnju prometnice produžene ulice Vrbje do buduće Vrapčanske s oborinskom odvodnjom, javnom rasvjetom i krajobraznim uređenjem, na novoformiranoj k.č.br. 5738/20 k.o. Vrapče</w:t>
      </w:r>
    </w:p>
    <w:p w:rsidR="00CB50B2" w:rsidRPr="00A501CB" w:rsidRDefault="00CB50B2" w:rsidP="00D34E5B">
      <w:pPr>
        <w:jc w:val="center"/>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D34E5B" w:rsidTr="006B3157">
        <w:tc>
          <w:tcPr>
            <w:tcW w:w="558" w:type="dxa"/>
            <w:hideMark/>
          </w:tcPr>
          <w:p w:rsidR="00D34E5B" w:rsidRDefault="00D34E5B" w:rsidP="006B3157">
            <w:r>
              <w:t>1.</w:t>
            </w:r>
          </w:p>
        </w:tc>
        <w:tc>
          <w:tcPr>
            <w:tcW w:w="8684" w:type="dxa"/>
          </w:tcPr>
          <w:p w:rsidR="00D34E5B" w:rsidRDefault="00D34E5B" w:rsidP="00D34E5B">
            <w:r>
              <w:t xml:space="preserve">Vijeće Gradske četvrti </w:t>
            </w:r>
            <w:r w:rsidRPr="005B0B52">
              <w:t>je primilo na znanje</w:t>
            </w:r>
            <w:r>
              <w:t xml:space="preserve"> Prijedlog</w:t>
            </w:r>
            <w:r w:rsidRPr="00BB415A">
              <w:t xml:space="preserve"> </w:t>
            </w:r>
            <w:r>
              <w:t>z</w:t>
            </w:r>
            <w:r w:rsidRPr="00E521A0">
              <w:t>aključka o davanju suglasnosti za sklapanje ugovora o bespovratnom financiranju izrade tehničke dokumentacije te ugovora o financiranju uređenja građevinskog zemljišta za rekonstrukciju raskrižja ulice Vrbje i Odakove ulice te izgradnju prometnice produžene ulice Vrbje do buduće Vrapčanske s oborinskom odvodnjom, javnom rasvjetom i krajobraznim uređenjem, na novoformiranoj k.č.br. 5738/20 k.o. Vrapče</w:t>
            </w:r>
            <w:r w:rsidRPr="006258CF">
              <w:t>.</w:t>
            </w:r>
          </w:p>
        </w:tc>
      </w:tr>
      <w:tr w:rsidR="00D34E5B" w:rsidTr="006B3157">
        <w:tc>
          <w:tcPr>
            <w:tcW w:w="558" w:type="dxa"/>
            <w:hideMark/>
          </w:tcPr>
          <w:p w:rsidR="00D34E5B" w:rsidRDefault="00D34E5B" w:rsidP="006B3157">
            <w:r>
              <w:t>2.</w:t>
            </w:r>
          </w:p>
        </w:tc>
        <w:tc>
          <w:tcPr>
            <w:tcW w:w="8684" w:type="dxa"/>
            <w:hideMark/>
          </w:tcPr>
          <w:p w:rsidR="00D34E5B" w:rsidRDefault="00D34E5B" w:rsidP="006B3157">
            <w:r>
              <w:t>Ovaj će zaključak biti upućen Stručnoj službi gradonačelnika.</w:t>
            </w:r>
          </w:p>
        </w:tc>
      </w:tr>
    </w:tbl>
    <w:p w:rsidR="00D34E5B" w:rsidRDefault="00D34E5B" w:rsidP="00D34E5B">
      <w:pPr>
        <w:ind w:right="138"/>
      </w:pPr>
    </w:p>
    <w:p w:rsidR="00CB50B2" w:rsidRDefault="00CB50B2" w:rsidP="00DE1005">
      <w:pPr>
        <w:rPr>
          <w:b/>
        </w:rPr>
      </w:pPr>
    </w:p>
    <w:p w:rsidR="004F4E85" w:rsidRPr="004F4E85" w:rsidRDefault="00D34E5B" w:rsidP="004F4E85">
      <w:pPr>
        <w:rPr>
          <w:b/>
        </w:rPr>
      </w:pPr>
      <w:r>
        <w:rPr>
          <w:b/>
        </w:rPr>
        <w:t>Ad 27</w:t>
      </w:r>
      <w:r w:rsidRPr="00F97A1B">
        <w:rPr>
          <w:b/>
        </w:rPr>
        <w:t>.</w:t>
      </w:r>
      <w:r w:rsidRPr="00D34E5B">
        <w:rPr>
          <w:b/>
        </w:rPr>
        <w:tab/>
      </w:r>
      <w:r w:rsidR="004F4E85" w:rsidRPr="004F4E85">
        <w:rPr>
          <w:b/>
        </w:rPr>
        <w:t xml:space="preserve">Prijedlog zaključka o davanju mišljenja o Prijedlogu odluke o davanju koncesije </w:t>
      </w:r>
      <w:r w:rsidR="004F4E85">
        <w:rPr>
          <w:b/>
        </w:rPr>
        <w:tab/>
      </w:r>
      <w:r w:rsidR="004F4E85" w:rsidRPr="004F4E85">
        <w:rPr>
          <w:b/>
        </w:rPr>
        <w:t xml:space="preserve">za pružanje javne usluge crpljenja, pražnjenja i odvoza otpadnih voda iz </w:t>
      </w:r>
      <w:r w:rsidR="004F4E85">
        <w:rPr>
          <w:b/>
        </w:rPr>
        <w:tab/>
      </w:r>
      <w:r w:rsidR="004F4E85" w:rsidRPr="004F4E85">
        <w:rPr>
          <w:b/>
        </w:rPr>
        <w:t xml:space="preserve">sabirnih i septičkih jama na području Grada Zagreba, evidencijski broj </w:t>
      </w:r>
      <w:r w:rsidR="004F4E85">
        <w:rPr>
          <w:b/>
        </w:rPr>
        <w:tab/>
      </w:r>
      <w:r w:rsidR="004F4E85" w:rsidRPr="004F4E85">
        <w:rPr>
          <w:b/>
        </w:rPr>
        <w:t>koncesije: 10/2018 SSJ,</w:t>
      </w:r>
    </w:p>
    <w:p w:rsidR="00D34E5B" w:rsidRDefault="00D34E5B" w:rsidP="00D34E5B">
      <w:pPr>
        <w:autoSpaceDE w:val="0"/>
        <w:autoSpaceDN w:val="0"/>
        <w:adjustRightInd w:val="0"/>
        <w:rPr>
          <w:color w:val="000000"/>
        </w:rPr>
      </w:pPr>
      <w:r w:rsidRPr="00546FEE">
        <w:rPr>
          <w:b/>
          <w:color w:val="000000"/>
          <w:lang w:val="pl-PL"/>
        </w:rPr>
        <w:t>Predsjednik</w:t>
      </w:r>
      <w:r w:rsidRPr="00546FEE">
        <w:rPr>
          <w:b/>
          <w:color w:val="000000"/>
        </w:rPr>
        <w:tab/>
      </w:r>
      <w:r w:rsidRPr="00546FEE">
        <w:rPr>
          <w:color w:val="000000"/>
        </w:rPr>
        <w:t>daje uvodno obrazloženje te otvara raspravu.</w:t>
      </w:r>
    </w:p>
    <w:p w:rsidR="00D34E5B" w:rsidRDefault="00D34E5B" w:rsidP="00D34E5B">
      <w:pPr>
        <w:ind w:right="138"/>
      </w:pPr>
      <w:r w:rsidRPr="00546FEE">
        <w:rPr>
          <w:b/>
          <w:lang w:val="pl-PL"/>
        </w:rPr>
        <w:t>Predsjednik</w:t>
      </w:r>
      <w:r w:rsidRPr="00546FEE">
        <w:rPr>
          <w:b/>
        </w:rPr>
        <w:tab/>
      </w:r>
      <w:r w:rsidRPr="00546FEE">
        <w:t>zaključio je raspravu i dao na glasovanje prijedlog zaključka.</w:t>
      </w:r>
    </w:p>
    <w:p w:rsidR="00D34E5B" w:rsidRDefault="00D34E5B" w:rsidP="00D34E5B">
      <w:pPr>
        <w:ind w:right="138"/>
      </w:pPr>
      <w:r w:rsidRPr="002E7108">
        <w:rPr>
          <w:b/>
        </w:rPr>
        <w:t>Vijeće</w:t>
      </w:r>
      <w:r>
        <w:t xml:space="preserve"> je </w:t>
      </w:r>
      <w:r w:rsidR="004F4E85">
        <w:t>većinom glasova (11 "ZA" i 3 "PROTIV")</w:t>
      </w:r>
      <w:r>
        <w:t xml:space="preserve"> donijelo</w:t>
      </w:r>
    </w:p>
    <w:p w:rsidR="004F4E85" w:rsidRDefault="004F4E85" w:rsidP="00D34E5B">
      <w:pPr>
        <w:jc w:val="center"/>
        <w:rPr>
          <w:b/>
        </w:rPr>
      </w:pPr>
    </w:p>
    <w:p w:rsidR="004F4E85" w:rsidRDefault="004F4E85" w:rsidP="004F4E85">
      <w:pPr>
        <w:jc w:val="center"/>
        <w:rPr>
          <w:b/>
        </w:rPr>
      </w:pPr>
      <w:r>
        <w:rPr>
          <w:b/>
        </w:rPr>
        <w:t>Z A K LJ U Č A K</w:t>
      </w:r>
    </w:p>
    <w:p w:rsidR="004F4E85" w:rsidRPr="00A501CB" w:rsidRDefault="004F4E85" w:rsidP="004F4E85">
      <w:pPr>
        <w:jc w:val="center"/>
        <w:rPr>
          <w:b/>
        </w:rPr>
      </w:pPr>
      <w:r w:rsidRPr="00DF1FCB">
        <w:rPr>
          <w:b/>
        </w:rPr>
        <w:t xml:space="preserve">o davanju mišljenja </w:t>
      </w:r>
      <w:r w:rsidRPr="00BB415A">
        <w:rPr>
          <w:b/>
        </w:rPr>
        <w:t xml:space="preserve">o </w:t>
      </w:r>
      <w:r>
        <w:rPr>
          <w:b/>
        </w:rPr>
        <w:t>P</w:t>
      </w:r>
      <w:r w:rsidRPr="00BB415A">
        <w:rPr>
          <w:b/>
        </w:rPr>
        <w:t xml:space="preserve">rijedlogu </w:t>
      </w:r>
      <w:r>
        <w:rPr>
          <w:b/>
        </w:rPr>
        <w:t>o</w:t>
      </w:r>
      <w:r w:rsidRPr="008812E2">
        <w:rPr>
          <w:b/>
        </w:rPr>
        <w:t>dluke o davanju koncesije za pružanje javne usluge crpljenja, pražnjenja i odvoza otpadnih voda iz sabirnih i septičkih jama na području Grada Zagreba, evidencijski broj koncesije: 10/2018 SSJ</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4F4E85" w:rsidTr="006B3157">
        <w:tc>
          <w:tcPr>
            <w:tcW w:w="558" w:type="dxa"/>
            <w:hideMark/>
          </w:tcPr>
          <w:p w:rsidR="004F4E85" w:rsidRDefault="004F4E85" w:rsidP="006B3157">
            <w:r>
              <w:t>1.</w:t>
            </w:r>
          </w:p>
        </w:tc>
        <w:tc>
          <w:tcPr>
            <w:tcW w:w="8684" w:type="dxa"/>
          </w:tcPr>
          <w:p w:rsidR="004F4E85" w:rsidRDefault="004F4E85" w:rsidP="00A6578A">
            <w:r>
              <w:t xml:space="preserve">Vijeće Gradske četvrti Trnje daje negativno mišljenje </w:t>
            </w:r>
            <w:r w:rsidR="00A6578A">
              <w:t>o</w:t>
            </w:r>
            <w:r>
              <w:t xml:space="preserve"> Prijedlog</w:t>
            </w:r>
            <w:r w:rsidR="00A6578A">
              <w:t>u</w:t>
            </w:r>
            <w:r w:rsidRPr="00BB415A">
              <w:t xml:space="preserve"> </w:t>
            </w:r>
            <w:r>
              <w:t>o</w:t>
            </w:r>
            <w:r w:rsidRPr="008812E2">
              <w:t>dluke o davanju koncesije za pružanje javne usluge crpljenja, pražnjenja i odvoza otpadnih voda iz sabirnih i septičkih jama na području Grada Zagreba, evidencijski broj koncesije: 10/2018 SSJ</w:t>
            </w:r>
            <w:r w:rsidRPr="006258CF">
              <w:t>.</w:t>
            </w:r>
          </w:p>
        </w:tc>
      </w:tr>
      <w:tr w:rsidR="004F4E85" w:rsidTr="006B3157">
        <w:tc>
          <w:tcPr>
            <w:tcW w:w="558" w:type="dxa"/>
            <w:hideMark/>
          </w:tcPr>
          <w:p w:rsidR="004F4E85" w:rsidRDefault="004F4E85" w:rsidP="006B3157">
            <w:r>
              <w:t>2.</w:t>
            </w:r>
          </w:p>
        </w:tc>
        <w:tc>
          <w:tcPr>
            <w:tcW w:w="8684" w:type="dxa"/>
            <w:hideMark/>
          </w:tcPr>
          <w:p w:rsidR="004F4E85" w:rsidRDefault="004F4E85" w:rsidP="006B3157">
            <w:r>
              <w:t>Ovaj će zaključak biti upućen Stručnoj službi gradonačelnika.</w:t>
            </w:r>
          </w:p>
        </w:tc>
      </w:tr>
    </w:tbl>
    <w:p w:rsidR="004F4E85" w:rsidRPr="004F4E85" w:rsidRDefault="004F4E85" w:rsidP="004F4E85">
      <w:pPr>
        <w:rPr>
          <w:b/>
        </w:rPr>
      </w:pPr>
      <w:r>
        <w:rPr>
          <w:b/>
        </w:rPr>
        <w:lastRenderedPageBreak/>
        <w:t>Ad 28</w:t>
      </w:r>
      <w:r w:rsidRPr="00F97A1B">
        <w:rPr>
          <w:b/>
        </w:rPr>
        <w:t>.</w:t>
      </w:r>
      <w:r w:rsidRPr="00D34E5B">
        <w:rPr>
          <w:b/>
        </w:rPr>
        <w:tab/>
      </w:r>
      <w:r w:rsidRPr="004F4E85">
        <w:rPr>
          <w:b/>
        </w:rPr>
        <w:t xml:space="preserve">Prijedlog zaključka o davanju mišljenja o Prijedlogu odluke o davanju koncesije </w:t>
      </w:r>
      <w:r>
        <w:rPr>
          <w:b/>
        </w:rPr>
        <w:tab/>
      </w:r>
      <w:r w:rsidRPr="004F4E85">
        <w:rPr>
          <w:b/>
        </w:rPr>
        <w:t xml:space="preserve">za pružanje javne usluge crpljenja, pražnjenja i odvoza otpadnih voda iz sabirnih </w:t>
      </w:r>
      <w:r>
        <w:rPr>
          <w:b/>
        </w:rPr>
        <w:tab/>
      </w:r>
      <w:r w:rsidRPr="004F4E85">
        <w:rPr>
          <w:b/>
        </w:rPr>
        <w:t xml:space="preserve">i septičkih jama na području Grada Zagreba, evidencijski broj koncesije: </w:t>
      </w:r>
      <w:r>
        <w:rPr>
          <w:b/>
        </w:rPr>
        <w:tab/>
      </w:r>
      <w:r w:rsidRPr="004F4E85">
        <w:rPr>
          <w:b/>
        </w:rPr>
        <w:t>09/2018 SSJ,</w:t>
      </w:r>
    </w:p>
    <w:p w:rsidR="004F4E85" w:rsidRDefault="004F4E85" w:rsidP="004F4E85">
      <w:pPr>
        <w:autoSpaceDE w:val="0"/>
        <w:autoSpaceDN w:val="0"/>
        <w:adjustRightInd w:val="0"/>
        <w:rPr>
          <w:b/>
          <w:color w:val="000000"/>
          <w:lang w:val="pl-PL"/>
        </w:rPr>
      </w:pPr>
    </w:p>
    <w:p w:rsidR="004F4E85" w:rsidRDefault="004F4E85" w:rsidP="004F4E85">
      <w:pPr>
        <w:autoSpaceDE w:val="0"/>
        <w:autoSpaceDN w:val="0"/>
        <w:adjustRightInd w:val="0"/>
        <w:rPr>
          <w:color w:val="000000"/>
        </w:rPr>
      </w:pPr>
      <w:r w:rsidRPr="00546FEE">
        <w:rPr>
          <w:b/>
          <w:color w:val="000000"/>
          <w:lang w:val="pl-PL"/>
        </w:rPr>
        <w:t>Predsjednik</w:t>
      </w:r>
      <w:r w:rsidRPr="00546FEE">
        <w:rPr>
          <w:b/>
          <w:color w:val="000000"/>
        </w:rPr>
        <w:tab/>
      </w:r>
      <w:r w:rsidRPr="00546FEE">
        <w:rPr>
          <w:color w:val="000000"/>
        </w:rPr>
        <w:t>daje uvodno obrazloženje te otvara raspravu.</w:t>
      </w:r>
    </w:p>
    <w:p w:rsidR="004F4E85" w:rsidRDefault="004F4E85" w:rsidP="004F4E85">
      <w:pPr>
        <w:ind w:right="138"/>
      </w:pPr>
      <w:r w:rsidRPr="00546FEE">
        <w:rPr>
          <w:b/>
          <w:lang w:val="pl-PL"/>
        </w:rPr>
        <w:t>Predsjednik</w:t>
      </w:r>
      <w:r w:rsidRPr="00546FEE">
        <w:rPr>
          <w:b/>
        </w:rPr>
        <w:tab/>
      </w:r>
      <w:r w:rsidRPr="00546FEE">
        <w:t>zaključio je raspravu i dao na glasovanje prijedlog zaključka.</w:t>
      </w:r>
    </w:p>
    <w:p w:rsidR="004F4E85" w:rsidRDefault="004F4E85" w:rsidP="004F4E85">
      <w:pPr>
        <w:ind w:right="138"/>
      </w:pPr>
      <w:r w:rsidRPr="002E7108">
        <w:rPr>
          <w:b/>
        </w:rPr>
        <w:t>Vijeće</w:t>
      </w:r>
      <w:r>
        <w:t xml:space="preserve"> je većinom glasova (11 "ZA" i 3 "PROTIV") donijelo</w:t>
      </w:r>
    </w:p>
    <w:p w:rsidR="004F4E85" w:rsidRDefault="004F4E85" w:rsidP="004F4E85">
      <w:pPr>
        <w:jc w:val="center"/>
        <w:rPr>
          <w:b/>
        </w:rPr>
      </w:pPr>
    </w:p>
    <w:p w:rsidR="004F4E85" w:rsidRDefault="004F4E85" w:rsidP="004F4E85">
      <w:pPr>
        <w:jc w:val="center"/>
        <w:rPr>
          <w:b/>
        </w:rPr>
      </w:pPr>
      <w:r>
        <w:rPr>
          <w:b/>
        </w:rPr>
        <w:t>Z A K LJ U Č A K</w:t>
      </w:r>
    </w:p>
    <w:p w:rsidR="004F4E85" w:rsidRPr="00CA4AF8" w:rsidRDefault="004F4E85" w:rsidP="004F4E85">
      <w:pPr>
        <w:jc w:val="center"/>
        <w:rPr>
          <w:b/>
        </w:rPr>
      </w:pPr>
      <w:r w:rsidRPr="00DF1FCB">
        <w:rPr>
          <w:b/>
        </w:rPr>
        <w:t xml:space="preserve">o davanju mišljenja </w:t>
      </w:r>
      <w:r w:rsidRPr="00BB415A">
        <w:rPr>
          <w:b/>
        </w:rPr>
        <w:t xml:space="preserve">o </w:t>
      </w:r>
      <w:r>
        <w:rPr>
          <w:b/>
        </w:rPr>
        <w:t>P</w:t>
      </w:r>
      <w:r w:rsidRPr="00BB415A">
        <w:rPr>
          <w:b/>
        </w:rPr>
        <w:t xml:space="preserve">rijedlogu </w:t>
      </w:r>
      <w:r>
        <w:rPr>
          <w:b/>
        </w:rPr>
        <w:t>o</w:t>
      </w:r>
      <w:r w:rsidRPr="00BB415A">
        <w:rPr>
          <w:b/>
        </w:rPr>
        <w:t xml:space="preserve">dluke </w:t>
      </w:r>
      <w:r w:rsidRPr="00CA4AF8">
        <w:rPr>
          <w:b/>
        </w:rPr>
        <w:t>o davanju koncesije za pružanje javne usluge crpljenja, pražnjenja i odvoza otpadnih voda iz sabirnih i septičkih jama na području Grada Zagreba, evidencijski broj koncesije: 09/2018 SSJ</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4F4E85" w:rsidTr="006B3157">
        <w:tc>
          <w:tcPr>
            <w:tcW w:w="558" w:type="dxa"/>
            <w:hideMark/>
          </w:tcPr>
          <w:p w:rsidR="004F4E85" w:rsidRDefault="004F4E85" w:rsidP="006B3157">
            <w:r>
              <w:t>1.</w:t>
            </w:r>
          </w:p>
        </w:tc>
        <w:tc>
          <w:tcPr>
            <w:tcW w:w="8684" w:type="dxa"/>
          </w:tcPr>
          <w:p w:rsidR="004F4E85" w:rsidRDefault="004F4E85" w:rsidP="00A6578A">
            <w:r>
              <w:t xml:space="preserve">Vijeće Gradske četvrti Trnje daje negativno mišljenje </w:t>
            </w:r>
            <w:r w:rsidR="00A6578A">
              <w:t>o</w:t>
            </w:r>
            <w:r>
              <w:t xml:space="preserve"> Prijedlog</w:t>
            </w:r>
            <w:r w:rsidR="00A6578A">
              <w:t>u</w:t>
            </w:r>
            <w:r w:rsidRPr="00BB415A">
              <w:t xml:space="preserve"> </w:t>
            </w:r>
            <w:r>
              <w:t>o</w:t>
            </w:r>
            <w:r w:rsidRPr="00BB415A">
              <w:t xml:space="preserve">dluke </w:t>
            </w:r>
            <w:r w:rsidRPr="00CA4AF8">
              <w:t>o davanju koncesije za pružanje javne usluge crpljenja, pražnjenja i odvoza otpadnih voda iz sabirnih i septičkih jama na području Grada Zagreba, evidencijski broj koncesije: 09/2018 SSJ</w:t>
            </w:r>
            <w:r>
              <w:t>.</w:t>
            </w:r>
          </w:p>
        </w:tc>
      </w:tr>
      <w:tr w:rsidR="004F4E85" w:rsidTr="006B3157">
        <w:tc>
          <w:tcPr>
            <w:tcW w:w="558" w:type="dxa"/>
            <w:hideMark/>
          </w:tcPr>
          <w:p w:rsidR="004F4E85" w:rsidRDefault="004F4E85" w:rsidP="006B3157">
            <w:r>
              <w:t>2.</w:t>
            </w:r>
          </w:p>
        </w:tc>
        <w:tc>
          <w:tcPr>
            <w:tcW w:w="8684" w:type="dxa"/>
            <w:hideMark/>
          </w:tcPr>
          <w:p w:rsidR="004F4E85" w:rsidRDefault="004F4E85" w:rsidP="006B3157">
            <w:r>
              <w:t>Ovaj će zaključak biti upućen Stručnoj službi gradonačelnika.</w:t>
            </w:r>
          </w:p>
        </w:tc>
      </w:tr>
    </w:tbl>
    <w:p w:rsidR="001E4958" w:rsidRDefault="001E4958" w:rsidP="00DE1005">
      <w:pPr>
        <w:rPr>
          <w:b/>
        </w:rPr>
      </w:pPr>
    </w:p>
    <w:p w:rsidR="001E4958" w:rsidRDefault="001E4958" w:rsidP="00DE1005">
      <w:pPr>
        <w:rPr>
          <w:b/>
        </w:rPr>
      </w:pPr>
    </w:p>
    <w:p w:rsidR="004F4E85" w:rsidRPr="004F4E85" w:rsidRDefault="004F4E85" w:rsidP="004F4E85">
      <w:pPr>
        <w:rPr>
          <w:b/>
        </w:rPr>
      </w:pPr>
      <w:r>
        <w:rPr>
          <w:b/>
        </w:rPr>
        <w:t>Ad 29</w:t>
      </w:r>
      <w:r w:rsidRPr="00F97A1B">
        <w:rPr>
          <w:b/>
        </w:rPr>
        <w:t>.</w:t>
      </w:r>
      <w:r w:rsidRPr="00D34E5B">
        <w:rPr>
          <w:b/>
        </w:rPr>
        <w:tab/>
      </w:r>
      <w:r w:rsidRPr="004F4E85">
        <w:rPr>
          <w:b/>
        </w:rPr>
        <w:t xml:space="preserve">Prijedlog zaključka o davanju mišljenja o Prijedlogu odluke o davanju koncesije </w:t>
      </w:r>
      <w:r>
        <w:rPr>
          <w:b/>
        </w:rPr>
        <w:tab/>
      </w:r>
      <w:r w:rsidRPr="004F4E85">
        <w:rPr>
          <w:b/>
        </w:rPr>
        <w:t xml:space="preserve">za pružanje javne usluge crpljenja, pražnjenja i odvoza otpadnih voda iz sabirnih </w:t>
      </w:r>
      <w:r>
        <w:rPr>
          <w:b/>
        </w:rPr>
        <w:tab/>
      </w:r>
      <w:r w:rsidRPr="004F4E85">
        <w:rPr>
          <w:b/>
        </w:rPr>
        <w:t xml:space="preserve">i septičkih jama na području Grada Zagreba, evidencijski broj koncesije: </w:t>
      </w:r>
      <w:r>
        <w:rPr>
          <w:b/>
        </w:rPr>
        <w:tab/>
      </w:r>
      <w:r w:rsidRPr="004F4E85">
        <w:rPr>
          <w:b/>
        </w:rPr>
        <w:t>08/2018 SSJ,</w:t>
      </w:r>
    </w:p>
    <w:p w:rsidR="004F4E85" w:rsidRDefault="004F4E85" w:rsidP="004F4E85">
      <w:pPr>
        <w:autoSpaceDE w:val="0"/>
        <w:autoSpaceDN w:val="0"/>
        <w:adjustRightInd w:val="0"/>
        <w:rPr>
          <w:b/>
          <w:color w:val="000000"/>
          <w:lang w:val="pl-PL"/>
        </w:rPr>
      </w:pPr>
    </w:p>
    <w:p w:rsidR="004F4E85" w:rsidRDefault="004F4E85" w:rsidP="004F4E85">
      <w:pPr>
        <w:autoSpaceDE w:val="0"/>
        <w:autoSpaceDN w:val="0"/>
        <w:adjustRightInd w:val="0"/>
        <w:rPr>
          <w:color w:val="000000"/>
        </w:rPr>
      </w:pPr>
      <w:r w:rsidRPr="00546FEE">
        <w:rPr>
          <w:b/>
          <w:color w:val="000000"/>
          <w:lang w:val="pl-PL"/>
        </w:rPr>
        <w:t>Predsjednik</w:t>
      </w:r>
      <w:r w:rsidRPr="00546FEE">
        <w:rPr>
          <w:b/>
          <w:color w:val="000000"/>
        </w:rPr>
        <w:tab/>
      </w:r>
      <w:r w:rsidRPr="00546FEE">
        <w:rPr>
          <w:color w:val="000000"/>
        </w:rPr>
        <w:t>daje uvodno obrazloženje te otvara raspravu.</w:t>
      </w:r>
    </w:p>
    <w:p w:rsidR="004F4E85" w:rsidRDefault="004F4E85" w:rsidP="004F4E85">
      <w:pPr>
        <w:ind w:right="138"/>
      </w:pPr>
      <w:r w:rsidRPr="00546FEE">
        <w:rPr>
          <w:b/>
          <w:lang w:val="pl-PL"/>
        </w:rPr>
        <w:t>Predsjednik</w:t>
      </w:r>
      <w:r w:rsidRPr="00546FEE">
        <w:rPr>
          <w:b/>
        </w:rPr>
        <w:tab/>
      </w:r>
      <w:r w:rsidRPr="00546FEE">
        <w:t>zaključio je raspravu i dao na glasovanje prijedlog zaključka.</w:t>
      </w:r>
    </w:p>
    <w:p w:rsidR="004F4E85" w:rsidRDefault="004F4E85" w:rsidP="004F4E85">
      <w:pPr>
        <w:ind w:right="138"/>
      </w:pPr>
      <w:r w:rsidRPr="002E7108">
        <w:rPr>
          <w:b/>
        </w:rPr>
        <w:t>Vijeće</w:t>
      </w:r>
      <w:r>
        <w:t xml:space="preserve"> je većinom glasova (11 "ZA" i 3 "PROTIV") donijelo</w:t>
      </w:r>
    </w:p>
    <w:p w:rsidR="004F4E85" w:rsidRDefault="004F4E85" w:rsidP="004F4E85">
      <w:pPr>
        <w:jc w:val="center"/>
        <w:rPr>
          <w:b/>
        </w:rPr>
      </w:pPr>
    </w:p>
    <w:p w:rsidR="004F4E85" w:rsidRDefault="004F4E85" w:rsidP="004F4E85">
      <w:pPr>
        <w:jc w:val="center"/>
        <w:rPr>
          <w:b/>
        </w:rPr>
      </w:pPr>
      <w:r>
        <w:rPr>
          <w:b/>
        </w:rPr>
        <w:t>Z A K LJ U Č A K</w:t>
      </w:r>
    </w:p>
    <w:p w:rsidR="004F4E85" w:rsidRDefault="004F4E85" w:rsidP="004F4E85">
      <w:pPr>
        <w:jc w:val="center"/>
        <w:rPr>
          <w:b/>
        </w:rPr>
      </w:pPr>
      <w:r w:rsidRPr="00DF1FCB">
        <w:rPr>
          <w:b/>
        </w:rPr>
        <w:t xml:space="preserve">o davanju mišljenja </w:t>
      </w:r>
      <w:r w:rsidRPr="00BB415A">
        <w:rPr>
          <w:b/>
        </w:rPr>
        <w:t xml:space="preserve">o </w:t>
      </w:r>
      <w:r>
        <w:rPr>
          <w:b/>
        </w:rPr>
        <w:t>P</w:t>
      </w:r>
      <w:r w:rsidRPr="00BB415A">
        <w:rPr>
          <w:b/>
        </w:rPr>
        <w:t xml:space="preserve">rijedlogu </w:t>
      </w:r>
      <w:r>
        <w:rPr>
          <w:b/>
        </w:rPr>
        <w:t>o</w:t>
      </w:r>
      <w:r w:rsidRPr="00BB415A">
        <w:rPr>
          <w:b/>
        </w:rPr>
        <w:t xml:space="preserve">dluke </w:t>
      </w:r>
      <w:r w:rsidRPr="00CA4AF8">
        <w:rPr>
          <w:b/>
        </w:rPr>
        <w:t>o davanju koncesije za pružanje javne usluge crpljenja, pražnjenja i odvoza otpadnih voda iz sabirnih i septičkih jama na području Grada Zagreba, evidencijski broj koncesije: 0</w:t>
      </w:r>
      <w:r>
        <w:rPr>
          <w:b/>
        </w:rPr>
        <w:t>8</w:t>
      </w:r>
      <w:r w:rsidRPr="00CA4AF8">
        <w:rPr>
          <w:b/>
        </w:rPr>
        <w:t>/2018 SSJ</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4F4E85" w:rsidTr="006B3157">
        <w:tc>
          <w:tcPr>
            <w:tcW w:w="558" w:type="dxa"/>
            <w:hideMark/>
          </w:tcPr>
          <w:p w:rsidR="004F4E85" w:rsidRDefault="004F4E85" w:rsidP="006B3157">
            <w:r>
              <w:t>1.</w:t>
            </w:r>
          </w:p>
        </w:tc>
        <w:tc>
          <w:tcPr>
            <w:tcW w:w="8684" w:type="dxa"/>
          </w:tcPr>
          <w:p w:rsidR="004F4E85" w:rsidRDefault="004F4E85" w:rsidP="00A6578A">
            <w:r>
              <w:t xml:space="preserve">Vijeće Gradske četvrti Trnje daje negativno mišljenje </w:t>
            </w:r>
            <w:r w:rsidR="00A6578A">
              <w:t>o</w:t>
            </w:r>
            <w:r>
              <w:t xml:space="preserve"> Prijedlog</w:t>
            </w:r>
            <w:r w:rsidR="00A6578A">
              <w:t>u</w:t>
            </w:r>
            <w:r w:rsidRPr="00BB415A">
              <w:t xml:space="preserve"> </w:t>
            </w:r>
            <w:r>
              <w:t>o</w:t>
            </w:r>
            <w:r w:rsidRPr="00BB415A">
              <w:t xml:space="preserve">dluke </w:t>
            </w:r>
            <w:r w:rsidRPr="00CA4AF8">
              <w:t xml:space="preserve">o davanju koncesije za pružanje javne usluge crpljenja, pražnjenja i odvoza otpadnih voda iz sabirnih i septičkih jama na području Grada Zagreba, evidencijski broj </w:t>
            </w:r>
            <w:r>
              <w:t>koncesije: 08</w:t>
            </w:r>
            <w:r w:rsidRPr="00CA4AF8">
              <w:t>/2018 SSJ</w:t>
            </w:r>
            <w:r>
              <w:t>.</w:t>
            </w:r>
          </w:p>
        </w:tc>
      </w:tr>
      <w:tr w:rsidR="004F4E85" w:rsidTr="006B3157">
        <w:tc>
          <w:tcPr>
            <w:tcW w:w="558" w:type="dxa"/>
            <w:hideMark/>
          </w:tcPr>
          <w:p w:rsidR="004F4E85" w:rsidRDefault="004F4E85" w:rsidP="006B3157">
            <w:r>
              <w:t>2.</w:t>
            </w:r>
          </w:p>
        </w:tc>
        <w:tc>
          <w:tcPr>
            <w:tcW w:w="8684" w:type="dxa"/>
            <w:hideMark/>
          </w:tcPr>
          <w:p w:rsidR="004F4E85" w:rsidRDefault="004F4E85" w:rsidP="006B3157">
            <w:r>
              <w:t>Ovaj će zaključak biti upućen Stručnoj službi gradonačelnika.</w:t>
            </w:r>
          </w:p>
        </w:tc>
      </w:tr>
    </w:tbl>
    <w:p w:rsidR="001E4958" w:rsidRDefault="001E4958" w:rsidP="00DE1005">
      <w:pPr>
        <w:rPr>
          <w:b/>
        </w:rPr>
      </w:pPr>
    </w:p>
    <w:p w:rsidR="004F4E85" w:rsidRDefault="004F4E85" w:rsidP="00DE1005">
      <w:pPr>
        <w:rPr>
          <w:b/>
        </w:rPr>
      </w:pPr>
    </w:p>
    <w:p w:rsidR="004F4E85" w:rsidRPr="004F4E85" w:rsidRDefault="004F4E85" w:rsidP="004F4E85">
      <w:pPr>
        <w:rPr>
          <w:b/>
        </w:rPr>
      </w:pPr>
      <w:r>
        <w:rPr>
          <w:b/>
        </w:rPr>
        <w:t>Ad 30</w:t>
      </w:r>
      <w:r w:rsidRPr="00F97A1B">
        <w:rPr>
          <w:b/>
        </w:rPr>
        <w:t>.</w:t>
      </w:r>
      <w:r w:rsidRPr="00D34E5B">
        <w:rPr>
          <w:b/>
        </w:rPr>
        <w:tab/>
      </w:r>
      <w:r w:rsidRPr="004F4E85">
        <w:rPr>
          <w:b/>
        </w:rPr>
        <w:t xml:space="preserve">Prijedlog zaključka o davanju mišljenja o Prijedlogu odluke o davanju koncesije </w:t>
      </w:r>
      <w:r>
        <w:rPr>
          <w:b/>
        </w:rPr>
        <w:tab/>
      </w:r>
      <w:r w:rsidRPr="004F4E85">
        <w:rPr>
          <w:b/>
        </w:rPr>
        <w:t xml:space="preserve">za pružanje javne usluge crpljenja, pražnjenja i odvoza otpadnih voda iz sabirnih </w:t>
      </w:r>
      <w:r>
        <w:rPr>
          <w:b/>
        </w:rPr>
        <w:tab/>
      </w:r>
      <w:r w:rsidRPr="004F4E85">
        <w:rPr>
          <w:b/>
        </w:rPr>
        <w:t xml:space="preserve">i septičkih jama na području Grada Zagreba, evidencijski broj koncesije: </w:t>
      </w:r>
      <w:r>
        <w:rPr>
          <w:b/>
        </w:rPr>
        <w:tab/>
      </w:r>
      <w:r w:rsidRPr="004F4E85">
        <w:rPr>
          <w:b/>
        </w:rPr>
        <w:t>07/2018 SSJ,</w:t>
      </w:r>
    </w:p>
    <w:p w:rsidR="004F4E85" w:rsidRDefault="004F4E85" w:rsidP="004F4E85">
      <w:pPr>
        <w:autoSpaceDE w:val="0"/>
        <w:autoSpaceDN w:val="0"/>
        <w:adjustRightInd w:val="0"/>
        <w:rPr>
          <w:b/>
          <w:color w:val="000000"/>
          <w:lang w:val="pl-PL"/>
        </w:rPr>
      </w:pPr>
    </w:p>
    <w:p w:rsidR="004F4E85" w:rsidRDefault="004F4E85" w:rsidP="004F4E85">
      <w:pPr>
        <w:autoSpaceDE w:val="0"/>
        <w:autoSpaceDN w:val="0"/>
        <w:adjustRightInd w:val="0"/>
        <w:rPr>
          <w:color w:val="000000"/>
        </w:rPr>
      </w:pPr>
      <w:r w:rsidRPr="00546FEE">
        <w:rPr>
          <w:b/>
          <w:color w:val="000000"/>
          <w:lang w:val="pl-PL"/>
        </w:rPr>
        <w:t>Predsjednik</w:t>
      </w:r>
      <w:r w:rsidRPr="00546FEE">
        <w:rPr>
          <w:b/>
          <w:color w:val="000000"/>
        </w:rPr>
        <w:tab/>
      </w:r>
      <w:r w:rsidRPr="00546FEE">
        <w:rPr>
          <w:color w:val="000000"/>
        </w:rPr>
        <w:t>daje uvodno obrazloženje te otvara raspravu.</w:t>
      </w:r>
    </w:p>
    <w:p w:rsidR="004F4E85" w:rsidRDefault="004F4E85" w:rsidP="004F4E85">
      <w:pPr>
        <w:ind w:right="138"/>
      </w:pPr>
      <w:r w:rsidRPr="00546FEE">
        <w:rPr>
          <w:b/>
          <w:lang w:val="pl-PL"/>
        </w:rPr>
        <w:t>Predsjednik</w:t>
      </w:r>
      <w:r w:rsidRPr="00546FEE">
        <w:rPr>
          <w:b/>
        </w:rPr>
        <w:tab/>
      </w:r>
      <w:r w:rsidRPr="00546FEE">
        <w:t>zaključio je raspravu i dao na glasovanje prijedlog zaključka.</w:t>
      </w:r>
    </w:p>
    <w:p w:rsidR="004F4E85" w:rsidRDefault="004F4E85" w:rsidP="004F4E85">
      <w:pPr>
        <w:ind w:right="138"/>
      </w:pPr>
      <w:r w:rsidRPr="002E7108">
        <w:rPr>
          <w:b/>
        </w:rPr>
        <w:t>Vijeće</w:t>
      </w:r>
      <w:r>
        <w:t xml:space="preserve"> je većinom glasova (11 "ZA" i 3 "PROTIV") donijelo</w:t>
      </w:r>
    </w:p>
    <w:p w:rsidR="004F4E85" w:rsidRDefault="004F4E85" w:rsidP="004F4E85">
      <w:pPr>
        <w:jc w:val="center"/>
        <w:rPr>
          <w:b/>
        </w:rPr>
      </w:pPr>
    </w:p>
    <w:p w:rsidR="00A85E6C" w:rsidRDefault="00A85E6C" w:rsidP="004F4E85">
      <w:pPr>
        <w:jc w:val="center"/>
        <w:rPr>
          <w:b/>
        </w:rPr>
      </w:pPr>
    </w:p>
    <w:p w:rsidR="00A85E6C" w:rsidRDefault="00A85E6C" w:rsidP="004F4E85">
      <w:pPr>
        <w:jc w:val="center"/>
        <w:rPr>
          <w:b/>
        </w:rPr>
      </w:pPr>
    </w:p>
    <w:p w:rsidR="004F4E85" w:rsidRDefault="004F4E85" w:rsidP="004F4E85">
      <w:pPr>
        <w:jc w:val="center"/>
        <w:rPr>
          <w:b/>
        </w:rPr>
      </w:pPr>
      <w:r>
        <w:rPr>
          <w:b/>
        </w:rPr>
        <w:lastRenderedPageBreak/>
        <w:t>Z A K LJ U Č A K</w:t>
      </w:r>
    </w:p>
    <w:p w:rsidR="004F4E85" w:rsidRDefault="004F4E85" w:rsidP="004F4E85">
      <w:pPr>
        <w:jc w:val="center"/>
        <w:rPr>
          <w:b/>
        </w:rPr>
      </w:pPr>
      <w:r w:rsidRPr="00DF1FCB">
        <w:rPr>
          <w:b/>
        </w:rPr>
        <w:t xml:space="preserve">o davanju mišljenja </w:t>
      </w:r>
      <w:r w:rsidRPr="00BB415A">
        <w:rPr>
          <w:b/>
        </w:rPr>
        <w:t xml:space="preserve">o </w:t>
      </w:r>
      <w:r>
        <w:rPr>
          <w:b/>
        </w:rPr>
        <w:t>P</w:t>
      </w:r>
      <w:r w:rsidRPr="00BB415A">
        <w:rPr>
          <w:b/>
        </w:rPr>
        <w:t xml:space="preserve">rijedlogu </w:t>
      </w:r>
      <w:r>
        <w:rPr>
          <w:b/>
        </w:rPr>
        <w:t>o</w:t>
      </w:r>
      <w:r w:rsidRPr="00BB415A">
        <w:rPr>
          <w:b/>
        </w:rPr>
        <w:t xml:space="preserve">dluke </w:t>
      </w:r>
      <w:r w:rsidRPr="00CA4AF8">
        <w:rPr>
          <w:b/>
        </w:rPr>
        <w:t>o davanju koncesije za pružanje javne usluge crpljenja, pražnjenja i odvoza otpadnih voda iz sabirnih i septičkih jama na području Grada Zagreba, evidencijski broj koncesije: 0</w:t>
      </w:r>
      <w:r>
        <w:rPr>
          <w:b/>
        </w:rPr>
        <w:t>7</w:t>
      </w:r>
      <w:r w:rsidRPr="00CA4AF8">
        <w:rPr>
          <w:b/>
        </w:rPr>
        <w:t>/2018 SSJ</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4F4E85" w:rsidTr="006B3157">
        <w:tc>
          <w:tcPr>
            <w:tcW w:w="558" w:type="dxa"/>
            <w:hideMark/>
          </w:tcPr>
          <w:p w:rsidR="004F4E85" w:rsidRDefault="004F4E85" w:rsidP="006B3157">
            <w:r>
              <w:t>1.</w:t>
            </w:r>
          </w:p>
        </w:tc>
        <w:tc>
          <w:tcPr>
            <w:tcW w:w="8684" w:type="dxa"/>
          </w:tcPr>
          <w:p w:rsidR="004F4E85" w:rsidRDefault="004F4E85" w:rsidP="00A6578A">
            <w:r>
              <w:t xml:space="preserve">Vijeće Gradske četvrti Trnje daje negativno  mišljenje </w:t>
            </w:r>
            <w:r w:rsidR="00A6578A">
              <w:t>o</w:t>
            </w:r>
            <w:r>
              <w:t xml:space="preserve"> Prijedlog</w:t>
            </w:r>
            <w:r w:rsidR="00A6578A">
              <w:t>u</w:t>
            </w:r>
            <w:r w:rsidRPr="00BB415A">
              <w:t xml:space="preserve"> </w:t>
            </w:r>
            <w:r>
              <w:t>o</w:t>
            </w:r>
            <w:r w:rsidRPr="00BB415A">
              <w:t xml:space="preserve">dluke </w:t>
            </w:r>
            <w:r w:rsidRPr="00CA4AF8">
              <w:t xml:space="preserve">o davanju koncesije za pružanje javne usluge crpljenja, pražnjenja i odvoza otpadnih voda iz sabirnih i septičkih jama na području Grada Zagreba, evidencijski broj </w:t>
            </w:r>
            <w:r>
              <w:t>koncesije: 07</w:t>
            </w:r>
            <w:r w:rsidRPr="00CA4AF8">
              <w:t>/2018 SSJ</w:t>
            </w:r>
            <w:r>
              <w:t>.</w:t>
            </w:r>
          </w:p>
        </w:tc>
      </w:tr>
      <w:tr w:rsidR="004F4E85" w:rsidTr="006B3157">
        <w:tc>
          <w:tcPr>
            <w:tcW w:w="558" w:type="dxa"/>
            <w:hideMark/>
          </w:tcPr>
          <w:p w:rsidR="004F4E85" w:rsidRDefault="004F4E85" w:rsidP="006B3157">
            <w:r>
              <w:t>2.</w:t>
            </w:r>
          </w:p>
        </w:tc>
        <w:tc>
          <w:tcPr>
            <w:tcW w:w="8684" w:type="dxa"/>
            <w:hideMark/>
          </w:tcPr>
          <w:p w:rsidR="004F4E85" w:rsidRDefault="004F4E85" w:rsidP="006B3157">
            <w:r>
              <w:t>Ovaj će zaključak biti upućen Stručnoj službi gradonačelnika.</w:t>
            </w:r>
          </w:p>
        </w:tc>
      </w:tr>
    </w:tbl>
    <w:p w:rsidR="004F4E85" w:rsidRDefault="004F4E85" w:rsidP="00DE1005">
      <w:pPr>
        <w:rPr>
          <w:b/>
        </w:rPr>
      </w:pPr>
    </w:p>
    <w:p w:rsidR="004F4E85" w:rsidRDefault="004F4E85" w:rsidP="00DE1005">
      <w:pPr>
        <w:rPr>
          <w:b/>
        </w:rPr>
      </w:pPr>
    </w:p>
    <w:p w:rsidR="004F4E85" w:rsidRPr="004F4E85" w:rsidRDefault="004F4E85" w:rsidP="004F4E85">
      <w:pPr>
        <w:rPr>
          <w:b/>
        </w:rPr>
      </w:pPr>
      <w:r>
        <w:rPr>
          <w:b/>
        </w:rPr>
        <w:t>Ad 31</w:t>
      </w:r>
      <w:r w:rsidRPr="00F97A1B">
        <w:rPr>
          <w:b/>
        </w:rPr>
        <w:t>.</w:t>
      </w:r>
      <w:r w:rsidRPr="00D34E5B">
        <w:rPr>
          <w:b/>
        </w:rPr>
        <w:tab/>
      </w:r>
      <w:r w:rsidRPr="004F4E85">
        <w:rPr>
          <w:b/>
        </w:rPr>
        <w:t xml:space="preserve">Prijedlog zaključka o davanju mišljenja o Prijedlogu odluke o davanju koncesije </w:t>
      </w:r>
      <w:r>
        <w:rPr>
          <w:b/>
        </w:rPr>
        <w:tab/>
      </w:r>
      <w:r w:rsidRPr="004F4E85">
        <w:rPr>
          <w:b/>
        </w:rPr>
        <w:t xml:space="preserve">za pružanje javne usluge crpljenja, pražnjenja i odvoza otpadnih voda iz sabirnih </w:t>
      </w:r>
      <w:r>
        <w:rPr>
          <w:b/>
        </w:rPr>
        <w:tab/>
      </w:r>
      <w:r w:rsidRPr="004F4E85">
        <w:rPr>
          <w:b/>
        </w:rPr>
        <w:t xml:space="preserve">i septičkih jama na području Grada Zagreba, evidencijski broj koncesije: </w:t>
      </w:r>
      <w:r>
        <w:rPr>
          <w:b/>
        </w:rPr>
        <w:tab/>
      </w:r>
      <w:r w:rsidRPr="004F4E85">
        <w:rPr>
          <w:b/>
        </w:rPr>
        <w:t>06/2018 SSJ,</w:t>
      </w:r>
    </w:p>
    <w:p w:rsidR="004F4E85" w:rsidRDefault="004F4E85" w:rsidP="004F4E85">
      <w:pPr>
        <w:autoSpaceDE w:val="0"/>
        <w:autoSpaceDN w:val="0"/>
        <w:adjustRightInd w:val="0"/>
        <w:rPr>
          <w:b/>
          <w:color w:val="000000"/>
          <w:lang w:val="pl-PL"/>
        </w:rPr>
      </w:pPr>
    </w:p>
    <w:p w:rsidR="004F4E85" w:rsidRDefault="004F4E85" w:rsidP="004F4E85">
      <w:pPr>
        <w:autoSpaceDE w:val="0"/>
        <w:autoSpaceDN w:val="0"/>
        <w:adjustRightInd w:val="0"/>
        <w:rPr>
          <w:color w:val="000000"/>
        </w:rPr>
      </w:pPr>
      <w:r w:rsidRPr="00546FEE">
        <w:rPr>
          <w:b/>
          <w:color w:val="000000"/>
          <w:lang w:val="pl-PL"/>
        </w:rPr>
        <w:t>Predsjednik</w:t>
      </w:r>
      <w:r w:rsidRPr="00546FEE">
        <w:rPr>
          <w:b/>
          <w:color w:val="000000"/>
        </w:rPr>
        <w:tab/>
      </w:r>
      <w:r w:rsidRPr="00546FEE">
        <w:rPr>
          <w:color w:val="000000"/>
        </w:rPr>
        <w:t>daje uvodno obrazloženje te otvara raspravu.</w:t>
      </w:r>
    </w:p>
    <w:p w:rsidR="004F4E85" w:rsidRDefault="004F4E85" w:rsidP="004F4E85">
      <w:pPr>
        <w:ind w:right="138"/>
      </w:pPr>
      <w:r w:rsidRPr="00546FEE">
        <w:rPr>
          <w:b/>
          <w:lang w:val="pl-PL"/>
        </w:rPr>
        <w:t>Predsjednik</w:t>
      </w:r>
      <w:r w:rsidRPr="00546FEE">
        <w:rPr>
          <w:b/>
        </w:rPr>
        <w:tab/>
      </w:r>
      <w:r w:rsidRPr="00546FEE">
        <w:t>zaključio je raspravu i dao na glasovanje prijedlog zaključka.</w:t>
      </w:r>
    </w:p>
    <w:p w:rsidR="004F4E85" w:rsidRDefault="004F4E85" w:rsidP="004F4E85">
      <w:pPr>
        <w:ind w:right="138"/>
      </w:pPr>
      <w:r w:rsidRPr="002E7108">
        <w:rPr>
          <w:b/>
        </w:rPr>
        <w:t>Vijeće</w:t>
      </w:r>
      <w:r>
        <w:t xml:space="preserve"> je većinom glasova (11 "ZA" i 3 "PROTIV") donijelo</w:t>
      </w:r>
    </w:p>
    <w:p w:rsidR="004F4E85" w:rsidRDefault="004F4E85" w:rsidP="004F4E85">
      <w:pPr>
        <w:jc w:val="center"/>
        <w:rPr>
          <w:b/>
        </w:rPr>
      </w:pPr>
    </w:p>
    <w:p w:rsidR="004F4E85" w:rsidRDefault="004F4E85" w:rsidP="004F4E85">
      <w:pPr>
        <w:jc w:val="center"/>
        <w:rPr>
          <w:b/>
        </w:rPr>
      </w:pPr>
      <w:r>
        <w:rPr>
          <w:b/>
        </w:rPr>
        <w:t>Z A K LJ U Č A K</w:t>
      </w:r>
    </w:p>
    <w:p w:rsidR="004F4E85" w:rsidRDefault="004F4E85" w:rsidP="004F4E85">
      <w:pPr>
        <w:jc w:val="center"/>
        <w:rPr>
          <w:b/>
        </w:rPr>
      </w:pPr>
      <w:r w:rsidRPr="00DF1FCB">
        <w:rPr>
          <w:b/>
        </w:rPr>
        <w:t xml:space="preserve">o davanju mišljenja </w:t>
      </w:r>
      <w:r w:rsidRPr="00BB415A">
        <w:rPr>
          <w:b/>
        </w:rPr>
        <w:t xml:space="preserve">o </w:t>
      </w:r>
      <w:r w:rsidR="00682E34">
        <w:rPr>
          <w:b/>
        </w:rPr>
        <w:t>P</w:t>
      </w:r>
      <w:r w:rsidRPr="00BB415A">
        <w:rPr>
          <w:b/>
        </w:rPr>
        <w:t xml:space="preserve">rijedlogu </w:t>
      </w:r>
      <w:r w:rsidR="00682E34">
        <w:rPr>
          <w:b/>
        </w:rPr>
        <w:t>o</w:t>
      </w:r>
      <w:r w:rsidRPr="00BB415A">
        <w:rPr>
          <w:b/>
        </w:rPr>
        <w:t xml:space="preserve">dluke </w:t>
      </w:r>
      <w:r w:rsidRPr="00CA4AF8">
        <w:rPr>
          <w:b/>
        </w:rPr>
        <w:t>o davanju koncesije za pružanje javne usluge crpljenja, pražnjenja i odvoza otpadnih voda iz sabirnih i septičkih jama na području Grada Zagreba, evidencijski broj koncesije: 0</w:t>
      </w:r>
      <w:r>
        <w:rPr>
          <w:b/>
        </w:rPr>
        <w:t>6</w:t>
      </w:r>
      <w:r w:rsidRPr="00CA4AF8">
        <w:rPr>
          <w:b/>
        </w:rPr>
        <w:t>/2018 SSJ</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4F4E85" w:rsidTr="006B3157">
        <w:tc>
          <w:tcPr>
            <w:tcW w:w="558" w:type="dxa"/>
            <w:hideMark/>
          </w:tcPr>
          <w:p w:rsidR="004F4E85" w:rsidRDefault="004F4E85" w:rsidP="006B3157">
            <w:r>
              <w:t>1.</w:t>
            </w:r>
          </w:p>
        </w:tc>
        <w:tc>
          <w:tcPr>
            <w:tcW w:w="8684" w:type="dxa"/>
          </w:tcPr>
          <w:p w:rsidR="004F4E85" w:rsidRDefault="004F4E85" w:rsidP="00A6578A">
            <w:r>
              <w:t xml:space="preserve">Vijeće Gradske četvrti Trnje daje negativno mišljenje </w:t>
            </w:r>
            <w:r w:rsidR="00A6578A">
              <w:t>o</w:t>
            </w:r>
            <w:r>
              <w:t xml:space="preserve"> </w:t>
            </w:r>
            <w:r w:rsidR="00682E34">
              <w:t>P</w:t>
            </w:r>
            <w:r>
              <w:t>rijedlog</w:t>
            </w:r>
            <w:r w:rsidR="00A6578A">
              <w:t>u</w:t>
            </w:r>
            <w:r w:rsidRPr="00BB415A">
              <w:t xml:space="preserve"> </w:t>
            </w:r>
            <w:r w:rsidR="00682E34">
              <w:t>o</w:t>
            </w:r>
            <w:r w:rsidRPr="00BB415A">
              <w:t xml:space="preserve">dluke </w:t>
            </w:r>
            <w:r w:rsidRPr="00CA4AF8">
              <w:t xml:space="preserve">o davanju koncesije za pružanje javne usluge crpljenja, pražnjenja i odvoza otpadnih voda iz sabirnih i septičkih jama na području Grada Zagreba, evidencijski broj </w:t>
            </w:r>
            <w:r>
              <w:t>koncesije: 06</w:t>
            </w:r>
            <w:r w:rsidRPr="00CA4AF8">
              <w:t>/2018 SSJ</w:t>
            </w:r>
            <w:r>
              <w:t>.</w:t>
            </w:r>
          </w:p>
        </w:tc>
      </w:tr>
      <w:tr w:rsidR="004F4E85" w:rsidTr="006B3157">
        <w:tc>
          <w:tcPr>
            <w:tcW w:w="558" w:type="dxa"/>
            <w:hideMark/>
          </w:tcPr>
          <w:p w:rsidR="004F4E85" w:rsidRDefault="004F4E85" w:rsidP="006B3157">
            <w:r>
              <w:t>2.</w:t>
            </w:r>
          </w:p>
        </w:tc>
        <w:tc>
          <w:tcPr>
            <w:tcW w:w="8684" w:type="dxa"/>
            <w:hideMark/>
          </w:tcPr>
          <w:p w:rsidR="004F4E85" w:rsidRDefault="004F4E85" w:rsidP="006B3157">
            <w:r>
              <w:t>Ovaj će zaključak biti upućen Stručnoj službi gradonačelnika.</w:t>
            </w:r>
          </w:p>
        </w:tc>
      </w:tr>
    </w:tbl>
    <w:p w:rsidR="004F4E85" w:rsidRDefault="004F4E85" w:rsidP="00DE1005">
      <w:pPr>
        <w:rPr>
          <w:b/>
        </w:rPr>
      </w:pPr>
    </w:p>
    <w:p w:rsidR="004F4E85" w:rsidRDefault="004F4E85" w:rsidP="00DE1005">
      <w:pPr>
        <w:rPr>
          <w:b/>
        </w:rPr>
      </w:pPr>
    </w:p>
    <w:p w:rsidR="00682E34" w:rsidRPr="00682E34" w:rsidRDefault="00682E34" w:rsidP="00682E34">
      <w:pPr>
        <w:rPr>
          <w:b/>
        </w:rPr>
      </w:pPr>
      <w:r>
        <w:rPr>
          <w:b/>
        </w:rPr>
        <w:t>Ad 32</w:t>
      </w:r>
      <w:r w:rsidRPr="00F97A1B">
        <w:rPr>
          <w:b/>
        </w:rPr>
        <w:t>.</w:t>
      </w:r>
      <w:r w:rsidRPr="00D34E5B">
        <w:rPr>
          <w:b/>
        </w:rPr>
        <w:tab/>
      </w:r>
      <w:r w:rsidRPr="00682E34">
        <w:rPr>
          <w:b/>
        </w:rPr>
        <w:t xml:space="preserve">Prijedlog zaključka o davanju mišljenja o Prijedlogu zaključka o prodaji </w:t>
      </w:r>
      <w:r>
        <w:rPr>
          <w:b/>
        </w:rPr>
        <w:tab/>
      </w:r>
      <w:r w:rsidRPr="00682E34">
        <w:rPr>
          <w:b/>
        </w:rPr>
        <w:t>građevinskog zemljišta - Hrvatske vode,</w:t>
      </w:r>
    </w:p>
    <w:p w:rsidR="00682E34" w:rsidRDefault="00682E34" w:rsidP="00682E34">
      <w:pPr>
        <w:autoSpaceDE w:val="0"/>
        <w:autoSpaceDN w:val="0"/>
        <w:adjustRightInd w:val="0"/>
        <w:rPr>
          <w:b/>
          <w:color w:val="000000"/>
          <w:lang w:val="pl-PL"/>
        </w:rPr>
      </w:pPr>
    </w:p>
    <w:p w:rsidR="00682E34" w:rsidRDefault="00682E34" w:rsidP="00682E34">
      <w:pPr>
        <w:autoSpaceDE w:val="0"/>
        <w:autoSpaceDN w:val="0"/>
        <w:adjustRightInd w:val="0"/>
        <w:rPr>
          <w:color w:val="000000"/>
        </w:rPr>
      </w:pPr>
      <w:r w:rsidRPr="00546FEE">
        <w:rPr>
          <w:b/>
          <w:color w:val="000000"/>
          <w:lang w:val="pl-PL"/>
        </w:rPr>
        <w:t>Predsjednik</w:t>
      </w:r>
      <w:r w:rsidRPr="00546FEE">
        <w:rPr>
          <w:b/>
          <w:color w:val="000000"/>
        </w:rPr>
        <w:tab/>
      </w:r>
      <w:r w:rsidRPr="00546FEE">
        <w:rPr>
          <w:color w:val="000000"/>
        </w:rPr>
        <w:t>daje uvodno obrazloženje te otvara raspravu.</w:t>
      </w:r>
    </w:p>
    <w:p w:rsidR="00682E34" w:rsidRDefault="00682E34" w:rsidP="00682E34">
      <w:pPr>
        <w:ind w:right="138"/>
      </w:pPr>
      <w:r w:rsidRPr="00546FEE">
        <w:rPr>
          <w:b/>
          <w:lang w:val="pl-PL"/>
        </w:rPr>
        <w:t>Predsjednik</w:t>
      </w:r>
      <w:r w:rsidRPr="00546FEE">
        <w:rPr>
          <w:b/>
        </w:rPr>
        <w:tab/>
      </w:r>
      <w:r w:rsidRPr="00546FEE">
        <w:t>zaključio je raspravu i dao na glasovanje prijedlog zaključka.</w:t>
      </w:r>
    </w:p>
    <w:p w:rsidR="00682E34" w:rsidRPr="00CB50B2" w:rsidRDefault="00682E34" w:rsidP="00CB50B2">
      <w:pPr>
        <w:ind w:right="138"/>
      </w:pPr>
      <w:r w:rsidRPr="002E7108">
        <w:rPr>
          <w:b/>
        </w:rPr>
        <w:t>Vijeće</w:t>
      </w:r>
      <w:r>
        <w:t xml:space="preserve"> je jednoglasno donijelo</w:t>
      </w:r>
    </w:p>
    <w:p w:rsidR="00682E34" w:rsidRDefault="00682E34" w:rsidP="00682E34">
      <w:pPr>
        <w:jc w:val="center"/>
        <w:rPr>
          <w:b/>
        </w:rPr>
      </w:pPr>
      <w:r>
        <w:rPr>
          <w:b/>
        </w:rPr>
        <w:t>Z A K LJ U Č A K</w:t>
      </w:r>
    </w:p>
    <w:p w:rsidR="00682E34" w:rsidRPr="00A501CB" w:rsidRDefault="00682E34" w:rsidP="00682E34">
      <w:pPr>
        <w:jc w:val="center"/>
        <w:rPr>
          <w:b/>
        </w:rPr>
      </w:pPr>
      <w:r w:rsidRPr="00DF1FCB">
        <w:rPr>
          <w:b/>
        </w:rPr>
        <w:t xml:space="preserve">o davanju mišljenja </w:t>
      </w:r>
      <w:r w:rsidRPr="00BB415A">
        <w:rPr>
          <w:b/>
        </w:rPr>
        <w:t xml:space="preserve">o </w:t>
      </w:r>
      <w:r>
        <w:rPr>
          <w:b/>
        </w:rPr>
        <w:t>P</w:t>
      </w:r>
      <w:r w:rsidRPr="00BB415A">
        <w:rPr>
          <w:b/>
        </w:rPr>
        <w:t xml:space="preserve">rijedlogu </w:t>
      </w:r>
      <w:r>
        <w:rPr>
          <w:b/>
        </w:rPr>
        <w:t>z</w:t>
      </w:r>
      <w:r w:rsidRPr="00523196">
        <w:rPr>
          <w:b/>
        </w:rPr>
        <w:t xml:space="preserve">aključka o </w:t>
      </w:r>
      <w:r>
        <w:rPr>
          <w:b/>
        </w:rPr>
        <w:t>p</w:t>
      </w:r>
      <w:r w:rsidRPr="00523196">
        <w:rPr>
          <w:b/>
        </w:rPr>
        <w:t>rodaji građevinskog zemljišta - Hrvatske vode</w:t>
      </w:r>
      <w:r w:rsidRPr="00BB415A">
        <w:rPr>
          <w:b/>
        </w:rPr>
        <w:t xml:space="preserve"> </w:t>
      </w:r>
      <w:r w:rsidRPr="007B5C2A">
        <w:rPr>
          <w:b/>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682E34" w:rsidTr="006B3157">
        <w:tc>
          <w:tcPr>
            <w:tcW w:w="558" w:type="dxa"/>
            <w:hideMark/>
          </w:tcPr>
          <w:p w:rsidR="00682E34" w:rsidRDefault="00682E34" w:rsidP="006B3157">
            <w:r>
              <w:t>1.</w:t>
            </w:r>
          </w:p>
        </w:tc>
        <w:tc>
          <w:tcPr>
            <w:tcW w:w="8684" w:type="dxa"/>
          </w:tcPr>
          <w:p w:rsidR="00682E34" w:rsidRDefault="00682E34" w:rsidP="00682E34">
            <w:r>
              <w:t>Vijeće Gradske četvrti Trnje daje pozitivno mišljenje o Prijedlogu</w:t>
            </w:r>
            <w:r w:rsidRPr="00BB415A">
              <w:t xml:space="preserve"> </w:t>
            </w:r>
            <w:r>
              <w:t>z</w:t>
            </w:r>
            <w:r w:rsidRPr="00523196">
              <w:t xml:space="preserve">aključka o </w:t>
            </w:r>
            <w:r>
              <w:t>p</w:t>
            </w:r>
            <w:r w:rsidRPr="00523196">
              <w:t>rodaji građevin</w:t>
            </w:r>
            <w:r>
              <w:t>skog zemljišta - Hrvatske vode.</w:t>
            </w:r>
          </w:p>
        </w:tc>
      </w:tr>
      <w:tr w:rsidR="00682E34" w:rsidTr="006B3157">
        <w:tc>
          <w:tcPr>
            <w:tcW w:w="558" w:type="dxa"/>
            <w:hideMark/>
          </w:tcPr>
          <w:p w:rsidR="00682E34" w:rsidRDefault="00682E34" w:rsidP="006B3157">
            <w:r>
              <w:t>2.</w:t>
            </w:r>
          </w:p>
        </w:tc>
        <w:tc>
          <w:tcPr>
            <w:tcW w:w="8684" w:type="dxa"/>
            <w:hideMark/>
          </w:tcPr>
          <w:p w:rsidR="00682E34" w:rsidRDefault="00682E34" w:rsidP="006B3157">
            <w:r>
              <w:t>Ovaj će zaključak biti upućen Stručnoj službi gradonačelnika.</w:t>
            </w:r>
          </w:p>
        </w:tc>
      </w:tr>
    </w:tbl>
    <w:p w:rsidR="00682E34" w:rsidRDefault="00682E34" w:rsidP="00682E34"/>
    <w:p w:rsidR="004F4E85" w:rsidRDefault="004F4E85" w:rsidP="00DE1005">
      <w:pPr>
        <w:rPr>
          <w:b/>
        </w:rPr>
      </w:pPr>
    </w:p>
    <w:p w:rsidR="00682E34" w:rsidRPr="00682E34" w:rsidRDefault="00682E34" w:rsidP="00682E34">
      <w:pPr>
        <w:rPr>
          <w:b/>
        </w:rPr>
      </w:pPr>
      <w:r>
        <w:rPr>
          <w:b/>
        </w:rPr>
        <w:t>Ad 33</w:t>
      </w:r>
      <w:r w:rsidRPr="00F97A1B">
        <w:rPr>
          <w:b/>
        </w:rPr>
        <w:t>.</w:t>
      </w:r>
      <w:r w:rsidRPr="00D34E5B">
        <w:rPr>
          <w:b/>
        </w:rPr>
        <w:tab/>
      </w:r>
      <w:r w:rsidRPr="00682E34">
        <w:rPr>
          <w:b/>
        </w:rPr>
        <w:t xml:space="preserve">Prijedlog zaključka o davanju mišljenja o Prijedlogu zaključka o razrješenju i </w:t>
      </w:r>
      <w:r w:rsidRPr="00682E34">
        <w:rPr>
          <w:b/>
        </w:rPr>
        <w:tab/>
        <w:t xml:space="preserve">imenovanju člana u Upravno vijeće ustanove Regionalna energetska agencija </w:t>
      </w:r>
      <w:r w:rsidRPr="00682E34">
        <w:rPr>
          <w:b/>
        </w:rPr>
        <w:tab/>
        <w:t>Sjeverozapadne Hrvatske,</w:t>
      </w:r>
    </w:p>
    <w:p w:rsidR="00682E34" w:rsidRDefault="00682E34" w:rsidP="00682E34">
      <w:pPr>
        <w:autoSpaceDE w:val="0"/>
        <w:autoSpaceDN w:val="0"/>
        <w:adjustRightInd w:val="0"/>
        <w:rPr>
          <w:b/>
          <w:color w:val="000000"/>
          <w:lang w:val="pl-PL"/>
        </w:rPr>
      </w:pPr>
    </w:p>
    <w:p w:rsidR="00682E34" w:rsidRDefault="00682E34" w:rsidP="00682E34">
      <w:pPr>
        <w:autoSpaceDE w:val="0"/>
        <w:autoSpaceDN w:val="0"/>
        <w:adjustRightInd w:val="0"/>
        <w:rPr>
          <w:color w:val="000000"/>
        </w:rPr>
      </w:pPr>
      <w:r w:rsidRPr="00546FEE">
        <w:rPr>
          <w:b/>
          <w:color w:val="000000"/>
          <w:lang w:val="pl-PL"/>
        </w:rPr>
        <w:t>Predsjednik</w:t>
      </w:r>
      <w:r w:rsidRPr="00546FEE">
        <w:rPr>
          <w:b/>
          <w:color w:val="000000"/>
        </w:rPr>
        <w:tab/>
      </w:r>
      <w:r w:rsidRPr="00546FEE">
        <w:rPr>
          <w:color w:val="000000"/>
        </w:rPr>
        <w:t>daje uvodno obrazloženje te otvara raspravu.</w:t>
      </w:r>
    </w:p>
    <w:p w:rsidR="00682E34" w:rsidRDefault="00682E34" w:rsidP="00682E34">
      <w:pPr>
        <w:ind w:right="138"/>
      </w:pPr>
      <w:r w:rsidRPr="00546FEE">
        <w:rPr>
          <w:b/>
          <w:lang w:val="pl-PL"/>
        </w:rPr>
        <w:t>Predsjednik</w:t>
      </w:r>
      <w:r w:rsidRPr="00546FEE">
        <w:rPr>
          <w:b/>
        </w:rPr>
        <w:tab/>
      </w:r>
      <w:r w:rsidRPr="00546FEE">
        <w:t>zaključio je raspravu i dao na glasovanje prijedlog zaključka.</w:t>
      </w:r>
    </w:p>
    <w:p w:rsidR="00682E34" w:rsidRDefault="00682E34" w:rsidP="00682E34">
      <w:pPr>
        <w:ind w:right="138"/>
      </w:pPr>
      <w:r w:rsidRPr="002E7108">
        <w:rPr>
          <w:b/>
        </w:rPr>
        <w:lastRenderedPageBreak/>
        <w:t>Vijeće</w:t>
      </w:r>
      <w:r>
        <w:t xml:space="preserve"> je jednoglasno donijelo</w:t>
      </w:r>
    </w:p>
    <w:p w:rsidR="00682E34" w:rsidRDefault="00682E34" w:rsidP="00682E34">
      <w:pPr>
        <w:jc w:val="center"/>
        <w:rPr>
          <w:b/>
        </w:rPr>
      </w:pPr>
      <w:r>
        <w:rPr>
          <w:b/>
        </w:rPr>
        <w:t>Z A K LJ U Č A K</w:t>
      </w:r>
    </w:p>
    <w:p w:rsidR="00682E34" w:rsidRDefault="00682E34" w:rsidP="00682E34">
      <w:pPr>
        <w:jc w:val="center"/>
        <w:rPr>
          <w:b/>
        </w:rPr>
      </w:pPr>
      <w:r w:rsidRPr="00DF1FCB">
        <w:rPr>
          <w:b/>
        </w:rPr>
        <w:t xml:space="preserve">o davanju mišljenja </w:t>
      </w:r>
      <w:r w:rsidRPr="00BB415A">
        <w:rPr>
          <w:b/>
        </w:rPr>
        <w:t xml:space="preserve">o </w:t>
      </w:r>
      <w:r>
        <w:rPr>
          <w:b/>
        </w:rPr>
        <w:t>P</w:t>
      </w:r>
      <w:r w:rsidRPr="00C03479">
        <w:rPr>
          <w:b/>
        </w:rPr>
        <w:t xml:space="preserve">rijedlogu </w:t>
      </w:r>
      <w:r>
        <w:rPr>
          <w:b/>
        </w:rPr>
        <w:t>z</w:t>
      </w:r>
      <w:r w:rsidRPr="00C03479">
        <w:rPr>
          <w:b/>
        </w:rPr>
        <w:t>aključka o razrješenju i imenovanju člana u Upravno vijeće ustanove Regionalna energetska agencija Sjeverozapadne Hrvatske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682E34" w:rsidTr="006B3157">
        <w:tc>
          <w:tcPr>
            <w:tcW w:w="558" w:type="dxa"/>
            <w:hideMark/>
          </w:tcPr>
          <w:p w:rsidR="00682E34" w:rsidRDefault="00682E34" w:rsidP="006B3157">
            <w:r>
              <w:t>1.</w:t>
            </w:r>
          </w:p>
        </w:tc>
        <w:tc>
          <w:tcPr>
            <w:tcW w:w="8684" w:type="dxa"/>
          </w:tcPr>
          <w:p w:rsidR="00682E34" w:rsidRDefault="00682E34" w:rsidP="00682E34">
            <w:r>
              <w:t xml:space="preserve">Vijeće Gradske četvrti Trnje </w:t>
            </w:r>
            <w:r w:rsidRPr="00B0148E">
              <w:t>je primilo na znanje</w:t>
            </w:r>
            <w:r>
              <w:t xml:space="preserve"> Prijedlog</w:t>
            </w:r>
            <w:r w:rsidRPr="00BB415A">
              <w:t xml:space="preserve"> </w:t>
            </w:r>
            <w:r>
              <w:t>z</w:t>
            </w:r>
            <w:r w:rsidRPr="00C03479">
              <w:t>aključka o razrješenju i imenovanju člana u Upravno vijeće ustanove Regionalna energetska agencija Sjeverozapadne Hrvatske</w:t>
            </w:r>
            <w:r w:rsidRPr="006258CF">
              <w:t>.</w:t>
            </w:r>
          </w:p>
        </w:tc>
      </w:tr>
      <w:tr w:rsidR="00682E34" w:rsidTr="006B3157">
        <w:tc>
          <w:tcPr>
            <w:tcW w:w="558" w:type="dxa"/>
            <w:hideMark/>
          </w:tcPr>
          <w:p w:rsidR="00682E34" w:rsidRDefault="00682E34" w:rsidP="006B3157">
            <w:r>
              <w:t>2.</w:t>
            </w:r>
          </w:p>
        </w:tc>
        <w:tc>
          <w:tcPr>
            <w:tcW w:w="8684" w:type="dxa"/>
            <w:hideMark/>
          </w:tcPr>
          <w:p w:rsidR="00682E34" w:rsidRDefault="00682E34" w:rsidP="006B3157">
            <w:r>
              <w:t>Ovaj će zaključak biti upućen Stručnoj službi gradonačelnika.</w:t>
            </w:r>
          </w:p>
        </w:tc>
      </w:tr>
    </w:tbl>
    <w:p w:rsidR="004F4E85" w:rsidRDefault="004F4E85" w:rsidP="00DE1005">
      <w:pPr>
        <w:rPr>
          <w:b/>
        </w:rPr>
      </w:pPr>
    </w:p>
    <w:p w:rsidR="004F4E85" w:rsidRDefault="004F4E85" w:rsidP="00DE1005">
      <w:pPr>
        <w:rPr>
          <w:b/>
        </w:rPr>
      </w:pPr>
    </w:p>
    <w:p w:rsidR="00682E34" w:rsidRPr="00682E34" w:rsidRDefault="00682E34" w:rsidP="00682E34">
      <w:pPr>
        <w:rPr>
          <w:b/>
        </w:rPr>
      </w:pPr>
      <w:r>
        <w:rPr>
          <w:b/>
        </w:rPr>
        <w:t>Ad 34</w:t>
      </w:r>
      <w:r w:rsidRPr="00F97A1B">
        <w:rPr>
          <w:b/>
        </w:rPr>
        <w:t>.</w:t>
      </w:r>
      <w:r w:rsidRPr="00D34E5B">
        <w:rPr>
          <w:b/>
        </w:rPr>
        <w:tab/>
      </w:r>
      <w:r w:rsidRPr="00682E34">
        <w:rPr>
          <w:b/>
        </w:rPr>
        <w:t xml:space="preserve">Prijedlog zaključka o davanju mišljenja o Prijedlogu zaključka o osnivanju </w:t>
      </w:r>
      <w:r>
        <w:rPr>
          <w:b/>
        </w:rPr>
        <w:tab/>
      </w:r>
      <w:r w:rsidRPr="00682E34">
        <w:rPr>
          <w:b/>
        </w:rPr>
        <w:t>društva SPORTSKI OBJEKTI, društvo s ograničenom odgovornošću,</w:t>
      </w:r>
    </w:p>
    <w:p w:rsidR="00682E34" w:rsidRDefault="00682E34" w:rsidP="00682E34">
      <w:pPr>
        <w:autoSpaceDE w:val="0"/>
        <w:autoSpaceDN w:val="0"/>
        <w:adjustRightInd w:val="0"/>
        <w:rPr>
          <w:b/>
          <w:color w:val="000000"/>
          <w:lang w:val="pl-PL"/>
        </w:rPr>
      </w:pPr>
    </w:p>
    <w:p w:rsidR="00682E34" w:rsidRDefault="00682E34" w:rsidP="00682E34">
      <w:pPr>
        <w:autoSpaceDE w:val="0"/>
        <w:autoSpaceDN w:val="0"/>
        <w:adjustRightInd w:val="0"/>
        <w:rPr>
          <w:color w:val="000000"/>
        </w:rPr>
      </w:pPr>
      <w:r w:rsidRPr="00546FEE">
        <w:rPr>
          <w:b/>
          <w:color w:val="000000"/>
          <w:lang w:val="pl-PL"/>
        </w:rPr>
        <w:t>Predsjednik</w:t>
      </w:r>
      <w:r w:rsidRPr="00546FEE">
        <w:rPr>
          <w:b/>
          <w:color w:val="000000"/>
        </w:rPr>
        <w:tab/>
      </w:r>
      <w:r w:rsidRPr="00546FEE">
        <w:rPr>
          <w:color w:val="000000"/>
        </w:rPr>
        <w:t>daje uvodno obrazloženje te otvara raspravu.</w:t>
      </w:r>
    </w:p>
    <w:p w:rsidR="00682E34" w:rsidRDefault="00682E34" w:rsidP="00682E34">
      <w:pPr>
        <w:ind w:right="138"/>
      </w:pPr>
      <w:r w:rsidRPr="00546FEE">
        <w:rPr>
          <w:b/>
          <w:lang w:val="pl-PL"/>
        </w:rPr>
        <w:t>Predsjednik</w:t>
      </w:r>
      <w:r w:rsidRPr="00546FEE">
        <w:rPr>
          <w:b/>
        </w:rPr>
        <w:tab/>
      </w:r>
      <w:r w:rsidRPr="00546FEE">
        <w:t>zaključio je raspravu i dao na glasovanje prijedlog zaključka.</w:t>
      </w:r>
    </w:p>
    <w:p w:rsidR="00682E34" w:rsidRDefault="00682E34" w:rsidP="00682E34">
      <w:pPr>
        <w:ind w:right="138"/>
      </w:pPr>
      <w:r w:rsidRPr="002E7108">
        <w:rPr>
          <w:b/>
        </w:rPr>
        <w:t>Vijeće</w:t>
      </w:r>
      <w:r>
        <w:t xml:space="preserve"> je većinom glasova (11 "ZA" i 3 "PROTIV") donijelo</w:t>
      </w:r>
    </w:p>
    <w:p w:rsidR="006B3157" w:rsidRDefault="006B3157" w:rsidP="00682E34">
      <w:pPr>
        <w:ind w:right="138"/>
      </w:pPr>
    </w:p>
    <w:p w:rsidR="006B3157" w:rsidRDefault="006B3157" w:rsidP="006B3157">
      <w:pPr>
        <w:jc w:val="center"/>
        <w:rPr>
          <w:b/>
        </w:rPr>
      </w:pPr>
      <w:r>
        <w:rPr>
          <w:b/>
        </w:rPr>
        <w:t>Z A K LJ U Č A K</w:t>
      </w:r>
    </w:p>
    <w:p w:rsidR="006B3157" w:rsidRPr="00A501CB" w:rsidRDefault="006B3157" w:rsidP="006B3157">
      <w:pPr>
        <w:jc w:val="center"/>
        <w:rPr>
          <w:b/>
        </w:rPr>
      </w:pPr>
      <w:r w:rsidRPr="00DF1FCB">
        <w:rPr>
          <w:b/>
        </w:rPr>
        <w:t xml:space="preserve">o davanju mišljenja </w:t>
      </w:r>
      <w:r w:rsidRPr="00BB415A">
        <w:rPr>
          <w:b/>
        </w:rPr>
        <w:t xml:space="preserve">o </w:t>
      </w:r>
      <w:r>
        <w:rPr>
          <w:b/>
        </w:rPr>
        <w:t>P</w:t>
      </w:r>
      <w:r w:rsidRPr="00BB415A">
        <w:rPr>
          <w:b/>
        </w:rPr>
        <w:t xml:space="preserve">rijedlogu </w:t>
      </w:r>
      <w:r>
        <w:rPr>
          <w:b/>
        </w:rPr>
        <w:t>z</w:t>
      </w:r>
      <w:r w:rsidRPr="00921F62">
        <w:rPr>
          <w:b/>
        </w:rPr>
        <w:t>aključka o osnivanju društva SPORTSKI OBJEKTI, društva s ograničenom odgovornošću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6B3157" w:rsidTr="006B3157">
        <w:tc>
          <w:tcPr>
            <w:tcW w:w="558" w:type="dxa"/>
            <w:hideMark/>
          </w:tcPr>
          <w:p w:rsidR="006B3157" w:rsidRDefault="006B3157" w:rsidP="006B3157">
            <w:r>
              <w:t>1.</w:t>
            </w:r>
          </w:p>
        </w:tc>
        <w:tc>
          <w:tcPr>
            <w:tcW w:w="8684" w:type="dxa"/>
          </w:tcPr>
          <w:p w:rsidR="006B3157" w:rsidRDefault="006B3157" w:rsidP="006B3157">
            <w:r>
              <w:t>Vijeće Gradske četvrti Trnje daje negativno mišljenje o Prijedlog</w:t>
            </w:r>
            <w:r w:rsidR="00D158C5">
              <w:t>u</w:t>
            </w:r>
            <w:r w:rsidRPr="00BB415A">
              <w:t xml:space="preserve"> </w:t>
            </w:r>
            <w:r>
              <w:t>z</w:t>
            </w:r>
            <w:r w:rsidRPr="00921F62">
              <w:t>aključka o  osnivanju društva SPORTSKI OBJEKTI, društva s ograničenom odgovornošću</w:t>
            </w:r>
            <w:r w:rsidRPr="006258CF">
              <w:t>.</w:t>
            </w:r>
          </w:p>
        </w:tc>
      </w:tr>
      <w:tr w:rsidR="006B3157" w:rsidTr="006B3157">
        <w:tc>
          <w:tcPr>
            <w:tcW w:w="558" w:type="dxa"/>
            <w:hideMark/>
          </w:tcPr>
          <w:p w:rsidR="006B3157" w:rsidRDefault="006B3157" w:rsidP="006B3157">
            <w:r>
              <w:t>2.</w:t>
            </w:r>
          </w:p>
        </w:tc>
        <w:tc>
          <w:tcPr>
            <w:tcW w:w="8684" w:type="dxa"/>
            <w:hideMark/>
          </w:tcPr>
          <w:p w:rsidR="006B3157" w:rsidRDefault="006B3157" w:rsidP="006B3157">
            <w:r>
              <w:t>Ovaj će zaključak biti upućen Stručnoj službi gradonačelnika.</w:t>
            </w:r>
          </w:p>
        </w:tc>
      </w:tr>
    </w:tbl>
    <w:p w:rsidR="004F4E85" w:rsidRDefault="004F4E85" w:rsidP="00DE1005">
      <w:pPr>
        <w:rPr>
          <w:b/>
        </w:rPr>
      </w:pPr>
    </w:p>
    <w:p w:rsidR="00682E34" w:rsidRDefault="00682E34" w:rsidP="00DE1005">
      <w:pPr>
        <w:rPr>
          <w:b/>
        </w:rPr>
      </w:pPr>
    </w:p>
    <w:p w:rsidR="006B3157" w:rsidRPr="006B3157" w:rsidRDefault="006B3157" w:rsidP="006B3157">
      <w:pPr>
        <w:rPr>
          <w:b/>
        </w:rPr>
      </w:pPr>
      <w:r>
        <w:rPr>
          <w:b/>
        </w:rPr>
        <w:t>Ad 35</w:t>
      </w:r>
      <w:r w:rsidRPr="00F97A1B">
        <w:rPr>
          <w:b/>
        </w:rPr>
        <w:t>.</w:t>
      </w:r>
      <w:r w:rsidRPr="00D34E5B">
        <w:rPr>
          <w:b/>
        </w:rPr>
        <w:tab/>
      </w:r>
      <w:r w:rsidRPr="006B3157">
        <w:rPr>
          <w:b/>
        </w:rPr>
        <w:t xml:space="preserve">Prijedlog zaključka o davanju mišljenja o Prijedlogu odluke o povjeravanju </w:t>
      </w:r>
      <w:r>
        <w:rPr>
          <w:b/>
        </w:rPr>
        <w:tab/>
      </w:r>
      <w:r w:rsidRPr="006B3157">
        <w:rPr>
          <w:b/>
        </w:rPr>
        <w:t>obavljanja</w:t>
      </w:r>
      <w:r>
        <w:rPr>
          <w:b/>
        </w:rPr>
        <w:t xml:space="preserve"> </w:t>
      </w:r>
      <w:r w:rsidRPr="006B3157">
        <w:rPr>
          <w:b/>
        </w:rPr>
        <w:t xml:space="preserve">komunalne djelatnosti usluge parkiranja na uređenih javnim </w:t>
      </w:r>
      <w:r>
        <w:rPr>
          <w:b/>
        </w:rPr>
        <w:tab/>
      </w:r>
      <w:r w:rsidRPr="006B3157">
        <w:rPr>
          <w:b/>
        </w:rPr>
        <w:t>površinama i u javnim garažama na području Grada Zagreba,</w:t>
      </w:r>
    </w:p>
    <w:p w:rsidR="006B3157" w:rsidRDefault="006B3157" w:rsidP="006B3157">
      <w:pPr>
        <w:autoSpaceDE w:val="0"/>
        <w:autoSpaceDN w:val="0"/>
        <w:adjustRightInd w:val="0"/>
        <w:rPr>
          <w:b/>
          <w:color w:val="000000"/>
          <w:lang w:val="pl-PL"/>
        </w:rPr>
      </w:pPr>
    </w:p>
    <w:p w:rsidR="006B3157" w:rsidRDefault="006B3157" w:rsidP="006B3157">
      <w:pPr>
        <w:autoSpaceDE w:val="0"/>
        <w:autoSpaceDN w:val="0"/>
        <w:adjustRightInd w:val="0"/>
        <w:rPr>
          <w:color w:val="000000"/>
        </w:rPr>
      </w:pPr>
      <w:r w:rsidRPr="00546FEE">
        <w:rPr>
          <w:b/>
          <w:color w:val="000000"/>
          <w:lang w:val="pl-PL"/>
        </w:rPr>
        <w:t>Predsjednik</w:t>
      </w:r>
      <w:r w:rsidRPr="00546FEE">
        <w:rPr>
          <w:b/>
          <w:color w:val="000000"/>
        </w:rPr>
        <w:tab/>
      </w:r>
      <w:r w:rsidRPr="00546FEE">
        <w:rPr>
          <w:color w:val="000000"/>
        </w:rPr>
        <w:t>daje uvodno obrazloženje te otvara raspravu.</w:t>
      </w:r>
    </w:p>
    <w:p w:rsidR="006B3157" w:rsidRDefault="006B3157" w:rsidP="006B3157">
      <w:pPr>
        <w:ind w:right="138"/>
      </w:pPr>
      <w:r w:rsidRPr="00546FEE">
        <w:rPr>
          <w:b/>
          <w:lang w:val="pl-PL"/>
        </w:rPr>
        <w:t>Predsjednik</w:t>
      </w:r>
      <w:r w:rsidRPr="00546FEE">
        <w:rPr>
          <w:b/>
        </w:rPr>
        <w:tab/>
      </w:r>
      <w:r w:rsidRPr="00546FEE">
        <w:t>zaključio je raspravu i dao na glasovanje prijedlog zaključka.</w:t>
      </w:r>
    </w:p>
    <w:p w:rsidR="00D158C5" w:rsidRDefault="006B3157" w:rsidP="00CB50B2">
      <w:pPr>
        <w:ind w:right="138"/>
        <w:rPr>
          <w:b/>
        </w:rPr>
      </w:pPr>
      <w:r w:rsidRPr="002E7108">
        <w:rPr>
          <w:b/>
        </w:rPr>
        <w:t>Vijeće</w:t>
      </w:r>
      <w:r>
        <w:t xml:space="preserve"> je jednoglasno donijelo</w:t>
      </w:r>
    </w:p>
    <w:p w:rsidR="006B3157" w:rsidRDefault="006B3157" w:rsidP="006B3157">
      <w:pPr>
        <w:jc w:val="center"/>
        <w:rPr>
          <w:b/>
        </w:rPr>
      </w:pPr>
      <w:r>
        <w:rPr>
          <w:b/>
        </w:rPr>
        <w:t>Z A K LJ U Č A K</w:t>
      </w:r>
    </w:p>
    <w:p w:rsidR="006B3157" w:rsidRPr="00A501CB" w:rsidRDefault="006B3157" w:rsidP="006B3157">
      <w:pPr>
        <w:jc w:val="center"/>
        <w:rPr>
          <w:b/>
        </w:rPr>
      </w:pPr>
      <w:r w:rsidRPr="00DF1FCB">
        <w:rPr>
          <w:b/>
        </w:rPr>
        <w:t xml:space="preserve">o davanju mišljenja </w:t>
      </w:r>
      <w:r w:rsidRPr="00BB415A">
        <w:rPr>
          <w:b/>
        </w:rPr>
        <w:t xml:space="preserve">o </w:t>
      </w:r>
      <w:r>
        <w:rPr>
          <w:b/>
        </w:rPr>
        <w:t>P</w:t>
      </w:r>
      <w:r w:rsidRPr="00BB415A">
        <w:rPr>
          <w:b/>
        </w:rPr>
        <w:t xml:space="preserve">rijedlogu </w:t>
      </w:r>
      <w:r>
        <w:rPr>
          <w:b/>
        </w:rPr>
        <w:t>o</w:t>
      </w:r>
      <w:r w:rsidRPr="006268FB">
        <w:rPr>
          <w:b/>
        </w:rPr>
        <w:t>dluke o povjeravanju obavljanja komunalne djelatnosti usluge parkiranja na uređenim javnim površinama i u javnim garažama na području Grada Zagreba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6B3157" w:rsidTr="006B3157">
        <w:tc>
          <w:tcPr>
            <w:tcW w:w="558" w:type="dxa"/>
            <w:hideMark/>
          </w:tcPr>
          <w:p w:rsidR="006B3157" w:rsidRDefault="006B3157" w:rsidP="006B3157">
            <w:r>
              <w:t>1.</w:t>
            </w:r>
          </w:p>
        </w:tc>
        <w:tc>
          <w:tcPr>
            <w:tcW w:w="8684" w:type="dxa"/>
          </w:tcPr>
          <w:p w:rsidR="006B3157" w:rsidRDefault="006B3157" w:rsidP="006B3157">
            <w:r>
              <w:t>Vijeće Gradske četvrti Trnje daje pozitivno mišljenje o Prijedlog</w:t>
            </w:r>
            <w:r w:rsidR="00D158C5">
              <w:t>u</w:t>
            </w:r>
            <w:r w:rsidRPr="00BB415A">
              <w:t xml:space="preserve"> </w:t>
            </w:r>
            <w:r>
              <w:t>o</w:t>
            </w:r>
            <w:r w:rsidRPr="006268FB">
              <w:t>dluke o povjeravanju obavljanja komunalne djelatnosti usluge parkiranja na uređenim javnim površinama i u javnim garažama na području Grada Zagreba</w:t>
            </w:r>
            <w:r w:rsidRPr="006258CF">
              <w:t>.</w:t>
            </w:r>
          </w:p>
        </w:tc>
      </w:tr>
      <w:tr w:rsidR="006B3157" w:rsidTr="006B3157">
        <w:tc>
          <w:tcPr>
            <w:tcW w:w="558" w:type="dxa"/>
            <w:hideMark/>
          </w:tcPr>
          <w:p w:rsidR="006B3157" w:rsidRDefault="006B3157" w:rsidP="006B3157">
            <w:r>
              <w:t>2.</w:t>
            </w:r>
          </w:p>
        </w:tc>
        <w:tc>
          <w:tcPr>
            <w:tcW w:w="8684" w:type="dxa"/>
            <w:hideMark/>
          </w:tcPr>
          <w:p w:rsidR="006B3157" w:rsidRDefault="006B3157" w:rsidP="006B3157">
            <w:r>
              <w:t>Ovaj će zaključak biti upućen Stručnoj službi gradonačelnika.</w:t>
            </w:r>
          </w:p>
        </w:tc>
      </w:tr>
    </w:tbl>
    <w:p w:rsidR="00682E34" w:rsidRDefault="00682E34" w:rsidP="00DE1005">
      <w:pPr>
        <w:rPr>
          <w:b/>
        </w:rPr>
      </w:pPr>
    </w:p>
    <w:p w:rsidR="00682E34" w:rsidRDefault="00682E34" w:rsidP="00DE1005">
      <w:pPr>
        <w:rPr>
          <w:b/>
        </w:rPr>
      </w:pPr>
    </w:p>
    <w:p w:rsidR="006B3157" w:rsidRPr="006B3157" w:rsidRDefault="006B3157" w:rsidP="006B3157">
      <w:pPr>
        <w:rPr>
          <w:b/>
        </w:rPr>
      </w:pPr>
      <w:r>
        <w:rPr>
          <w:b/>
        </w:rPr>
        <w:t>Ad 36</w:t>
      </w:r>
      <w:r w:rsidRPr="00F97A1B">
        <w:rPr>
          <w:b/>
        </w:rPr>
        <w:t>.</w:t>
      </w:r>
      <w:r w:rsidRPr="00D34E5B">
        <w:rPr>
          <w:b/>
        </w:rPr>
        <w:tab/>
      </w:r>
      <w:r w:rsidRPr="006B3157">
        <w:rPr>
          <w:b/>
        </w:rPr>
        <w:t xml:space="preserve">Prijedlog zaključka o davanju mišljenja o Prijedlogu odluke o izmjeni i dopuni </w:t>
      </w:r>
      <w:r>
        <w:rPr>
          <w:b/>
        </w:rPr>
        <w:tab/>
      </w:r>
      <w:r w:rsidRPr="006B3157">
        <w:rPr>
          <w:b/>
        </w:rPr>
        <w:t>Odluke</w:t>
      </w:r>
      <w:r>
        <w:rPr>
          <w:b/>
        </w:rPr>
        <w:t xml:space="preserve"> </w:t>
      </w:r>
      <w:r w:rsidRPr="006B3157">
        <w:rPr>
          <w:b/>
        </w:rPr>
        <w:t xml:space="preserve">o određivanju komunalnih djelatnosti koje se obavljaju na temelju </w:t>
      </w:r>
      <w:r>
        <w:rPr>
          <w:b/>
        </w:rPr>
        <w:tab/>
      </w:r>
      <w:r w:rsidRPr="006B3157">
        <w:rPr>
          <w:b/>
        </w:rPr>
        <w:t>ugovora,</w:t>
      </w:r>
    </w:p>
    <w:p w:rsidR="006B3157" w:rsidRDefault="006B3157" w:rsidP="006B3157">
      <w:pPr>
        <w:autoSpaceDE w:val="0"/>
        <w:autoSpaceDN w:val="0"/>
        <w:adjustRightInd w:val="0"/>
        <w:rPr>
          <w:b/>
          <w:color w:val="000000"/>
          <w:lang w:val="pl-PL"/>
        </w:rPr>
      </w:pPr>
    </w:p>
    <w:p w:rsidR="006B3157" w:rsidRDefault="006B3157" w:rsidP="006B3157">
      <w:pPr>
        <w:autoSpaceDE w:val="0"/>
        <w:autoSpaceDN w:val="0"/>
        <w:adjustRightInd w:val="0"/>
        <w:rPr>
          <w:color w:val="000000"/>
        </w:rPr>
      </w:pPr>
      <w:r w:rsidRPr="00546FEE">
        <w:rPr>
          <w:b/>
          <w:color w:val="000000"/>
          <w:lang w:val="pl-PL"/>
        </w:rPr>
        <w:t>Predsjednik</w:t>
      </w:r>
      <w:r w:rsidRPr="00546FEE">
        <w:rPr>
          <w:b/>
          <w:color w:val="000000"/>
        </w:rPr>
        <w:tab/>
      </w:r>
      <w:r w:rsidRPr="00546FEE">
        <w:rPr>
          <w:color w:val="000000"/>
        </w:rPr>
        <w:t>daje uvodno obrazloženje te otvara raspravu.</w:t>
      </w:r>
    </w:p>
    <w:p w:rsidR="006B3157" w:rsidRDefault="006B3157" w:rsidP="006B3157">
      <w:pPr>
        <w:ind w:right="138"/>
      </w:pPr>
      <w:r w:rsidRPr="00546FEE">
        <w:rPr>
          <w:b/>
          <w:lang w:val="pl-PL"/>
        </w:rPr>
        <w:t>Predsjednik</w:t>
      </w:r>
      <w:r w:rsidRPr="00546FEE">
        <w:rPr>
          <w:b/>
        </w:rPr>
        <w:tab/>
      </w:r>
      <w:r w:rsidRPr="00546FEE">
        <w:t>zaključio je raspravu i dao na glasovanje prijedlog zaključka.</w:t>
      </w:r>
    </w:p>
    <w:p w:rsidR="006B3157" w:rsidRDefault="006B3157" w:rsidP="006B3157">
      <w:pPr>
        <w:ind w:right="138"/>
      </w:pPr>
      <w:r w:rsidRPr="002E7108">
        <w:rPr>
          <w:b/>
        </w:rPr>
        <w:t>Vijeće</w:t>
      </w:r>
      <w:r>
        <w:t xml:space="preserve"> je jednoglasno donijelo</w:t>
      </w:r>
    </w:p>
    <w:p w:rsidR="00A85E6C" w:rsidRDefault="00A85E6C" w:rsidP="006B3157">
      <w:pPr>
        <w:jc w:val="center"/>
        <w:rPr>
          <w:b/>
        </w:rPr>
      </w:pPr>
    </w:p>
    <w:p w:rsidR="00A85E6C" w:rsidRDefault="00A85E6C" w:rsidP="006B3157">
      <w:pPr>
        <w:jc w:val="center"/>
        <w:rPr>
          <w:b/>
        </w:rPr>
      </w:pPr>
    </w:p>
    <w:p w:rsidR="006B3157" w:rsidRDefault="006B3157" w:rsidP="006B3157">
      <w:pPr>
        <w:jc w:val="center"/>
        <w:rPr>
          <w:b/>
        </w:rPr>
      </w:pPr>
      <w:r>
        <w:rPr>
          <w:b/>
        </w:rPr>
        <w:lastRenderedPageBreak/>
        <w:t>Z A K LJ U Č A K</w:t>
      </w:r>
    </w:p>
    <w:p w:rsidR="006B3157" w:rsidRPr="00A501CB" w:rsidRDefault="006B3157" w:rsidP="006B3157">
      <w:pPr>
        <w:jc w:val="center"/>
        <w:rPr>
          <w:b/>
        </w:rPr>
      </w:pPr>
      <w:r w:rsidRPr="00DF1FCB">
        <w:rPr>
          <w:b/>
        </w:rPr>
        <w:t xml:space="preserve">o davanju mišljenja </w:t>
      </w:r>
      <w:r w:rsidRPr="00BB415A">
        <w:rPr>
          <w:b/>
        </w:rPr>
        <w:t xml:space="preserve">o </w:t>
      </w:r>
      <w:r>
        <w:rPr>
          <w:b/>
        </w:rPr>
        <w:t>P</w:t>
      </w:r>
      <w:r w:rsidRPr="00BB415A">
        <w:rPr>
          <w:b/>
        </w:rPr>
        <w:t xml:space="preserve">rijedlogu </w:t>
      </w:r>
      <w:r>
        <w:rPr>
          <w:b/>
        </w:rPr>
        <w:t>o</w:t>
      </w:r>
      <w:r w:rsidRPr="007235BC">
        <w:rPr>
          <w:b/>
        </w:rPr>
        <w:t>dluke o izmjeni i dopuni Odluke o određivanju komunalnih djelatnosti koje se obavljaju na temelju ugovora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6B3157" w:rsidTr="006B3157">
        <w:tc>
          <w:tcPr>
            <w:tcW w:w="558" w:type="dxa"/>
            <w:hideMark/>
          </w:tcPr>
          <w:p w:rsidR="006B3157" w:rsidRDefault="006B3157" w:rsidP="006B3157">
            <w:r>
              <w:t>1.</w:t>
            </w:r>
          </w:p>
        </w:tc>
        <w:tc>
          <w:tcPr>
            <w:tcW w:w="8684" w:type="dxa"/>
          </w:tcPr>
          <w:p w:rsidR="006B3157" w:rsidRDefault="006B3157" w:rsidP="006B3157">
            <w:r>
              <w:t>Vijeće Gradske četvrti Trnje daje pozitivno mišljenje o Prijedlogu</w:t>
            </w:r>
            <w:r w:rsidRPr="00BB415A">
              <w:t xml:space="preserve"> </w:t>
            </w:r>
            <w:r>
              <w:t>o</w:t>
            </w:r>
            <w:r w:rsidRPr="007235BC">
              <w:t>dluke o izmjeni i dopuni Odluke o određivanju komunalnih djelatnosti koje se obavljaju na temelju ugovora</w:t>
            </w:r>
            <w:r w:rsidRPr="006258CF">
              <w:t>.</w:t>
            </w:r>
          </w:p>
        </w:tc>
      </w:tr>
      <w:tr w:rsidR="006B3157" w:rsidTr="006B3157">
        <w:tc>
          <w:tcPr>
            <w:tcW w:w="558" w:type="dxa"/>
            <w:hideMark/>
          </w:tcPr>
          <w:p w:rsidR="006B3157" w:rsidRDefault="006B3157" w:rsidP="006B3157">
            <w:r>
              <w:t>2.</w:t>
            </w:r>
          </w:p>
        </w:tc>
        <w:tc>
          <w:tcPr>
            <w:tcW w:w="8684" w:type="dxa"/>
            <w:hideMark/>
          </w:tcPr>
          <w:p w:rsidR="006B3157" w:rsidRDefault="006B3157" w:rsidP="006B3157">
            <w:r>
              <w:t>Ovaj će zaključak biti upućen Stručnoj službi gradonačelnika.</w:t>
            </w:r>
          </w:p>
        </w:tc>
      </w:tr>
    </w:tbl>
    <w:p w:rsidR="00682E34" w:rsidRDefault="00682E34" w:rsidP="00DE1005">
      <w:pPr>
        <w:rPr>
          <w:b/>
        </w:rPr>
      </w:pPr>
    </w:p>
    <w:p w:rsidR="00682E34" w:rsidRDefault="00682E34" w:rsidP="00DE1005">
      <w:pPr>
        <w:rPr>
          <w:b/>
        </w:rPr>
      </w:pPr>
    </w:p>
    <w:p w:rsidR="006B3157" w:rsidRPr="006B3157" w:rsidRDefault="006B3157" w:rsidP="006B3157">
      <w:pPr>
        <w:rPr>
          <w:b/>
        </w:rPr>
      </w:pPr>
      <w:r>
        <w:rPr>
          <w:b/>
        </w:rPr>
        <w:t>Ad 37</w:t>
      </w:r>
      <w:r w:rsidRPr="00F97A1B">
        <w:rPr>
          <w:b/>
        </w:rPr>
        <w:t>.</w:t>
      </w:r>
      <w:r w:rsidRPr="00D34E5B">
        <w:rPr>
          <w:b/>
        </w:rPr>
        <w:tab/>
      </w:r>
      <w:r w:rsidRPr="006B3157">
        <w:rPr>
          <w:b/>
        </w:rPr>
        <w:t xml:space="preserve">Prijedlog zaključka o davanju mišljenja o Prijedlogu odluke o povjeravanju </w:t>
      </w:r>
      <w:r>
        <w:rPr>
          <w:b/>
        </w:rPr>
        <w:tab/>
      </w:r>
      <w:r w:rsidRPr="006B3157">
        <w:rPr>
          <w:b/>
        </w:rPr>
        <w:t>obavljanja</w:t>
      </w:r>
      <w:r>
        <w:rPr>
          <w:b/>
        </w:rPr>
        <w:t xml:space="preserve"> </w:t>
      </w:r>
      <w:r w:rsidRPr="006B3157">
        <w:rPr>
          <w:b/>
        </w:rPr>
        <w:t xml:space="preserve">komunalne djelatnosti komunalnog linijskog prijevoza putnika na </w:t>
      </w:r>
      <w:r>
        <w:rPr>
          <w:b/>
        </w:rPr>
        <w:tab/>
      </w:r>
      <w:r w:rsidRPr="006B3157">
        <w:rPr>
          <w:b/>
        </w:rPr>
        <w:t>području Grada Zagreba,</w:t>
      </w:r>
    </w:p>
    <w:p w:rsidR="006B3157" w:rsidRDefault="006B3157" w:rsidP="006B3157">
      <w:pPr>
        <w:autoSpaceDE w:val="0"/>
        <w:autoSpaceDN w:val="0"/>
        <w:adjustRightInd w:val="0"/>
        <w:rPr>
          <w:b/>
          <w:color w:val="000000"/>
          <w:lang w:val="pl-PL"/>
        </w:rPr>
      </w:pPr>
    </w:p>
    <w:p w:rsidR="006B3157" w:rsidRDefault="006B3157" w:rsidP="006B3157">
      <w:pPr>
        <w:autoSpaceDE w:val="0"/>
        <w:autoSpaceDN w:val="0"/>
        <w:adjustRightInd w:val="0"/>
        <w:rPr>
          <w:color w:val="000000"/>
        </w:rPr>
      </w:pPr>
      <w:r w:rsidRPr="00546FEE">
        <w:rPr>
          <w:b/>
          <w:color w:val="000000"/>
          <w:lang w:val="pl-PL"/>
        </w:rPr>
        <w:t>Predsjednik</w:t>
      </w:r>
      <w:r w:rsidRPr="00546FEE">
        <w:rPr>
          <w:b/>
          <w:color w:val="000000"/>
        </w:rPr>
        <w:tab/>
      </w:r>
      <w:r w:rsidRPr="00546FEE">
        <w:rPr>
          <w:color w:val="000000"/>
        </w:rPr>
        <w:t>daje uvodno obrazloženje te otvara raspravu.</w:t>
      </w:r>
    </w:p>
    <w:p w:rsidR="006B3157" w:rsidRDefault="006B3157" w:rsidP="006B3157">
      <w:pPr>
        <w:ind w:right="138"/>
      </w:pPr>
      <w:r w:rsidRPr="00546FEE">
        <w:rPr>
          <w:b/>
          <w:lang w:val="pl-PL"/>
        </w:rPr>
        <w:t>Predsjednik</w:t>
      </w:r>
      <w:r w:rsidRPr="00546FEE">
        <w:rPr>
          <w:b/>
        </w:rPr>
        <w:tab/>
      </w:r>
      <w:r w:rsidRPr="00546FEE">
        <w:t>zaključio je raspravu i dao na glasovanje prijedlog zaključka.</w:t>
      </w:r>
    </w:p>
    <w:p w:rsidR="006B3157" w:rsidRDefault="006B3157" w:rsidP="006B3157">
      <w:pPr>
        <w:ind w:right="138"/>
      </w:pPr>
      <w:r w:rsidRPr="002E7108">
        <w:rPr>
          <w:b/>
        </w:rPr>
        <w:t>Vijeće</w:t>
      </w:r>
      <w:r>
        <w:t xml:space="preserve"> je jednoglasno donijelo</w:t>
      </w:r>
    </w:p>
    <w:p w:rsidR="006B3157" w:rsidRDefault="006B3157" w:rsidP="006B3157">
      <w:pPr>
        <w:jc w:val="center"/>
        <w:rPr>
          <w:b/>
        </w:rPr>
      </w:pPr>
      <w:r>
        <w:rPr>
          <w:b/>
        </w:rPr>
        <w:t>Z A K LJ U Č A K</w:t>
      </w:r>
    </w:p>
    <w:p w:rsidR="006B3157" w:rsidRPr="00A501CB" w:rsidRDefault="006B3157" w:rsidP="006B3157">
      <w:pPr>
        <w:jc w:val="center"/>
        <w:rPr>
          <w:b/>
        </w:rPr>
      </w:pPr>
      <w:r w:rsidRPr="00DF1FCB">
        <w:rPr>
          <w:b/>
        </w:rPr>
        <w:t xml:space="preserve">o davanju mišljenja </w:t>
      </w:r>
      <w:r w:rsidRPr="00BB415A">
        <w:rPr>
          <w:b/>
        </w:rPr>
        <w:t xml:space="preserve">o </w:t>
      </w:r>
      <w:r>
        <w:rPr>
          <w:b/>
        </w:rPr>
        <w:t>P</w:t>
      </w:r>
      <w:r w:rsidRPr="00BB415A">
        <w:rPr>
          <w:b/>
        </w:rPr>
        <w:t xml:space="preserve">rijedlogu </w:t>
      </w:r>
      <w:r>
        <w:rPr>
          <w:b/>
        </w:rPr>
        <w:t>o</w:t>
      </w:r>
      <w:r w:rsidRPr="00121325">
        <w:rPr>
          <w:b/>
        </w:rPr>
        <w:t>dluke o povjeravanju obavljanja komunalne djelatnosti komunalnog linijskog prijevoza putnika na području Grada Zagreba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6B3157" w:rsidTr="006B3157">
        <w:tc>
          <w:tcPr>
            <w:tcW w:w="558" w:type="dxa"/>
            <w:hideMark/>
          </w:tcPr>
          <w:p w:rsidR="006B3157" w:rsidRDefault="006B3157" w:rsidP="006B3157">
            <w:r>
              <w:t>1.</w:t>
            </w:r>
          </w:p>
        </w:tc>
        <w:tc>
          <w:tcPr>
            <w:tcW w:w="8684" w:type="dxa"/>
          </w:tcPr>
          <w:p w:rsidR="006B3157" w:rsidRDefault="006B3157" w:rsidP="006B3157">
            <w:r>
              <w:t>Vijeće Gradske četvrti Trnje daje pozitivno mišljenje o Prijedlogu</w:t>
            </w:r>
            <w:r w:rsidRPr="00BB415A">
              <w:t xml:space="preserve"> </w:t>
            </w:r>
            <w:r>
              <w:t>o</w:t>
            </w:r>
            <w:r w:rsidRPr="00121325">
              <w:t>dluke o povjeravanju obavljanja komunalne djelatnosti komunalnog linijskog prijevoza putnika na području Grada Zagreba</w:t>
            </w:r>
            <w:r w:rsidRPr="006258CF">
              <w:t>.</w:t>
            </w:r>
          </w:p>
        </w:tc>
      </w:tr>
      <w:tr w:rsidR="006B3157" w:rsidTr="006B3157">
        <w:tc>
          <w:tcPr>
            <w:tcW w:w="558" w:type="dxa"/>
            <w:hideMark/>
          </w:tcPr>
          <w:p w:rsidR="006B3157" w:rsidRDefault="006B3157" w:rsidP="006B3157">
            <w:r>
              <w:t>2.</w:t>
            </w:r>
          </w:p>
        </w:tc>
        <w:tc>
          <w:tcPr>
            <w:tcW w:w="8684" w:type="dxa"/>
            <w:hideMark/>
          </w:tcPr>
          <w:p w:rsidR="006B3157" w:rsidRDefault="006B3157" w:rsidP="006B3157">
            <w:r>
              <w:t>Ovaj će zaključak biti upućen Stručnoj službi gradonačelnika.</w:t>
            </w:r>
          </w:p>
        </w:tc>
      </w:tr>
    </w:tbl>
    <w:p w:rsidR="00682E34" w:rsidRDefault="00682E34" w:rsidP="00DE1005">
      <w:pPr>
        <w:rPr>
          <w:b/>
        </w:rPr>
      </w:pPr>
    </w:p>
    <w:p w:rsidR="00682E34" w:rsidRDefault="00682E34" w:rsidP="00DE1005">
      <w:pPr>
        <w:rPr>
          <w:b/>
        </w:rPr>
      </w:pPr>
    </w:p>
    <w:p w:rsidR="006B3157" w:rsidRPr="006B3157" w:rsidRDefault="006B3157" w:rsidP="006B3157">
      <w:pPr>
        <w:rPr>
          <w:b/>
        </w:rPr>
      </w:pPr>
      <w:r>
        <w:rPr>
          <w:b/>
        </w:rPr>
        <w:t>Ad 38</w:t>
      </w:r>
      <w:r w:rsidRPr="00F97A1B">
        <w:rPr>
          <w:b/>
        </w:rPr>
        <w:t>.</w:t>
      </w:r>
      <w:r w:rsidRPr="00D34E5B">
        <w:rPr>
          <w:b/>
        </w:rPr>
        <w:tab/>
      </w:r>
      <w:r w:rsidRPr="006B3157">
        <w:rPr>
          <w:b/>
        </w:rPr>
        <w:t xml:space="preserve">Prijedlog zaključka o davanju mišljenja o Prijedlogu odluke o povjeravanju </w:t>
      </w:r>
      <w:r>
        <w:rPr>
          <w:b/>
        </w:rPr>
        <w:t>¸</w:t>
      </w:r>
      <w:r>
        <w:rPr>
          <w:b/>
        </w:rPr>
        <w:tab/>
      </w:r>
      <w:r w:rsidRPr="006B3157">
        <w:rPr>
          <w:b/>
        </w:rPr>
        <w:t xml:space="preserve">obavljanja komunalnih djelatnosti održavanja groblja i krematorija unutar </w:t>
      </w:r>
      <w:r>
        <w:rPr>
          <w:b/>
        </w:rPr>
        <w:tab/>
      </w:r>
      <w:r w:rsidRPr="006B3157">
        <w:rPr>
          <w:b/>
        </w:rPr>
        <w:t xml:space="preserve">groblja te usluge ukopa i kremiranja pokojnika u krematoriju unutar groblja na </w:t>
      </w:r>
      <w:r>
        <w:rPr>
          <w:b/>
        </w:rPr>
        <w:tab/>
      </w:r>
      <w:r w:rsidRPr="006B3157">
        <w:rPr>
          <w:b/>
        </w:rPr>
        <w:t>području Grada Zagreba,</w:t>
      </w:r>
    </w:p>
    <w:p w:rsidR="006B3157" w:rsidRDefault="006B3157" w:rsidP="006B3157">
      <w:pPr>
        <w:autoSpaceDE w:val="0"/>
        <w:autoSpaceDN w:val="0"/>
        <w:adjustRightInd w:val="0"/>
        <w:rPr>
          <w:b/>
          <w:color w:val="000000"/>
          <w:lang w:val="pl-PL"/>
        </w:rPr>
      </w:pPr>
    </w:p>
    <w:p w:rsidR="006B3157" w:rsidRDefault="006B3157" w:rsidP="006B3157">
      <w:pPr>
        <w:autoSpaceDE w:val="0"/>
        <w:autoSpaceDN w:val="0"/>
        <w:adjustRightInd w:val="0"/>
        <w:rPr>
          <w:color w:val="000000"/>
        </w:rPr>
      </w:pPr>
      <w:r w:rsidRPr="00546FEE">
        <w:rPr>
          <w:b/>
          <w:color w:val="000000"/>
          <w:lang w:val="pl-PL"/>
        </w:rPr>
        <w:t>Predsjednik</w:t>
      </w:r>
      <w:r w:rsidRPr="00546FEE">
        <w:rPr>
          <w:b/>
          <w:color w:val="000000"/>
        </w:rPr>
        <w:tab/>
      </w:r>
      <w:r w:rsidRPr="00546FEE">
        <w:rPr>
          <w:color w:val="000000"/>
        </w:rPr>
        <w:t>daje uvodno obrazloženje te otvara raspravu.</w:t>
      </w:r>
    </w:p>
    <w:p w:rsidR="006B3157" w:rsidRDefault="006B3157" w:rsidP="006B3157">
      <w:pPr>
        <w:ind w:right="138"/>
      </w:pPr>
      <w:r w:rsidRPr="00546FEE">
        <w:rPr>
          <w:b/>
          <w:lang w:val="pl-PL"/>
        </w:rPr>
        <w:t>Predsjednik</w:t>
      </w:r>
      <w:r w:rsidRPr="00546FEE">
        <w:rPr>
          <w:b/>
        </w:rPr>
        <w:tab/>
      </w:r>
      <w:r w:rsidRPr="00546FEE">
        <w:t>zaključio je raspravu i dao na glasovanje prijedlog zaključka.</w:t>
      </w:r>
    </w:p>
    <w:p w:rsidR="00682E34" w:rsidRDefault="006B3157" w:rsidP="004C023D">
      <w:pPr>
        <w:ind w:right="138"/>
        <w:rPr>
          <w:b/>
        </w:rPr>
      </w:pPr>
      <w:r w:rsidRPr="002E7108">
        <w:rPr>
          <w:b/>
        </w:rPr>
        <w:t>Vijeće</w:t>
      </w:r>
      <w:r>
        <w:t xml:space="preserve"> je jednoglasno donijelo</w:t>
      </w:r>
    </w:p>
    <w:p w:rsidR="004C023D" w:rsidRDefault="004C023D" w:rsidP="004C023D">
      <w:pPr>
        <w:jc w:val="center"/>
        <w:rPr>
          <w:b/>
        </w:rPr>
      </w:pPr>
      <w:r>
        <w:rPr>
          <w:b/>
        </w:rPr>
        <w:t>Z A K LJ U Č A K</w:t>
      </w:r>
    </w:p>
    <w:p w:rsidR="004C023D" w:rsidRPr="00A501CB" w:rsidRDefault="004C023D" w:rsidP="004C023D">
      <w:pPr>
        <w:jc w:val="center"/>
        <w:rPr>
          <w:b/>
        </w:rPr>
      </w:pPr>
      <w:r w:rsidRPr="00DF1FCB">
        <w:rPr>
          <w:b/>
        </w:rPr>
        <w:t xml:space="preserve">o davanju mišljenja </w:t>
      </w:r>
      <w:r w:rsidRPr="00BB415A">
        <w:rPr>
          <w:b/>
        </w:rPr>
        <w:t xml:space="preserve">o </w:t>
      </w:r>
      <w:r>
        <w:rPr>
          <w:b/>
        </w:rPr>
        <w:t>P</w:t>
      </w:r>
      <w:r w:rsidRPr="00BB415A">
        <w:rPr>
          <w:b/>
        </w:rPr>
        <w:t xml:space="preserve">rijedlogu </w:t>
      </w:r>
      <w:r>
        <w:rPr>
          <w:b/>
        </w:rPr>
        <w:t>o</w:t>
      </w:r>
      <w:r w:rsidRPr="004B6AF5">
        <w:rPr>
          <w:b/>
        </w:rPr>
        <w:t>dluke o povjeravanju obavljanja komunalnih djelatnosti održavanja groblja i krematorija unutar groblja te usluge ukopa i kremiranja pokojnika u krematoriju unutar groblja na području Grada Zagreba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4C023D" w:rsidTr="00367C4A">
        <w:tc>
          <w:tcPr>
            <w:tcW w:w="558" w:type="dxa"/>
            <w:hideMark/>
          </w:tcPr>
          <w:p w:rsidR="004C023D" w:rsidRDefault="004C023D" w:rsidP="00367C4A">
            <w:r>
              <w:t>1.</w:t>
            </w:r>
          </w:p>
        </w:tc>
        <w:tc>
          <w:tcPr>
            <w:tcW w:w="8684" w:type="dxa"/>
          </w:tcPr>
          <w:p w:rsidR="004C023D" w:rsidRDefault="004C023D" w:rsidP="004C023D">
            <w:r>
              <w:t>Vijeće Gradske četvrti Trnje daje pozitivno mišljenje o Prijedlogu</w:t>
            </w:r>
            <w:r w:rsidRPr="00BB415A">
              <w:t xml:space="preserve"> </w:t>
            </w:r>
            <w:r>
              <w:t>o</w:t>
            </w:r>
            <w:r w:rsidRPr="004B6AF5">
              <w:t>dluke o povjeravanju obavljanja komunalnih djelatnosti održavanja groblja i krematorija unutar groblja te usluge ukopa i kremiranja pokojnika u krematoriju unutar groblja na području Grada Zagreba</w:t>
            </w:r>
            <w:r w:rsidRPr="006258CF">
              <w:t>.</w:t>
            </w:r>
          </w:p>
        </w:tc>
      </w:tr>
      <w:tr w:rsidR="004C023D" w:rsidTr="00367C4A">
        <w:tc>
          <w:tcPr>
            <w:tcW w:w="558" w:type="dxa"/>
            <w:hideMark/>
          </w:tcPr>
          <w:p w:rsidR="004C023D" w:rsidRDefault="004C023D" w:rsidP="00367C4A">
            <w:r>
              <w:t>2.</w:t>
            </w:r>
          </w:p>
        </w:tc>
        <w:tc>
          <w:tcPr>
            <w:tcW w:w="8684" w:type="dxa"/>
            <w:hideMark/>
          </w:tcPr>
          <w:p w:rsidR="004C023D" w:rsidRDefault="004C023D" w:rsidP="00367C4A">
            <w:r>
              <w:t>Ovaj će zaključak biti upućen Stručnoj službi gradonačelnika.</w:t>
            </w:r>
          </w:p>
        </w:tc>
      </w:tr>
    </w:tbl>
    <w:p w:rsidR="00682E34" w:rsidRDefault="00682E34" w:rsidP="00DE1005">
      <w:pPr>
        <w:rPr>
          <w:b/>
        </w:rPr>
      </w:pPr>
    </w:p>
    <w:p w:rsidR="00682E34" w:rsidRDefault="00682E34" w:rsidP="00DE1005">
      <w:pPr>
        <w:rPr>
          <w:b/>
        </w:rPr>
      </w:pPr>
    </w:p>
    <w:p w:rsidR="004C023D" w:rsidRPr="004C023D" w:rsidRDefault="004C023D" w:rsidP="004C023D">
      <w:pPr>
        <w:rPr>
          <w:b/>
        </w:rPr>
      </w:pPr>
      <w:r>
        <w:rPr>
          <w:b/>
        </w:rPr>
        <w:t>Ad 39</w:t>
      </w:r>
      <w:r w:rsidRPr="00F97A1B">
        <w:rPr>
          <w:b/>
        </w:rPr>
        <w:t>.</w:t>
      </w:r>
      <w:r w:rsidRPr="00D34E5B">
        <w:rPr>
          <w:b/>
        </w:rPr>
        <w:tab/>
      </w:r>
      <w:r w:rsidRPr="004C023D">
        <w:rPr>
          <w:b/>
        </w:rPr>
        <w:t xml:space="preserve">Prijedlog zaključka o davanju mišljenja o Prijedlogu zaključka o prihvaćanju </w:t>
      </w:r>
      <w:r>
        <w:rPr>
          <w:b/>
        </w:rPr>
        <w:tab/>
      </w:r>
      <w:r w:rsidRPr="004C023D">
        <w:rPr>
          <w:b/>
        </w:rPr>
        <w:t>prijenosa prava vlasništva - ZAGREBAČKI HOLDING d.o.o.,</w:t>
      </w:r>
    </w:p>
    <w:p w:rsidR="004C023D" w:rsidRDefault="004C023D" w:rsidP="004C023D">
      <w:pPr>
        <w:autoSpaceDE w:val="0"/>
        <w:autoSpaceDN w:val="0"/>
        <w:adjustRightInd w:val="0"/>
        <w:rPr>
          <w:b/>
          <w:color w:val="000000"/>
          <w:lang w:val="pl-PL"/>
        </w:rPr>
      </w:pPr>
    </w:p>
    <w:p w:rsidR="004C023D" w:rsidRDefault="004C023D" w:rsidP="004C023D">
      <w:pPr>
        <w:autoSpaceDE w:val="0"/>
        <w:autoSpaceDN w:val="0"/>
        <w:adjustRightInd w:val="0"/>
        <w:rPr>
          <w:color w:val="000000"/>
        </w:rPr>
      </w:pPr>
      <w:r w:rsidRPr="00546FEE">
        <w:rPr>
          <w:b/>
          <w:color w:val="000000"/>
          <w:lang w:val="pl-PL"/>
        </w:rPr>
        <w:t>Predsjednik</w:t>
      </w:r>
      <w:r w:rsidRPr="00546FEE">
        <w:rPr>
          <w:b/>
          <w:color w:val="000000"/>
        </w:rPr>
        <w:tab/>
      </w:r>
      <w:r w:rsidRPr="00546FEE">
        <w:rPr>
          <w:color w:val="000000"/>
        </w:rPr>
        <w:t>daje uvodno obrazloženje te otvara raspravu.</w:t>
      </w:r>
    </w:p>
    <w:p w:rsidR="004C023D" w:rsidRDefault="004C023D" w:rsidP="004C023D">
      <w:pPr>
        <w:ind w:right="138"/>
      </w:pPr>
      <w:r w:rsidRPr="00546FEE">
        <w:rPr>
          <w:b/>
          <w:lang w:val="pl-PL"/>
        </w:rPr>
        <w:t>Predsjednik</w:t>
      </w:r>
      <w:r w:rsidRPr="00546FEE">
        <w:rPr>
          <w:b/>
        </w:rPr>
        <w:tab/>
      </w:r>
      <w:r w:rsidRPr="00546FEE">
        <w:t>zaključio je raspravu i dao na glasovanje prijedlog zaključka.</w:t>
      </w:r>
    </w:p>
    <w:p w:rsidR="004C023D" w:rsidRDefault="004C023D" w:rsidP="004C023D">
      <w:pPr>
        <w:ind w:right="138"/>
        <w:rPr>
          <w:b/>
        </w:rPr>
      </w:pPr>
      <w:r w:rsidRPr="002E7108">
        <w:rPr>
          <w:b/>
        </w:rPr>
        <w:t>Vijeće</w:t>
      </w:r>
      <w:r>
        <w:t xml:space="preserve"> je jednoglasno donijelo</w:t>
      </w:r>
    </w:p>
    <w:p w:rsidR="00A85E6C" w:rsidRDefault="00A85E6C" w:rsidP="004C023D">
      <w:pPr>
        <w:jc w:val="center"/>
        <w:rPr>
          <w:b/>
        </w:rPr>
      </w:pPr>
    </w:p>
    <w:p w:rsidR="004C023D" w:rsidRDefault="004C023D" w:rsidP="004C023D">
      <w:pPr>
        <w:jc w:val="center"/>
        <w:rPr>
          <w:b/>
        </w:rPr>
      </w:pPr>
      <w:r>
        <w:rPr>
          <w:b/>
        </w:rPr>
        <w:lastRenderedPageBreak/>
        <w:t>Z A K LJ U Č A K</w:t>
      </w:r>
    </w:p>
    <w:p w:rsidR="004C023D" w:rsidRPr="00A501CB" w:rsidRDefault="004C023D" w:rsidP="004C023D">
      <w:pPr>
        <w:jc w:val="center"/>
        <w:rPr>
          <w:b/>
        </w:rPr>
      </w:pPr>
      <w:r w:rsidRPr="00DF1FCB">
        <w:rPr>
          <w:b/>
        </w:rPr>
        <w:t xml:space="preserve">o davanju mišljenja </w:t>
      </w:r>
      <w:r w:rsidRPr="00BB415A">
        <w:rPr>
          <w:b/>
        </w:rPr>
        <w:t xml:space="preserve">o </w:t>
      </w:r>
      <w:r>
        <w:rPr>
          <w:b/>
        </w:rPr>
        <w:t>P</w:t>
      </w:r>
      <w:r w:rsidRPr="00BB415A">
        <w:rPr>
          <w:b/>
        </w:rPr>
        <w:t xml:space="preserve">rijedlogu </w:t>
      </w:r>
      <w:r>
        <w:rPr>
          <w:b/>
        </w:rPr>
        <w:t>z</w:t>
      </w:r>
      <w:r w:rsidRPr="00B1654F">
        <w:rPr>
          <w:b/>
        </w:rPr>
        <w:t>aključka o prihvaćanju prijenosa prava vlasništva - ZAGREBAČKI HOLDING d.o.o.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4C023D" w:rsidTr="00367C4A">
        <w:tc>
          <w:tcPr>
            <w:tcW w:w="558" w:type="dxa"/>
            <w:hideMark/>
          </w:tcPr>
          <w:p w:rsidR="004C023D" w:rsidRDefault="004C023D" w:rsidP="00367C4A">
            <w:r>
              <w:t>1.</w:t>
            </w:r>
          </w:p>
        </w:tc>
        <w:tc>
          <w:tcPr>
            <w:tcW w:w="8684" w:type="dxa"/>
          </w:tcPr>
          <w:p w:rsidR="004C023D" w:rsidRDefault="004C023D" w:rsidP="004C023D">
            <w:r>
              <w:t>Vijeće Gradske četvrti Trnje je primilo na znanje Prijedlog</w:t>
            </w:r>
            <w:r w:rsidRPr="00BB415A">
              <w:t xml:space="preserve"> </w:t>
            </w:r>
            <w:r>
              <w:t>z</w:t>
            </w:r>
            <w:r w:rsidRPr="00B1654F">
              <w:t>aključka o prihvaćanju prijenosa prava vlasništva - ZAGREBAČKI HOLDING d.o.o.</w:t>
            </w:r>
          </w:p>
        </w:tc>
      </w:tr>
      <w:tr w:rsidR="004C023D" w:rsidTr="00367C4A">
        <w:tc>
          <w:tcPr>
            <w:tcW w:w="558" w:type="dxa"/>
            <w:hideMark/>
          </w:tcPr>
          <w:p w:rsidR="004C023D" w:rsidRDefault="004C023D" w:rsidP="00367C4A">
            <w:r>
              <w:t>2.</w:t>
            </w:r>
          </w:p>
        </w:tc>
        <w:tc>
          <w:tcPr>
            <w:tcW w:w="8684" w:type="dxa"/>
            <w:hideMark/>
          </w:tcPr>
          <w:p w:rsidR="004C023D" w:rsidRDefault="004C023D" w:rsidP="00367C4A">
            <w:r>
              <w:t>Ovaj će zaključak biti upućen Stručnoj službi gradonačelnika.</w:t>
            </w:r>
          </w:p>
        </w:tc>
      </w:tr>
    </w:tbl>
    <w:p w:rsidR="00682E34" w:rsidRDefault="00682E34" w:rsidP="00DE1005">
      <w:pPr>
        <w:rPr>
          <w:b/>
        </w:rPr>
      </w:pPr>
    </w:p>
    <w:p w:rsidR="00682E34" w:rsidRDefault="00682E34" w:rsidP="00DE1005">
      <w:pPr>
        <w:rPr>
          <w:b/>
        </w:rPr>
      </w:pPr>
    </w:p>
    <w:p w:rsidR="004C023D" w:rsidRPr="004C023D" w:rsidRDefault="004C023D" w:rsidP="004C023D">
      <w:pPr>
        <w:rPr>
          <w:b/>
        </w:rPr>
      </w:pPr>
      <w:r>
        <w:rPr>
          <w:b/>
        </w:rPr>
        <w:t>Ad 40</w:t>
      </w:r>
      <w:r w:rsidRPr="00F97A1B">
        <w:rPr>
          <w:b/>
        </w:rPr>
        <w:t>.</w:t>
      </w:r>
      <w:r w:rsidRPr="00D34E5B">
        <w:rPr>
          <w:b/>
        </w:rPr>
        <w:tab/>
      </w:r>
      <w:r w:rsidRPr="004C023D">
        <w:rPr>
          <w:b/>
        </w:rPr>
        <w:t xml:space="preserve">Prijedlog zaključka o davanju mišljenja o Prijedlogu zaključka o davanju </w:t>
      </w:r>
      <w:r>
        <w:rPr>
          <w:b/>
        </w:rPr>
        <w:tab/>
      </w:r>
      <w:r w:rsidRPr="004C023D">
        <w:rPr>
          <w:b/>
        </w:rPr>
        <w:t xml:space="preserve">suglasnosti za sklapanje ugovora o bespovratnom financiranju rješavanja </w:t>
      </w:r>
      <w:r>
        <w:rPr>
          <w:b/>
        </w:rPr>
        <w:tab/>
      </w:r>
      <w:r w:rsidRPr="004C023D">
        <w:rPr>
          <w:b/>
        </w:rPr>
        <w:t xml:space="preserve">imovinsko-pravnih odnosa te ugovora o financiranju uređenja građevinskog </w:t>
      </w:r>
      <w:r>
        <w:rPr>
          <w:b/>
        </w:rPr>
        <w:tab/>
      </w:r>
      <w:r w:rsidRPr="004C023D">
        <w:rPr>
          <w:b/>
        </w:rPr>
        <w:t xml:space="preserve">zemljišta za rekonstrukciju dijelova ulica: Barutanski jarak, Barutanski breg I., </w:t>
      </w:r>
      <w:r>
        <w:rPr>
          <w:b/>
        </w:rPr>
        <w:tab/>
      </w:r>
      <w:r w:rsidRPr="004C023D">
        <w:rPr>
          <w:b/>
        </w:rPr>
        <w:t xml:space="preserve">Rebar i Pilarove ulice s izgradnjom kružnog raskrižja i pripadajuće </w:t>
      </w:r>
      <w:r>
        <w:rPr>
          <w:b/>
        </w:rPr>
        <w:tab/>
      </w:r>
      <w:r w:rsidRPr="004C023D">
        <w:rPr>
          <w:b/>
        </w:rPr>
        <w:t xml:space="preserve">infrastrukture (javna rasvjeta i oborinska odvodnja), na k.č.br. 5155, 5183/2 i </w:t>
      </w:r>
      <w:r>
        <w:rPr>
          <w:b/>
        </w:rPr>
        <w:tab/>
      </w:r>
      <w:r w:rsidRPr="004C023D">
        <w:rPr>
          <w:b/>
        </w:rPr>
        <w:t xml:space="preserve">5193 sve k.o. Maksimir (prema parcelacijskom elaboratu RN </w:t>
      </w:r>
      <w:r w:rsidRPr="004C023D">
        <w:rPr>
          <w:b/>
        </w:rPr>
        <w:tab/>
        <w:t xml:space="preserve">broj 170/2018) i na </w:t>
      </w:r>
      <w:r>
        <w:rPr>
          <w:b/>
        </w:rPr>
        <w:tab/>
      </w:r>
      <w:r w:rsidRPr="004C023D">
        <w:rPr>
          <w:b/>
        </w:rPr>
        <w:t>k.č.br. 5192 k.o. Maksimir,</w:t>
      </w:r>
    </w:p>
    <w:p w:rsidR="004C023D" w:rsidRDefault="004C023D" w:rsidP="004C023D">
      <w:pPr>
        <w:autoSpaceDE w:val="0"/>
        <w:autoSpaceDN w:val="0"/>
        <w:adjustRightInd w:val="0"/>
        <w:rPr>
          <w:b/>
          <w:color w:val="000000"/>
          <w:lang w:val="pl-PL"/>
        </w:rPr>
      </w:pPr>
    </w:p>
    <w:p w:rsidR="004C023D" w:rsidRDefault="004C023D" w:rsidP="004C023D">
      <w:pPr>
        <w:autoSpaceDE w:val="0"/>
        <w:autoSpaceDN w:val="0"/>
        <w:adjustRightInd w:val="0"/>
        <w:rPr>
          <w:color w:val="000000"/>
        </w:rPr>
      </w:pPr>
      <w:r w:rsidRPr="00546FEE">
        <w:rPr>
          <w:b/>
          <w:color w:val="000000"/>
          <w:lang w:val="pl-PL"/>
        </w:rPr>
        <w:t>Predsjednik</w:t>
      </w:r>
      <w:r w:rsidRPr="00546FEE">
        <w:rPr>
          <w:b/>
          <w:color w:val="000000"/>
        </w:rPr>
        <w:tab/>
      </w:r>
      <w:r w:rsidRPr="00546FEE">
        <w:rPr>
          <w:color w:val="000000"/>
        </w:rPr>
        <w:t>daje uvodno obrazloženje te otvara raspravu.</w:t>
      </w:r>
    </w:p>
    <w:p w:rsidR="004C023D" w:rsidRDefault="004C023D" w:rsidP="004C023D">
      <w:pPr>
        <w:ind w:right="138"/>
      </w:pPr>
      <w:r w:rsidRPr="00546FEE">
        <w:rPr>
          <w:b/>
          <w:lang w:val="pl-PL"/>
        </w:rPr>
        <w:t>Predsjednik</w:t>
      </w:r>
      <w:r w:rsidRPr="00546FEE">
        <w:rPr>
          <w:b/>
        </w:rPr>
        <w:tab/>
      </w:r>
      <w:r w:rsidRPr="00546FEE">
        <w:t>zaključio je raspravu i dao na glasovanje prijedlog zaključka.</w:t>
      </w:r>
    </w:p>
    <w:p w:rsidR="004C023D" w:rsidRDefault="004C023D" w:rsidP="004C023D">
      <w:pPr>
        <w:ind w:right="138"/>
      </w:pPr>
      <w:r w:rsidRPr="002E7108">
        <w:rPr>
          <w:b/>
        </w:rPr>
        <w:t>Vijeće</w:t>
      </w:r>
      <w:r>
        <w:t xml:space="preserve"> je jednoglasno donijelo</w:t>
      </w:r>
    </w:p>
    <w:p w:rsidR="00D158C5" w:rsidRDefault="00D158C5" w:rsidP="004C023D">
      <w:pPr>
        <w:ind w:right="138"/>
        <w:rPr>
          <w:b/>
        </w:rPr>
      </w:pPr>
    </w:p>
    <w:p w:rsidR="004C023D" w:rsidRDefault="004C023D" w:rsidP="004C023D">
      <w:pPr>
        <w:jc w:val="center"/>
        <w:rPr>
          <w:b/>
        </w:rPr>
      </w:pPr>
      <w:r>
        <w:rPr>
          <w:b/>
        </w:rPr>
        <w:t>Z A K LJ U Č A K</w:t>
      </w:r>
    </w:p>
    <w:p w:rsidR="004C023D" w:rsidRPr="00A501CB" w:rsidRDefault="004C023D" w:rsidP="004C023D">
      <w:pPr>
        <w:jc w:val="center"/>
        <w:rPr>
          <w:b/>
        </w:rPr>
      </w:pPr>
      <w:r w:rsidRPr="00DF1FCB">
        <w:rPr>
          <w:b/>
        </w:rPr>
        <w:t xml:space="preserve">o davanju mišljenja </w:t>
      </w:r>
      <w:r w:rsidRPr="00BB415A">
        <w:rPr>
          <w:b/>
        </w:rPr>
        <w:t xml:space="preserve">o </w:t>
      </w:r>
      <w:r>
        <w:rPr>
          <w:b/>
        </w:rPr>
        <w:t>P</w:t>
      </w:r>
      <w:r w:rsidRPr="00BB415A">
        <w:rPr>
          <w:b/>
        </w:rPr>
        <w:t xml:space="preserve">rijedlogu </w:t>
      </w:r>
      <w:r>
        <w:rPr>
          <w:b/>
        </w:rPr>
        <w:t>z</w:t>
      </w:r>
      <w:r w:rsidRPr="00887DA0">
        <w:rPr>
          <w:b/>
        </w:rPr>
        <w:t>aključka o davanju suglasnosti za sklapanje ugovora o bespovratnom financiranju rješavanja imovinsko–pravnih odnosa te ugovora o financiranju uređenja građevinskog zemljišta za rekonstrukciju dijelova ulica: Barutanski jarak, Barutanski breg I., Rebar i Pilarove ulice s izgradnjom kružnog raskrižja i pripadajuće infrastrukture (javna rasvjeta i oborinska odvodnja), na k.č.br. 5155, 5183/2 i 5193 sve k.o. Maksimir (prema parcelacijskom elaboratu RN broj 170/2018) i na k.č.br. 5192 k.o. Maksimir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4C023D" w:rsidTr="00367C4A">
        <w:tc>
          <w:tcPr>
            <w:tcW w:w="558" w:type="dxa"/>
            <w:hideMark/>
          </w:tcPr>
          <w:p w:rsidR="004C023D" w:rsidRDefault="004C023D" w:rsidP="00367C4A">
            <w:r>
              <w:t>1.</w:t>
            </w:r>
          </w:p>
        </w:tc>
        <w:tc>
          <w:tcPr>
            <w:tcW w:w="8684" w:type="dxa"/>
          </w:tcPr>
          <w:p w:rsidR="004C023D" w:rsidRDefault="004C023D" w:rsidP="004C023D">
            <w:r>
              <w:t xml:space="preserve">Vijeće Gradske četvrti Trnje </w:t>
            </w:r>
            <w:r w:rsidRPr="00892B4D">
              <w:t>je primilo na znanje</w:t>
            </w:r>
            <w:r>
              <w:t xml:space="preserve"> Prijedlog</w:t>
            </w:r>
            <w:r w:rsidRPr="00BB415A">
              <w:t xml:space="preserve"> </w:t>
            </w:r>
            <w:r>
              <w:t>z</w:t>
            </w:r>
            <w:r w:rsidRPr="00887DA0">
              <w:t>aključka o davanju suglasnosti za sklapanje ugovora o bespovratnom financiranju rješavanja imovinsko–pravnih odnosa te ugovora o financiranju uređenja građevinskog zemljišta za rekonstrukciju dijelova ulica: Barutanski jarak, Barutanski breg I., Rebar i Pilarove ulice s izgradnjom kružnog raskrižja i pripadajuće infrastrukture (javna rasvjeta i oborinska odvodnja), na k.č.br. 5155, 5183/2 i 5193 sve k.o. Maksimir (prema parcelacijskom elaboratu RN broj 170/2018) i na k.č.br. 5192 k.o. Maksimir</w:t>
            </w:r>
            <w:r w:rsidRPr="006258CF">
              <w:t>.</w:t>
            </w:r>
          </w:p>
        </w:tc>
      </w:tr>
      <w:tr w:rsidR="004C023D" w:rsidTr="00367C4A">
        <w:tc>
          <w:tcPr>
            <w:tcW w:w="558" w:type="dxa"/>
            <w:hideMark/>
          </w:tcPr>
          <w:p w:rsidR="004C023D" w:rsidRDefault="004C023D" w:rsidP="00367C4A">
            <w:r>
              <w:t>2.</w:t>
            </w:r>
          </w:p>
        </w:tc>
        <w:tc>
          <w:tcPr>
            <w:tcW w:w="8684" w:type="dxa"/>
            <w:hideMark/>
          </w:tcPr>
          <w:p w:rsidR="004C023D" w:rsidRDefault="004C023D" w:rsidP="00367C4A">
            <w:r>
              <w:t>Ovaj će zaključak biti upućen Stručnoj službi gradonačelnika.</w:t>
            </w:r>
          </w:p>
        </w:tc>
      </w:tr>
    </w:tbl>
    <w:p w:rsidR="00682E34" w:rsidRDefault="00682E34" w:rsidP="00DE1005">
      <w:pPr>
        <w:rPr>
          <w:b/>
        </w:rPr>
      </w:pPr>
    </w:p>
    <w:p w:rsidR="00682E34" w:rsidRDefault="00682E34" w:rsidP="00DE1005">
      <w:pPr>
        <w:rPr>
          <w:b/>
        </w:rPr>
      </w:pPr>
    </w:p>
    <w:p w:rsidR="004C023D" w:rsidRPr="004C023D" w:rsidRDefault="004C023D" w:rsidP="004C023D">
      <w:pPr>
        <w:rPr>
          <w:b/>
        </w:rPr>
      </w:pPr>
      <w:r>
        <w:rPr>
          <w:b/>
        </w:rPr>
        <w:t>Ad 41</w:t>
      </w:r>
      <w:r w:rsidRPr="00F97A1B">
        <w:rPr>
          <w:b/>
        </w:rPr>
        <w:t>.</w:t>
      </w:r>
      <w:r w:rsidRPr="00D34E5B">
        <w:rPr>
          <w:b/>
        </w:rPr>
        <w:tab/>
      </w:r>
      <w:r w:rsidRPr="004C023D">
        <w:rPr>
          <w:b/>
        </w:rPr>
        <w:t xml:space="preserve">Prijedlog zaključka o davanju mišljenja o Prijedlogu zaključka o sklapanju </w:t>
      </w:r>
      <w:r>
        <w:rPr>
          <w:b/>
        </w:rPr>
        <w:tab/>
      </w:r>
      <w:r w:rsidRPr="004C023D">
        <w:rPr>
          <w:b/>
        </w:rPr>
        <w:t xml:space="preserve">sporazuma o podmirenju razlike troškova redovitog održavanja nerazvrstanih </w:t>
      </w:r>
      <w:r>
        <w:rPr>
          <w:b/>
        </w:rPr>
        <w:tab/>
      </w:r>
      <w:r w:rsidRPr="004C023D">
        <w:rPr>
          <w:b/>
        </w:rPr>
        <w:t xml:space="preserve">cesta i održavanja javnih prometnih površina u gradskim četvrtima na području </w:t>
      </w:r>
      <w:r>
        <w:rPr>
          <w:b/>
        </w:rPr>
        <w:tab/>
      </w:r>
      <w:r w:rsidRPr="004C023D">
        <w:rPr>
          <w:b/>
        </w:rPr>
        <w:t>Grada Zagreba u 2018.,</w:t>
      </w:r>
    </w:p>
    <w:p w:rsidR="004C023D" w:rsidRDefault="004C023D" w:rsidP="004C023D">
      <w:pPr>
        <w:autoSpaceDE w:val="0"/>
        <w:autoSpaceDN w:val="0"/>
        <w:adjustRightInd w:val="0"/>
        <w:rPr>
          <w:color w:val="000000"/>
        </w:rPr>
      </w:pPr>
      <w:r w:rsidRPr="00546FEE">
        <w:rPr>
          <w:b/>
          <w:color w:val="000000"/>
          <w:lang w:val="pl-PL"/>
        </w:rPr>
        <w:t>Predsjednik</w:t>
      </w:r>
      <w:r w:rsidRPr="00546FEE">
        <w:rPr>
          <w:b/>
          <w:color w:val="000000"/>
        </w:rPr>
        <w:tab/>
      </w:r>
      <w:r w:rsidRPr="00546FEE">
        <w:rPr>
          <w:color w:val="000000"/>
        </w:rPr>
        <w:t>daje uvodno obrazloženje te otvara raspravu.</w:t>
      </w:r>
    </w:p>
    <w:p w:rsidR="004C023D" w:rsidRDefault="004C023D" w:rsidP="004C023D">
      <w:pPr>
        <w:autoSpaceDE w:val="0"/>
        <w:autoSpaceDN w:val="0"/>
        <w:adjustRightInd w:val="0"/>
        <w:rPr>
          <w:color w:val="000000"/>
        </w:rPr>
      </w:pPr>
      <w:r>
        <w:rPr>
          <w:color w:val="000000"/>
        </w:rPr>
        <w:t xml:space="preserve">U raspravi sudjeluje: </w:t>
      </w:r>
      <w:r w:rsidRPr="004C023D">
        <w:rPr>
          <w:b/>
          <w:color w:val="000000"/>
        </w:rPr>
        <w:t>Pero Kovačević.</w:t>
      </w:r>
    </w:p>
    <w:p w:rsidR="004C023D" w:rsidRDefault="004C023D" w:rsidP="004C023D">
      <w:pPr>
        <w:ind w:right="138"/>
      </w:pPr>
      <w:r w:rsidRPr="00546FEE">
        <w:rPr>
          <w:b/>
          <w:lang w:val="pl-PL"/>
        </w:rPr>
        <w:t>Predsjednik</w:t>
      </w:r>
      <w:r w:rsidRPr="00546FEE">
        <w:rPr>
          <w:b/>
        </w:rPr>
        <w:tab/>
      </w:r>
      <w:r w:rsidRPr="00546FEE">
        <w:t>zaključio je raspravu i dao na glasovanje prijedlog zaključka.</w:t>
      </w:r>
    </w:p>
    <w:p w:rsidR="004C023D" w:rsidRDefault="004C023D" w:rsidP="004C023D">
      <w:pPr>
        <w:ind w:right="138"/>
      </w:pPr>
      <w:r w:rsidRPr="002E7108">
        <w:rPr>
          <w:b/>
        </w:rPr>
        <w:t>Vijeće</w:t>
      </w:r>
      <w:r>
        <w:t xml:space="preserve"> je većinom glasova (11 "ZA" i 3 "SUZDRŽANA") donijelo</w:t>
      </w:r>
    </w:p>
    <w:p w:rsidR="004C023D" w:rsidRDefault="004C023D" w:rsidP="004C023D">
      <w:pPr>
        <w:ind w:right="138"/>
        <w:rPr>
          <w:b/>
        </w:rPr>
      </w:pPr>
    </w:p>
    <w:p w:rsidR="00A85E6C" w:rsidRDefault="00A85E6C" w:rsidP="004C023D">
      <w:pPr>
        <w:jc w:val="center"/>
        <w:rPr>
          <w:b/>
        </w:rPr>
      </w:pPr>
    </w:p>
    <w:p w:rsidR="00A85E6C" w:rsidRDefault="00A85E6C" w:rsidP="004C023D">
      <w:pPr>
        <w:jc w:val="center"/>
        <w:rPr>
          <w:b/>
        </w:rPr>
      </w:pPr>
    </w:p>
    <w:p w:rsidR="00A85E6C" w:rsidRDefault="00A85E6C" w:rsidP="004C023D">
      <w:pPr>
        <w:jc w:val="center"/>
        <w:rPr>
          <w:b/>
        </w:rPr>
      </w:pPr>
    </w:p>
    <w:p w:rsidR="004C023D" w:rsidRDefault="004C023D" w:rsidP="004C023D">
      <w:pPr>
        <w:jc w:val="center"/>
        <w:rPr>
          <w:b/>
        </w:rPr>
      </w:pPr>
      <w:r>
        <w:rPr>
          <w:b/>
        </w:rPr>
        <w:lastRenderedPageBreak/>
        <w:t>Z A K LJ U Č A K</w:t>
      </w:r>
    </w:p>
    <w:p w:rsidR="004C023D" w:rsidRPr="00A501CB" w:rsidRDefault="004C023D" w:rsidP="004C023D">
      <w:pPr>
        <w:jc w:val="center"/>
        <w:rPr>
          <w:b/>
        </w:rPr>
      </w:pPr>
      <w:r w:rsidRPr="00DF1FCB">
        <w:rPr>
          <w:b/>
        </w:rPr>
        <w:t xml:space="preserve">o davanju mišljenja </w:t>
      </w:r>
      <w:r w:rsidRPr="00BB415A">
        <w:rPr>
          <w:b/>
        </w:rPr>
        <w:t xml:space="preserve">o </w:t>
      </w:r>
      <w:r>
        <w:rPr>
          <w:b/>
        </w:rPr>
        <w:t>Pr</w:t>
      </w:r>
      <w:r w:rsidRPr="00BB415A">
        <w:rPr>
          <w:b/>
        </w:rPr>
        <w:t xml:space="preserve">ijedlogu </w:t>
      </w:r>
      <w:r>
        <w:rPr>
          <w:b/>
        </w:rPr>
        <w:t>z</w:t>
      </w:r>
      <w:r w:rsidRPr="00027E3B">
        <w:rPr>
          <w:b/>
        </w:rPr>
        <w:t>aključka o sklapanju Sporazuma o podmirenju razlike troškova redovitog održavanja nerazvrstanih cesta i održavanja javnih prometnih površina u gradskim četvrtima na području Grada Zagreba u 2018.</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4C023D" w:rsidTr="00367C4A">
        <w:tc>
          <w:tcPr>
            <w:tcW w:w="558" w:type="dxa"/>
            <w:hideMark/>
          </w:tcPr>
          <w:p w:rsidR="004C023D" w:rsidRDefault="004C023D" w:rsidP="00367C4A">
            <w:r>
              <w:t>1.</w:t>
            </w:r>
          </w:p>
        </w:tc>
        <w:tc>
          <w:tcPr>
            <w:tcW w:w="8684" w:type="dxa"/>
          </w:tcPr>
          <w:p w:rsidR="004C023D" w:rsidRDefault="004C023D" w:rsidP="004C023D">
            <w:r>
              <w:t xml:space="preserve">Vijeće Gradske četvrti Trnje daje negativno mišljenje o Prijedlogu </w:t>
            </w:r>
            <w:r w:rsidRPr="00BB415A">
              <w:t xml:space="preserve"> </w:t>
            </w:r>
            <w:r>
              <w:t>z</w:t>
            </w:r>
            <w:r w:rsidRPr="00027E3B">
              <w:t>aključka o sklapanju Sporazuma o podmirenju razlike troškova redovitog održavanja nerazvrstanih cesta i održavanja javnih prometnih površina u gradskim četvrtima na području Grada Zagreba u 2018.</w:t>
            </w:r>
          </w:p>
        </w:tc>
      </w:tr>
      <w:tr w:rsidR="004C023D" w:rsidTr="00367C4A">
        <w:tc>
          <w:tcPr>
            <w:tcW w:w="558" w:type="dxa"/>
            <w:hideMark/>
          </w:tcPr>
          <w:p w:rsidR="004C023D" w:rsidRDefault="004C023D" w:rsidP="00367C4A">
            <w:r>
              <w:t>2.</w:t>
            </w:r>
          </w:p>
        </w:tc>
        <w:tc>
          <w:tcPr>
            <w:tcW w:w="8684" w:type="dxa"/>
            <w:hideMark/>
          </w:tcPr>
          <w:p w:rsidR="004C023D" w:rsidRDefault="004C023D" w:rsidP="00367C4A">
            <w:r>
              <w:t>Ovaj će zaključak biti upućen Stručnoj službi gradonačelnika.</w:t>
            </w:r>
          </w:p>
        </w:tc>
      </w:tr>
    </w:tbl>
    <w:p w:rsidR="00682E34" w:rsidRDefault="00682E34" w:rsidP="00DE1005">
      <w:pPr>
        <w:rPr>
          <w:b/>
        </w:rPr>
      </w:pPr>
    </w:p>
    <w:p w:rsidR="00682E34" w:rsidRDefault="00682E34" w:rsidP="00DE1005">
      <w:pPr>
        <w:rPr>
          <w:b/>
        </w:rPr>
      </w:pPr>
    </w:p>
    <w:p w:rsidR="004C023D" w:rsidRPr="004C023D" w:rsidRDefault="004C023D" w:rsidP="004C023D">
      <w:pPr>
        <w:rPr>
          <w:b/>
        </w:rPr>
      </w:pPr>
      <w:r>
        <w:rPr>
          <w:b/>
        </w:rPr>
        <w:t>Ad 42</w:t>
      </w:r>
      <w:r w:rsidRPr="00F97A1B">
        <w:rPr>
          <w:b/>
        </w:rPr>
        <w:t>.</w:t>
      </w:r>
      <w:r w:rsidRPr="00D34E5B">
        <w:rPr>
          <w:b/>
        </w:rPr>
        <w:tab/>
      </w:r>
      <w:r w:rsidRPr="004C023D">
        <w:rPr>
          <w:b/>
        </w:rPr>
        <w:t xml:space="preserve">Prijedlog zaključka o davanju mišljenja o Prijedlogu zaključka o sklapanju </w:t>
      </w:r>
      <w:r>
        <w:rPr>
          <w:b/>
        </w:rPr>
        <w:tab/>
      </w:r>
      <w:r w:rsidRPr="004C023D">
        <w:rPr>
          <w:b/>
        </w:rPr>
        <w:t>ugovora o prijenosu prava vlasništva bez naknade - ALFA STAN GRUPA d.o.o.,</w:t>
      </w:r>
    </w:p>
    <w:p w:rsidR="004C023D" w:rsidRDefault="004C023D" w:rsidP="004C023D">
      <w:pPr>
        <w:autoSpaceDE w:val="0"/>
        <w:autoSpaceDN w:val="0"/>
        <w:adjustRightInd w:val="0"/>
        <w:rPr>
          <w:color w:val="000000"/>
        </w:rPr>
      </w:pPr>
      <w:r w:rsidRPr="00546FEE">
        <w:rPr>
          <w:b/>
          <w:color w:val="000000"/>
          <w:lang w:val="pl-PL"/>
        </w:rPr>
        <w:t>Predsjednik</w:t>
      </w:r>
      <w:r w:rsidRPr="00546FEE">
        <w:rPr>
          <w:b/>
          <w:color w:val="000000"/>
        </w:rPr>
        <w:tab/>
      </w:r>
      <w:r w:rsidRPr="00546FEE">
        <w:rPr>
          <w:color w:val="000000"/>
        </w:rPr>
        <w:t>daje uvodno obrazloženje te otvara raspravu.</w:t>
      </w:r>
    </w:p>
    <w:p w:rsidR="004C023D" w:rsidRDefault="004C023D" w:rsidP="004C023D">
      <w:pPr>
        <w:ind w:right="138"/>
      </w:pPr>
      <w:r w:rsidRPr="00546FEE">
        <w:rPr>
          <w:b/>
          <w:lang w:val="pl-PL"/>
        </w:rPr>
        <w:t>Predsjednik</w:t>
      </w:r>
      <w:r w:rsidRPr="00546FEE">
        <w:rPr>
          <w:b/>
        </w:rPr>
        <w:tab/>
      </w:r>
      <w:r w:rsidRPr="00546FEE">
        <w:t>zaključio je raspravu i dao na glasovanje prijedlog zaključka.</w:t>
      </w:r>
    </w:p>
    <w:p w:rsidR="004C023D" w:rsidRDefault="004C023D" w:rsidP="004C023D">
      <w:pPr>
        <w:ind w:right="138"/>
        <w:rPr>
          <w:b/>
        </w:rPr>
      </w:pPr>
      <w:r w:rsidRPr="002E7108">
        <w:rPr>
          <w:b/>
        </w:rPr>
        <w:t>Vijeće</w:t>
      </w:r>
      <w:r>
        <w:t xml:space="preserve"> je </w:t>
      </w:r>
      <w:r w:rsidR="00283957">
        <w:t>jednoglasno</w:t>
      </w:r>
      <w:r>
        <w:t xml:space="preserve"> donijelo</w:t>
      </w:r>
    </w:p>
    <w:p w:rsidR="004C023D" w:rsidRDefault="004C023D" w:rsidP="004C023D">
      <w:pPr>
        <w:jc w:val="center"/>
        <w:rPr>
          <w:b/>
        </w:rPr>
      </w:pPr>
      <w:r>
        <w:rPr>
          <w:b/>
        </w:rPr>
        <w:t>Z A K LJ U Č A K</w:t>
      </w:r>
    </w:p>
    <w:p w:rsidR="00283957" w:rsidRPr="00A501CB" w:rsidRDefault="00283957" w:rsidP="00283957">
      <w:pPr>
        <w:jc w:val="center"/>
        <w:rPr>
          <w:b/>
        </w:rPr>
      </w:pPr>
      <w:r w:rsidRPr="00DF1FCB">
        <w:rPr>
          <w:b/>
        </w:rPr>
        <w:t xml:space="preserve">o davanju mišljenja </w:t>
      </w:r>
      <w:r w:rsidRPr="00BB415A">
        <w:rPr>
          <w:b/>
        </w:rPr>
        <w:t xml:space="preserve">o </w:t>
      </w:r>
      <w:r>
        <w:rPr>
          <w:b/>
        </w:rPr>
        <w:t>P</w:t>
      </w:r>
      <w:r w:rsidRPr="00BB415A">
        <w:rPr>
          <w:b/>
        </w:rPr>
        <w:t xml:space="preserve">rijedlogu </w:t>
      </w:r>
      <w:r>
        <w:rPr>
          <w:b/>
        </w:rPr>
        <w:t>z</w:t>
      </w:r>
      <w:r w:rsidRPr="00731121">
        <w:rPr>
          <w:b/>
        </w:rPr>
        <w:t>aključka o sklapanju ugovora o prijenosu prava vlasništva bez naknade - ALFA STAN GRUPA d.o.o.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283957" w:rsidTr="00367C4A">
        <w:tc>
          <w:tcPr>
            <w:tcW w:w="558" w:type="dxa"/>
            <w:hideMark/>
          </w:tcPr>
          <w:p w:rsidR="00283957" w:rsidRDefault="00283957" w:rsidP="00367C4A">
            <w:r>
              <w:t>1.</w:t>
            </w:r>
          </w:p>
        </w:tc>
        <w:tc>
          <w:tcPr>
            <w:tcW w:w="8684" w:type="dxa"/>
          </w:tcPr>
          <w:p w:rsidR="00283957" w:rsidRDefault="00283957" w:rsidP="00283957">
            <w:r>
              <w:t>Vijeće Gradske četvrti Trnje daje pozitivno mišljenje o Prijedlogu</w:t>
            </w:r>
            <w:r w:rsidRPr="00BB415A">
              <w:t xml:space="preserve"> </w:t>
            </w:r>
            <w:r>
              <w:t>z</w:t>
            </w:r>
            <w:r w:rsidRPr="00731121">
              <w:t>aključka o sklapanju ugovora o prijenosu prava vlasništva bez naknade - ALFA STAN GRUPA d.o.o.</w:t>
            </w:r>
          </w:p>
        </w:tc>
      </w:tr>
      <w:tr w:rsidR="00283957" w:rsidTr="00367C4A">
        <w:tc>
          <w:tcPr>
            <w:tcW w:w="558" w:type="dxa"/>
            <w:hideMark/>
          </w:tcPr>
          <w:p w:rsidR="00283957" w:rsidRDefault="00283957" w:rsidP="00367C4A">
            <w:r>
              <w:t>2.</w:t>
            </w:r>
          </w:p>
        </w:tc>
        <w:tc>
          <w:tcPr>
            <w:tcW w:w="8684" w:type="dxa"/>
            <w:hideMark/>
          </w:tcPr>
          <w:p w:rsidR="00283957" w:rsidRDefault="00283957" w:rsidP="00367C4A">
            <w:r>
              <w:t>Ovaj će zaključak biti upućen Stručnoj službi gradonačelnika.</w:t>
            </w:r>
          </w:p>
        </w:tc>
      </w:tr>
    </w:tbl>
    <w:p w:rsidR="00682E34" w:rsidRDefault="00682E34" w:rsidP="00DE1005">
      <w:pPr>
        <w:rPr>
          <w:b/>
        </w:rPr>
      </w:pPr>
    </w:p>
    <w:p w:rsidR="00CB50B2" w:rsidRDefault="00CB50B2" w:rsidP="00DE1005">
      <w:pPr>
        <w:rPr>
          <w:b/>
        </w:rPr>
      </w:pPr>
    </w:p>
    <w:p w:rsidR="00DE1005" w:rsidRPr="00F97A1B" w:rsidRDefault="00283957" w:rsidP="00DE1005">
      <w:pPr>
        <w:rPr>
          <w:b/>
        </w:rPr>
      </w:pPr>
      <w:r>
        <w:rPr>
          <w:b/>
        </w:rPr>
        <w:t>Ad 43.</w:t>
      </w:r>
      <w:r>
        <w:rPr>
          <w:b/>
        </w:rPr>
        <w:tab/>
      </w:r>
      <w:r w:rsidR="00DE1005" w:rsidRPr="00F97A1B">
        <w:rPr>
          <w:b/>
        </w:rPr>
        <w:t>Izvješća, pitanja i prijedlozi.</w:t>
      </w:r>
    </w:p>
    <w:p w:rsidR="00B75B92" w:rsidRDefault="00B75B92" w:rsidP="002B45FC">
      <w:pPr>
        <w:ind w:right="138"/>
      </w:pPr>
    </w:p>
    <w:p w:rsidR="00E145B3" w:rsidRDefault="00850484" w:rsidP="00DD1088">
      <w:pPr>
        <w:rPr>
          <w:color w:val="000000"/>
        </w:rPr>
      </w:pPr>
      <w:r w:rsidRPr="00850484">
        <w:rPr>
          <w:b/>
          <w:color w:val="000000"/>
        </w:rPr>
        <w:t>Predsjednik</w:t>
      </w:r>
      <w:r w:rsidRPr="00850484">
        <w:rPr>
          <w:b/>
          <w:color w:val="000000"/>
        </w:rPr>
        <w:tab/>
      </w:r>
      <w:r>
        <w:rPr>
          <w:color w:val="000000"/>
        </w:rPr>
        <w:t>zaključuje sjednicu.</w:t>
      </w:r>
    </w:p>
    <w:p w:rsidR="00E95E0E" w:rsidRDefault="00E95E0E" w:rsidP="00DD1088">
      <w:pPr>
        <w:rPr>
          <w:color w:val="000000"/>
        </w:rPr>
      </w:pPr>
      <w:r>
        <w:rPr>
          <w:color w:val="000000"/>
        </w:rPr>
        <w:t>Sjed</w:t>
      </w:r>
      <w:r w:rsidR="00E145B3">
        <w:rPr>
          <w:color w:val="000000"/>
        </w:rPr>
        <w:t xml:space="preserve">nica je završila s radom u </w:t>
      </w:r>
      <w:r w:rsidR="00CE6FE5">
        <w:rPr>
          <w:color w:val="000000"/>
        </w:rPr>
        <w:t>1</w:t>
      </w:r>
      <w:r w:rsidR="00283957">
        <w:rPr>
          <w:color w:val="000000"/>
        </w:rPr>
        <w:t>8</w:t>
      </w:r>
      <w:r w:rsidR="00CE6FE5">
        <w:rPr>
          <w:color w:val="000000"/>
        </w:rPr>
        <w:t>,</w:t>
      </w:r>
      <w:r w:rsidR="00283957">
        <w:rPr>
          <w:color w:val="000000"/>
        </w:rPr>
        <w:t>4</w:t>
      </w:r>
      <w:r w:rsidR="00DE7838">
        <w:rPr>
          <w:color w:val="000000"/>
        </w:rPr>
        <w:t>0</w:t>
      </w:r>
      <w:r>
        <w:rPr>
          <w:color w:val="000000"/>
        </w:rPr>
        <w:t xml:space="preserve"> sati.</w:t>
      </w:r>
    </w:p>
    <w:p w:rsidR="00FD118D" w:rsidRDefault="00FD118D" w:rsidP="00DD1088">
      <w:pPr>
        <w:rPr>
          <w:color w:val="000000"/>
        </w:rPr>
      </w:pPr>
    </w:p>
    <w:p w:rsidR="00E95E0E" w:rsidRDefault="00E95E0E" w:rsidP="00DD1088">
      <w:pPr>
        <w:rPr>
          <w:color w:val="000000"/>
        </w:rPr>
      </w:pPr>
      <w:r>
        <w:rPr>
          <w:color w:val="000000"/>
        </w:rPr>
        <w:t>KLASA:</w:t>
      </w:r>
      <w:r w:rsidR="00A92E9D">
        <w:rPr>
          <w:color w:val="000000"/>
        </w:rPr>
        <w:t xml:space="preserve"> 026-0</w:t>
      </w:r>
      <w:r w:rsidR="00850484">
        <w:rPr>
          <w:color w:val="000000"/>
        </w:rPr>
        <w:t>2</w:t>
      </w:r>
      <w:r w:rsidR="00A92E9D">
        <w:rPr>
          <w:color w:val="000000"/>
        </w:rPr>
        <w:t>/1</w:t>
      </w:r>
      <w:r w:rsidR="00DE7838">
        <w:rPr>
          <w:color w:val="000000"/>
        </w:rPr>
        <w:t>9</w:t>
      </w:r>
      <w:r w:rsidR="00A92E9D">
        <w:rPr>
          <w:color w:val="000000"/>
        </w:rPr>
        <w:t>-001/</w:t>
      </w:r>
      <w:r w:rsidR="00DC0796">
        <w:rPr>
          <w:color w:val="000000"/>
        </w:rPr>
        <w:t>115</w:t>
      </w:r>
    </w:p>
    <w:p w:rsidR="00E95E0E" w:rsidRDefault="004E32F0" w:rsidP="00DD1088">
      <w:pPr>
        <w:rPr>
          <w:color w:val="000000"/>
        </w:rPr>
      </w:pPr>
      <w:r>
        <w:rPr>
          <w:color w:val="000000"/>
        </w:rPr>
        <w:t>URBROJ: 251-06-</w:t>
      </w:r>
      <w:r w:rsidR="00850484">
        <w:rPr>
          <w:color w:val="000000"/>
        </w:rPr>
        <w:t>11-17-</w:t>
      </w:r>
      <w:r>
        <w:rPr>
          <w:color w:val="000000"/>
        </w:rPr>
        <w:t>1</w:t>
      </w:r>
      <w:r w:rsidR="00DE7838">
        <w:rPr>
          <w:color w:val="000000"/>
        </w:rPr>
        <w:t>9</w:t>
      </w:r>
      <w:r>
        <w:rPr>
          <w:color w:val="000000"/>
        </w:rPr>
        <w:t>-</w:t>
      </w:r>
      <w:r w:rsidR="00283957">
        <w:rPr>
          <w:color w:val="000000"/>
        </w:rPr>
        <w:t>5</w:t>
      </w:r>
    </w:p>
    <w:p w:rsidR="00E95E0E" w:rsidRDefault="00E95E0E" w:rsidP="00DD1088">
      <w:pPr>
        <w:rPr>
          <w:color w:val="000000"/>
        </w:rPr>
      </w:pPr>
      <w:r>
        <w:rPr>
          <w:color w:val="000000"/>
        </w:rPr>
        <w:t xml:space="preserve">Zagreb, </w:t>
      </w:r>
      <w:r w:rsidR="00DE7838">
        <w:rPr>
          <w:color w:val="000000"/>
        </w:rPr>
        <w:t>2</w:t>
      </w:r>
      <w:r w:rsidR="00283957">
        <w:rPr>
          <w:color w:val="000000"/>
        </w:rPr>
        <w:t>1</w:t>
      </w:r>
      <w:r w:rsidR="00DE7838">
        <w:rPr>
          <w:color w:val="000000"/>
        </w:rPr>
        <w:t xml:space="preserve">. </w:t>
      </w:r>
      <w:r w:rsidR="00283957">
        <w:rPr>
          <w:color w:val="000000"/>
        </w:rPr>
        <w:t>veljače</w:t>
      </w:r>
      <w:r w:rsidR="00C56EB9">
        <w:rPr>
          <w:color w:val="000000"/>
        </w:rPr>
        <w:t xml:space="preserve"> 201</w:t>
      </w:r>
      <w:r w:rsidR="00DE7838">
        <w:rPr>
          <w:color w:val="000000"/>
        </w:rPr>
        <w:t>9</w:t>
      </w:r>
      <w:r>
        <w:rPr>
          <w:color w:val="000000"/>
        </w:rPr>
        <w:t>.</w:t>
      </w:r>
    </w:p>
    <w:p w:rsidR="001C3212" w:rsidRDefault="001C3212" w:rsidP="00DD1088">
      <w:pPr>
        <w:rPr>
          <w:color w:val="000000"/>
        </w:rPr>
      </w:pPr>
    </w:p>
    <w:p w:rsidR="00E95E0E" w:rsidRDefault="00E95E0E" w:rsidP="00DD1088">
      <w:pPr>
        <w:rPr>
          <w:b/>
          <w:color w:val="000000"/>
        </w:rPr>
      </w:pPr>
      <w:r w:rsidRPr="00C63195">
        <w:rPr>
          <w:b/>
          <w:color w:val="000000"/>
        </w:rPr>
        <w:t>ZAPISNIK IZRADI</w:t>
      </w:r>
      <w:r w:rsidR="00C56EB9">
        <w:rPr>
          <w:b/>
          <w:color w:val="000000"/>
        </w:rPr>
        <w:t>LA</w:t>
      </w:r>
      <w:r w:rsidRPr="00C63195">
        <w:rPr>
          <w:b/>
          <w:color w:val="000000"/>
        </w:rPr>
        <w:t>:</w:t>
      </w:r>
      <w:r>
        <w:rPr>
          <w:b/>
          <w:color w:val="000000"/>
        </w:rPr>
        <w:t xml:space="preserve">                                                           </w:t>
      </w:r>
      <w:r w:rsidR="00FD118D">
        <w:rPr>
          <w:b/>
          <w:color w:val="000000"/>
        </w:rPr>
        <w:t xml:space="preserve">  </w:t>
      </w:r>
      <w:r>
        <w:rPr>
          <w:b/>
          <w:color w:val="000000"/>
        </w:rPr>
        <w:t>PREDSJEDNIK</w:t>
      </w:r>
    </w:p>
    <w:p w:rsidR="006D736A" w:rsidRDefault="00E95E0E" w:rsidP="00DD1088">
      <w:pPr>
        <w:rPr>
          <w:b/>
          <w:color w:val="000000"/>
        </w:rPr>
      </w:pPr>
      <w:r w:rsidRPr="00417981">
        <w:rPr>
          <w:color w:val="000000"/>
        </w:rPr>
        <w:t>Da</w:t>
      </w:r>
      <w:r w:rsidR="00C56EB9" w:rsidRPr="00417981">
        <w:rPr>
          <w:color w:val="000000"/>
        </w:rPr>
        <w:t>niela Vuković</w:t>
      </w:r>
      <w:r w:rsidR="00283957">
        <w:rPr>
          <w:color w:val="000000"/>
        </w:rPr>
        <w:t xml:space="preserve">       </w:t>
      </w:r>
      <w:r w:rsidRPr="00417981">
        <w:rPr>
          <w:color w:val="000000"/>
        </w:rPr>
        <w:t xml:space="preserve">                                                          </w:t>
      </w:r>
      <w:r>
        <w:rPr>
          <w:b/>
          <w:color w:val="000000"/>
        </w:rPr>
        <w:t>Vijeća Gradske četvrti Trnje</w:t>
      </w:r>
    </w:p>
    <w:p w:rsidR="0094068B" w:rsidRPr="00417981" w:rsidRDefault="00E95E0E" w:rsidP="00DD1088">
      <w:r>
        <w:rPr>
          <w:b/>
          <w:color w:val="000000"/>
        </w:rPr>
        <w:tab/>
      </w:r>
      <w:r w:rsidR="00C56EB9">
        <w:rPr>
          <w:b/>
          <w:color w:val="000000"/>
        </w:rPr>
        <w:t xml:space="preserve"> </w:t>
      </w:r>
      <w:r>
        <w:rPr>
          <w:b/>
          <w:color w:val="000000"/>
        </w:rPr>
        <w:tab/>
      </w:r>
      <w:r>
        <w:rPr>
          <w:b/>
          <w:color w:val="000000"/>
        </w:rPr>
        <w:tab/>
      </w:r>
      <w:r>
        <w:rPr>
          <w:b/>
          <w:color w:val="000000"/>
        </w:rPr>
        <w:tab/>
      </w:r>
      <w:r>
        <w:rPr>
          <w:b/>
          <w:color w:val="000000"/>
        </w:rPr>
        <w:tab/>
      </w:r>
      <w:r>
        <w:rPr>
          <w:b/>
          <w:color w:val="000000"/>
        </w:rPr>
        <w:tab/>
        <w:t xml:space="preserve">           </w:t>
      </w:r>
      <w:r w:rsidR="00C56EB9">
        <w:rPr>
          <w:b/>
          <w:color w:val="000000"/>
        </w:rPr>
        <w:tab/>
        <w:t xml:space="preserve">          </w:t>
      </w:r>
      <w:r w:rsidR="00FD118D">
        <w:rPr>
          <w:b/>
          <w:color w:val="000000"/>
        </w:rPr>
        <w:t xml:space="preserve">  </w:t>
      </w:r>
      <w:r w:rsidR="00283957">
        <w:rPr>
          <w:color w:val="000000"/>
        </w:rPr>
        <w:t>Prof.dr.sc. Mato Bartoluc</w:t>
      </w:r>
      <w:r w:rsidR="00D158C5">
        <w:rPr>
          <w:color w:val="000000"/>
        </w:rPr>
        <w:t>i</w:t>
      </w:r>
    </w:p>
    <w:sectPr w:rsidR="0094068B" w:rsidRPr="00417981" w:rsidSect="00A00A0E">
      <w:footerReference w:type="default" r:id="rId8"/>
      <w:pgSz w:w="11906" w:h="16838"/>
      <w:pgMar w:top="1276" w:right="1416"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5918" w:rsidRDefault="00305918" w:rsidP="000F385D">
      <w:r>
        <w:separator/>
      </w:r>
    </w:p>
  </w:endnote>
  <w:endnote w:type="continuationSeparator" w:id="0">
    <w:p w:rsidR="00305918" w:rsidRDefault="00305918" w:rsidP="000F3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5918" w:rsidRPr="000F385D" w:rsidRDefault="00305918">
    <w:pPr>
      <w:pStyle w:val="Footer"/>
      <w:jc w:val="center"/>
      <w:rPr>
        <w:caps/>
        <w:noProof/>
      </w:rPr>
    </w:pPr>
    <w:r w:rsidRPr="000F385D">
      <w:rPr>
        <w:caps/>
      </w:rPr>
      <w:fldChar w:fldCharType="begin"/>
    </w:r>
    <w:r w:rsidRPr="000F385D">
      <w:rPr>
        <w:caps/>
      </w:rPr>
      <w:instrText xml:space="preserve"> PAGE   \* MERGEFORMAT </w:instrText>
    </w:r>
    <w:r w:rsidRPr="000F385D">
      <w:rPr>
        <w:caps/>
      </w:rPr>
      <w:fldChar w:fldCharType="separate"/>
    </w:r>
    <w:r w:rsidR="00F96177">
      <w:rPr>
        <w:caps/>
        <w:noProof/>
      </w:rPr>
      <w:t>4</w:t>
    </w:r>
    <w:r w:rsidRPr="000F385D">
      <w:rPr>
        <w:caps/>
        <w:noProof/>
      </w:rPr>
      <w:fldChar w:fldCharType="end"/>
    </w:r>
  </w:p>
  <w:p w:rsidR="00305918" w:rsidRDefault="0030591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5918" w:rsidRDefault="00305918" w:rsidP="000F385D">
      <w:r>
        <w:separator/>
      </w:r>
    </w:p>
  </w:footnote>
  <w:footnote w:type="continuationSeparator" w:id="0">
    <w:p w:rsidR="00305918" w:rsidRDefault="00305918" w:rsidP="000F385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978A1"/>
    <w:multiLevelType w:val="hybridMultilevel"/>
    <w:tmpl w:val="C8782F6C"/>
    <w:lvl w:ilvl="0" w:tplc="970ACD02">
      <w:start w:val="1"/>
      <w:numFmt w:val="decimal"/>
      <w:lvlText w:val="%1."/>
      <w:lvlJc w:val="left"/>
      <w:pPr>
        <w:ind w:left="786" w:hanging="360"/>
      </w:pPr>
      <w:rPr>
        <w:rFonts w:cs="Times New Roman"/>
        <w:b w:val="0"/>
      </w:rPr>
    </w:lvl>
    <w:lvl w:ilvl="1" w:tplc="041A0019" w:tentative="1">
      <w:start w:val="1"/>
      <w:numFmt w:val="lowerLetter"/>
      <w:lvlText w:val="%2."/>
      <w:lvlJc w:val="left"/>
      <w:pPr>
        <w:ind w:left="1582" w:hanging="360"/>
      </w:pPr>
      <w:rPr>
        <w:rFonts w:cs="Times New Roman"/>
      </w:rPr>
    </w:lvl>
    <w:lvl w:ilvl="2" w:tplc="041A001B" w:tentative="1">
      <w:start w:val="1"/>
      <w:numFmt w:val="lowerRoman"/>
      <w:lvlText w:val="%3."/>
      <w:lvlJc w:val="right"/>
      <w:pPr>
        <w:ind w:left="2302" w:hanging="180"/>
      </w:pPr>
      <w:rPr>
        <w:rFonts w:cs="Times New Roman"/>
      </w:rPr>
    </w:lvl>
    <w:lvl w:ilvl="3" w:tplc="F49CCA12">
      <w:start w:val="1"/>
      <w:numFmt w:val="decimal"/>
      <w:lvlText w:val="%4."/>
      <w:lvlJc w:val="left"/>
      <w:pPr>
        <w:tabs>
          <w:tab w:val="num" w:pos="3022"/>
        </w:tabs>
        <w:ind w:left="3022" w:hanging="360"/>
      </w:pPr>
      <w:rPr>
        <w:rFonts w:hint="default"/>
        <w:b w:val="0"/>
      </w:rPr>
    </w:lvl>
    <w:lvl w:ilvl="4" w:tplc="041A0019" w:tentative="1">
      <w:start w:val="1"/>
      <w:numFmt w:val="lowerLetter"/>
      <w:lvlText w:val="%5."/>
      <w:lvlJc w:val="left"/>
      <w:pPr>
        <w:ind w:left="3742" w:hanging="360"/>
      </w:pPr>
      <w:rPr>
        <w:rFonts w:cs="Times New Roman"/>
      </w:rPr>
    </w:lvl>
    <w:lvl w:ilvl="5" w:tplc="041A001B" w:tentative="1">
      <w:start w:val="1"/>
      <w:numFmt w:val="lowerRoman"/>
      <w:lvlText w:val="%6."/>
      <w:lvlJc w:val="right"/>
      <w:pPr>
        <w:ind w:left="4462" w:hanging="180"/>
      </w:pPr>
      <w:rPr>
        <w:rFonts w:cs="Times New Roman"/>
      </w:rPr>
    </w:lvl>
    <w:lvl w:ilvl="6" w:tplc="041A000F">
      <w:start w:val="1"/>
      <w:numFmt w:val="decimal"/>
      <w:lvlText w:val="%7."/>
      <w:lvlJc w:val="left"/>
      <w:pPr>
        <w:tabs>
          <w:tab w:val="num" w:pos="5182"/>
        </w:tabs>
        <w:ind w:left="5182" w:hanging="360"/>
      </w:pPr>
      <w:rPr>
        <w:b w:val="0"/>
      </w:rPr>
    </w:lvl>
    <w:lvl w:ilvl="7" w:tplc="041A0019" w:tentative="1">
      <w:start w:val="1"/>
      <w:numFmt w:val="lowerLetter"/>
      <w:lvlText w:val="%8."/>
      <w:lvlJc w:val="left"/>
      <w:pPr>
        <w:ind w:left="5902" w:hanging="360"/>
      </w:pPr>
      <w:rPr>
        <w:rFonts w:cs="Times New Roman"/>
      </w:rPr>
    </w:lvl>
    <w:lvl w:ilvl="8" w:tplc="041A001B" w:tentative="1">
      <w:start w:val="1"/>
      <w:numFmt w:val="lowerRoman"/>
      <w:lvlText w:val="%9."/>
      <w:lvlJc w:val="right"/>
      <w:pPr>
        <w:ind w:left="6622" w:hanging="180"/>
      </w:pPr>
      <w:rPr>
        <w:rFonts w:cs="Times New Roman"/>
      </w:rPr>
    </w:lvl>
  </w:abstractNum>
  <w:abstractNum w:abstractNumId="1" w15:restartNumberingAfterBreak="0">
    <w:nsid w:val="04945C57"/>
    <w:multiLevelType w:val="hybridMultilevel"/>
    <w:tmpl w:val="C8782F6C"/>
    <w:lvl w:ilvl="0" w:tplc="970ACD02">
      <w:start w:val="1"/>
      <w:numFmt w:val="decimal"/>
      <w:lvlText w:val="%1."/>
      <w:lvlJc w:val="left"/>
      <w:pPr>
        <w:ind w:left="786" w:hanging="360"/>
      </w:pPr>
      <w:rPr>
        <w:rFonts w:cs="Times New Roman"/>
        <w:b w:val="0"/>
      </w:rPr>
    </w:lvl>
    <w:lvl w:ilvl="1" w:tplc="041A0019" w:tentative="1">
      <w:start w:val="1"/>
      <w:numFmt w:val="lowerLetter"/>
      <w:lvlText w:val="%2."/>
      <w:lvlJc w:val="left"/>
      <w:pPr>
        <w:ind w:left="1582" w:hanging="360"/>
      </w:pPr>
      <w:rPr>
        <w:rFonts w:cs="Times New Roman"/>
      </w:rPr>
    </w:lvl>
    <w:lvl w:ilvl="2" w:tplc="041A001B" w:tentative="1">
      <w:start w:val="1"/>
      <w:numFmt w:val="lowerRoman"/>
      <w:lvlText w:val="%3."/>
      <w:lvlJc w:val="right"/>
      <w:pPr>
        <w:ind w:left="2302" w:hanging="180"/>
      </w:pPr>
      <w:rPr>
        <w:rFonts w:cs="Times New Roman"/>
      </w:rPr>
    </w:lvl>
    <w:lvl w:ilvl="3" w:tplc="F49CCA12">
      <w:start w:val="1"/>
      <w:numFmt w:val="decimal"/>
      <w:lvlText w:val="%4."/>
      <w:lvlJc w:val="left"/>
      <w:pPr>
        <w:tabs>
          <w:tab w:val="num" w:pos="3022"/>
        </w:tabs>
        <w:ind w:left="3022" w:hanging="360"/>
      </w:pPr>
      <w:rPr>
        <w:rFonts w:hint="default"/>
        <w:b w:val="0"/>
      </w:rPr>
    </w:lvl>
    <w:lvl w:ilvl="4" w:tplc="041A0019" w:tentative="1">
      <w:start w:val="1"/>
      <w:numFmt w:val="lowerLetter"/>
      <w:lvlText w:val="%5."/>
      <w:lvlJc w:val="left"/>
      <w:pPr>
        <w:ind w:left="3742" w:hanging="360"/>
      </w:pPr>
      <w:rPr>
        <w:rFonts w:cs="Times New Roman"/>
      </w:rPr>
    </w:lvl>
    <w:lvl w:ilvl="5" w:tplc="041A001B" w:tentative="1">
      <w:start w:val="1"/>
      <w:numFmt w:val="lowerRoman"/>
      <w:lvlText w:val="%6."/>
      <w:lvlJc w:val="right"/>
      <w:pPr>
        <w:ind w:left="4462" w:hanging="180"/>
      </w:pPr>
      <w:rPr>
        <w:rFonts w:cs="Times New Roman"/>
      </w:rPr>
    </w:lvl>
    <w:lvl w:ilvl="6" w:tplc="041A000F">
      <w:start w:val="1"/>
      <w:numFmt w:val="decimal"/>
      <w:lvlText w:val="%7."/>
      <w:lvlJc w:val="left"/>
      <w:pPr>
        <w:tabs>
          <w:tab w:val="num" w:pos="5182"/>
        </w:tabs>
        <w:ind w:left="5182" w:hanging="360"/>
      </w:pPr>
      <w:rPr>
        <w:b w:val="0"/>
      </w:rPr>
    </w:lvl>
    <w:lvl w:ilvl="7" w:tplc="041A0019" w:tentative="1">
      <w:start w:val="1"/>
      <w:numFmt w:val="lowerLetter"/>
      <w:lvlText w:val="%8."/>
      <w:lvlJc w:val="left"/>
      <w:pPr>
        <w:ind w:left="5902" w:hanging="360"/>
      </w:pPr>
      <w:rPr>
        <w:rFonts w:cs="Times New Roman"/>
      </w:rPr>
    </w:lvl>
    <w:lvl w:ilvl="8" w:tplc="041A001B" w:tentative="1">
      <w:start w:val="1"/>
      <w:numFmt w:val="lowerRoman"/>
      <w:lvlText w:val="%9."/>
      <w:lvlJc w:val="right"/>
      <w:pPr>
        <w:ind w:left="6622" w:hanging="180"/>
      </w:pPr>
      <w:rPr>
        <w:rFonts w:cs="Times New Roman"/>
      </w:rPr>
    </w:lvl>
  </w:abstractNum>
  <w:abstractNum w:abstractNumId="2" w15:restartNumberingAfterBreak="0">
    <w:nsid w:val="08D460D9"/>
    <w:multiLevelType w:val="hybridMultilevel"/>
    <w:tmpl w:val="1C5432A4"/>
    <w:lvl w:ilvl="0" w:tplc="A1C469CC">
      <w:start w:val="1"/>
      <w:numFmt w:val="decimal"/>
      <w:lvlText w:val="%1."/>
      <w:lvlJc w:val="left"/>
      <w:pPr>
        <w:tabs>
          <w:tab w:val="num" w:pos="1065"/>
        </w:tabs>
        <w:ind w:left="1065" w:hanging="360"/>
      </w:pPr>
      <w:rPr>
        <w:rFonts w:hint="default"/>
      </w:rPr>
    </w:lvl>
    <w:lvl w:ilvl="1" w:tplc="041A0019" w:tentative="1">
      <w:start w:val="1"/>
      <w:numFmt w:val="lowerLetter"/>
      <w:lvlText w:val="%2."/>
      <w:lvlJc w:val="left"/>
      <w:pPr>
        <w:tabs>
          <w:tab w:val="num" w:pos="1785"/>
        </w:tabs>
        <w:ind w:left="1785" w:hanging="360"/>
      </w:pPr>
    </w:lvl>
    <w:lvl w:ilvl="2" w:tplc="041A001B" w:tentative="1">
      <w:start w:val="1"/>
      <w:numFmt w:val="lowerRoman"/>
      <w:lvlText w:val="%3."/>
      <w:lvlJc w:val="right"/>
      <w:pPr>
        <w:tabs>
          <w:tab w:val="num" w:pos="2505"/>
        </w:tabs>
        <w:ind w:left="2505" w:hanging="180"/>
      </w:pPr>
    </w:lvl>
    <w:lvl w:ilvl="3" w:tplc="041A000F" w:tentative="1">
      <w:start w:val="1"/>
      <w:numFmt w:val="decimal"/>
      <w:lvlText w:val="%4."/>
      <w:lvlJc w:val="left"/>
      <w:pPr>
        <w:tabs>
          <w:tab w:val="num" w:pos="3225"/>
        </w:tabs>
        <w:ind w:left="3225" w:hanging="360"/>
      </w:pPr>
    </w:lvl>
    <w:lvl w:ilvl="4" w:tplc="041A0019" w:tentative="1">
      <w:start w:val="1"/>
      <w:numFmt w:val="lowerLetter"/>
      <w:lvlText w:val="%5."/>
      <w:lvlJc w:val="left"/>
      <w:pPr>
        <w:tabs>
          <w:tab w:val="num" w:pos="3945"/>
        </w:tabs>
        <w:ind w:left="3945" w:hanging="360"/>
      </w:pPr>
    </w:lvl>
    <w:lvl w:ilvl="5" w:tplc="041A001B" w:tentative="1">
      <w:start w:val="1"/>
      <w:numFmt w:val="lowerRoman"/>
      <w:lvlText w:val="%6."/>
      <w:lvlJc w:val="right"/>
      <w:pPr>
        <w:tabs>
          <w:tab w:val="num" w:pos="4665"/>
        </w:tabs>
        <w:ind w:left="4665" w:hanging="180"/>
      </w:pPr>
    </w:lvl>
    <w:lvl w:ilvl="6" w:tplc="041A000F" w:tentative="1">
      <w:start w:val="1"/>
      <w:numFmt w:val="decimal"/>
      <w:lvlText w:val="%7."/>
      <w:lvlJc w:val="left"/>
      <w:pPr>
        <w:tabs>
          <w:tab w:val="num" w:pos="5385"/>
        </w:tabs>
        <w:ind w:left="5385" w:hanging="360"/>
      </w:pPr>
    </w:lvl>
    <w:lvl w:ilvl="7" w:tplc="041A0019" w:tentative="1">
      <w:start w:val="1"/>
      <w:numFmt w:val="lowerLetter"/>
      <w:lvlText w:val="%8."/>
      <w:lvlJc w:val="left"/>
      <w:pPr>
        <w:tabs>
          <w:tab w:val="num" w:pos="6105"/>
        </w:tabs>
        <w:ind w:left="6105" w:hanging="360"/>
      </w:pPr>
    </w:lvl>
    <w:lvl w:ilvl="8" w:tplc="041A001B" w:tentative="1">
      <w:start w:val="1"/>
      <w:numFmt w:val="lowerRoman"/>
      <w:lvlText w:val="%9."/>
      <w:lvlJc w:val="right"/>
      <w:pPr>
        <w:tabs>
          <w:tab w:val="num" w:pos="6825"/>
        </w:tabs>
        <w:ind w:left="6825" w:hanging="180"/>
      </w:pPr>
    </w:lvl>
  </w:abstractNum>
  <w:abstractNum w:abstractNumId="3" w15:restartNumberingAfterBreak="0">
    <w:nsid w:val="0AFF0E9C"/>
    <w:multiLevelType w:val="hybridMultilevel"/>
    <w:tmpl w:val="192E4672"/>
    <w:lvl w:ilvl="0" w:tplc="D5E68B00">
      <w:start w:val="4"/>
      <w:numFmt w:val="bullet"/>
      <w:lvlText w:val="-"/>
      <w:lvlJc w:val="left"/>
      <w:pPr>
        <w:ind w:left="510" w:hanging="360"/>
      </w:pPr>
      <w:rPr>
        <w:rFonts w:ascii="Calibri" w:eastAsiaTheme="minorHAnsi" w:hAnsi="Calibri" w:cs="Calibri" w:hint="default"/>
      </w:rPr>
    </w:lvl>
    <w:lvl w:ilvl="1" w:tplc="041A0003" w:tentative="1">
      <w:start w:val="1"/>
      <w:numFmt w:val="bullet"/>
      <w:lvlText w:val="o"/>
      <w:lvlJc w:val="left"/>
      <w:pPr>
        <w:ind w:left="1230" w:hanging="360"/>
      </w:pPr>
      <w:rPr>
        <w:rFonts w:ascii="Courier New" w:hAnsi="Courier New" w:cs="Courier New" w:hint="default"/>
      </w:rPr>
    </w:lvl>
    <w:lvl w:ilvl="2" w:tplc="041A0005" w:tentative="1">
      <w:start w:val="1"/>
      <w:numFmt w:val="bullet"/>
      <w:lvlText w:val=""/>
      <w:lvlJc w:val="left"/>
      <w:pPr>
        <w:ind w:left="1950" w:hanging="360"/>
      </w:pPr>
      <w:rPr>
        <w:rFonts w:ascii="Wingdings" w:hAnsi="Wingdings" w:hint="default"/>
      </w:rPr>
    </w:lvl>
    <w:lvl w:ilvl="3" w:tplc="041A0001" w:tentative="1">
      <w:start w:val="1"/>
      <w:numFmt w:val="bullet"/>
      <w:lvlText w:val=""/>
      <w:lvlJc w:val="left"/>
      <w:pPr>
        <w:ind w:left="2670" w:hanging="360"/>
      </w:pPr>
      <w:rPr>
        <w:rFonts w:ascii="Symbol" w:hAnsi="Symbol" w:hint="default"/>
      </w:rPr>
    </w:lvl>
    <w:lvl w:ilvl="4" w:tplc="041A0003" w:tentative="1">
      <w:start w:val="1"/>
      <w:numFmt w:val="bullet"/>
      <w:lvlText w:val="o"/>
      <w:lvlJc w:val="left"/>
      <w:pPr>
        <w:ind w:left="3390" w:hanging="360"/>
      </w:pPr>
      <w:rPr>
        <w:rFonts w:ascii="Courier New" w:hAnsi="Courier New" w:cs="Courier New" w:hint="default"/>
      </w:rPr>
    </w:lvl>
    <w:lvl w:ilvl="5" w:tplc="041A0005" w:tentative="1">
      <w:start w:val="1"/>
      <w:numFmt w:val="bullet"/>
      <w:lvlText w:val=""/>
      <w:lvlJc w:val="left"/>
      <w:pPr>
        <w:ind w:left="4110" w:hanging="360"/>
      </w:pPr>
      <w:rPr>
        <w:rFonts w:ascii="Wingdings" w:hAnsi="Wingdings" w:hint="default"/>
      </w:rPr>
    </w:lvl>
    <w:lvl w:ilvl="6" w:tplc="041A0001" w:tentative="1">
      <w:start w:val="1"/>
      <w:numFmt w:val="bullet"/>
      <w:lvlText w:val=""/>
      <w:lvlJc w:val="left"/>
      <w:pPr>
        <w:ind w:left="4830" w:hanging="360"/>
      </w:pPr>
      <w:rPr>
        <w:rFonts w:ascii="Symbol" w:hAnsi="Symbol" w:hint="default"/>
      </w:rPr>
    </w:lvl>
    <w:lvl w:ilvl="7" w:tplc="041A0003" w:tentative="1">
      <w:start w:val="1"/>
      <w:numFmt w:val="bullet"/>
      <w:lvlText w:val="o"/>
      <w:lvlJc w:val="left"/>
      <w:pPr>
        <w:ind w:left="5550" w:hanging="360"/>
      </w:pPr>
      <w:rPr>
        <w:rFonts w:ascii="Courier New" w:hAnsi="Courier New" w:cs="Courier New" w:hint="default"/>
      </w:rPr>
    </w:lvl>
    <w:lvl w:ilvl="8" w:tplc="041A0005" w:tentative="1">
      <w:start w:val="1"/>
      <w:numFmt w:val="bullet"/>
      <w:lvlText w:val=""/>
      <w:lvlJc w:val="left"/>
      <w:pPr>
        <w:ind w:left="6270" w:hanging="360"/>
      </w:pPr>
      <w:rPr>
        <w:rFonts w:ascii="Wingdings" w:hAnsi="Wingdings" w:hint="default"/>
      </w:rPr>
    </w:lvl>
  </w:abstractNum>
  <w:abstractNum w:abstractNumId="4" w15:restartNumberingAfterBreak="0">
    <w:nsid w:val="0C3A516C"/>
    <w:multiLevelType w:val="hybridMultilevel"/>
    <w:tmpl w:val="1C5432A4"/>
    <w:lvl w:ilvl="0" w:tplc="A1C469CC">
      <w:start w:val="1"/>
      <w:numFmt w:val="decimal"/>
      <w:lvlText w:val="%1."/>
      <w:lvlJc w:val="left"/>
      <w:pPr>
        <w:tabs>
          <w:tab w:val="num" w:pos="1065"/>
        </w:tabs>
        <w:ind w:left="1065" w:hanging="360"/>
      </w:pPr>
      <w:rPr>
        <w:rFonts w:hint="default"/>
      </w:rPr>
    </w:lvl>
    <w:lvl w:ilvl="1" w:tplc="041A0019" w:tentative="1">
      <w:start w:val="1"/>
      <w:numFmt w:val="lowerLetter"/>
      <w:lvlText w:val="%2."/>
      <w:lvlJc w:val="left"/>
      <w:pPr>
        <w:tabs>
          <w:tab w:val="num" w:pos="1785"/>
        </w:tabs>
        <w:ind w:left="1785" w:hanging="360"/>
      </w:pPr>
    </w:lvl>
    <w:lvl w:ilvl="2" w:tplc="041A001B" w:tentative="1">
      <w:start w:val="1"/>
      <w:numFmt w:val="lowerRoman"/>
      <w:lvlText w:val="%3."/>
      <w:lvlJc w:val="right"/>
      <w:pPr>
        <w:tabs>
          <w:tab w:val="num" w:pos="2505"/>
        </w:tabs>
        <w:ind w:left="2505" w:hanging="180"/>
      </w:pPr>
    </w:lvl>
    <w:lvl w:ilvl="3" w:tplc="041A000F" w:tentative="1">
      <w:start w:val="1"/>
      <w:numFmt w:val="decimal"/>
      <w:lvlText w:val="%4."/>
      <w:lvlJc w:val="left"/>
      <w:pPr>
        <w:tabs>
          <w:tab w:val="num" w:pos="3225"/>
        </w:tabs>
        <w:ind w:left="3225" w:hanging="360"/>
      </w:pPr>
    </w:lvl>
    <w:lvl w:ilvl="4" w:tplc="041A0019" w:tentative="1">
      <w:start w:val="1"/>
      <w:numFmt w:val="lowerLetter"/>
      <w:lvlText w:val="%5."/>
      <w:lvlJc w:val="left"/>
      <w:pPr>
        <w:tabs>
          <w:tab w:val="num" w:pos="3945"/>
        </w:tabs>
        <w:ind w:left="3945" w:hanging="360"/>
      </w:pPr>
    </w:lvl>
    <w:lvl w:ilvl="5" w:tplc="041A001B" w:tentative="1">
      <w:start w:val="1"/>
      <w:numFmt w:val="lowerRoman"/>
      <w:lvlText w:val="%6."/>
      <w:lvlJc w:val="right"/>
      <w:pPr>
        <w:tabs>
          <w:tab w:val="num" w:pos="4665"/>
        </w:tabs>
        <w:ind w:left="4665" w:hanging="180"/>
      </w:pPr>
    </w:lvl>
    <w:lvl w:ilvl="6" w:tplc="041A000F" w:tentative="1">
      <w:start w:val="1"/>
      <w:numFmt w:val="decimal"/>
      <w:lvlText w:val="%7."/>
      <w:lvlJc w:val="left"/>
      <w:pPr>
        <w:tabs>
          <w:tab w:val="num" w:pos="5385"/>
        </w:tabs>
        <w:ind w:left="5385" w:hanging="360"/>
      </w:pPr>
    </w:lvl>
    <w:lvl w:ilvl="7" w:tplc="041A0019" w:tentative="1">
      <w:start w:val="1"/>
      <w:numFmt w:val="lowerLetter"/>
      <w:lvlText w:val="%8."/>
      <w:lvlJc w:val="left"/>
      <w:pPr>
        <w:tabs>
          <w:tab w:val="num" w:pos="6105"/>
        </w:tabs>
        <w:ind w:left="6105" w:hanging="360"/>
      </w:pPr>
    </w:lvl>
    <w:lvl w:ilvl="8" w:tplc="041A001B" w:tentative="1">
      <w:start w:val="1"/>
      <w:numFmt w:val="lowerRoman"/>
      <w:lvlText w:val="%9."/>
      <w:lvlJc w:val="right"/>
      <w:pPr>
        <w:tabs>
          <w:tab w:val="num" w:pos="6825"/>
        </w:tabs>
        <w:ind w:left="6825" w:hanging="180"/>
      </w:pPr>
    </w:lvl>
  </w:abstractNum>
  <w:abstractNum w:abstractNumId="5" w15:restartNumberingAfterBreak="0">
    <w:nsid w:val="0F415609"/>
    <w:multiLevelType w:val="hybridMultilevel"/>
    <w:tmpl w:val="C8782F6C"/>
    <w:lvl w:ilvl="0" w:tplc="970ACD02">
      <w:start w:val="1"/>
      <w:numFmt w:val="decimal"/>
      <w:lvlText w:val="%1."/>
      <w:lvlJc w:val="left"/>
      <w:pPr>
        <w:ind w:left="786" w:hanging="360"/>
      </w:pPr>
      <w:rPr>
        <w:rFonts w:cs="Times New Roman"/>
        <w:b w:val="0"/>
      </w:rPr>
    </w:lvl>
    <w:lvl w:ilvl="1" w:tplc="041A0019" w:tentative="1">
      <w:start w:val="1"/>
      <w:numFmt w:val="lowerLetter"/>
      <w:lvlText w:val="%2."/>
      <w:lvlJc w:val="left"/>
      <w:pPr>
        <w:ind w:left="1582" w:hanging="360"/>
      </w:pPr>
      <w:rPr>
        <w:rFonts w:cs="Times New Roman"/>
      </w:rPr>
    </w:lvl>
    <w:lvl w:ilvl="2" w:tplc="041A001B" w:tentative="1">
      <w:start w:val="1"/>
      <w:numFmt w:val="lowerRoman"/>
      <w:lvlText w:val="%3."/>
      <w:lvlJc w:val="right"/>
      <w:pPr>
        <w:ind w:left="2302" w:hanging="180"/>
      </w:pPr>
      <w:rPr>
        <w:rFonts w:cs="Times New Roman"/>
      </w:rPr>
    </w:lvl>
    <w:lvl w:ilvl="3" w:tplc="F49CCA12">
      <w:start w:val="1"/>
      <w:numFmt w:val="decimal"/>
      <w:lvlText w:val="%4."/>
      <w:lvlJc w:val="left"/>
      <w:pPr>
        <w:tabs>
          <w:tab w:val="num" w:pos="3022"/>
        </w:tabs>
        <w:ind w:left="3022" w:hanging="360"/>
      </w:pPr>
      <w:rPr>
        <w:rFonts w:hint="default"/>
        <w:b w:val="0"/>
      </w:rPr>
    </w:lvl>
    <w:lvl w:ilvl="4" w:tplc="041A0019" w:tentative="1">
      <w:start w:val="1"/>
      <w:numFmt w:val="lowerLetter"/>
      <w:lvlText w:val="%5."/>
      <w:lvlJc w:val="left"/>
      <w:pPr>
        <w:ind w:left="3742" w:hanging="360"/>
      </w:pPr>
      <w:rPr>
        <w:rFonts w:cs="Times New Roman"/>
      </w:rPr>
    </w:lvl>
    <w:lvl w:ilvl="5" w:tplc="041A001B" w:tentative="1">
      <w:start w:val="1"/>
      <w:numFmt w:val="lowerRoman"/>
      <w:lvlText w:val="%6."/>
      <w:lvlJc w:val="right"/>
      <w:pPr>
        <w:ind w:left="4462" w:hanging="180"/>
      </w:pPr>
      <w:rPr>
        <w:rFonts w:cs="Times New Roman"/>
      </w:rPr>
    </w:lvl>
    <w:lvl w:ilvl="6" w:tplc="041A000F">
      <w:start w:val="1"/>
      <w:numFmt w:val="decimal"/>
      <w:lvlText w:val="%7."/>
      <w:lvlJc w:val="left"/>
      <w:pPr>
        <w:tabs>
          <w:tab w:val="num" w:pos="5182"/>
        </w:tabs>
        <w:ind w:left="5182" w:hanging="360"/>
      </w:pPr>
      <w:rPr>
        <w:b w:val="0"/>
      </w:rPr>
    </w:lvl>
    <w:lvl w:ilvl="7" w:tplc="041A0019" w:tentative="1">
      <w:start w:val="1"/>
      <w:numFmt w:val="lowerLetter"/>
      <w:lvlText w:val="%8."/>
      <w:lvlJc w:val="left"/>
      <w:pPr>
        <w:ind w:left="5902" w:hanging="360"/>
      </w:pPr>
      <w:rPr>
        <w:rFonts w:cs="Times New Roman"/>
      </w:rPr>
    </w:lvl>
    <w:lvl w:ilvl="8" w:tplc="041A001B" w:tentative="1">
      <w:start w:val="1"/>
      <w:numFmt w:val="lowerRoman"/>
      <w:lvlText w:val="%9."/>
      <w:lvlJc w:val="right"/>
      <w:pPr>
        <w:ind w:left="6622" w:hanging="180"/>
      </w:pPr>
      <w:rPr>
        <w:rFonts w:cs="Times New Roman"/>
      </w:rPr>
    </w:lvl>
  </w:abstractNum>
  <w:abstractNum w:abstractNumId="6" w15:restartNumberingAfterBreak="0">
    <w:nsid w:val="11EA6959"/>
    <w:multiLevelType w:val="hybridMultilevel"/>
    <w:tmpl w:val="7892FDB0"/>
    <w:lvl w:ilvl="0" w:tplc="07B88332">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7" w15:restartNumberingAfterBreak="0">
    <w:nsid w:val="1218574C"/>
    <w:multiLevelType w:val="hybridMultilevel"/>
    <w:tmpl w:val="342608C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5CE288B"/>
    <w:multiLevelType w:val="hybridMultilevel"/>
    <w:tmpl w:val="C8782F6C"/>
    <w:lvl w:ilvl="0" w:tplc="970ACD02">
      <w:start w:val="1"/>
      <w:numFmt w:val="decimal"/>
      <w:lvlText w:val="%1."/>
      <w:lvlJc w:val="left"/>
      <w:pPr>
        <w:ind w:left="786" w:hanging="360"/>
      </w:pPr>
      <w:rPr>
        <w:rFonts w:cs="Times New Roman"/>
        <w:b w:val="0"/>
      </w:rPr>
    </w:lvl>
    <w:lvl w:ilvl="1" w:tplc="041A0019" w:tentative="1">
      <w:start w:val="1"/>
      <w:numFmt w:val="lowerLetter"/>
      <w:lvlText w:val="%2."/>
      <w:lvlJc w:val="left"/>
      <w:pPr>
        <w:ind w:left="1582" w:hanging="360"/>
      </w:pPr>
      <w:rPr>
        <w:rFonts w:cs="Times New Roman"/>
      </w:rPr>
    </w:lvl>
    <w:lvl w:ilvl="2" w:tplc="041A001B" w:tentative="1">
      <w:start w:val="1"/>
      <w:numFmt w:val="lowerRoman"/>
      <w:lvlText w:val="%3."/>
      <w:lvlJc w:val="right"/>
      <w:pPr>
        <w:ind w:left="2302" w:hanging="180"/>
      </w:pPr>
      <w:rPr>
        <w:rFonts w:cs="Times New Roman"/>
      </w:rPr>
    </w:lvl>
    <w:lvl w:ilvl="3" w:tplc="F49CCA12">
      <w:start w:val="1"/>
      <w:numFmt w:val="decimal"/>
      <w:lvlText w:val="%4."/>
      <w:lvlJc w:val="left"/>
      <w:pPr>
        <w:tabs>
          <w:tab w:val="num" w:pos="3022"/>
        </w:tabs>
        <w:ind w:left="3022" w:hanging="360"/>
      </w:pPr>
      <w:rPr>
        <w:rFonts w:hint="default"/>
        <w:b w:val="0"/>
      </w:rPr>
    </w:lvl>
    <w:lvl w:ilvl="4" w:tplc="041A0019" w:tentative="1">
      <w:start w:val="1"/>
      <w:numFmt w:val="lowerLetter"/>
      <w:lvlText w:val="%5."/>
      <w:lvlJc w:val="left"/>
      <w:pPr>
        <w:ind w:left="3742" w:hanging="360"/>
      </w:pPr>
      <w:rPr>
        <w:rFonts w:cs="Times New Roman"/>
      </w:rPr>
    </w:lvl>
    <w:lvl w:ilvl="5" w:tplc="041A001B" w:tentative="1">
      <w:start w:val="1"/>
      <w:numFmt w:val="lowerRoman"/>
      <w:lvlText w:val="%6."/>
      <w:lvlJc w:val="right"/>
      <w:pPr>
        <w:ind w:left="4462" w:hanging="180"/>
      </w:pPr>
      <w:rPr>
        <w:rFonts w:cs="Times New Roman"/>
      </w:rPr>
    </w:lvl>
    <w:lvl w:ilvl="6" w:tplc="041A000F">
      <w:start w:val="1"/>
      <w:numFmt w:val="decimal"/>
      <w:lvlText w:val="%7."/>
      <w:lvlJc w:val="left"/>
      <w:pPr>
        <w:tabs>
          <w:tab w:val="num" w:pos="5182"/>
        </w:tabs>
        <w:ind w:left="5182" w:hanging="360"/>
      </w:pPr>
      <w:rPr>
        <w:b w:val="0"/>
      </w:rPr>
    </w:lvl>
    <w:lvl w:ilvl="7" w:tplc="041A0019" w:tentative="1">
      <w:start w:val="1"/>
      <w:numFmt w:val="lowerLetter"/>
      <w:lvlText w:val="%8."/>
      <w:lvlJc w:val="left"/>
      <w:pPr>
        <w:ind w:left="5902" w:hanging="360"/>
      </w:pPr>
      <w:rPr>
        <w:rFonts w:cs="Times New Roman"/>
      </w:rPr>
    </w:lvl>
    <w:lvl w:ilvl="8" w:tplc="041A001B" w:tentative="1">
      <w:start w:val="1"/>
      <w:numFmt w:val="lowerRoman"/>
      <w:lvlText w:val="%9."/>
      <w:lvlJc w:val="right"/>
      <w:pPr>
        <w:ind w:left="6622" w:hanging="180"/>
      </w:pPr>
      <w:rPr>
        <w:rFonts w:cs="Times New Roman"/>
      </w:rPr>
    </w:lvl>
  </w:abstractNum>
  <w:abstractNum w:abstractNumId="9" w15:restartNumberingAfterBreak="0">
    <w:nsid w:val="15D71982"/>
    <w:multiLevelType w:val="hybridMultilevel"/>
    <w:tmpl w:val="1C5432A4"/>
    <w:lvl w:ilvl="0" w:tplc="A1C469CC">
      <w:start w:val="1"/>
      <w:numFmt w:val="decimal"/>
      <w:lvlText w:val="%1."/>
      <w:lvlJc w:val="left"/>
      <w:pPr>
        <w:tabs>
          <w:tab w:val="num" w:pos="1065"/>
        </w:tabs>
        <w:ind w:left="1065" w:hanging="360"/>
      </w:pPr>
      <w:rPr>
        <w:rFonts w:hint="default"/>
      </w:rPr>
    </w:lvl>
    <w:lvl w:ilvl="1" w:tplc="041A0019" w:tentative="1">
      <w:start w:val="1"/>
      <w:numFmt w:val="lowerLetter"/>
      <w:lvlText w:val="%2."/>
      <w:lvlJc w:val="left"/>
      <w:pPr>
        <w:tabs>
          <w:tab w:val="num" w:pos="1785"/>
        </w:tabs>
        <w:ind w:left="1785" w:hanging="360"/>
      </w:pPr>
    </w:lvl>
    <w:lvl w:ilvl="2" w:tplc="041A001B" w:tentative="1">
      <w:start w:val="1"/>
      <w:numFmt w:val="lowerRoman"/>
      <w:lvlText w:val="%3."/>
      <w:lvlJc w:val="right"/>
      <w:pPr>
        <w:tabs>
          <w:tab w:val="num" w:pos="2505"/>
        </w:tabs>
        <w:ind w:left="2505" w:hanging="180"/>
      </w:pPr>
    </w:lvl>
    <w:lvl w:ilvl="3" w:tplc="041A000F" w:tentative="1">
      <w:start w:val="1"/>
      <w:numFmt w:val="decimal"/>
      <w:lvlText w:val="%4."/>
      <w:lvlJc w:val="left"/>
      <w:pPr>
        <w:tabs>
          <w:tab w:val="num" w:pos="3225"/>
        </w:tabs>
        <w:ind w:left="3225" w:hanging="360"/>
      </w:pPr>
    </w:lvl>
    <w:lvl w:ilvl="4" w:tplc="041A0019" w:tentative="1">
      <w:start w:val="1"/>
      <w:numFmt w:val="lowerLetter"/>
      <w:lvlText w:val="%5."/>
      <w:lvlJc w:val="left"/>
      <w:pPr>
        <w:tabs>
          <w:tab w:val="num" w:pos="3945"/>
        </w:tabs>
        <w:ind w:left="3945" w:hanging="360"/>
      </w:pPr>
    </w:lvl>
    <w:lvl w:ilvl="5" w:tplc="041A001B" w:tentative="1">
      <w:start w:val="1"/>
      <w:numFmt w:val="lowerRoman"/>
      <w:lvlText w:val="%6."/>
      <w:lvlJc w:val="right"/>
      <w:pPr>
        <w:tabs>
          <w:tab w:val="num" w:pos="4665"/>
        </w:tabs>
        <w:ind w:left="4665" w:hanging="180"/>
      </w:pPr>
    </w:lvl>
    <w:lvl w:ilvl="6" w:tplc="041A000F" w:tentative="1">
      <w:start w:val="1"/>
      <w:numFmt w:val="decimal"/>
      <w:lvlText w:val="%7."/>
      <w:lvlJc w:val="left"/>
      <w:pPr>
        <w:tabs>
          <w:tab w:val="num" w:pos="5385"/>
        </w:tabs>
        <w:ind w:left="5385" w:hanging="360"/>
      </w:pPr>
    </w:lvl>
    <w:lvl w:ilvl="7" w:tplc="041A0019" w:tentative="1">
      <w:start w:val="1"/>
      <w:numFmt w:val="lowerLetter"/>
      <w:lvlText w:val="%8."/>
      <w:lvlJc w:val="left"/>
      <w:pPr>
        <w:tabs>
          <w:tab w:val="num" w:pos="6105"/>
        </w:tabs>
        <w:ind w:left="6105" w:hanging="360"/>
      </w:pPr>
    </w:lvl>
    <w:lvl w:ilvl="8" w:tplc="041A001B" w:tentative="1">
      <w:start w:val="1"/>
      <w:numFmt w:val="lowerRoman"/>
      <w:lvlText w:val="%9."/>
      <w:lvlJc w:val="right"/>
      <w:pPr>
        <w:tabs>
          <w:tab w:val="num" w:pos="6825"/>
        </w:tabs>
        <w:ind w:left="6825" w:hanging="180"/>
      </w:pPr>
    </w:lvl>
  </w:abstractNum>
  <w:abstractNum w:abstractNumId="10" w15:restartNumberingAfterBreak="0">
    <w:nsid w:val="23AA6FCB"/>
    <w:multiLevelType w:val="hybridMultilevel"/>
    <w:tmpl w:val="EE4EB03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5351787"/>
    <w:multiLevelType w:val="hybridMultilevel"/>
    <w:tmpl w:val="C18486AE"/>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2" w15:restartNumberingAfterBreak="0">
    <w:nsid w:val="25F9078B"/>
    <w:multiLevelType w:val="hybridMultilevel"/>
    <w:tmpl w:val="1C5432A4"/>
    <w:lvl w:ilvl="0" w:tplc="A1C469CC">
      <w:start w:val="1"/>
      <w:numFmt w:val="decimal"/>
      <w:lvlText w:val="%1."/>
      <w:lvlJc w:val="left"/>
      <w:pPr>
        <w:tabs>
          <w:tab w:val="num" w:pos="1065"/>
        </w:tabs>
        <w:ind w:left="1065" w:hanging="360"/>
      </w:pPr>
      <w:rPr>
        <w:rFonts w:hint="default"/>
      </w:rPr>
    </w:lvl>
    <w:lvl w:ilvl="1" w:tplc="041A0019" w:tentative="1">
      <w:start w:val="1"/>
      <w:numFmt w:val="lowerLetter"/>
      <w:lvlText w:val="%2."/>
      <w:lvlJc w:val="left"/>
      <w:pPr>
        <w:tabs>
          <w:tab w:val="num" w:pos="1785"/>
        </w:tabs>
        <w:ind w:left="1785" w:hanging="360"/>
      </w:pPr>
    </w:lvl>
    <w:lvl w:ilvl="2" w:tplc="041A001B" w:tentative="1">
      <w:start w:val="1"/>
      <w:numFmt w:val="lowerRoman"/>
      <w:lvlText w:val="%3."/>
      <w:lvlJc w:val="right"/>
      <w:pPr>
        <w:tabs>
          <w:tab w:val="num" w:pos="2505"/>
        </w:tabs>
        <w:ind w:left="2505" w:hanging="180"/>
      </w:pPr>
    </w:lvl>
    <w:lvl w:ilvl="3" w:tplc="041A000F" w:tentative="1">
      <w:start w:val="1"/>
      <w:numFmt w:val="decimal"/>
      <w:lvlText w:val="%4."/>
      <w:lvlJc w:val="left"/>
      <w:pPr>
        <w:tabs>
          <w:tab w:val="num" w:pos="3225"/>
        </w:tabs>
        <w:ind w:left="3225" w:hanging="360"/>
      </w:pPr>
    </w:lvl>
    <w:lvl w:ilvl="4" w:tplc="041A0019" w:tentative="1">
      <w:start w:val="1"/>
      <w:numFmt w:val="lowerLetter"/>
      <w:lvlText w:val="%5."/>
      <w:lvlJc w:val="left"/>
      <w:pPr>
        <w:tabs>
          <w:tab w:val="num" w:pos="3945"/>
        </w:tabs>
        <w:ind w:left="3945" w:hanging="360"/>
      </w:pPr>
    </w:lvl>
    <w:lvl w:ilvl="5" w:tplc="041A001B" w:tentative="1">
      <w:start w:val="1"/>
      <w:numFmt w:val="lowerRoman"/>
      <w:lvlText w:val="%6."/>
      <w:lvlJc w:val="right"/>
      <w:pPr>
        <w:tabs>
          <w:tab w:val="num" w:pos="4665"/>
        </w:tabs>
        <w:ind w:left="4665" w:hanging="180"/>
      </w:pPr>
    </w:lvl>
    <w:lvl w:ilvl="6" w:tplc="041A000F" w:tentative="1">
      <w:start w:val="1"/>
      <w:numFmt w:val="decimal"/>
      <w:lvlText w:val="%7."/>
      <w:lvlJc w:val="left"/>
      <w:pPr>
        <w:tabs>
          <w:tab w:val="num" w:pos="5385"/>
        </w:tabs>
        <w:ind w:left="5385" w:hanging="360"/>
      </w:pPr>
    </w:lvl>
    <w:lvl w:ilvl="7" w:tplc="041A0019" w:tentative="1">
      <w:start w:val="1"/>
      <w:numFmt w:val="lowerLetter"/>
      <w:lvlText w:val="%8."/>
      <w:lvlJc w:val="left"/>
      <w:pPr>
        <w:tabs>
          <w:tab w:val="num" w:pos="6105"/>
        </w:tabs>
        <w:ind w:left="6105" w:hanging="360"/>
      </w:pPr>
    </w:lvl>
    <w:lvl w:ilvl="8" w:tplc="041A001B" w:tentative="1">
      <w:start w:val="1"/>
      <w:numFmt w:val="lowerRoman"/>
      <w:lvlText w:val="%9."/>
      <w:lvlJc w:val="right"/>
      <w:pPr>
        <w:tabs>
          <w:tab w:val="num" w:pos="6825"/>
        </w:tabs>
        <w:ind w:left="6825" w:hanging="180"/>
      </w:pPr>
    </w:lvl>
  </w:abstractNum>
  <w:abstractNum w:abstractNumId="13" w15:restartNumberingAfterBreak="0">
    <w:nsid w:val="296F504B"/>
    <w:multiLevelType w:val="hybridMultilevel"/>
    <w:tmpl w:val="447CD178"/>
    <w:lvl w:ilvl="0" w:tplc="B44A1D2A">
      <w:start w:val="1"/>
      <w:numFmt w:val="lowerLetter"/>
      <w:lvlText w:val="%1)"/>
      <w:lvlJc w:val="left"/>
      <w:pPr>
        <w:ind w:left="1425" w:hanging="360"/>
      </w:pPr>
      <w:rPr>
        <w:rFonts w:hint="default"/>
      </w:rPr>
    </w:lvl>
    <w:lvl w:ilvl="1" w:tplc="041A0019" w:tentative="1">
      <w:start w:val="1"/>
      <w:numFmt w:val="lowerLetter"/>
      <w:lvlText w:val="%2."/>
      <w:lvlJc w:val="left"/>
      <w:pPr>
        <w:ind w:left="2145" w:hanging="360"/>
      </w:pPr>
    </w:lvl>
    <w:lvl w:ilvl="2" w:tplc="041A001B" w:tentative="1">
      <w:start w:val="1"/>
      <w:numFmt w:val="lowerRoman"/>
      <w:lvlText w:val="%3."/>
      <w:lvlJc w:val="right"/>
      <w:pPr>
        <w:ind w:left="2865" w:hanging="180"/>
      </w:pPr>
    </w:lvl>
    <w:lvl w:ilvl="3" w:tplc="041A000F" w:tentative="1">
      <w:start w:val="1"/>
      <w:numFmt w:val="decimal"/>
      <w:lvlText w:val="%4."/>
      <w:lvlJc w:val="left"/>
      <w:pPr>
        <w:ind w:left="3585" w:hanging="360"/>
      </w:pPr>
    </w:lvl>
    <w:lvl w:ilvl="4" w:tplc="041A0019" w:tentative="1">
      <w:start w:val="1"/>
      <w:numFmt w:val="lowerLetter"/>
      <w:lvlText w:val="%5."/>
      <w:lvlJc w:val="left"/>
      <w:pPr>
        <w:ind w:left="4305" w:hanging="360"/>
      </w:pPr>
    </w:lvl>
    <w:lvl w:ilvl="5" w:tplc="041A001B" w:tentative="1">
      <w:start w:val="1"/>
      <w:numFmt w:val="lowerRoman"/>
      <w:lvlText w:val="%6."/>
      <w:lvlJc w:val="right"/>
      <w:pPr>
        <w:ind w:left="5025" w:hanging="180"/>
      </w:pPr>
    </w:lvl>
    <w:lvl w:ilvl="6" w:tplc="041A000F" w:tentative="1">
      <w:start w:val="1"/>
      <w:numFmt w:val="decimal"/>
      <w:lvlText w:val="%7."/>
      <w:lvlJc w:val="left"/>
      <w:pPr>
        <w:ind w:left="5745" w:hanging="360"/>
      </w:pPr>
    </w:lvl>
    <w:lvl w:ilvl="7" w:tplc="041A0019" w:tentative="1">
      <w:start w:val="1"/>
      <w:numFmt w:val="lowerLetter"/>
      <w:lvlText w:val="%8."/>
      <w:lvlJc w:val="left"/>
      <w:pPr>
        <w:ind w:left="6465" w:hanging="360"/>
      </w:pPr>
    </w:lvl>
    <w:lvl w:ilvl="8" w:tplc="041A001B" w:tentative="1">
      <w:start w:val="1"/>
      <w:numFmt w:val="lowerRoman"/>
      <w:lvlText w:val="%9."/>
      <w:lvlJc w:val="right"/>
      <w:pPr>
        <w:ind w:left="7185" w:hanging="180"/>
      </w:pPr>
    </w:lvl>
  </w:abstractNum>
  <w:abstractNum w:abstractNumId="14" w15:restartNumberingAfterBreak="0">
    <w:nsid w:val="29B532A6"/>
    <w:multiLevelType w:val="hybridMultilevel"/>
    <w:tmpl w:val="C8782F6C"/>
    <w:lvl w:ilvl="0" w:tplc="970ACD02">
      <w:start w:val="1"/>
      <w:numFmt w:val="decimal"/>
      <w:lvlText w:val="%1."/>
      <w:lvlJc w:val="left"/>
      <w:pPr>
        <w:ind w:left="786" w:hanging="360"/>
      </w:pPr>
      <w:rPr>
        <w:rFonts w:cs="Times New Roman"/>
        <w:b w:val="0"/>
      </w:rPr>
    </w:lvl>
    <w:lvl w:ilvl="1" w:tplc="041A0019" w:tentative="1">
      <w:start w:val="1"/>
      <w:numFmt w:val="lowerLetter"/>
      <w:lvlText w:val="%2."/>
      <w:lvlJc w:val="left"/>
      <w:pPr>
        <w:ind w:left="1582" w:hanging="360"/>
      </w:pPr>
      <w:rPr>
        <w:rFonts w:cs="Times New Roman"/>
      </w:rPr>
    </w:lvl>
    <w:lvl w:ilvl="2" w:tplc="041A001B" w:tentative="1">
      <w:start w:val="1"/>
      <w:numFmt w:val="lowerRoman"/>
      <w:lvlText w:val="%3."/>
      <w:lvlJc w:val="right"/>
      <w:pPr>
        <w:ind w:left="2302" w:hanging="180"/>
      </w:pPr>
      <w:rPr>
        <w:rFonts w:cs="Times New Roman"/>
      </w:rPr>
    </w:lvl>
    <w:lvl w:ilvl="3" w:tplc="F49CCA12">
      <w:start w:val="1"/>
      <w:numFmt w:val="decimal"/>
      <w:lvlText w:val="%4."/>
      <w:lvlJc w:val="left"/>
      <w:pPr>
        <w:tabs>
          <w:tab w:val="num" w:pos="3022"/>
        </w:tabs>
        <w:ind w:left="3022" w:hanging="360"/>
      </w:pPr>
      <w:rPr>
        <w:rFonts w:hint="default"/>
        <w:b w:val="0"/>
      </w:rPr>
    </w:lvl>
    <w:lvl w:ilvl="4" w:tplc="041A0019" w:tentative="1">
      <w:start w:val="1"/>
      <w:numFmt w:val="lowerLetter"/>
      <w:lvlText w:val="%5."/>
      <w:lvlJc w:val="left"/>
      <w:pPr>
        <w:ind w:left="3742" w:hanging="360"/>
      </w:pPr>
      <w:rPr>
        <w:rFonts w:cs="Times New Roman"/>
      </w:rPr>
    </w:lvl>
    <w:lvl w:ilvl="5" w:tplc="041A001B" w:tentative="1">
      <w:start w:val="1"/>
      <w:numFmt w:val="lowerRoman"/>
      <w:lvlText w:val="%6."/>
      <w:lvlJc w:val="right"/>
      <w:pPr>
        <w:ind w:left="4462" w:hanging="180"/>
      </w:pPr>
      <w:rPr>
        <w:rFonts w:cs="Times New Roman"/>
      </w:rPr>
    </w:lvl>
    <w:lvl w:ilvl="6" w:tplc="041A000F">
      <w:start w:val="1"/>
      <w:numFmt w:val="decimal"/>
      <w:lvlText w:val="%7."/>
      <w:lvlJc w:val="left"/>
      <w:pPr>
        <w:tabs>
          <w:tab w:val="num" w:pos="5182"/>
        </w:tabs>
        <w:ind w:left="5182" w:hanging="360"/>
      </w:pPr>
      <w:rPr>
        <w:b w:val="0"/>
      </w:rPr>
    </w:lvl>
    <w:lvl w:ilvl="7" w:tplc="041A0019" w:tentative="1">
      <w:start w:val="1"/>
      <w:numFmt w:val="lowerLetter"/>
      <w:lvlText w:val="%8."/>
      <w:lvlJc w:val="left"/>
      <w:pPr>
        <w:ind w:left="5902" w:hanging="360"/>
      </w:pPr>
      <w:rPr>
        <w:rFonts w:cs="Times New Roman"/>
      </w:rPr>
    </w:lvl>
    <w:lvl w:ilvl="8" w:tplc="041A001B" w:tentative="1">
      <w:start w:val="1"/>
      <w:numFmt w:val="lowerRoman"/>
      <w:lvlText w:val="%9."/>
      <w:lvlJc w:val="right"/>
      <w:pPr>
        <w:ind w:left="6622" w:hanging="180"/>
      </w:pPr>
      <w:rPr>
        <w:rFonts w:cs="Times New Roman"/>
      </w:rPr>
    </w:lvl>
  </w:abstractNum>
  <w:abstractNum w:abstractNumId="15" w15:restartNumberingAfterBreak="0">
    <w:nsid w:val="31F00E0A"/>
    <w:multiLevelType w:val="hybridMultilevel"/>
    <w:tmpl w:val="1C5432A4"/>
    <w:lvl w:ilvl="0" w:tplc="A1C469CC">
      <w:start w:val="1"/>
      <w:numFmt w:val="decimal"/>
      <w:lvlText w:val="%1."/>
      <w:lvlJc w:val="left"/>
      <w:pPr>
        <w:tabs>
          <w:tab w:val="num" w:pos="1065"/>
        </w:tabs>
        <w:ind w:left="1065" w:hanging="360"/>
      </w:pPr>
      <w:rPr>
        <w:rFonts w:hint="default"/>
      </w:rPr>
    </w:lvl>
    <w:lvl w:ilvl="1" w:tplc="041A0019" w:tentative="1">
      <w:start w:val="1"/>
      <w:numFmt w:val="lowerLetter"/>
      <w:lvlText w:val="%2."/>
      <w:lvlJc w:val="left"/>
      <w:pPr>
        <w:tabs>
          <w:tab w:val="num" w:pos="1785"/>
        </w:tabs>
        <w:ind w:left="1785" w:hanging="360"/>
      </w:pPr>
    </w:lvl>
    <w:lvl w:ilvl="2" w:tplc="041A001B" w:tentative="1">
      <w:start w:val="1"/>
      <w:numFmt w:val="lowerRoman"/>
      <w:lvlText w:val="%3."/>
      <w:lvlJc w:val="right"/>
      <w:pPr>
        <w:tabs>
          <w:tab w:val="num" w:pos="2505"/>
        </w:tabs>
        <w:ind w:left="2505" w:hanging="180"/>
      </w:pPr>
    </w:lvl>
    <w:lvl w:ilvl="3" w:tplc="041A000F" w:tentative="1">
      <w:start w:val="1"/>
      <w:numFmt w:val="decimal"/>
      <w:lvlText w:val="%4."/>
      <w:lvlJc w:val="left"/>
      <w:pPr>
        <w:tabs>
          <w:tab w:val="num" w:pos="3225"/>
        </w:tabs>
        <w:ind w:left="3225" w:hanging="360"/>
      </w:pPr>
    </w:lvl>
    <w:lvl w:ilvl="4" w:tplc="041A0019" w:tentative="1">
      <w:start w:val="1"/>
      <w:numFmt w:val="lowerLetter"/>
      <w:lvlText w:val="%5."/>
      <w:lvlJc w:val="left"/>
      <w:pPr>
        <w:tabs>
          <w:tab w:val="num" w:pos="3945"/>
        </w:tabs>
        <w:ind w:left="3945" w:hanging="360"/>
      </w:pPr>
    </w:lvl>
    <w:lvl w:ilvl="5" w:tplc="041A001B" w:tentative="1">
      <w:start w:val="1"/>
      <w:numFmt w:val="lowerRoman"/>
      <w:lvlText w:val="%6."/>
      <w:lvlJc w:val="right"/>
      <w:pPr>
        <w:tabs>
          <w:tab w:val="num" w:pos="4665"/>
        </w:tabs>
        <w:ind w:left="4665" w:hanging="180"/>
      </w:pPr>
    </w:lvl>
    <w:lvl w:ilvl="6" w:tplc="041A000F" w:tentative="1">
      <w:start w:val="1"/>
      <w:numFmt w:val="decimal"/>
      <w:lvlText w:val="%7."/>
      <w:lvlJc w:val="left"/>
      <w:pPr>
        <w:tabs>
          <w:tab w:val="num" w:pos="5385"/>
        </w:tabs>
        <w:ind w:left="5385" w:hanging="360"/>
      </w:pPr>
    </w:lvl>
    <w:lvl w:ilvl="7" w:tplc="041A0019" w:tentative="1">
      <w:start w:val="1"/>
      <w:numFmt w:val="lowerLetter"/>
      <w:lvlText w:val="%8."/>
      <w:lvlJc w:val="left"/>
      <w:pPr>
        <w:tabs>
          <w:tab w:val="num" w:pos="6105"/>
        </w:tabs>
        <w:ind w:left="6105" w:hanging="360"/>
      </w:pPr>
    </w:lvl>
    <w:lvl w:ilvl="8" w:tplc="041A001B" w:tentative="1">
      <w:start w:val="1"/>
      <w:numFmt w:val="lowerRoman"/>
      <w:lvlText w:val="%9."/>
      <w:lvlJc w:val="right"/>
      <w:pPr>
        <w:tabs>
          <w:tab w:val="num" w:pos="6825"/>
        </w:tabs>
        <w:ind w:left="6825" w:hanging="180"/>
      </w:pPr>
    </w:lvl>
  </w:abstractNum>
  <w:abstractNum w:abstractNumId="16" w15:restartNumberingAfterBreak="0">
    <w:nsid w:val="3887616B"/>
    <w:multiLevelType w:val="hybridMultilevel"/>
    <w:tmpl w:val="7892FDB0"/>
    <w:lvl w:ilvl="0" w:tplc="07B88332">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7" w15:restartNumberingAfterBreak="0">
    <w:nsid w:val="3B4807CE"/>
    <w:multiLevelType w:val="multilevel"/>
    <w:tmpl w:val="B4B2B394"/>
    <w:lvl w:ilvl="0">
      <w:start w:val="1"/>
      <w:numFmt w:val="decimal"/>
      <w:lvlText w:val="%1."/>
      <w:lvlJc w:val="left"/>
      <w:pPr>
        <w:tabs>
          <w:tab w:val="num" w:pos="960"/>
        </w:tabs>
        <w:ind w:left="960" w:hanging="360"/>
      </w:pPr>
      <w:rPr>
        <w:rFonts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15:restartNumberingAfterBreak="0">
    <w:nsid w:val="3D42445C"/>
    <w:multiLevelType w:val="hybridMultilevel"/>
    <w:tmpl w:val="1C5432A4"/>
    <w:lvl w:ilvl="0" w:tplc="A1C469CC">
      <w:start w:val="1"/>
      <w:numFmt w:val="decimal"/>
      <w:lvlText w:val="%1."/>
      <w:lvlJc w:val="left"/>
      <w:pPr>
        <w:tabs>
          <w:tab w:val="num" w:pos="1065"/>
        </w:tabs>
        <w:ind w:left="1065" w:hanging="360"/>
      </w:pPr>
      <w:rPr>
        <w:rFonts w:hint="default"/>
      </w:rPr>
    </w:lvl>
    <w:lvl w:ilvl="1" w:tplc="041A0019" w:tentative="1">
      <w:start w:val="1"/>
      <w:numFmt w:val="lowerLetter"/>
      <w:lvlText w:val="%2."/>
      <w:lvlJc w:val="left"/>
      <w:pPr>
        <w:tabs>
          <w:tab w:val="num" w:pos="1785"/>
        </w:tabs>
        <w:ind w:left="1785" w:hanging="360"/>
      </w:pPr>
    </w:lvl>
    <w:lvl w:ilvl="2" w:tplc="041A001B" w:tentative="1">
      <w:start w:val="1"/>
      <w:numFmt w:val="lowerRoman"/>
      <w:lvlText w:val="%3."/>
      <w:lvlJc w:val="right"/>
      <w:pPr>
        <w:tabs>
          <w:tab w:val="num" w:pos="2505"/>
        </w:tabs>
        <w:ind w:left="2505" w:hanging="180"/>
      </w:pPr>
    </w:lvl>
    <w:lvl w:ilvl="3" w:tplc="041A000F" w:tentative="1">
      <w:start w:val="1"/>
      <w:numFmt w:val="decimal"/>
      <w:lvlText w:val="%4."/>
      <w:lvlJc w:val="left"/>
      <w:pPr>
        <w:tabs>
          <w:tab w:val="num" w:pos="3225"/>
        </w:tabs>
        <w:ind w:left="3225" w:hanging="360"/>
      </w:pPr>
    </w:lvl>
    <w:lvl w:ilvl="4" w:tplc="041A0019" w:tentative="1">
      <w:start w:val="1"/>
      <w:numFmt w:val="lowerLetter"/>
      <w:lvlText w:val="%5."/>
      <w:lvlJc w:val="left"/>
      <w:pPr>
        <w:tabs>
          <w:tab w:val="num" w:pos="3945"/>
        </w:tabs>
        <w:ind w:left="3945" w:hanging="360"/>
      </w:pPr>
    </w:lvl>
    <w:lvl w:ilvl="5" w:tplc="041A001B" w:tentative="1">
      <w:start w:val="1"/>
      <w:numFmt w:val="lowerRoman"/>
      <w:lvlText w:val="%6."/>
      <w:lvlJc w:val="right"/>
      <w:pPr>
        <w:tabs>
          <w:tab w:val="num" w:pos="4665"/>
        </w:tabs>
        <w:ind w:left="4665" w:hanging="180"/>
      </w:pPr>
    </w:lvl>
    <w:lvl w:ilvl="6" w:tplc="041A000F" w:tentative="1">
      <w:start w:val="1"/>
      <w:numFmt w:val="decimal"/>
      <w:lvlText w:val="%7."/>
      <w:lvlJc w:val="left"/>
      <w:pPr>
        <w:tabs>
          <w:tab w:val="num" w:pos="5385"/>
        </w:tabs>
        <w:ind w:left="5385" w:hanging="360"/>
      </w:pPr>
    </w:lvl>
    <w:lvl w:ilvl="7" w:tplc="041A0019" w:tentative="1">
      <w:start w:val="1"/>
      <w:numFmt w:val="lowerLetter"/>
      <w:lvlText w:val="%8."/>
      <w:lvlJc w:val="left"/>
      <w:pPr>
        <w:tabs>
          <w:tab w:val="num" w:pos="6105"/>
        </w:tabs>
        <w:ind w:left="6105" w:hanging="360"/>
      </w:pPr>
    </w:lvl>
    <w:lvl w:ilvl="8" w:tplc="041A001B" w:tentative="1">
      <w:start w:val="1"/>
      <w:numFmt w:val="lowerRoman"/>
      <w:lvlText w:val="%9."/>
      <w:lvlJc w:val="right"/>
      <w:pPr>
        <w:tabs>
          <w:tab w:val="num" w:pos="6825"/>
        </w:tabs>
        <w:ind w:left="6825" w:hanging="180"/>
      </w:pPr>
    </w:lvl>
  </w:abstractNum>
  <w:abstractNum w:abstractNumId="19" w15:restartNumberingAfterBreak="0">
    <w:nsid w:val="3E6032B4"/>
    <w:multiLevelType w:val="hybridMultilevel"/>
    <w:tmpl w:val="C8782F6C"/>
    <w:lvl w:ilvl="0" w:tplc="970ACD02">
      <w:start w:val="1"/>
      <w:numFmt w:val="decimal"/>
      <w:lvlText w:val="%1."/>
      <w:lvlJc w:val="left"/>
      <w:pPr>
        <w:ind w:left="786" w:hanging="360"/>
      </w:pPr>
      <w:rPr>
        <w:rFonts w:cs="Times New Roman"/>
        <w:b w:val="0"/>
      </w:rPr>
    </w:lvl>
    <w:lvl w:ilvl="1" w:tplc="041A0019" w:tentative="1">
      <w:start w:val="1"/>
      <w:numFmt w:val="lowerLetter"/>
      <w:lvlText w:val="%2."/>
      <w:lvlJc w:val="left"/>
      <w:pPr>
        <w:ind w:left="1582" w:hanging="360"/>
      </w:pPr>
      <w:rPr>
        <w:rFonts w:cs="Times New Roman"/>
      </w:rPr>
    </w:lvl>
    <w:lvl w:ilvl="2" w:tplc="041A001B" w:tentative="1">
      <w:start w:val="1"/>
      <w:numFmt w:val="lowerRoman"/>
      <w:lvlText w:val="%3."/>
      <w:lvlJc w:val="right"/>
      <w:pPr>
        <w:ind w:left="2302" w:hanging="180"/>
      </w:pPr>
      <w:rPr>
        <w:rFonts w:cs="Times New Roman"/>
      </w:rPr>
    </w:lvl>
    <w:lvl w:ilvl="3" w:tplc="F49CCA12">
      <w:start w:val="1"/>
      <w:numFmt w:val="decimal"/>
      <w:lvlText w:val="%4."/>
      <w:lvlJc w:val="left"/>
      <w:pPr>
        <w:tabs>
          <w:tab w:val="num" w:pos="3022"/>
        </w:tabs>
        <w:ind w:left="3022" w:hanging="360"/>
      </w:pPr>
      <w:rPr>
        <w:rFonts w:hint="default"/>
        <w:b w:val="0"/>
      </w:rPr>
    </w:lvl>
    <w:lvl w:ilvl="4" w:tplc="041A0019" w:tentative="1">
      <w:start w:val="1"/>
      <w:numFmt w:val="lowerLetter"/>
      <w:lvlText w:val="%5."/>
      <w:lvlJc w:val="left"/>
      <w:pPr>
        <w:ind w:left="3742" w:hanging="360"/>
      </w:pPr>
      <w:rPr>
        <w:rFonts w:cs="Times New Roman"/>
      </w:rPr>
    </w:lvl>
    <w:lvl w:ilvl="5" w:tplc="041A001B" w:tentative="1">
      <w:start w:val="1"/>
      <w:numFmt w:val="lowerRoman"/>
      <w:lvlText w:val="%6."/>
      <w:lvlJc w:val="right"/>
      <w:pPr>
        <w:ind w:left="4462" w:hanging="180"/>
      </w:pPr>
      <w:rPr>
        <w:rFonts w:cs="Times New Roman"/>
      </w:rPr>
    </w:lvl>
    <w:lvl w:ilvl="6" w:tplc="041A000F">
      <w:start w:val="1"/>
      <w:numFmt w:val="decimal"/>
      <w:lvlText w:val="%7."/>
      <w:lvlJc w:val="left"/>
      <w:pPr>
        <w:tabs>
          <w:tab w:val="num" w:pos="5182"/>
        </w:tabs>
        <w:ind w:left="5182" w:hanging="360"/>
      </w:pPr>
      <w:rPr>
        <w:b w:val="0"/>
      </w:rPr>
    </w:lvl>
    <w:lvl w:ilvl="7" w:tplc="041A0019" w:tentative="1">
      <w:start w:val="1"/>
      <w:numFmt w:val="lowerLetter"/>
      <w:lvlText w:val="%8."/>
      <w:lvlJc w:val="left"/>
      <w:pPr>
        <w:ind w:left="5902" w:hanging="360"/>
      </w:pPr>
      <w:rPr>
        <w:rFonts w:cs="Times New Roman"/>
      </w:rPr>
    </w:lvl>
    <w:lvl w:ilvl="8" w:tplc="041A001B" w:tentative="1">
      <w:start w:val="1"/>
      <w:numFmt w:val="lowerRoman"/>
      <w:lvlText w:val="%9."/>
      <w:lvlJc w:val="right"/>
      <w:pPr>
        <w:ind w:left="6622" w:hanging="180"/>
      </w:pPr>
      <w:rPr>
        <w:rFonts w:cs="Times New Roman"/>
      </w:rPr>
    </w:lvl>
  </w:abstractNum>
  <w:abstractNum w:abstractNumId="20" w15:restartNumberingAfterBreak="0">
    <w:nsid w:val="41017F7E"/>
    <w:multiLevelType w:val="hybridMultilevel"/>
    <w:tmpl w:val="1C5432A4"/>
    <w:lvl w:ilvl="0" w:tplc="A1C469CC">
      <w:start w:val="1"/>
      <w:numFmt w:val="decimal"/>
      <w:lvlText w:val="%1."/>
      <w:lvlJc w:val="left"/>
      <w:pPr>
        <w:tabs>
          <w:tab w:val="num" w:pos="1065"/>
        </w:tabs>
        <w:ind w:left="1065" w:hanging="360"/>
      </w:pPr>
      <w:rPr>
        <w:rFonts w:hint="default"/>
      </w:rPr>
    </w:lvl>
    <w:lvl w:ilvl="1" w:tplc="041A0019" w:tentative="1">
      <w:start w:val="1"/>
      <w:numFmt w:val="lowerLetter"/>
      <w:lvlText w:val="%2."/>
      <w:lvlJc w:val="left"/>
      <w:pPr>
        <w:tabs>
          <w:tab w:val="num" w:pos="1785"/>
        </w:tabs>
        <w:ind w:left="1785" w:hanging="360"/>
      </w:pPr>
    </w:lvl>
    <w:lvl w:ilvl="2" w:tplc="041A001B" w:tentative="1">
      <w:start w:val="1"/>
      <w:numFmt w:val="lowerRoman"/>
      <w:lvlText w:val="%3."/>
      <w:lvlJc w:val="right"/>
      <w:pPr>
        <w:tabs>
          <w:tab w:val="num" w:pos="2505"/>
        </w:tabs>
        <w:ind w:left="2505" w:hanging="180"/>
      </w:pPr>
    </w:lvl>
    <w:lvl w:ilvl="3" w:tplc="041A000F" w:tentative="1">
      <w:start w:val="1"/>
      <w:numFmt w:val="decimal"/>
      <w:lvlText w:val="%4."/>
      <w:lvlJc w:val="left"/>
      <w:pPr>
        <w:tabs>
          <w:tab w:val="num" w:pos="3225"/>
        </w:tabs>
        <w:ind w:left="3225" w:hanging="360"/>
      </w:pPr>
    </w:lvl>
    <w:lvl w:ilvl="4" w:tplc="041A0019" w:tentative="1">
      <w:start w:val="1"/>
      <w:numFmt w:val="lowerLetter"/>
      <w:lvlText w:val="%5."/>
      <w:lvlJc w:val="left"/>
      <w:pPr>
        <w:tabs>
          <w:tab w:val="num" w:pos="3945"/>
        </w:tabs>
        <w:ind w:left="3945" w:hanging="360"/>
      </w:pPr>
    </w:lvl>
    <w:lvl w:ilvl="5" w:tplc="041A001B" w:tentative="1">
      <w:start w:val="1"/>
      <w:numFmt w:val="lowerRoman"/>
      <w:lvlText w:val="%6."/>
      <w:lvlJc w:val="right"/>
      <w:pPr>
        <w:tabs>
          <w:tab w:val="num" w:pos="4665"/>
        </w:tabs>
        <w:ind w:left="4665" w:hanging="180"/>
      </w:pPr>
    </w:lvl>
    <w:lvl w:ilvl="6" w:tplc="041A000F" w:tentative="1">
      <w:start w:val="1"/>
      <w:numFmt w:val="decimal"/>
      <w:lvlText w:val="%7."/>
      <w:lvlJc w:val="left"/>
      <w:pPr>
        <w:tabs>
          <w:tab w:val="num" w:pos="5385"/>
        </w:tabs>
        <w:ind w:left="5385" w:hanging="360"/>
      </w:pPr>
    </w:lvl>
    <w:lvl w:ilvl="7" w:tplc="041A0019" w:tentative="1">
      <w:start w:val="1"/>
      <w:numFmt w:val="lowerLetter"/>
      <w:lvlText w:val="%8."/>
      <w:lvlJc w:val="left"/>
      <w:pPr>
        <w:tabs>
          <w:tab w:val="num" w:pos="6105"/>
        </w:tabs>
        <w:ind w:left="6105" w:hanging="360"/>
      </w:pPr>
    </w:lvl>
    <w:lvl w:ilvl="8" w:tplc="041A001B" w:tentative="1">
      <w:start w:val="1"/>
      <w:numFmt w:val="lowerRoman"/>
      <w:lvlText w:val="%9."/>
      <w:lvlJc w:val="right"/>
      <w:pPr>
        <w:tabs>
          <w:tab w:val="num" w:pos="6825"/>
        </w:tabs>
        <w:ind w:left="6825" w:hanging="180"/>
      </w:pPr>
    </w:lvl>
  </w:abstractNum>
  <w:abstractNum w:abstractNumId="21" w15:restartNumberingAfterBreak="0">
    <w:nsid w:val="41DE1AA6"/>
    <w:multiLevelType w:val="hybridMultilevel"/>
    <w:tmpl w:val="C8782F6C"/>
    <w:lvl w:ilvl="0" w:tplc="970ACD02">
      <w:start w:val="1"/>
      <w:numFmt w:val="decimal"/>
      <w:lvlText w:val="%1."/>
      <w:lvlJc w:val="left"/>
      <w:pPr>
        <w:ind w:left="786" w:hanging="360"/>
      </w:pPr>
      <w:rPr>
        <w:rFonts w:cs="Times New Roman"/>
        <w:b w:val="0"/>
      </w:rPr>
    </w:lvl>
    <w:lvl w:ilvl="1" w:tplc="041A0019" w:tentative="1">
      <w:start w:val="1"/>
      <w:numFmt w:val="lowerLetter"/>
      <w:lvlText w:val="%2."/>
      <w:lvlJc w:val="left"/>
      <w:pPr>
        <w:ind w:left="1582" w:hanging="360"/>
      </w:pPr>
      <w:rPr>
        <w:rFonts w:cs="Times New Roman"/>
      </w:rPr>
    </w:lvl>
    <w:lvl w:ilvl="2" w:tplc="041A001B" w:tentative="1">
      <w:start w:val="1"/>
      <w:numFmt w:val="lowerRoman"/>
      <w:lvlText w:val="%3."/>
      <w:lvlJc w:val="right"/>
      <w:pPr>
        <w:ind w:left="2302" w:hanging="180"/>
      </w:pPr>
      <w:rPr>
        <w:rFonts w:cs="Times New Roman"/>
      </w:rPr>
    </w:lvl>
    <w:lvl w:ilvl="3" w:tplc="F49CCA12">
      <w:start w:val="1"/>
      <w:numFmt w:val="decimal"/>
      <w:lvlText w:val="%4."/>
      <w:lvlJc w:val="left"/>
      <w:pPr>
        <w:tabs>
          <w:tab w:val="num" w:pos="3022"/>
        </w:tabs>
        <w:ind w:left="3022" w:hanging="360"/>
      </w:pPr>
      <w:rPr>
        <w:rFonts w:hint="default"/>
        <w:b w:val="0"/>
      </w:rPr>
    </w:lvl>
    <w:lvl w:ilvl="4" w:tplc="041A0019" w:tentative="1">
      <w:start w:val="1"/>
      <w:numFmt w:val="lowerLetter"/>
      <w:lvlText w:val="%5."/>
      <w:lvlJc w:val="left"/>
      <w:pPr>
        <w:ind w:left="3742" w:hanging="360"/>
      </w:pPr>
      <w:rPr>
        <w:rFonts w:cs="Times New Roman"/>
      </w:rPr>
    </w:lvl>
    <w:lvl w:ilvl="5" w:tplc="041A001B" w:tentative="1">
      <w:start w:val="1"/>
      <w:numFmt w:val="lowerRoman"/>
      <w:lvlText w:val="%6."/>
      <w:lvlJc w:val="right"/>
      <w:pPr>
        <w:ind w:left="4462" w:hanging="180"/>
      </w:pPr>
      <w:rPr>
        <w:rFonts w:cs="Times New Roman"/>
      </w:rPr>
    </w:lvl>
    <w:lvl w:ilvl="6" w:tplc="041A000F">
      <w:start w:val="1"/>
      <w:numFmt w:val="decimal"/>
      <w:lvlText w:val="%7."/>
      <w:lvlJc w:val="left"/>
      <w:pPr>
        <w:tabs>
          <w:tab w:val="num" w:pos="5182"/>
        </w:tabs>
        <w:ind w:left="5182" w:hanging="360"/>
      </w:pPr>
      <w:rPr>
        <w:b w:val="0"/>
      </w:rPr>
    </w:lvl>
    <w:lvl w:ilvl="7" w:tplc="041A0019" w:tentative="1">
      <w:start w:val="1"/>
      <w:numFmt w:val="lowerLetter"/>
      <w:lvlText w:val="%8."/>
      <w:lvlJc w:val="left"/>
      <w:pPr>
        <w:ind w:left="5902" w:hanging="360"/>
      </w:pPr>
      <w:rPr>
        <w:rFonts w:cs="Times New Roman"/>
      </w:rPr>
    </w:lvl>
    <w:lvl w:ilvl="8" w:tplc="041A001B" w:tentative="1">
      <w:start w:val="1"/>
      <w:numFmt w:val="lowerRoman"/>
      <w:lvlText w:val="%9."/>
      <w:lvlJc w:val="right"/>
      <w:pPr>
        <w:ind w:left="6622" w:hanging="180"/>
      </w:pPr>
      <w:rPr>
        <w:rFonts w:cs="Times New Roman"/>
      </w:rPr>
    </w:lvl>
  </w:abstractNum>
  <w:abstractNum w:abstractNumId="22" w15:restartNumberingAfterBreak="0">
    <w:nsid w:val="495F095E"/>
    <w:multiLevelType w:val="hybridMultilevel"/>
    <w:tmpl w:val="80F240BA"/>
    <w:lvl w:ilvl="0" w:tplc="809A068A">
      <w:start w:val="1"/>
      <w:numFmt w:val="decimal"/>
      <w:lvlText w:val="%1."/>
      <w:lvlJc w:val="left"/>
      <w:pPr>
        <w:tabs>
          <w:tab w:val="num" w:pos="1065"/>
        </w:tabs>
        <w:ind w:left="1065" w:hanging="360"/>
      </w:pPr>
      <w:rPr>
        <w:rFonts w:hint="default"/>
        <w:b w:val="0"/>
      </w:rPr>
    </w:lvl>
    <w:lvl w:ilvl="1" w:tplc="041A0019" w:tentative="1">
      <w:start w:val="1"/>
      <w:numFmt w:val="lowerLetter"/>
      <w:lvlText w:val="%2."/>
      <w:lvlJc w:val="left"/>
      <w:pPr>
        <w:tabs>
          <w:tab w:val="num" w:pos="1785"/>
        </w:tabs>
        <w:ind w:left="1785" w:hanging="360"/>
      </w:pPr>
    </w:lvl>
    <w:lvl w:ilvl="2" w:tplc="041A001B" w:tentative="1">
      <w:start w:val="1"/>
      <w:numFmt w:val="lowerRoman"/>
      <w:lvlText w:val="%3."/>
      <w:lvlJc w:val="right"/>
      <w:pPr>
        <w:tabs>
          <w:tab w:val="num" w:pos="2505"/>
        </w:tabs>
        <w:ind w:left="2505" w:hanging="180"/>
      </w:pPr>
    </w:lvl>
    <w:lvl w:ilvl="3" w:tplc="041A000F" w:tentative="1">
      <w:start w:val="1"/>
      <w:numFmt w:val="decimal"/>
      <w:lvlText w:val="%4."/>
      <w:lvlJc w:val="left"/>
      <w:pPr>
        <w:tabs>
          <w:tab w:val="num" w:pos="3225"/>
        </w:tabs>
        <w:ind w:left="3225" w:hanging="360"/>
      </w:pPr>
    </w:lvl>
    <w:lvl w:ilvl="4" w:tplc="041A0019" w:tentative="1">
      <w:start w:val="1"/>
      <w:numFmt w:val="lowerLetter"/>
      <w:lvlText w:val="%5."/>
      <w:lvlJc w:val="left"/>
      <w:pPr>
        <w:tabs>
          <w:tab w:val="num" w:pos="3945"/>
        </w:tabs>
        <w:ind w:left="3945" w:hanging="360"/>
      </w:pPr>
    </w:lvl>
    <w:lvl w:ilvl="5" w:tplc="041A001B" w:tentative="1">
      <w:start w:val="1"/>
      <w:numFmt w:val="lowerRoman"/>
      <w:lvlText w:val="%6."/>
      <w:lvlJc w:val="right"/>
      <w:pPr>
        <w:tabs>
          <w:tab w:val="num" w:pos="4665"/>
        </w:tabs>
        <w:ind w:left="4665" w:hanging="180"/>
      </w:pPr>
    </w:lvl>
    <w:lvl w:ilvl="6" w:tplc="041A000F" w:tentative="1">
      <w:start w:val="1"/>
      <w:numFmt w:val="decimal"/>
      <w:lvlText w:val="%7."/>
      <w:lvlJc w:val="left"/>
      <w:pPr>
        <w:tabs>
          <w:tab w:val="num" w:pos="5385"/>
        </w:tabs>
        <w:ind w:left="5385" w:hanging="360"/>
      </w:pPr>
    </w:lvl>
    <w:lvl w:ilvl="7" w:tplc="041A0019" w:tentative="1">
      <w:start w:val="1"/>
      <w:numFmt w:val="lowerLetter"/>
      <w:lvlText w:val="%8."/>
      <w:lvlJc w:val="left"/>
      <w:pPr>
        <w:tabs>
          <w:tab w:val="num" w:pos="6105"/>
        </w:tabs>
        <w:ind w:left="6105" w:hanging="360"/>
      </w:pPr>
    </w:lvl>
    <w:lvl w:ilvl="8" w:tplc="041A001B" w:tentative="1">
      <w:start w:val="1"/>
      <w:numFmt w:val="lowerRoman"/>
      <w:lvlText w:val="%9."/>
      <w:lvlJc w:val="right"/>
      <w:pPr>
        <w:tabs>
          <w:tab w:val="num" w:pos="6825"/>
        </w:tabs>
        <w:ind w:left="6825" w:hanging="180"/>
      </w:pPr>
    </w:lvl>
  </w:abstractNum>
  <w:abstractNum w:abstractNumId="23" w15:restartNumberingAfterBreak="0">
    <w:nsid w:val="4B9013CB"/>
    <w:multiLevelType w:val="hybridMultilevel"/>
    <w:tmpl w:val="50900778"/>
    <w:lvl w:ilvl="0" w:tplc="670C9518">
      <w:start w:val="1"/>
      <w:numFmt w:val="decimal"/>
      <w:lvlText w:val="%1."/>
      <w:lvlJc w:val="left"/>
      <w:pPr>
        <w:ind w:left="780" w:hanging="4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4D6C63DC"/>
    <w:multiLevelType w:val="hybridMultilevel"/>
    <w:tmpl w:val="C8782F6C"/>
    <w:lvl w:ilvl="0" w:tplc="970ACD02">
      <w:start w:val="1"/>
      <w:numFmt w:val="decimal"/>
      <w:lvlText w:val="%1."/>
      <w:lvlJc w:val="left"/>
      <w:pPr>
        <w:ind w:left="786" w:hanging="360"/>
      </w:pPr>
      <w:rPr>
        <w:rFonts w:cs="Times New Roman"/>
        <w:b w:val="0"/>
      </w:rPr>
    </w:lvl>
    <w:lvl w:ilvl="1" w:tplc="041A0019" w:tentative="1">
      <w:start w:val="1"/>
      <w:numFmt w:val="lowerLetter"/>
      <w:lvlText w:val="%2."/>
      <w:lvlJc w:val="left"/>
      <w:pPr>
        <w:ind w:left="1582" w:hanging="360"/>
      </w:pPr>
      <w:rPr>
        <w:rFonts w:cs="Times New Roman"/>
      </w:rPr>
    </w:lvl>
    <w:lvl w:ilvl="2" w:tplc="041A001B" w:tentative="1">
      <w:start w:val="1"/>
      <w:numFmt w:val="lowerRoman"/>
      <w:lvlText w:val="%3."/>
      <w:lvlJc w:val="right"/>
      <w:pPr>
        <w:ind w:left="2302" w:hanging="180"/>
      </w:pPr>
      <w:rPr>
        <w:rFonts w:cs="Times New Roman"/>
      </w:rPr>
    </w:lvl>
    <w:lvl w:ilvl="3" w:tplc="F49CCA12">
      <w:start w:val="1"/>
      <w:numFmt w:val="decimal"/>
      <w:lvlText w:val="%4."/>
      <w:lvlJc w:val="left"/>
      <w:pPr>
        <w:tabs>
          <w:tab w:val="num" w:pos="3022"/>
        </w:tabs>
        <w:ind w:left="3022" w:hanging="360"/>
      </w:pPr>
      <w:rPr>
        <w:rFonts w:hint="default"/>
        <w:b w:val="0"/>
      </w:rPr>
    </w:lvl>
    <w:lvl w:ilvl="4" w:tplc="041A0019" w:tentative="1">
      <w:start w:val="1"/>
      <w:numFmt w:val="lowerLetter"/>
      <w:lvlText w:val="%5."/>
      <w:lvlJc w:val="left"/>
      <w:pPr>
        <w:ind w:left="3742" w:hanging="360"/>
      </w:pPr>
      <w:rPr>
        <w:rFonts w:cs="Times New Roman"/>
      </w:rPr>
    </w:lvl>
    <w:lvl w:ilvl="5" w:tplc="041A001B" w:tentative="1">
      <w:start w:val="1"/>
      <w:numFmt w:val="lowerRoman"/>
      <w:lvlText w:val="%6."/>
      <w:lvlJc w:val="right"/>
      <w:pPr>
        <w:ind w:left="4462" w:hanging="180"/>
      </w:pPr>
      <w:rPr>
        <w:rFonts w:cs="Times New Roman"/>
      </w:rPr>
    </w:lvl>
    <w:lvl w:ilvl="6" w:tplc="041A000F">
      <w:start w:val="1"/>
      <w:numFmt w:val="decimal"/>
      <w:lvlText w:val="%7."/>
      <w:lvlJc w:val="left"/>
      <w:pPr>
        <w:tabs>
          <w:tab w:val="num" w:pos="5182"/>
        </w:tabs>
        <w:ind w:left="5182" w:hanging="360"/>
      </w:pPr>
      <w:rPr>
        <w:b w:val="0"/>
      </w:rPr>
    </w:lvl>
    <w:lvl w:ilvl="7" w:tplc="041A0019" w:tentative="1">
      <w:start w:val="1"/>
      <w:numFmt w:val="lowerLetter"/>
      <w:lvlText w:val="%8."/>
      <w:lvlJc w:val="left"/>
      <w:pPr>
        <w:ind w:left="5902" w:hanging="360"/>
      </w:pPr>
      <w:rPr>
        <w:rFonts w:cs="Times New Roman"/>
      </w:rPr>
    </w:lvl>
    <w:lvl w:ilvl="8" w:tplc="041A001B" w:tentative="1">
      <w:start w:val="1"/>
      <w:numFmt w:val="lowerRoman"/>
      <w:lvlText w:val="%9."/>
      <w:lvlJc w:val="right"/>
      <w:pPr>
        <w:ind w:left="6622" w:hanging="180"/>
      </w:pPr>
      <w:rPr>
        <w:rFonts w:cs="Times New Roman"/>
      </w:rPr>
    </w:lvl>
  </w:abstractNum>
  <w:abstractNum w:abstractNumId="25" w15:restartNumberingAfterBreak="0">
    <w:nsid w:val="523A46FE"/>
    <w:multiLevelType w:val="hybridMultilevel"/>
    <w:tmpl w:val="B4022232"/>
    <w:lvl w:ilvl="0" w:tplc="50C4FDC8">
      <w:start w:val="3"/>
      <w:numFmt w:val="decimal"/>
      <w:lvlText w:val="%1."/>
      <w:lvlJc w:val="left"/>
      <w:pPr>
        <w:ind w:left="928" w:hanging="360"/>
      </w:pPr>
      <w:rPr>
        <w:rFonts w:hint="default"/>
        <w:b/>
      </w:rPr>
    </w:lvl>
    <w:lvl w:ilvl="1" w:tplc="041A0019" w:tentative="1">
      <w:start w:val="1"/>
      <w:numFmt w:val="lowerLetter"/>
      <w:lvlText w:val="%2."/>
      <w:lvlJc w:val="left"/>
      <w:pPr>
        <w:ind w:left="1648" w:hanging="360"/>
      </w:pPr>
    </w:lvl>
    <w:lvl w:ilvl="2" w:tplc="041A001B" w:tentative="1">
      <w:start w:val="1"/>
      <w:numFmt w:val="lowerRoman"/>
      <w:lvlText w:val="%3."/>
      <w:lvlJc w:val="right"/>
      <w:pPr>
        <w:ind w:left="2368" w:hanging="180"/>
      </w:pPr>
    </w:lvl>
    <w:lvl w:ilvl="3" w:tplc="041A000F" w:tentative="1">
      <w:start w:val="1"/>
      <w:numFmt w:val="decimal"/>
      <w:lvlText w:val="%4."/>
      <w:lvlJc w:val="left"/>
      <w:pPr>
        <w:ind w:left="3088" w:hanging="360"/>
      </w:pPr>
    </w:lvl>
    <w:lvl w:ilvl="4" w:tplc="041A0019" w:tentative="1">
      <w:start w:val="1"/>
      <w:numFmt w:val="lowerLetter"/>
      <w:lvlText w:val="%5."/>
      <w:lvlJc w:val="left"/>
      <w:pPr>
        <w:ind w:left="3808" w:hanging="360"/>
      </w:pPr>
    </w:lvl>
    <w:lvl w:ilvl="5" w:tplc="041A001B" w:tentative="1">
      <w:start w:val="1"/>
      <w:numFmt w:val="lowerRoman"/>
      <w:lvlText w:val="%6."/>
      <w:lvlJc w:val="right"/>
      <w:pPr>
        <w:ind w:left="4528" w:hanging="180"/>
      </w:pPr>
    </w:lvl>
    <w:lvl w:ilvl="6" w:tplc="041A000F" w:tentative="1">
      <w:start w:val="1"/>
      <w:numFmt w:val="decimal"/>
      <w:lvlText w:val="%7."/>
      <w:lvlJc w:val="left"/>
      <w:pPr>
        <w:ind w:left="5248" w:hanging="360"/>
      </w:pPr>
    </w:lvl>
    <w:lvl w:ilvl="7" w:tplc="041A0019" w:tentative="1">
      <w:start w:val="1"/>
      <w:numFmt w:val="lowerLetter"/>
      <w:lvlText w:val="%8."/>
      <w:lvlJc w:val="left"/>
      <w:pPr>
        <w:ind w:left="5968" w:hanging="360"/>
      </w:pPr>
    </w:lvl>
    <w:lvl w:ilvl="8" w:tplc="041A001B" w:tentative="1">
      <w:start w:val="1"/>
      <w:numFmt w:val="lowerRoman"/>
      <w:lvlText w:val="%9."/>
      <w:lvlJc w:val="right"/>
      <w:pPr>
        <w:ind w:left="6688" w:hanging="180"/>
      </w:pPr>
    </w:lvl>
  </w:abstractNum>
  <w:abstractNum w:abstractNumId="26" w15:restartNumberingAfterBreak="0">
    <w:nsid w:val="524E4CD3"/>
    <w:multiLevelType w:val="hybridMultilevel"/>
    <w:tmpl w:val="C8782F6C"/>
    <w:lvl w:ilvl="0" w:tplc="970ACD02">
      <w:start w:val="1"/>
      <w:numFmt w:val="decimal"/>
      <w:lvlText w:val="%1."/>
      <w:lvlJc w:val="left"/>
      <w:pPr>
        <w:ind w:left="786" w:hanging="360"/>
      </w:pPr>
      <w:rPr>
        <w:rFonts w:cs="Times New Roman"/>
        <w:b w:val="0"/>
      </w:rPr>
    </w:lvl>
    <w:lvl w:ilvl="1" w:tplc="041A0019" w:tentative="1">
      <w:start w:val="1"/>
      <w:numFmt w:val="lowerLetter"/>
      <w:lvlText w:val="%2."/>
      <w:lvlJc w:val="left"/>
      <w:pPr>
        <w:ind w:left="1582" w:hanging="360"/>
      </w:pPr>
      <w:rPr>
        <w:rFonts w:cs="Times New Roman"/>
      </w:rPr>
    </w:lvl>
    <w:lvl w:ilvl="2" w:tplc="041A001B" w:tentative="1">
      <w:start w:val="1"/>
      <w:numFmt w:val="lowerRoman"/>
      <w:lvlText w:val="%3."/>
      <w:lvlJc w:val="right"/>
      <w:pPr>
        <w:ind w:left="2302" w:hanging="180"/>
      </w:pPr>
      <w:rPr>
        <w:rFonts w:cs="Times New Roman"/>
      </w:rPr>
    </w:lvl>
    <w:lvl w:ilvl="3" w:tplc="F49CCA12">
      <w:start w:val="1"/>
      <w:numFmt w:val="decimal"/>
      <w:lvlText w:val="%4."/>
      <w:lvlJc w:val="left"/>
      <w:pPr>
        <w:tabs>
          <w:tab w:val="num" w:pos="3022"/>
        </w:tabs>
        <w:ind w:left="3022" w:hanging="360"/>
      </w:pPr>
      <w:rPr>
        <w:rFonts w:hint="default"/>
        <w:b w:val="0"/>
      </w:rPr>
    </w:lvl>
    <w:lvl w:ilvl="4" w:tplc="041A0019" w:tentative="1">
      <w:start w:val="1"/>
      <w:numFmt w:val="lowerLetter"/>
      <w:lvlText w:val="%5."/>
      <w:lvlJc w:val="left"/>
      <w:pPr>
        <w:ind w:left="3742" w:hanging="360"/>
      </w:pPr>
      <w:rPr>
        <w:rFonts w:cs="Times New Roman"/>
      </w:rPr>
    </w:lvl>
    <w:lvl w:ilvl="5" w:tplc="041A001B" w:tentative="1">
      <w:start w:val="1"/>
      <w:numFmt w:val="lowerRoman"/>
      <w:lvlText w:val="%6."/>
      <w:lvlJc w:val="right"/>
      <w:pPr>
        <w:ind w:left="4462" w:hanging="180"/>
      </w:pPr>
      <w:rPr>
        <w:rFonts w:cs="Times New Roman"/>
      </w:rPr>
    </w:lvl>
    <w:lvl w:ilvl="6" w:tplc="041A000F">
      <w:start w:val="1"/>
      <w:numFmt w:val="decimal"/>
      <w:lvlText w:val="%7."/>
      <w:lvlJc w:val="left"/>
      <w:pPr>
        <w:tabs>
          <w:tab w:val="num" w:pos="5182"/>
        </w:tabs>
        <w:ind w:left="5182" w:hanging="360"/>
      </w:pPr>
      <w:rPr>
        <w:b w:val="0"/>
      </w:rPr>
    </w:lvl>
    <w:lvl w:ilvl="7" w:tplc="041A0019" w:tentative="1">
      <w:start w:val="1"/>
      <w:numFmt w:val="lowerLetter"/>
      <w:lvlText w:val="%8."/>
      <w:lvlJc w:val="left"/>
      <w:pPr>
        <w:ind w:left="5902" w:hanging="360"/>
      </w:pPr>
      <w:rPr>
        <w:rFonts w:cs="Times New Roman"/>
      </w:rPr>
    </w:lvl>
    <w:lvl w:ilvl="8" w:tplc="041A001B" w:tentative="1">
      <w:start w:val="1"/>
      <w:numFmt w:val="lowerRoman"/>
      <w:lvlText w:val="%9."/>
      <w:lvlJc w:val="right"/>
      <w:pPr>
        <w:ind w:left="6622" w:hanging="180"/>
      </w:pPr>
      <w:rPr>
        <w:rFonts w:cs="Times New Roman"/>
      </w:rPr>
    </w:lvl>
  </w:abstractNum>
  <w:abstractNum w:abstractNumId="27" w15:restartNumberingAfterBreak="0">
    <w:nsid w:val="532037F4"/>
    <w:multiLevelType w:val="hybridMultilevel"/>
    <w:tmpl w:val="C8782F6C"/>
    <w:lvl w:ilvl="0" w:tplc="970ACD02">
      <w:start w:val="1"/>
      <w:numFmt w:val="decimal"/>
      <w:lvlText w:val="%1."/>
      <w:lvlJc w:val="left"/>
      <w:pPr>
        <w:ind w:left="786" w:hanging="360"/>
      </w:pPr>
      <w:rPr>
        <w:rFonts w:cs="Times New Roman"/>
        <w:b w:val="0"/>
      </w:rPr>
    </w:lvl>
    <w:lvl w:ilvl="1" w:tplc="041A0019" w:tentative="1">
      <w:start w:val="1"/>
      <w:numFmt w:val="lowerLetter"/>
      <w:lvlText w:val="%2."/>
      <w:lvlJc w:val="left"/>
      <w:pPr>
        <w:ind w:left="1582" w:hanging="360"/>
      </w:pPr>
      <w:rPr>
        <w:rFonts w:cs="Times New Roman"/>
      </w:rPr>
    </w:lvl>
    <w:lvl w:ilvl="2" w:tplc="041A001B" w:tentative="1">
      <w:start w:val="1"/>
      <w:numFmt w:val="lowerRoman"/>
      <w:lvlText w:val="%3."/>
      <w:lvlJc w:val="right"/>
      <w:pPr>
        <w:ind w:left="2302" w:hanging="180"/>
      </w:pPr>
      <w:rPr>
        <w:rFonts w:cs="Times New Roman"/>
      </w:rPr>
    </w:lvl>
    <w:lvl w:ilvl="3" w:tplc="F49CCA12">
      <w:start w:val="1"/>
      <w:numFmt w:val="decimal"/>
      <w:lvlText w:val="%4."/>
      <w:lvlJc w:val="left"/>
      <w:pPr>
        <w:tabs>
          <w:tab w:val="num" w:pos="3022"/>
        </w:tabs>
        <w:ind w:left="3022" w:hanging="360"/>
      </w:pPr>
      <w:rPr>
        <w:rFonts w:hint="default"/>
        <w:b w:val="0"/>
      </w:rPr>
    </w:lvl>
    <w:lvl w:ilvl="4" w:tplc="041A0019" w:tentative="1">
      <w:start w:val="1"/>
      <w:numFmt w:val="lowerLetter"/>
      <w:lvlText w:val="%5."/>
      <w:lvlJc w:val="left"/>
      <w:pPr>
        <w:ind w:left="3742" w:hanging="360"/>
      </w:pPr>
      <w:rPr>
        <w:rFonts w:cs="Times New Roman"/>
      </w:rPr>
    </w:lvl>
    <w:lvl w:ilvl="5" w:tplc="041A001B" w:tentative="1">
      <w:start w:val="1"/>
      <w:numFmt w:val="lowerRoman"/>
      <w:lvlText w:val="%6."/>
      <w:lvlJc w:val="right"/>
      <w:pPr>
        <w:ind w:left="4462" w:hanging="180"/>
      </w:pPr>
      <w:rPr>
        <w:rFonts w:cs="Times New Roman"/>
      </w:rPr>
    </w:lvl>
    <w:lvl w:ilvl="6" w:tplc="041A000F">
      <w:start w:val="1"/>
      <w:numFmt w:val="decimal"/>
      <w:lvlText w:val="%7."/>
      <w:lvlJc w:val="left"/>
      <w:pPr>
        <w:tabs>
          <w:tab w:val="num" w:pos="5182"/>
        </w:tabs>
        <w:ind w:left="5182" w:hanging="360"/>
      </w:pPr>
      <w:rPr>
        <w:b w:val="0"/>
      </w:rPr>
    </w:lvl>
    <w:lvl w:ilvl="7" w:tplc="041A0019" w:tentative="1">
      <w:start w:val="1"/>
      <w:numFmt w:val="lowerLetter"/>
      <w:lvlText w:val="%8."/>
      <w:lvlJc w:val="left"/>
      <w:pPr>
        <w:ind w:left="5902" w:hanging="360"/>
      </w:pPr>
      <w:rPr>
        <w:rFonts w:cs="Times New Roman"/>
      </w:rPr>
    </w:lvl>
    <w:lvl w:ilvl="8" w:tplc="041A001B" w:tentative="1">
      <w:start w:val="1"/>
      <w:numFmt w:val="lowerRoman"/>
      <w:lvlText w:val="%9."/>
      <w:lvlJc w:val="right"/>
      <w:pPr>
        <w:ind w:left="6622" w:hanging="180"/>
      </w:pPr>
      <w:rPr>
        <w:rFonts w:cs="Times New Roman"/>
      </w:rPr>
    </w:lvl>
  </w:abstractNum>
  <w:abstractNum w:abstractNumId="28" w15:restartNumberingAfterBreak="0">
    <w:nsid w:val="55387E1E"/>
    <w:multiLevelType w:val="hybridMultilevel"/>
    <w:tmpl w:val="866C5A3C"/>
    <w:lvl w:ilvl="0" w:tplc="B9A208B0">
      <w:start w:val="1"/>
      <w:numFmt w:val="bullet"/>
      <w:lvlText w:val="-"/>
      <w:lvlJc w:val="left"/>
      <w:pPr>
        <w:ind w:left="1080" w:hanging="360"/>
      </w:pPr>
      <w:rPr>
        <w:rFonts w:ascii="Times New Roman" w:eastAsia="Times New Roman" w:hAnsi="Times New Roman" w:cs="Times New Roman" w:hint="default"/>
        <w:color w:val="auto"/>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9" w15:restartNumberingAfterBreak="0">
    <w:nsid w:val="58591DB8"/>
    <w:multiLevelType w:val="hybridMultilevel"/>
    <w:tmpl w:val="C8782F6C"/>
    <w:lvl w:ilvl="0" w:tplc="970ACD02">
      <w:start w:val="1"/>
      <w:numFmt w:val="decimal"/>
      <w:lvlText w:val="%1."/>
      <w:lvlJc w:val="left"/>
      <w:pPr>
        <w:ind w:left="786" w:hanging="360"/>
      </w:pPr>
      <w:rPr>
        <w:rFonts w:cs="Times New Roman"/>
        <w:b w:val="0"/>
      </w:rPr>
    </w:lvl>
    <w:lvl w:ilvl="1" w:tplc="041A0019" w:tentative="1">
      <w:start w:val="1"/>
      <w:numFmt w:val="lowerLetter"/>
      <w:lvlText w:val="%2."/>
      <w:lvlJc w:val="left"/>
      <w:pPr>
        <w:ind w:left="1582" w:hanging="360"/>
      </w:pPr>
      <w:rPr>
        <w:rFonts w:cs="Times New Roman"/>
      </w:rPr>
    </w:lvl>
    <w:lvl w:ilvl="2" w:tplc="041A001B" w:tentative="1">
      <w:start w:val="1"/>
      <w:numFmt w:val="lowerRoman"/>
      <w:lvlText w:val="%3."/>
      <w:lvlJc w:val="right"/>
      <w:pPr>
        <w:ind w:left="2302" w:hanging="180"/>
      </w:pPr>
      <w:rPr>
        <w:rFonts w:cs="Times New Roman"/>
      </w:rPr>
    </w:lvl>
    <w:lvl w:ilvl="3" w:tplc="F49CCA12">
      <w:start w:val="1"/>
      <w:numFmt w:val="decimal"/>
      <w:lvlText w:val="%4."/>
      <w:lvlJc w:val="left"/>
      <w:pPr>
        <w:tabs>
          <w:tab w:val="num" w:pos="3022"/>
        </w:tabs>
        <w:ind w:left="3022" w:hanging="360"/>
      </w:pPr>
      <w:rPr>
        <w:rFonts w:hint="default"/>
        <w:b w:val="0"/>
      </w:rPr>
    </w:lvl>
    <w:lvl w:ilvl="4" w:tplc="041A0019" w:tentative="1">
      <w:start w:val="1"/>
      <w:numFmt w:val="lowerLetter"/>
      <w:lvlText w:val="%5."/>
      <w:lvlJc w:val="left"/>
      <w:pPr>
        <w:ind w:left="3742" w:hanging="360"/>
      </w:pPr>
      <w:rPr>
        <w:rFonts w:cs="Times New Roman"/>
      </w:rPr>
    </w:lvl>
    <w:lvl w:ilvl="5" w:tplc="041A001B" w:tentative="1">
      <w:start w:val="1"/>
      <w:numFmt w:val="lowerRoman"/>
      <w:lvlText w:val="%6."/>
      <w:lvlJc w:val="right"/>
      <w:pPr>
        <w:ind w:left="4462" w:hanging="180"/>
      </w:pPr>
      <w:rPr>
        <w:rFonts w:cs="Times New Roman"/>
      </w:rPr>
    </w:lvl>
    <w:lvl w:ilvl="6" w:tplc="041A000F">
      <w:start w:val="1"/>
      <w:numFmt w:val="decimal"/>
      <w:lvlText w:val="%7."/>
      <w:lvlJc w:val="left"/>
      <w:pPr>
        <w:tabs>
          <w:tab w:val="num" w:pos="5182"/>
        </w:tabs>
        <w:ind w:left="5182" w:hanging="360"/>
      </w:pPr>
      <w:rPr>
        <w:b w:val="0"/>
      </w:rPr>
    </w:lvl>
    <w:lvl w:ilvl="7" w:tplc="041A0019" w:tentative="1">
      <w:start w:val="1"/>
      <w:numFmt w:val="lowerLetter"/>
      <w:lvlText w:val="%8."/>
      <w:lvlJc w:val="left"/>
      <w:pPr>
        <w:ind w:left="5902" w:hanging="360"/>
      </w:pPr>
      <w:rPr>
        <w:rFonts w:cs="Times New Roman"/>
      </w:rPr>
    </w:lvl>
    <w:lvl w:ilvl="8" w:tplc="041A001B" w:tentative="1">
      <w:start w:val="1"/>
      <w:numFmt w:val="lowerRoman"/>
      <w:lvlText w:val="%9."/>
      <w:lvlJc w:val="right"/>
      <w:pPr>
        <w:ind w:left="6622" w:hanging="180"/>
      </w:pPr>
      <w:rPr>
        <w:rFonts w:cs="Times New Roman"/>
      </w:rPr>
    </w:lvl>
  </w:abstractNum>
  <w:abstractNum w:abstractNumId="30" w15:restartNumberingAfterBreak="0">
    <w:nsid w:val="59F255C7"/>
    <w:multiLevelType w:val="hybridMultilevel"/>
    <w:tmpl w:val="0856115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5BC4347C"/>
    <w:multiLevelType w:val="hybridMultilevel"/>
    <w:tmpl w:val="1C5432A4"/>
    <w:lvl w:ilvl="0" w:tplc="A1C469CC">
      <w:start w:val="1"/>
      <w:numFmt w:val="decimal"/>
      <w:lvlText w:val="%1."/>
      <w:lvlJc w:val="left"/>
      <w:pPr>
        <w:tabs>
          <w:tab w:val="num" w:pos="1065"/>
        </w:tabs>
        <w:ind w:left="1065" w:hanging="360"/>
      </w:pPr>
      <w:rPr>
        <w:rFonts w:hint="default"/>
      </w:rPr>
    </w:lvl>
    <w:lvl w:ilvl="1" w:tplc="041A0019" w:tentative="1">
      <w:start w:val="1"/>
      <w:numFmt w:val="lowerLetter"/>
      <w:lvlText w:val="%2."/>
      <w:lvlJc w:val="left"/>
      <w:pPr>
        <w:tabs>
          <w:tab w:val="num" w:pos="1785"/>
        </w:tabs>
        <w:ind w:left="1785" w:hanging="360"/>
      </w:pPr>
    </w:lvl>
    <w:lvl w:ilvl="2" w:tplc="041A001B" w:tentative="1">
      <w:start w:val="1"/>
      <w:numFmt w:val="lowerRoman"/>
      <w:lvlText w:val="%3."/>
      <w:lvlJc w:val="right"/>
      <w:pPr>
        <w:tabs>
          <w:tab w:val="num" w:pos="2505"/>
        </w:tabs>
        <w:ind w:left="2505" w:hanging="180"/>
      </w:pPr>
    </w:lvl>
    <w:lvl w:ilvl="3" w:tplc="041A000F" w:tentative="1">
      <w:start w:val="1"/>
      <w:numFmt w:val="decimal"/>
      <w:lvlText w:val="%4."/>
      <w:lvlJc w:val="left"/>
      <w:pPr>
        <w:tabs>
          <w:tab w:val="num" w:pos="3225"/>
        </w:tabs>
        <w:ind w:left="3225" w:hanging="360"/>
      </w:pPr>
    </w:lvl>
    <w:lvl w:ilvl="4" w:tplc="041A0019" w:tentative="1">
      <w:start w:val="1"/>
      <w:numFmt w:val="lowerLetter"/>
      <w:lvlText w:val="%5."/>
      <w:lvlJc w:val="left"/>
      <w:pPr>
        <w:tabs>
          <w:tab w:val="num" w:pos="3945"/>
        </w:tabs>
        <w:ind w:left="3945" w:hanging="360"/>
      </w:pPr>
    </w:lvl>
    <w:lvl w:ilvl="5" w:tplc="041A001B" w:tentative="1">
      <w:start w:val="1"/>
      <w:numFmt w:val="lowerRoman"/>
      <w:lvlText w:val="%6."/>
      <w:lvlJc w:val="right"/>
      <w:pPr>
        <w:tabs>
          <w:tab w:val="num" w:pos="4665"/>
        </w:tabs>
        <w:ind w:left="4665" w:hanging="180"/>
      </w:pPr>
    </w:lvl>
    <w:lvl w:ilvl="6" w:tplc="041A000F" w:tentative="1">
      <w:start w:val="1"/>
      <w:numFmt w:val="decimal"/>
      <w:lvlText w:val="%7."/>
      <w:lvlJc w:val="left"/>
      <w:pPr>
        <w:tabs>
          <w:tab w:val="num" w:pos="5385"/>
        </w:tabs>
        <w:ind w:left="5385" w:hanging="360"/>
      </w:pPr>
    </w:lvl>
    <w:lvl w:ilvl="7" w:tplc="041A0019" w:tentative="1">
      <w:start w:val="1"/>
      <w:numFmt w:val="lowerLetter"/>
      <w:lvlText w:val="%8."/>
      <w:lvlJc w:val="left"/>
      <w:pPr>
        <w:tabs>
          <w:tab w:val="num" w:pos="6105"/>
        </w:tabs>
        <w:ind w:left="6105" w:hanging="360"/>
      </w:pPr>
    </w:lvl>
    <w:lvl w:ilvl="8" w:tplc="041A001B" w:tentative="1">
      <w:start w:val="1"/>
      <w:numFmt w:val="lowerRoman"/>
      <w:lvlText w:val="%9."/>
      <w:lvlJc w:val="right"/>
      <w:pPr>
        <w:tabs>
          <w:tab w:val="num" w:pos="6825"/>
        </w:tabs>
        <w:ind w:left="6825" w:hanging="180"/>
      </w:pPr>
    </w:lvl>
  </w:abstractNum>
  <w:abstractNum w:abstractNumId="32" w15:restartNumberingAfterBreak="0">
    <w:nsid w:val="62132E32"/>
    <w:multiLevelType w:val="hybridMultilevel"/>
    <w:tmpl w:val="C8782F6C"/>
    <w:lvl w:ilvl="0" w:tplc="970ACD02">
      <w:start w:val="1"/>
      <w:numFmt w:val="decimal"/>
      <w:lvlText w:val="%1."/>
      <w:lvlJc w:val="left"/>
      <w:pPr>
        <w:ind w:left="786" w:hanging="360"/>
      </w:pPr>
      <w:rPr>
        <w:rFonts w:cs="Times New Roman"/>
        <w:b w:val="0"/>
      </w:rPr>
    </w:lvl>
    <w:lvl w:ilvl="1" w:tplc="041A0019" w:tentative="1">
      <w:start w:val="1"/>
      <w:numFmt w:val="lowerLetter"/>
      <w:lvlText w:val="%2."/>
      <w:lvlJc w:val="left"/>
      <w:pPr>
        <w:ind w:left="1582" w:hanging="360"/>
      </w:pPr>
      <w:rPr>
        <w:rFonts w:cs="Times New Roman"/>
      </w:rPr>
    </w:lvl>
    <w:lvl w:ilvl="2" w:tplc="041A001B" w:tentative="1">
      <w:start w:val="1"/>
      <w:numFmt w:val="lowerRoman"/>
      <w:lvlText w:val="%3."/>
      <w:lvlJc w:val="right"/>
      <w:pPr>
        <w:ind w:left="2302" w:hanging="180"/>
      </w:pPr>
      <w:rPr>
        <w:rFonts w:cs="Times New Roman"/>
      </w:rPr>
    </w:lvl>
    <w:lvl w:ilvl="3" w:tplc="F49CCA12">
      <w:start w:val="1"/>
      <w:numFmt w:val="decimal"/>
      <w:lvlText w:val="%4."/>
      <w:lvlJc w:val="left"/>
      <w:pPr>
        <w:tabs>
          <w:tab w:val="num" w:pos="3022"/>
        </w:tabs>
        <w:ind w:left="3022" w:hanging="360"/>
      </w:pPr>
      <w:rPr>
        <w:rFonts w:hint="default"/>
        <w:b w:val="0"/>
      </w:rPr>
    </w:lvl>
    <w:lvl w:ilvl="4" w:tplc="041A0019" w:tentative="1">
      <w:start w:val="1"/>
      <w:numFmt w:val="lowerLetter"/>
      <w:lvlText w:val="%5."/>
      <w:lvlJc w:val="left"/>
      <w:pPr>
        <w:ind w:left="3742" w:hanging="360"/>
      </w:pPr>
      <w:rPr>
        <w:rFonts w:cs="Times New Roman"/>
      </w:rPr>
    </w:lvl>
    <w:lvl w:ilvl="5" w:tplc="041A001B" w:tentative="1">
      <w:start w:val="1"/>
      <w:numFmt w:val="lowerRoman"/>
      <w:lvlText w:val="%6."/>
      <w:lvlJc w:val="right"/>
      <w:pPr>
        <w:ind w:left="4462" w:hanging="180"/>
      </w:pPr>
      <w:rPr>
        <w:rFonts w:cs="Times New Roman"/>
      </w:rPr>
    </w:lvl>
    <w:lvl w:ilvl="6" w:tplc="041A000F">
      <w:start w:val="1"/>
      <w:numFmt w:val="decimal"/>
      <w:lvlText w:val="%7."/>
      <w:lvlJc w:val="left"/>
      <w:pPr>
        <w:tabs>
          <w:tab w:val="num" w:pos="5182"/>
        </w:tabs>
        <w:ind w:left="5182" w:hanging="360"/>
      </w:pPr>
      <w:rPr>
        <w:b w:val="0"/>
      </w:rPr>
    </w:lvl>
    <w:lvl w:ilvl="7" w:tplc="041A0019" w:tentative="1">
      <w:start w:val="1"/>
      <w:numFmt w:val="lowerLetter"/>
      <w:lvlText w:val="%8."/>
      <w:lvlJc w:val="left"/>
      <w:pPr>
        <w:ind w:left="5902" w:hanging="360"/>
      </w:pPr>
      <w:rPr>
        <w:rFonts w:cs="Times New Roman"/>
      </w:rPr>
    </w:lvl>
    <w:lvl w:ilvl="8" w:tplc="041A001B" w:tentative="1">
      <w:start w:val="1"/>
      <w:numFmt w:val="lowerRoman"/>
      <w:lvlText w:val="%9."/>
      <w:lvlJc w:val="right"/>
      <w:pPr>
        <w:ind w:left="6622" w:hanging="180"/>
      </w:pPr>
      <w:rPr>
        <w:rFonts w:cs="Times New Roman"/>
      </w:rPr>
    </w:lvl>
  </w:abstractNum>
  <w:abstractNum w:abstractNumId="33" w15:restartNumberingAfterBreak="0">
    <w:nsid w:val="62396AA2"/>
    <w:multiLevelType w:val="hybridMultilevel"/>
    <w:tmpl w:val="C8782F6C"/>
    <w:lvl w:ilvl="0" w:tplc="970ACD02">
      <w:start w:val="1"/>
      <w:numFmt w:val="decimal"/>
      <w:lvlText w:val="%1."/>
      <w:lvlJc w:val="left"/>
      <w:pPr>
        <w:ind w:left="786" w:hanging="360"/>
      </w:pPr>
      <w:rPr>
        <w:rFonts w:cs="Times New Roman"/>
        <w:b w:val="0"/>
      </w:rPr>
    </w:lvl>
    <w:lvl w:ilvl="1" w:tplc="041A0019" w:tentative="1">
      <w:start w:val="1"/>
      <w:numFmt w:val="lowerLetter"/>
      <w:lvlText w:val="%2."/>
      <w:lvlJc w:val="left"/>
      <w:pPr>
        <w:ind w:left="1582" w:hanging="360"/>
      </w:pPr>
      <w:rPr>
        <w:rFonts w:cs="Times New Roman"/>
      </w:rPr>
    </w:lvl>
    <w:lvl w:ilvl="2" w:tplc="041A001B" w:tentative="1">
      <w:start w:val="1"/>
      <w:numFmt w:val="lowerRoman"/>
      <w:lvlText w:val="%3."/>
      <w:lvlJc w:val="right"/>
      <w:pPr>
        <w:ind w:left="2302" w:hanging="180"/>
      </w:pPr>
      <w:rPr>
        <w:rFonts w:cs="Times New Roman"/>
      </w:rPr>
    </w:lvl>
    <w:lvl w:ilvl="3" w:tplc="F49CCA12">
      <w:start w:val="1"/>
      <w:numFmt w:val="decimal"/>
      <w:lvlText w:val="%4."/>
      <w:lvlJc w:val="left"/>
      <w:pPr>
        <w:tabs>
          <w:tab w:val="num" w:pos="3022"/>
        </w:tabs>
        <w:ind w:left="3022" w:hanging="360"/>
      </w:pPr>
      <w:rPr>
        <w:rFonts w:hint="default"/>
        <w:b w:val="0"/>
      </w:rPr>
    </w:lvl>
    <w:lvl w:ilvl="4" w:tplc="041A0019" w:tentative="1">
      <w:start w:val="1"/>
      <w:numFmt w:val="lowerLetter"/>
      <w:lvlText w:val="%5."/>
      <w:lvlJc w:val="left"/>
      <w:pPr>
        <w:ind w:left="3742" w:hanging="360"/>
      </w:pPr>
      <w:rPr>
        <w:rFonts w:cs="Times New Roman"/>
      </w:rPr>
    </w:lvl>
    <w:lvl w:ilvl="5" w:tplc="041A001B" w:tentative="1">
      <w:start w:val="1"/>
      <w:numFmt w:val="lowerRoman"/>
      <w:lvlText w:val="%6."/>
      <w:lvlJc w:val="right"/>
      <w:pPr>
        <w:ind w:left="4462" w:hanging="180"/>
      </w:pPr>
      <w:rPr>
        <w:rFonts w:cs="Times New Roman"/>
      </w:rPr>
    </w:lvl>
    <w:lvl w:ilvl="6" w:tplc="041A000F">
      <w:start w:val="1"/>
      <w:numFmt w:val="decimal"/>
      <w:lvlText w:val="%7."/>
      <w:lvlJc w:val="left"/>
      <w:pPr>
        <w:tabs>
          <w:tab w:val="num" w:pos="5182"/>
        </w:tabs>
        <w:ind w:left="5182" w:hanging="360"/>
      </w:pPr>
      <w:rPr>
        <w:b w:val="0"/>
      </w:rPr>
    </w:lvl>
    <w:lvl w:ilvl="7" w:tplc="041A0019" w:tentative="1">
      <w:start w:val="1"/>
      <w:numFmt w:val="lowerLetter"/>
      <w:lvlText w:val="%8."/>
      <w:lvlJc w:val="left"/>
      <w:pPr>
        <w:ind w:left="5902" w:hanging="360"/>
      </w:pPr>
      <w:rPr>
        <w:rFonts w:cs="Times New Roman"/>
      </w:rPr>
    </w:lvl>
    <w:lvl w:ilvl="8" w:tplc="041A001B" w:tentative="1">
      <w:start w:val="1"/>
      <w:numFmt w:val="lowerRoman"/>
      <w:lvlText w:val="%9."/>
      <w:lvlJc w:val="right"/>
      <w:pPr>
        <w:ind w:left="6622" w:hanging="180"/>
      </w:pPr>
      <w:rPr>
        <w:rFonts w:cs="Times New Roman"/>
      </w:rPr>
    </w:lvl>
  </w:abstractNum>
  <w:abstractNum w:abstractNumId="34" w15:restartNumberingAfterBreak="0">
    <w:nsid w:val="62774299"/>
    <w:multiLevelType w:val="hybridMultilevel"/>
    <w:tmpl w:val="1C5432A4"/>
    <w:lvl w:ilvl="0" w:tplc="A1C469CC">
      <w:start w:val="1"/>
      <w:numFmt w:val="decimal"/>
      <w:lvlText w:val="%1."/>
      <w:lvlJc w:val="left"/>
      <w:pPr>
        <w:tabs>
          <w:tab w:val="num" w:pos="1065"/>
        </w:tabs>
        <w:ind w:left="1065" w:hanging="360"/>
      </w:pPr>
      <w:rPr>
        <w:rFonts w:hint="default"/>
      </w:rPr>
    </w:lvl>
    <w:lvl w:ilvl="1" w:tplc="041A0019" w:tentative="1">
      <w:start w:val="1"/>
      <w:numFmt w:val="lowerLetter"/>
      <w:lvlText w:val="%2."/>
      <w:lvlJc w:val="left"/>
      <w:pPr>
        <w:tabs>
          <w:tab w:val="num" w:pos="1785"/>
        </w:tabs>
        <w:ind w:left="1785" w:hanging="360"/>
      </w:pPr>
    </w:lvl>
    <w:lvl w:ilvl="2" w:tplc="041A001B" w:tentative="1">
      <w:start w:val="1"/>
      <w:numFmt w:val="lowerRoman"/>
      <w:lvlText w:val="%3."/>
      <w:lvlJc w:val="right"/>
      <w:pPr>
        <w:tabs>
          <w:tab w:val="num" w:pos="2505"/>
        </w:tabs>
        <w:ind w:left="2505" w:hanging="180"/>
      </w:pPr>
    </w:lvl>
    <w:lvl w:ilvl="3" w:tplc="041A000F" w:tentative="1">
      <w:start w:val="1"/>
      <w:numFmt w:val="decimal"/>
      <w:lvlText w:val="%4."/>
      <w:lvlJc w:val="left"/>
      <w:pPr>
        <w:tabs>
          <w:tab w:val="num" w:pos="3225"/>
        </w:tabs>
        <w:ind w:left="3225" w:hanging="360"/>
      </w:pPr>
    </w:lvl>
    <w:lvl w:ilvl="4" w:tplc="041A0019" w:tentative="1">
      <w:start w:val="1"/>
      <w:numFmt w:val="lowerLetter"/>
      <w:lvlText w:val="%5."/>
      <w:lvlJc w:val="left"/>
      <w:pPr>
        <w:tabs>
          <w:tab w:val="num" w:pos="3945"/>
        </w:tabs>
        <w:ind w:left="3945" w:hanging="360"/>
      </w:pPr>
    </w:lvl>
    <w:lvl w:ilvl="5" w:tplc="041A001B" w:tentative="1">
      <w:start w:val="1"/>
      <w:numFmt w:val="lowerRoman"/>
      <w:lvlText w:val="%6."/>
      <w:lvlJc w:val="right"/>
      <w:pPr>
        <w:tabs>
          <w:tab w:val="num" w:pos="4665"/>
        </w:tabs>
        <w:ind w:left="4665" w:hanging="180"/>
      </w:pPr>
    </w:lvl>
    <w:lvl w:ilvl="6" w:tplc="041A000F" w:tentative="1">
      <w:start w:val="1"/>
      <w:numFmt w:val="decimal"/>
      <w:lvlText w:val="%7."/>
      <w:lvlJc w:val="left"/>
      <w:pPr>
        <w:tabs>
          <w:tab w:val="num" w:pos="5385"/>
        </w:tabs>
        <w:ind w:left="5385" w:hanging="360"/>
      </w:pPr>
    </w:lvl>
    <w:lvl w:ilvl="7" w:tplc="041A0019" w:tentative="1">
      <w:start w:val="1"/>
      <w:numFmt w:val="lowerLetter"/>
      <w:lvlText w:val="%8."/>
      <w:lvlJc w:val="left"/>
      <w:pPr>
        <w:tabs>
          <w:tab w:val="num" w:pos="6105"/>
        </w:tabs>
        <w:ind w:left="6105" w:hanging="360"/>
      </w:pPr>
    </w:lvl>
    <w:lvl w:ilvl="8" w:tplc="041A001B" w:tentative="1">
      <w:start w:val="1"/>
      <w:numFmt w:val="lowerRoman"/>
      <w:lvlText w:val="%9."/>
      <w:lvlJc w:val="right"/>
      <w:pPr>
        <w:tabs>
          <w:tab w:val="num" w:pos="6825"/>
        </w:tabs>
        <w:ind w:left="6825" w:hanging="180"/>
      </w:pPr>
    </w:lvl>
  </w:abstractNum>
  <w:abstractNum w:abstractNumId="35" w15:restartNumberingAfterBreak="0">
    <w:nsid w:val="688F7161"/>
    <w:multiLevelType w:val="hybridMultilevel"/>
    <w:tmpl w:val="7892FDB0"/>
    <w:lvl w:ilvl="0" w:tplc="07B88332">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36" w15:restartNumberingAfterBreak="0">
    <w:nsid w:val="69E836DB"/>
    <w:multiLevelType w:val="hybridMultilevel"/>
    <w:tmpl w:val="1C5432A4"/>
    <w:lvl w:ilvl="0" w:tplc="A1C469CC">
      <w:start w:val="1"/>
      <w:numFmt w:val="decimal"/>
      <w:lvlText w:val="%1."/>
      <w:lvlJc w:val="left"/>
      <w:pPr>
        <w:tabs>
          <w:tab w:val="num" w:pos="1065"/>
        </w:tabs>
        <w:ind w:left="1065" w:hanging="360"/>
      </w:pPr>
      <w:rPr>
        <w:rFonts w:hint="default"/>
      </w:rPr>
    </w:lvl>
    <w:lvl w:ilvl="1" w:tplc="041A0019" w:tentative="1">
      <w:start w:val="1"/>
      <w:numFmt w:val="lowerLetter"/>
      <w:lvlText w:val="%2."/>
      <w:lvlJc w:val="left"/>
      <w:pPr>
        <w:tabs>
          <w:tab w:val="num" w:pos="1785"/>
        </w:tabs>
        <w:ind w:left="1785" w:hanging="360"/>
      </w:pPr>
    </w:lvl>
    <w:lvl w:ilvl="2" w:tplc="041A001B" w:tentative="1">
      <w:start w:val="1"/>
      <w:numFmt w:val="lowerRoman"/>
      <w:lvlText w:val="%3."/>
      <w:lvlJc w:val="right"/>
      <w:pPr>
        <w:tabs>
          <w:tab w:val="num" w:pos="2505"/>
        </w:tabs>
        <w:ind w:left="2505" w:hanging="180"/>
      </w:pPr>
    </w:lvl>
    <w:lvl w:ilvl="3" w:tplc="041A000F" w:tentative="1">
      <w:start w:val="1"/>
      <w:numFmt w:val="decimal"/>
      <w:lvlText w:val="%4."/>
      <w:lvlJc w:val="left"/>
      <w:pPr>
        <w:tabs>
          <w:tab w:val="num" w:pos="3225"/>
        </w:tabs>
        <w:ind w:left="3225" w:hanging="360"/>
      </w:pPr>
    </w:lvl>
    <w:lvl w:ilvl="4" w:tplc="041A0019" w:tentative="1">
      <w:start w:val="1"/>
      <w:numFmt w:val="lowerLetter"/>
      <w:lvlText w:val="%5."/>
      <w:lvlJc w:val="left"/>
      <w:pPr>
        <w:tabs>
          <w:tab w:val="num" w:pos="3945"/>
        </w:tabs>
        <w:ind w:left="3945" w:hanging="360"/>
      </w:pPr>
    </w:lvl>
    <w:lvl w:ilvl="5" w:tplc="041A001B" w:tentative="1">
      <w:start w:val="1"/>
      <w:numFmt w:val="lowerRoman"/>
      <w:lvlText w:val="%6."/>
      <w:lvlJc w:val="right"/>
      <w:pPr>
        <w:tabs>
          <w:tab w:val="num" w:pos="4665"/>
        </w:tabs>
        <w:ind w:left="4665" w:hanging="180"/>
      </w:pPr>
    </w:lvl>
    <w:lvl w:ilvl="6" w:tplc="041A000F" w:tentative="1">
      <w:start w:val="1"/>
      <w:numFmt w:val="decimal"/>
      <w:lvlText w:val="%7."/>
      <w:lvlJc w:val="left"/>
      <w:pPr>
        <w:tabs>
          <w:tab w:val="num" w:pos="5385"/>
        </w:tabs>
        <w:ind w:left="5385" w:hanging="360"/>
      </w:pPr>
    </w:lvl>
    <w:lvl w:ilvl="7" w:tplc="041A0019" w:tentative="1">
      <w:start w:val="1"/>
      <w:numFmt w:val="lowerLetter"/>
      <w:lvlText w:val="%8."/>
      <w:lvlJc w:val="left"/>
      <w:pPr>
        <w:tabs>
          <w:tab w:val="num" w:pos="6105"/>
        </w:tabs>
        <w:ind w:left="6105" w:hanging="360"/>
      </w:pPr>
    </w:lvl>
    <w:lvl w:ilvl="8" w:tplc="041A001B" w:tentative="1">
      <w:start w:val="1"/>
      <w:numFmt w:val="lowerRoman"/>
      <w:lvlText w:val="%9."/>
      <w:lvlJc w:val="right"/>
      <w:pPr>
        <w:tabs>
          <w:tab w:val="num" w:pos="6825"/>
        </w:tabs>
        <w:ind w:left="6825" w:hanging="180"/>
      </w:pPr>
    </w:lvl>
  </w:abstractNum>
  <w:abstractNum w:abstractNumId="37" w15:restartNumberingAfterBreak="0">
    <w:nsid w:val="70AC4A4E"/>
    <w:multiLevelType w:val="hybridMultilevel"/>
    <w:tmpl w:val="5770CA7C"/>
    <w:lvl w:ilvl="0" w:tplc="6FB28B12">
      <w:start w:val="1"/>
      <w:numFmt w:val="decimal"/>
      <w:lvlText w:val="%1."/>
      <w:lvlJc w:val="left"/>
      <w:pPr>
        <w:ind w:left="644"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70C04F6D"/>
    <w:multiLevelType w:val="hybridMultilevel"/>
    <w:tmpl w:val="16F64B1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71482081"/>
    <w:multiLevelType w:val="hybridMultilevel"/>
    <w:tmpl w:val="1C5432A4"/>
    <w:lvl w:ilvl="0" w:tplc="A1C469CC">
      <w:start w:val="1"/>
      <w:numFmt w:val="decimal"/>
      <w:lvlText w:val="%1."/>
      <w:lvlJc w:val="left"/>
      <w:pPr>
        <w:tabs>
          <w:tab w:val="num" w:pos="1065"/>
        </w:tabs>
        <w:ind w:left="1065" w:hanging="360"/>
      </w:pPr>
      <w:rPr>
        <w:rFonts w:hint="default"/>
      </w:rPr>
    </w:lvl>
    <w:lvl w:ilvl="1" w:tplc="041A0019" w:tentative="1">
      <w:start w:val="1"/>
      <w:numFmt w:val="lowerLetter"/>
      <w:lvlText w:val="%2."/>
      <w:lvlJc w:val="left"/>
      <w:pPr>
        <w:tabs>
          <w:tab w:val="num" w:pos="1785"/>
        </w:tabs>
        <w:ind w:left="1785" w:hanging="360"/>
      </w:pPr>
    </w:lvl>
    <w:lvl w:ilvl="2" w:tplc="041A001B" w:tentative="1">
      <w:start w:val="1"/>
      <w:numFmt w:val="lowerRoman"/>
      <w:lvlText w:val="%3."/>
      <w:lvlJc w:val="right"/>
      <w:pPr>
        <w:tabs>
          <w:tab w:val="num" w:pos="2505"/>
        </w:tabs>
        <w:ind w:left="2505" w:hanging="180"/>
      </w:pPr>
    </w:lvl>
    <w:lvl w:ilvl="3" w:tplc="041A000F" w:tentative="1">
      <w:start w:val="1"/>
      <w:numFmt w:val="decimal"/>
      <w:lvlText w:val="%4."/>
      <w:lvlJc w:val="left"/>
      <w:pPr>
        <w:tabs>
          <w:tab w:val="num" w:pos="3225"/>
        </w:tabs>
        <w:ind w:left="3225" w:hanging="360"/>
      </w:pPr>
    </w:lvl>
    <w:lvl w:ilvl="4" w:tplc="041A0019" w:tentative="1">
      <w:start w:val="1"/>
      <w:numFmt w:val="lowerLetter"/>
      <w:lvlText w:val="%5."/>
      <w:lvlJc w:val="left"/>
      <w:pPr>
        <w:tabs>
          <w:tab w:val="num" w:pos="3945"/>
        </w:tabs>
        <w:ind w:left="3945" w:hanging="360"/>
      </w:pPr>
    </w:lvl>
    <w:lvl w:ilvl="5" w:tplc="041A001B" w:tentative="1">
      <w:start w:val="1"/>
      <w:numFmt w:val="lowerRoman"/>
      <w:lvlText w:val="%6."/>
      <w:lvlJc w:val="right"/>
      <w:pPr>
        <w:tabs>
          <w:tab w:val="num" w:pos="4665"/>
        </w:tabs>
        <w:ind w:left="4665" w:hanging="180"/>
      </w:pPr>
    </w:lvl>
    <w:lvl w:ilvl="6" w:tplc="041A000F" w:tentative="1">
      <w:start w:val="1"/>
      <w:numFmt w:val="decimal"/>
      <w:lvlText w:val="%7."/>
      <w:lvlJc w:val="left"/>
      <w:pPr>
        <w:tabs>
          <w:tab w:val="num" w:pos="5385"/>
        </w:tabs>
        <w:ind w:left="5385" w:hanging="360"/>
      </w:pPr>
    </w:lvl>
    <w:lvl w:ilvl="7" w:tplc="041A0019" w:tentative="1">
      <w:start w:val="1"/>
      <w:numFmt w:val="lowerLetter"/>
      <w:lvlText w:val="%8."/>
      <w:lvlJc w:val="left"/>
      <w:pPr>
        <w:tabs>
          <w:tab w:val="num" w:pos="6105"/>
        </w:tabs>
        <w:ind w:left="6105" w:hanging="360"/>
      </w:pPr>
    </w:lvl>
    <w:lvl w:ilvl="8" w:tplc="041A001B" w:tentative="1">
      <w:start w:val="1"/>
      <w:numFmt w:val="lowerRoman"/>
      <w:lvlText w:val="%9."/>
      <w:lvlJc w:val="right"/>
      <w:pPr>
        <w:tabs>
          <w:tab w:val="num" w:pos="6825"/>
        </w:tabs>
        <w:ind w:left="6825" w:hanging="180"/>
      </w:pPr>
    </w:lvl>
  </w:abstractNum>
  <w:abstractNum w:abstractNumId="40" w15:restartNumberingAfterBreak="0">
    <w:nsid w:val="72A74EB0"/>
    <w:multiLevelType w:val="hybridMultilevel"/>
    <w:tmpl w:val="1A26A726"/>
    <w:lvl w:ilvl="0" w:tplc="2732210C">
      <w:start w:val="1"/>
      <w:numFmt w:val="decimal"/>
      <w:lvlText w:val="%1."/>
      <w:lvlJc w:val="left"/>
      <w:pPr>
        <w:tabs>
          <w:tab w:val="num" w:pos="720"/>
        </w:tabs>
        <w:ind w:left="720" w:hanging="360"/>
      </w:pPr>
      <w:rPr>
        <w:rFonts w:cs="Times New Roman"/>
      </w:rPr>
    </w:lvl>
    <w:lvl w:ilvl="1" w:tplc="041A0019">
      <w:start w:val="1"/>
      <w:numFmt w:val="decimal"/>
      <w:lvlText w:val="%2."/>
      <w:lvlJc w:val="left"/>
      <w:pPr>
        <w:tabs>
          <w:tab w:val="num" w:pos="1440"/>
        </w:tabs>
        <w:ind w:left="1440" w:hanging="360"/>
      </w:pPr>
      <w:rPr>
        <w:rFonts w:cs="Times New Roman"/>
      </w:rPr>
    </w:lvl>
    <w:lvl w:ilvl="2" w:tplc="041A001B">
      <w:start w:val="1"/>
      <w:numFmt w:val="decimal"/>
      <w:lvlText w:val="%3."/>
      <w:lvlJc w:val="left"/>
      <w:pPr>
        <w:tabs>
          <w:tab w:val="num" w:pos="2160"/>
        </w:tabs>
        <w:ind w:left="2160" w:hanging="360"/>
      </w:pPr>
      <w:rPr>
        <w:rFonts w:cs="Times New Roman"/>
      </w:rPr>
    </w:lvl>
    <w:lvl w:ilvl="3" w:tplc="041A000F">
      <w:start w:val="1"/>
      <w:numFmt w:val="decimal"/>
      <w:lvlText w:val="%4."/>
      <w:lvlJc w:val="left"/>
      <w:pPr>
        <w:tabs>
          <w:tab w:val="num" w:pos="2880"/>
        </w:tabs>
        <w:ind w:left="2880" w:hanging="360"/>
      </w:pPr>
      <w:rPr>
        <w:rFonts w:cs="Times New Roman"/>
      </w:rPr>
    </w:lvl>
    <w:lvl w:ilvl="4" w:tplc="041A0019">
      <w:start w:val="1"/>
      <w:numFmt w:val="decimal"/>
      <w:lvlText w:val="%5."/>
      <w:lvlJc w:val="left"/>
      <w:pPr>
        <w:tabs>
          <w:tab w:val="num" w:pos="3600"/>
        </w:tabs>
        <w:ind w:left="3600" w:hanging="360"/>
      </w:pPr>
      <w:rPr>
        <w:rFonts w:cs="Times New Roman"/>
      </w:rPr>
    </w:lvl>
    <w:lvl w:ilvl="5" w:tplc="041A001B">
      <w:start w:val="1"/>
      <w:numFmt w:val="decimal"/>
      <w:lvlText w:val="%6."/>
      <w:lvlJc w:val="left"/>
      <w:pPr>
        <w:tabs>
          <w:tab w:val="num" w:pos="4320"/>
        </w:tabs>
        <w:ind w:left="4320" w:hanging="360"/>
      </w:pPr>
      <w:rPr>
        <w:rFonts w:cs="Times New Roman"/>
      </w:rPr>
    </w:lvl>
    <w:lvl w:ilvl="6" w:tplc="041A000F">
      <w:start w:val="1"/>
      <w:numFmt w:val="decimal"/>
      <w:lvlText w:val="%7."/>
      <w:lvlJc w:val="left"/>
      <w:pPr>
        <w:tabs>
          <w:tab w:val="num" w:pos="5040"/>
        </w:tabs>
        <w:ind w:left="5040" w:hanging="360"/>
      </w:pPr>
      <w:rPr>
        <w:rFonts w:cs="Times New Roman"/>
      </w:rPr>
    </w:lvl>
    <w:lvl w:ilvl="7" w:tplc="041A0019">
      <w:start w:val="1"/>
      <w:numFmt w:val="decimal"/>
      <w:lvlText w:val="%8."/>
      <w:lvlJc w:val="left"/>
      <w:pPr>
        <w:tabs>
          <w:tab w:val="num" w:pos="5760"/>
        </w:tabs>
        <w:ind w:left="5760" w:hanging="360"/>
      </w:pPr>
      <w:rPr>
        <w:rFonts w:cs="Times New Roman"/>
      </w:rPr>
    </w:lvl>
    <w:lvl w:ilvl="8" w:tplc="041A001B">
      <w:start w:val="1"/>
      <w:numFmt w:val="decimal"/>
      <w:lvlText w:val="%9."/>
      <w:lvlJc w:val="left"/>
      <w:pPr>
        <w:tabs>
          <w:tab w:val="num" w:pos="6480"/>
        </w:tabs>
        <w:ind w:left="6480" w:hanging="360"/>
      </w:pPr>
      <w:rPr>
        <w:rFonts w:cs="Times New Roman"/>
      </w:rPr>
    </w:lvl>
  </w:abstractNum>
  <w:abstractNum w:abstractNumId="41" w15:restartNumberingAfterBreak="0">
    <w:nsid w:val="731826D5"/>
    <w:multiLevelType w:val="hybridMultilevel"/>
    <w:tmpl w:val="1C5432A4"/>
    <w:lvl w:ilvl="0" w:tplc="A1C469CC">
      <w:start w:val="1"/>
      <w:numFmt w:val="decimal"/>
      <w:lvlText w:val="%1."/>
      <w:lvlJc w:val="left"/>
      <w:pPr>
        <w:tabs>
          <w:tab w:val="num" w:pos="1065"/>
        </w:tabs>
        <w:ind w:left="1065" w:hanging="360"/>
      </w:pPr>
      <w:rPr>
        <w:rFonts w:hint="default"/>
      </w:rPr>
    </w:lvl>
    <w:lvl w:ilvl="1" w:tplc="041A0019" w:tentative="1">
      <w:start w:val="1"/>
      <w:numFmt w:val="lowerLetter"/>
      <w:lvlText w:val="%2."/>
      <w:lvlJc w:val="left"/>
      <w:pPr>
        <w:tabs>
          <w:tab w:val="num" w:pos="1785"/>
        </w:tabs>
        <w:ind w:left="1785" w:hanging="360"/>
      </w:pPr>
    </w:lvl>
    <w:lvl w:ilvl="2" w:tplc="041A001B" w:tentative="1">
      <w:start w:val="1"/>
      <w:numFmt w:val="lowerRoman"/>
      <w:lvlText w:val="%3."/>
      <w:lvlJc w:val="right"/>
      <w:pPr>
        <w:tabs>
          <w:tab w:val="num" w:pos="2505"/>
        </w:tabs>
        <w:ind w:left="2505" w:hanging="180"/>
      </w:pPr>
    </w:lvl>
    <w:lvl w:ilvl="3" w:tplc="041A000F" w:tentative="1">
      <w:start w:val="1"/>
      <w:numFmt w:val="decimal"/>
      <w:lvlText w:val="%4."/>
      <w:lvlJc w:val="left"/>
      <w:pPr>
        <w:tabs>
          <w:tab w:val="num" w:pos="3225"/>
        </w:tabs>
        <w:ind w:left="3225" w:hanging="360"/>
      </w:pPr>
    </w:lvl>
    <w:lvl w:ilvl="4" w:tplc="041A0019" w:tentative="1">
      <w:start w:val="1"/>
      <w:numFmt w:val="lowerLetter"/>
      <w:lvlText w:val="%5."/>
      <w:lvlJc w:val="left"/>
      <w:pPr>
        <w:tabs>
          <w:tab w:val="num" w:pos="3945"/>
        </w:tabs>
        <w:ind w:left="3945" w:hanging="360"/>
      </w:pPr>
    </w:lvl>
    <w:lvl w:ilvl="5" w:tplc="041A001B" w:tentative="1">
      <w:start w:val="1"/>
      <w:numFmt w:val="lowerRoman"/>
      <w:lvlText w:val="%6."/>
      <w:lvlJc w:val="right"/>
      <w:pPr>
        <w:tabs>
          <w:tab w:val="num" w:pos="4665"/>
        </w:tabs>
        <w:ind w:left="4665" w:hanging="180"/>
      </w:pPr>
    </w:lvl>
    <w:lvl w:ilvl="6" w:tplc="041A000F" w:tentative="1">
      <w:start w:val="1"/>
      <w:numFmt w:val="decimal"/>
      <w:lvlText w:val="%7."/>
      <w:lvlJc w:val="left"/>
      <w:pPr>
        <w:tabs>
          <w:tab w:val="num" w:pos="5385"/>
        </w:tabs>
        <w:ind w:left="5385" w:hanging="360"/>
      </w:pPr>
    </w:lvl>
    <w:lvl w:ilvl="7" w:tplc="041A0019" w:tentative="1">
      <w:start w:val="1"/>
      <w:numFmt w:val="lowerLetter"/>
      <w:lvlText w:val="%8."/>
      <w:lvlJc w:val="left"/>
      <w:pPr>
        <w:tabs>
          <w:tab w:val="num" w:pos="6105"/>
        </w:tabs>
        <w:ind w:left="6105" w:hanging="360"/>
      </w:pPr>
    </w:lvl>
    <w:lvl w:ilvl="8" w:tplc="041A001B" w:tentative="1">
      <w:start w:val="1"/>
      <w:numFmt w:val="lowerRoman"/>
      <w:lvlText w:val="%9."/>
      <w:lvlJc w:val="right"/>
      <w:pPr>
        <w:tabs>
          <w:tab w:val="num" w:pos="6825"/>
        </w:tabs>
        <w:ind w:left="6825" w:hanging="180"/>
      </w:pPr>
    </w:lvl>
  </w:abstractNum>
  <w:abstractNum w:abstractNumId="42" w15:restartNumberingAfterBreak="0">
    <w:nsid w:val="73D87A28"/>
    <w:multiLevelType w:val="hybridMultilevel"/>
    <w:tmpl w:val="1C5432A4"/>
    <w:lvl w:ilvl="0" w:tplc="A1C469CC">
      <w:start w:val="1"/>
      <w:numFmt w:val="decimal"/>
      <w:lvlText w:val="%1."/>
      <w:lvlJc w:val="left"/>
      <w:pPr>
        <w:tabs>
          <w:tab w:val="num" w:pos="1065"/>
        </w:tabs>
        <w:ind w:left="1065" w:hanging="360"/>
      </w:pPr>
      <w:rPr>
        <w:rFonts w:hint="default"/>
      </w:rPr>
    </w:lvl>
    <w:lvl w:ilvl="1" w:tplc="041A0019" w:tentative="1">
      <w:start w:val="1"/>
      <w:numFmt w:val="lowerLetter"/>
      <w:lvlText w:val="%2."/>
      <w:lvlJc w:val="left"/>
      <w:pPr>
        <w:tabs>
          <w:tab w:val="num" w:pos="1785"/>
        </w:tabs>
        <w:ind w:left="1785" w:hanging="360"/>
      </w:pPr>
    </w:lvl>
    <w:lvl w:ilvl="2" w:tplc="041A001B" w:tentative="1">
      <w:start w:val="1"/>
      <w:numFmt w:val="lowerRoman"/>
      <w:lvlText w:val="%3."/>
      <w:lvlJc w:val="right"/>
      <w:pPr>
        <w:tabs>
          <w:tab w:val="num" w:pos="2505"/>
        </w:tabs>
        <w:ind w:left="2505" w:hanging="180"/>
      </w:pPr>
    </w:lvl>
    <w:lvl w:ilvl="3" w:tplc="041A000F" w:tentative="1">
      <w:start w:val="1"/>
      <w:numFmt w:val="decimal"/>
      <w:lvlText w:val="%4."/>
      <w:lvlJc w:val="left"/>
      <w:pPr>
        <w:tabs>
          <w:tab w:val="num" w:pos="3225"/>
        </w:tabs>
        <w:ind w:left="3225" w:hanging="360"/>
      </w:pPr>
    </w:lvl>
    <w:lvl w:ilvl="4" w:tplc="041A0019" w:tentative="1">
      <w:start w:val="1"/>
      <w:numFmt w:val="lowerLetter"/>
      <w:lvlText w:val="%5."/>
      <w:lvlJc w:val="left"/>
      <w:pPr>
        <w:tabs>
          <w:tab w:val="num" w:pos="3945"/>
        </w:tabs>
        <w:ind w:left="3945" w:hanging="360"/>
      </w:pPr>
    </w:lvl>
    <w:lvl w:ilvl="5" w:tplc="041A001B" w:tentative="1">
      <w:start w:val="1"/>
      <w:numFmt w:val="lowerRoman"/>
      <w:lvlText w:val="%6."/>
      <w:lvlJc w:val="right"/>
      <w:pPr>
        <w:tabs>
          <w:tab w:val="num" w:pos="4665"/>
        </w:tabs>
        <w:ind w:left="4665" w:hanging="180"/>
      </w:pPr>
    </w:lvl>
    <w:lvl w:ilvl="6" w:tplc="041A000F" w:tentative="1">
      <w:start w:val="1"/>
      <w:numFmt w:val="decimal"/>
      <w:lvlText w:val="%7."/>
      <w:lvlJc w:val="left"/>
      <w:pPr>
        <w:tabs>
          <w:tab w:val="num" w:pos="5385"/>
        </w:tabs>
        <w:ind w:left="5385" w:hanging="360"/>
      </w:pPr>
    </w:lvl>
    <w:lvl w:ilvl="7" w:tplc="041A0019" w:tentative="1">
      <w:start w:val="1"/>
      <w:numFmt w:val="lowerLetter"/>
      <w:lvlText w:val="%8."/>
      <w:lvlJc w:val="left"/>
      <w:pPr>
        <w:tabs>
          <w:tab w:val="num" w:pos="6105"/>
        </w:tabs>
        <w:ind w:left="6105" w:hanging="360"/>
      </w:pPr>
    </w:lvl>
    <w:lvl w:ilvl="8" w:tplc="041A001B" w:tentative="1">
      <w:start w:val="1"/>
      <w:numFmt w:val="lowerRoman"/>
      <w:lvlText w:val="%9."/>
      <w:lvlJc w:val="right"/>
      <w:pPr>
        <w:tabs>
          <w:tab w:val="num" w:pos="6825"/>
        </w:tabs>
        <w:ind w:left="6825" w:hanging="180"/>
      </w:pPr>
    </w:lvl>
  </w:abstractNum>
  <w:abstractNum w:abstractNumId="43" w15:restartNumberingAfterBreak="0">
    <w:nsid w:val="77F66F54"/>
    <w:multiLevelType w:val="hybridMultilevel"/>
    <w:tmpl w:val="C8782F6C"/>
    <w:lvl w:ilvl="0" w:tplc="970ACD02">
      <w:start w:val="1"/>
      <w:numFmt w:val="decimal"/>
      <w:lvlText w:val="%1."/>
      <w:lvlJc w:val="left"/>
      <w:pPr>
        <w:ind w:left="786" w:hanging="360"/>
      </w:pPr>
      <w:rPr>
        <w:rFonts w:cs="Times New Roman"/>
        <w:b w:val="0"/>
      </w:rPr>
    </w:lvl>
    <w:lvl w:ilvl="1" w:tplc="041A0019" w:tentative="1">
      <w:start w:val="1"/>
      <w:numFmt w:val="lowerLetter"/>
      <w:lvlText w:val="%2."/>
      <w:lvlJc w:val="left"/>
      <w:pPr>
        <w:ind w:left="1582" w:hanging="360"/>
      </w:pPr>
      <w:rPr>
        <w:rFonts w:cs="Times New Roman"/>
      </w:rPr>
    </w:lvl>
    <w:lvl w:ilvl="2" w:tplc="041A001B" w:tentative="1">
      <w:start w:val="1"/>
      <w:numFmt w:val="lowerRoman"/>
      <w:lvlText w:val="%3."/>
      <w:lvlJc w:val="right"/>
      <w:pPr>
        <w:ind w:left="2302" w:hanging="180"/>
      </w:pPr>
      <w:rPr>
        <w:rFonts w:cs="Times New Roman"/>
      </w:rPr>
    </w:lvl>
    <w:lvl w:ilvl="3" w:tplc="F49CCA12">
      <w:start w:val="1"/>
      <w:numFmt w:val="decimal"/>
      <w:lvlText w:val="%4."/>
      <w:lvlJc w:val="left"/>
      <w:pPr>
        <w:tabs>
          <w:tab w:val="num" w:pos="3022"/>
        </w:tabs>
        <w:ind w:left="3022" w:hanging="360"/>
      </w:pPr>
      <w:rPr>
        <w:rFonts w:hint="default"/>
        <w:b w:val="0"/>
      </w:rPr>
    </w:lvl>
    <w:lvl w:ilvl="4" w:tplc="041A0019" w:tentative="1">
      <w:start w:val="1"/>
      <w:numFmt w:val="lowerLetter"/>
      <w:lvlText w:val="%5."/>
      <w:lvlJc w:val="left"/>
      <w:pPr>
        <w:ind w:left="3742" w:hanging="360"/>
      </w:pPr>
      <w:rPr>
        <w:rFonts w:cs="Times New Roman"/>
      </w:rPr>
    </w:lvl>
    <w:lvl w:ilvl="5" w:tplc="041A001B" w:tentative="1">
      <w:start w:val="1"/>
      <w:numFmt w:val="lowerRoman"/>
      <w:lvlText w:val="%6."/>
      <w:lvlJc w:val="right"/>
      <w:pPr>
        <w:ind w:left="4462" w:hanging="180"/>
      </w:pPr>
      <w:rPr>
        <w:rFonts w:cs="Times New Roman"/>
      </w:rPr>
    </w:lvl>
    <w:lvl w:ilvl="6" w:tplc="041A000F">
      <w:start w:val="1"/>
      <w:numFmt w:val="decimal"/>
      <w:lvlText w:val="%7."/>
      <w:lvlJc w:val="left"/>
      <w:pPr>
        <w:tabs>
          <w:tab w:val="num" w:pos="5182"/>
        </w:tabs>
        <w:ind w:left="5182" w:hanging="360"/>
      </w:pPr>
      <w:rPr>
        <w:b w:val="0"/>
      </w:rPr>
    </w:lvl>
    <w:lvl w:ilvl="7" w:tplc="041A0019" w:tentative="1">
      <w:start w:val="1"/>
      <w:numFmt w:val="lowerLetter"/>
      <w:lvlText w:val="%8."/>
      <w:lvlJc w:val="left"/>
      <w:pPr>
        <w:ind w:left="5902" w:hanging="360"/>
      </w:pPr>
      <w:rPr>
        <w:rFonts w:cs="Times New Roman"/>
      </w:rPr>
    </w:lvl>
    <w:lvl w:ilvl="8" w:tplc="041A001B" w:tentative="1">
      <w:start w:val="1"/>
      <w:numFmt w:val="lowerRoman"/>
      <w:lvlText w:val="%9."/>
      <w:lvlJc w:val="right"/>
      <w:pPr>
        <w:ind w:left="6622" w:hanging="180"/>
      </w:pPr>
      <w:rPr>
        <w:rFonts w:cs="Times New Roman"/>
      </w:rPr>
    </w:lvl>
  </w:abstractNum>
  <w:abstractNum w:abstractNumId="44" w15:restartNumberingAfterBreak="0">
    <w:nsid w:val="78292139"/>
    <w:multiLevelType w:val="hybridMultilevel"/>
    <w:tmpl w:val="4246D982"/>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7C907C21"/>
    <w:multiLevelType w:val="hybridMultilevel"/>
    <w:tmpl w:val="B6C40630"/>
    <w:lvl w:ilvl="0" w:tplc="C5EA5B72">
      <w:start w:val="2"/>
      <w:numFmt w:val="bullet"/>
      <w:lvlText w:val="-"/>
      <w:lvlJc w:val="left"/>
      <w:pPr>
        <w:ind w:left="1068" w:hanging="360"/>
      </w:pPr>
      <w:rPr>
        <w:rFonts w:ascii="Times New Roman" w:eastAsia="Times New Roman"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num w:numId="1">
    <w:abstractNumId w:val="26"/>
  </w:num>
  <w:num w:numId="2">
    <w:abstractNumId w:val="21"/>
  </w:num>
  <w:num w:numId="3">
    <w:abstractNumId w:val="32"/>
  </w:num>
  <w:num w:numId="4">
    <w:abstractNumId w:val="29"/>
  </w:num>
  <w:num w:numId="5">
    <w:abstractNumId w:val="24"/>
  </w:num>
  <w:num w:numId="6">
    <w:abstractNumId w:val="33"/>
  </w:num>
  <w:num w:numId="7">
    <w:abstractNumId w:val="8"/>
  </w:num>
  <w:num w:numId="8">
    <w:abstractNumId w:val="1"/>
  </w:num>
  <w:num w:numId="9">
    <w:abstractNumId w:val="5"/>
  </w:num>
  <w:num w:numId="10">
    <w:abstractNumId w:val="0"/>
  </w:num>
  <w:num w:numId="11">
    <w:abstractNumId w:val="43"/>
  </w:num>
  <w:num w:numId="12">
    <w:abstractNumId w:val="14"/>
  </w:num>
  <w:num w:numId="13">
    <w:abstractNumId w:val="27"/>
  </w:num>
  <w:num w:numId="14">
    <w:abstractNumId w:val="37"/>
  </w:num>
  <w:num w:numId="15">
    <w:abstractNumId w:val="10"/>
  </w:num>
  <w:num w:numId="16">
    <w:abstractNumId w:val="45"/>
  </w:num>
  <w:num w:numId="17">
    <w:abstractNumId w:val="39"/>
  </w:num>
  <w:num w:numId="18">
    <w:abstractNumId w:val="4"/>
  </w:num>
  <w:num w:numId="19">
    <w:abstractNumId w:val="41"/>
  </w:num>
  <w:num w:numId="20">
    <w:abstractNumId w:val="34"/>
  </w:num>
  <w:num w:numId="21">
    <w:abstractNumId w:val="12"/>
  </w:num>
  <w:num w:numId="22">
    <w:abstractNumId w:val="36"/>
  </w:num>
  <w:num w:numId="23">
    <w:abstractNumId w:val="15"/>
  </w:num>
  <w:num w:numId="24">
    <w:abstractNumId w:val="42"/>
  </w:num>
  <w:num w:numId="25">
    <w:abstractNumId w:val="2"/>
  </w:num>
  <w:num w:numId="26">
    <w:abstractNumId w:val="9"/>
  </w:num>
  <w:num w:numId="27">
    <w:abstractNumId w:val="31"/>
  </w:num>
  <w:num w:numId="28">
    <w:abstractNumId w:val="18"/>
  </w:num>
  <w:num w:numId="29">
    <w:abstractNumId w:val="20"/>
  </w:num>
  <w:num w:numId="30">
    <w:abstractNumId w:val="11"/>
  </w:num>
  <w:num w:numId="31">
    <w:abstractNumId w:val="23"/>
  </w:num>
  <w:num w:numId="32">
    <w:abstractNumId w:val="35"/>
  </w:num>
  <w:num w:numId="33">
    <w:abstractNumId w:val="6"/>
  </w:num>
  <w:num w:numId="34">
    <w:abstractNumId w:val="16"/>
  </w:num>
  <w:num w:numId="35">
    <w:abstractNumId w:val="3"/>
  </w:num>
  <w:num w:numId="36">
    <w:abstractNumId w:val="7"/>
  </w:num>
  <w:num w:numId="3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8"/>
  </w:num>
  <w:num w:numId="39">
    <w:abstractNumId w:val="44"/>
  </w:num>
  <w:num w:numId="40">
    <w:abstractNumId w:val="28"/>
  </w:num>
  <w:num w:numId="41">
    <w:abstractNumId w:val="25"/>
  </w:num>
  <w:num w:numId="42">
    <w:abstractNumId w:val="17"/>
  </w:num>
  <w:num w:numId="43">
    <w:abstractNumId w:val="22"/>
  </w:num>
  <w:num w:numId="44">
    <w:abstractNumId w:val="13"/>
  </w:num>
  <w:num w:numId="45">
    <w:abstractNumId w:val="19"/>
  </w:num>
  <w:num w:numId="4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E0E"/>
    <w:rsid w:val="00003F2B"/>
    <w:rsid w:val="00023BBE"/>
    <w:rsid w:val="000262D5"/>
    <w:rsid w:val="000307F9"/>
    <w:rsid w:val="0003188A"/>
    <w:rsid w:val="00033133"/>
    <w:rsid w:val="000366E3"/>
    <w:rsid w:val="000435F7"/>
    <w:rsid w:val="00054DA5"/>
    <w:rsid w:val="000560A1"/>
    <w:rsid w:val="0006103D"/>
    <w:rsid w:val="00062D89"/>
    <w:rsid w:val="0007314A"/>
    <w:rsid w:val="000865B1"/>
    <w:rsid w:val="00094A86"/>
    <w:rsid w:val="000A7329"/>
    <w:rsid w:val="000B55ED"/>
    <w:rsid w:val="000C6958"/>
    <w:rsid w:val="000C70B5"/>
    <w:rsid w:val="000D292C"/>
    <w:rsid w:val="000E7DBF"/>
    <w:rsid w:val="000F385D"/>
    <w:rsid w:val="000F39F3"/>
    <w:rsid w:val="00100176"/>
    <w:rsid w:val="00114A90"/>
    <w:rsid w:val="00116030"/>
    <w:rsid w:val="0012143B"/>
    <w:rsid w:val="00123250"/>
    <w:rsid w:val="00125411"/>
    <w:rsid w:val="0012671B"/>
    <w:rsid w:val="00130901"/>
    <w:rsid w:val="00131787"/>
    <w:rsid w:val="00134B57"/>
    <w:rsid w:val="001371E3"/>
    <w:rsid w:val="0014058D"/>
    <w:rsid w:val="001462DD"/>
    <w:rsid w:val="001478AF"/>
    <w:rsid w:val="00164D78"/>
    <w:rsid w:val="00175139"/>
    <w:rsid w:val="00175243"/>
    <w:rsid w:val="00181742"/>
    <w:rsid w:val="00192248"/>
    <w:rsid w:val="00195068"/>
    <w:rsid w:val="001A2240"/>
    <w:rsid w:val="001A23C1"/>
    <w:rsid w:val="001B028F"/>
    <w:rsid w:val="001B49EC"/>
    <w:rsid w:val="001C01BE"/>
    <w:rsid w:val="001C3212"/>
    <w:rsid w:val="001C5158"/>
    <w:rsid w:val="001E4958"/>
    <w:rsid w:val="001F01DE"/>
    <w:rsid w:val="002040C9"/>
    <w:rsid w:val="00213DC6"/>
    <w:rsid w:val="00221AC3"/>
    <w:rsid w:val="00227A25"/>
    <w:rsid w:val="00231456"/>
    <w:rsid w:val="00232387"/>
    <w:rsid w:val="002378FE"/>
    <w:rsid w:val="00241644"/>
    <w:rsid w:val="00243439"/>
    <w:rsid w:val="002457DA"/>
    <w:rsid w:val="00261835"/>
    <w:rsid w:val="00263518"/>
    <w:rsid w:val="0027043D"/>
    <w:rsid w:val="002810C3"/>
    <w:rsid w:val="00283957"/>
    <w:rsid w:val="002A698A"/>
    <w:rsid w:val="002B087C"/>
    <w:rsid w:val="002B3EAD"/>
    <w:rsid w:val="002B45FC"/>
    <w:rsid w:val="002E245D"/>
    <w:rsid w:val="002E7108"/>
    <w:rsid w:val="002F0D6A"/>
    <w:rsid w:val="00303B80"/>
    <w:rsid w:val="00305918"/>
    <w:rsid w:val="00307B2C"/>
    <w:rsid w:val="00311E04"/>
    <w:rsid w:val="00323FA0"/>
    <w:rsid w:val="00326884"/>
    <w:rsid w:val="00335480"/>
    <w:rsid w:val="00335E6A"/>
    <w:rsid w:val="00350C6E"/>
    <w:rsid w:val="00361CE0"/>
    <w:rsid w:val="00366849"/>
    <w:rsid w:val="00367C4A"/>
    <w:rsid w:val="00374119"/>
    <w:rsid w:val="0037592F"/>
    <w:rsid w:val="00385178"/>
    <w:rsid w:val="0038591C"/>
    <w:rsid w:val="0039141A"/>
    <w:rsid w:val="003B14E0"/>
    <w:rsid w:val="003D36AE"/>
    <w:rsid w:val="003E474B"/>
    <w:rsid w:val="003E4A0B"/>
    <w:rsid w:val="003F01CB"/>
    <w:rsid w:val="003F3A0A"/>
    <w:rsid w:val="003F5860"/>
    <w:rsid w:val="00405155"/>
    <w:rsid w:val="004138DD"/>
    <w:rsid w:val="00417981"/>
    <w:rsid w:val="0042418A"/>
    <w:rsid w:val="004271D3"/>
    <w:rsid w:val="004274F5"/>
    <w:rsid w:val="00427FD4"/>
    <w:rsid w:val="004330BC"/>
    <w:rsid w:val="00433FC0"/>
    <w:rsid w:val="004344D0"/>
    <w:rsid w:val="004408F0"/>
    <w:rsid w:val="00455B87"/>
    <w:rsid w:val="00456241"/>
    <w:rsid w:val="00457F48"/>
    <w:rsid w:val="004606DC"/>
    <w:rsid w:val="004629A6"/>
    <w:rsid w:val="00473EDD"/>
    <w:rsid w:val="00475DDF"/>
    <w:rsid w:val="00481666"/>
    <w:rsid w:val="00482584"/>
    <w:rsid w:val="0049349B"/>
    <w:rsid w:val="004A13CF"/>
    <w:rsid w:val="004B11DE"/>
    <w:rsid w:val="004C023D"/>
    <w:rsid w:val="004C2459"/>
    <w:rsid w:val="004D7FD8"/>
    <w:rsid w:val="004E32F0"/>
    <w:rsid w:val="004E5A92"/>
    <w:rsid w:val="004E65D9"/>
    <w:rsid w:val="004F4E85"/>
    <w:rsid w:val="00505544"/>
    <w:rsid w:val="005103E3"/>
    <w:rsid w:val="00514CEC"/>
    <w:rsid w:val="005250F1"/>
    <w:rsid w:val="0053540C"/>
    <w:rsid w:val="0053676F"/>
    <w:rsid w:val="005452C5"/>
    <w:rsid w:val="00546452"/>
    <w:rsid w:val="00546FEE"/>
    <w:rsid w:val="00551A27"/>
    <w:rsid w:val="0055239F"/>
    <w:rsid w:val="00554E4C"/>
    <w:rsid w:val="00556AF0"/>
    <w:rsid w:val="00560534"/>
    <w:rsid w:val="00571CB0"/>
    <w:rsid w:val="0058174D"/>
    <w:rsid w:val="005A17D8"/>
    <w:rsid w:val="005B47EE"/>
    <w:rsid w:val="005E2CCC"/>
    <w:rsid w:val="005E5924"/>
    <w:rsid w:val="005F2926"/>
    <w:rsid w:val="005F2FFB"/>
    <w:rsid w:val="006001EF"/>
    <w:rsid w:val="00601549"/>
    <w:rsid w:val="00610829"/>
    <w:rsid w:val="00612495"/>
    <w:rsid w:val="00620000"/>
    <w:rsid w:val="00620035"/>
    <w:rsid w:val="0063330F"/>
    <w:rsid w:val="0065045F"/>
    <w:rsid w:val="006528AD"/>
    <w:rsid w:val="00653F8A"/>
    <w:rsid w:val="00655C8A"/>
    <w:rsid w:val="00656EBA"/>
    <w:rsid w:val="00665D1F"/>
    <w:rsid w:val="0067193C"/>
    <w:rsid w:val="00677D14"/>
    <w:rsid w:val="00682C49"/>
    <w:rsid w:val="00682E34"/>
    <w:rsid w:val="006868E7"/>
    <w:rsid w:val="00691481"/>
    <w:rsid w:val="00696293"/>
    <w:rsid w:val="00696EA1"/>
    <w:rsid w:val="006A7332"/>
    <w:rsid w:val="006B1124"/>
    <w:rsid w:val="006B2B74"/>
    <w:rsid w:val="006B3157"/>
    <w:rsid w:val="006C35AA"/>
    <w:rsid w:val="006D37CD"/>
    <w:rsid w:val="006D736A"/>
    <w:rsid w:val="006E14CD"/>
    <w:rsid w:val="006E1CC5"/>
    <w:rsid w:val="006E21AD"/>
    <w:rsid w:val="006F0D40"/>
    <w:rsid w:val="006F2CDD"/>
    <w:rsid w:val="006F308C"/>
    <w:rsid w:val="006F348A"/>
    <w:rsid w:val="006F5323"/>
    <w:rsid w:val="006F6617"/>
    <w:rsid w:val="006F7B57"/>
    <w:rsid w:val="00702933"/>
    <w:rsid w:val="00711FF2"/>
    <w:rsid w:val="00721E2F"/>
    <w:rsid w:val="007228DE"/>
    <w:rsid w:val="00730E21"/>
    <w:rsid w:val="00731A10"/>
    <w:rsid w:val="00734EEB"/>
    <w:rsid w:val="00736C32"/>
    <w:rsid w:val="007414EF"/>
    <w:rsid w:val="007438E7"/>
    <w:rsid w:val="007516EC"/>
    <w:rsid w:val="007516F2"/>
    <w:rsid w:val="007525F2"/>
    <w:rsid w:val="00753B2B"/>
    <w:rsid w:val="00761EA9"/>
    <w:rsid w:val="00763782"/>
    <w:rsid w:val="00764DBC"/>
    <w:rsid w:val="00767678"/>
    <w:rsid w:val="00767FAA"/>
    <w:rsid w:val="00771A03"/>
    <w:rsid w:val="00772D93"/>
    <w:rsid w:val="007777B4"/>
    <w:rsid w:val="00777B45"/>
    <w:rsid w:val="00781047"/>
    <w:rsid w:val="007831E3"/>
    <w:rsid w:val="00791A65"/>
    <w:rsid w:val="007A7090"/>
    <w:rsid w:val="007B3431"/>
    <w:rsid w:val="007B3E7E"/>
    <w:rsid w:val="007C5AE3"/>
    <w:rsid w:val="007C689A"/>
    <w:rsid w:val="007D51AB"/>
    <w:rsid w:val="007F34F4"/>
    <w:rsid w:val="007F59E4"/>
    <w:rsid w:val="007F783D"/>
    <w:rsid w:val="00802AD3"/>
    <w:rsid w:val="008255F7"/>
    <w:rsid w:val="00830486"/>
    <w:rsid w:val="00837AB0"/>
    <w:rsid w:val="00844048"/>
    <w:rsid w:val="0085033C"/>
    <w:rsid w:val="00850484"/>
    <w:rsid w:val="0087234D"/>
    <w:rsid w:val="00872AF4"/>
    <w:rsid w:val="008849FD"/>
    <w:rsid w:val="00890E40"/>
    <w:rsid w:val="008925D1"/>
    <w:rsid w:val="00893501"/>
    <w:rsid w:val="0089436B"/>
    <w:rsid w:val="00894CB8"/>
    <w:rsid w:val="00895C00"/>
    <w:rsid w:val="0089747C"/>
    <w:rsid w:val="008A6854"/>
    <w:rsid w:val="008B2E00"/>
    <w:rsid w:val="008B7BEC"/>
    <w:rsid w:val="008C222D"/>
    <w:rsid w:val="008D4FC1"/>
    <w:rsid w:val="008D5605"/>
    <w:rsid w:val="008E1860"/>
    <w:rsid w:val="008E78C7"/>
    <w:rsid w:val="008E7B29"/>
    <w:rsid w:val="008F66BB"/>
    <w:rsid w:val="00900427"/>
    <w:rsid w:val="009019FF"/>
    <w:rsid w:val="009049E7"/>
    <w:rsid w:val="0090605F"/>
    <w:rsid w:val="009078E7"/>
    <w:rsid w:val="00927F9B"/>
    <w:rsid w:val="0094068B"/>
    <w:rsid w:val="00945D0B"/>
    <w:rsid w:val="00964B97"/>
    <w:rsid w:val="00964CD6"/>
    <w:rsid w:val="00976B49"/>
    <w:rsid w:val="00980769"/>
    <w:rsid w:val="00985050"/>
    <w:rsid w:val="009868DD"/>
    <w:rsid w:val="009900DD"/>
    <w:rsid w:val="00994A01"/>
    <w:rsid w:val="009B7FDC"/>
    <w:rsid w:val="009C2DE0"/>
    <w:rsid w:val="009D2935"/>
    <w:rsid w:val="009D3BE6"/>
    <w:rsid w:val="009D634F"/>
    <w:rsid w:val="009E1159"/>
    <w:rsid w:val="009F2A5D"/>
    <w:rsid w:val="00A00A0E"/>
    <w:rsid w:val="00A05881"/>
    <w:rsid w:val="00A25A05"/>
    <w:rsid w:val="00A32215"/>
    <w:rsid w:val="00A32F66"/>
    <w:rsid w:val="00A47D01"/>
    <w:rsid w:val="00A5034A"/>
    <w:rsid w:val="00A63A6D"/>
    <w:rsid w:val="00A6578A"/>
    <w:rsid w:val="00A67BDA"/>
    <w:rsid w:val="00A7171D"/>
    <w:rsid w:val="00A762FA"/>
    <w:rsid w:val="00A76A00"/>
    <w:rsid w:val="00A83A46"/>
    <w:rsid w:val="00A85E32"/>
    <w:rsid w:val="00A85E6C"/>
    <w:rsid w:val="00A9206E"/>
    <w:rsid w:val="00A92E9D"/>
    <w:rsid w:val="00AA5079"/>
    <w:rsid w:val="00AB5928"/>
    <w:rsid w:val="00AB5DFA"/>
    <w:rsid w:val="00AC0D34"/>
    <w:rsid w:val="00AC2A86"/>
    <w:rsid w:val="00AD2BCE"/>
    <w:rsid w:val="00B076FB"/>
    <w:rsid w:val="00B12E37"/>
    <w:rsid w:val="00B134F3"/>
    <w:rsid w:val="00B145A0"/>
    <w:rsid w:val="00B204A0"/>
    <w:rsid w:val="00B25525"/>
    <w:rsid w:val="00B25B14"/>
    <w:rsid w:val="00B30B07"/>
    <w:rsid w:val="00B30CDD"/>
    <w:rsid w:val="00B3118E"/>
    <w:rsid w:val="00B36768"/>
    <w:rsid w:val="00B41B62"/>
    <w:rsid w:val="00B47E86"/>
    <w:rsid w:val="00B506B5"/>
    <w:rsid w:val="00B51E56"/>
    <w:rsid w:val="00B5310B"/>
    <w:rsid w:val="00B666D5"/>
    <w:rsid w:val="00B66896"/>
    <w:rsid w:val="00B67D5A"/>
    <w:rsid w:val="00B72F0B"/>
    <w:rsid w:val="00B75B92"/>
    <w:rsid w:val="00B7680B"/>
    <w:rsid w:val="00B76974"/>
    <w:rsid w:val="00B77461"/>
    <w:rsid w:val="00B77721"/>
    <w:rsid w:val="00B8104A"/>
    <w:rsid w:val="00B863BC"/>
    <w:rsid w:val="00B92132"/>
    <w:rsid w:val="00B97670"/>
    <w:rsid w:val="00BA3B21"/>
    <w:rsid w:val="00BA75EC"/>
    <w:rsid w:val="00BA7639"/>
    <w:rsid w:val="00BB0D91"/>
    <w:rsid w:val="00BB2CF0"/>
    <w:rsid w:val="00BC21FC"/>
    <w:rsid w:val="00BC7498"/>
    <w:rsid w:val="00BD6569"/>
    <w:rsid w:val="00BE1582"/>
    <w:rsid w:val="00BE179F"/>
    <w:rsid w:val="00BF7CAB"/>
    <w:rsid w:val="00C031D6"/>
    <w:rsid w:val="00C07054"/>
    <w:rsid w:val="00C10072"/>
    <w:rsid w:val="00C10B7B"/>
    <w:rsid w:val="00C111D6"/>
    <w:rsid w:val="00C3415C"/>
    <w:rsid w:val="00C42317"/>
    <w:rsid w:val="00C45931"/>
    <w:rsid w:val="00C539C2"/>
    <w:rsid w:val="00C56EB9"/>
    <w:rsid w:val="00C61315"/>
    <w:rsid w:val="00C615B4"/>
    <w:rsid w:val="00C6782F"/>
    <w:rsid w:val="00C970AD"/>
    <w:rsid w:val="00CA3E85"/>
    <w:rsid w:val="00CB1A4B"/>
    <w:rsid w:val="00CB1B82"/>
    <w:rsid w:val="00CB50B2"/>
    <w:rsid w:val="00CC0E5B"/>
    <w:rsid w:val="00CE6FE5"/>
    <w:rsid w:val="00CF75A2"/>
    <w:rsid w:val="00CF7F7E"/>
    <w:rsid w:val="00D0265C"/>
    <w:rsid w:val="00D158C5"/>
    <w:rsid w:val="00D161D7"/>
    <w:rsid w:val="00D20714"/>
    <w:rsid w:val="00D30711"/>
    <w:rsid w:val="00D32948"/>
    <w:rsid w:val="00D3418D"/>
    <w:rsid w:val="00D34E5B"/>
    <w:rsid w:val="00D36E77"/>
    <w:rsid w:val="00D41474"/>
    <w:rsid w:val="00D50738"/>
    <w:rsid w:val="00D51201"/>
    <w:rsid w:val="00D63A30"/>
    <w:rsid w:val="00D64ABC"/>
    <w:rsid w:val="00D714BB"/>
    <w:rsid w:val="00D72636"/>
    <w:rsid w:val="00D81B04"/>
    <w:rsid w:val="00DA2A17"/>
    <w:rsid w:val="00DB6B55"/>
    <w:rsid w:val="00DC0796"/>
    <w:rsid w:val="00DC38C1"/>
    <w:rsid w:val="00DD1088"/>
    <w:rsid w:val="00DD2320"/>
    <w:rsid w:val="00DD584B"/>
    <w:rsid w:val="00DE1005"/>
    <w:rsid w:val="00DE7838"/>
    <w:rsid w:val="00DF16D7"/>
    <w:rsid w:val="00DF2A50"/>
    <w:rsid w:val="00DF3E40"/>
    <w:rsid w:val="00DF4CE7"/>
    <w:rsid w:val="00DF77EA"/>
    <w:rsid w:val="00E145B3"/>
    <w:rsid w:val="00E16CF8"/>
    <w:rsid w:val="00E224AF"/>
    <w:rsid w:val="00E261E3"/>
    <w:rsid w:val="00E4047A"/>
    <w:rsid w:val="00E41F52"/>
    <w:rsid w:val="00E45D13"/>
    <w:rsid w:val="00E7456B"/>
    <w:rsid w:val="00E8352E"/>
    <w:rsid w:val="00E95E0E"/>
    <w:rsid w:val="00EB198D"/>
    <w:rsid w:val="00EB698D"/>
    <w:rsid w:val="00EC10DB"/>
    <w:rsid w:val="00EC3319"/>
    <w:rsid w:val="00EC7BE1"/>
    <w:rsid w:val="00ED6BD9"/>
    <w:rsid w:val="00ED6F12"/>
    <w:rsid w:val="00EE03EF"/>
    <w:rsid w:val="00EE05D3"/>
    <w:rsid w:val="00EE23B6"/>
    <w:rsid w:val="00EE4542"/>
    <w:rsid w:val="00EF61FF"/>
    <w:rsid w:val="00EF6F61"/>
    <w:rsid w:val="00F00049"/>
    <w:rsid w:val="00F11FA8"/>
    <w:rsid w:val="00F20FB6"/>
    <w:rsid w:val="00F21CDD"/>
    <w:rsid w:val="00F3266B"/>
    <w:rsid w:val="00F32F6A"/>
    <w:rsid w:val="00F3543F"/>
    <w:rsid w:val="00F45FED"/>
    <w:rsid w:val="00F464B3"/>
    <w:rsid w:val="00F54960"/>
    <w:rsid w:val="00F550B5"/>
    <w:rsid w:val="00F551D1"/>
    <w:rsid w:val="00F57E07"/>
    <w:rsid w:val="00F65B42"/>
    <w:rsid w:val="00F67DAF"/>
    <w:rsid w:val="00F76613"/>
    <w:rsid w:val="00F84044"/>
    <w:rsid w:val="00F94997"/>
    <w:rsid w:val="00F95BE1"/>
    <w:rsid w:val="00F96177"/>
    <w:rsid w:val="00F97A1B"/>
    <w:rsid w:val="00FB0841"/>
    <w:rsid w:val="00FB1785"/>
    <w:rsid w:val="00FB241E"/>
    <w:rsid w:val="00FB2B9B"/>
    <w:rsid w:val="00FB4205"/>
    <w:rsid w:val="00FB5FF1"/>
    <w:rsid w:val="00FC189B"/>
    <w:rsid w:val="00FC2135"/>
    <w:rsid w:val="00FC3D54"/>
    <w:rsid w:val="00FC4EF8"/>
    <w:rsid w:val="00FD118D"/>
    <w:rsid w:val="00FD4AE1"/>
    <w:rsid w:val="00FE0E30"/>
    <w:rsid w:val="00FE44E9"/>
    <w:rsid w:val="00FF278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8F010"/>
  <w15:docId w15:val="{2B208957-C315-4E9B-8324-CF5E5BFD2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3DC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F66BB"/>
    <w:pPr>
      <w:keepNext/>
      <w:jc w:val="both"/>
      <w:outlineLvl w:val="0"/>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66BB"/>
    <w:rPr>
      <w:rFonts w:ascii="Times New Roman" w:eastAsia="Times New Roman" w:hAnsi="Times New Roman" w:cs="Times New Roman"/>
      <w:b/>
      <w:sz w:val="24"/>
      <w:szCs w:val="20"/>
    </w:rPr>
  </w:style>
  <w:style w:type="paragraph" w:styleId="BalloonText">
    <w:name w:val="Balloon Text"/>
    <w:basedOn w:val="Normal"/>
    <w:link w:val="BalloonTextChar"/>
    <w:uiPriority w:val="99"/>
    <w:semiHidden/>
    <w:unhideWhenUsed/>
    <w:rsid w:val="00164D78"/>
    <w:rPr>
      <w:rFonts w:ascii="Tahoma" w:hAnsi="Tahoma" w:cs="Tahoma"/>
      <w:sz w:val="16"/>
      <w:szCs w:val="16"/>
    </w:rPr>
  </w:style>
  <w:style w:type="character" w:customStyle="1" w:styleId="BalloonTextChar">
    <w:name w:val="Balloon Text Char"/>
    <w:basedOn w:val="DefaultParagraphFont"/>
    <w:link w:val="BalloonText"/>
    <w:uiPriority w:val="99"/>
    <w:semiHidden/>
    <w:rsid w:val="00164D78"/>
    <w:rPr>
      <w:rFonts w:ascii="Tahoma" w:eastAsia="Times New Roman" w:hAnsi="Tahoma" w:cs="Tahoma"/>
      <w:sz w:val="16"/>
      <w:szCs w:val="16"/>
    </w:rPr>
  </w:style>
  <w:style w:type="table" w:styleId="TableGrid">
    <w:name w:val="Table Grid"/>
    <w:basedOn w:val="TableNormal"/>
    <w:uiPriority w:val="39"/>
    <w:rsid w:val="00F67D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0605F"/>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6D736A"/>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rsid w:val="008F66BB"/>
    <w:pPr>
      <w:tabs>
        <w:tab w:val="center" w:pos="4536"/>
        <w:tab w:val="right" w:pos="9072"/>
      </w:tabs>
    </w:pPr>
    <w:rPr>
      <w:szCs w:val="20"/>
    </w:rPr>
  </w:style>
  <w:style w:type="character" w:customStyle="1" w:styleId="HeaderChar">
    <w:name w:val="Header Char"/>
    <w:basedOn w:val="DefaultParagraphFont"/>
    <w:link w:val="Header"/>
    <w:rsid w:val="008F66BB"/>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0F385D"/>
    <w:pPr>
      <w:tabs>
        <w:tab w:val="center" w:pos="4513"/>
        <w:tab w:val="right" w:pos="9026"/>
      </w:tabs>
    </w:pPr>
  </w:style>
  <w:style w:type="character" w:customStyle="1" w:styleId="FooterChar">
    <w:name w:val="Footer Char"/>
    <w:basedOn w:val="DefaultParagraphFont"/>
    <w:link w:val="Footer"/>
    <w:uiPriority w:val="99"/>
    <w:rsid w:val="000F385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9038">
      <w:bodyDiv w:val="1"/>
      <w:marLeft w:val="0"/>
      <w:marRight w:val="0"/>
      <w:marTop w:val="0"/>
      <w:marBottom w:val="0"/>
      <w:divBdr>
        <w:top w:val="none" w:sz="0" w:space="0" w:color="auto"/>
        <w:left w:val="none" w:sz="0" w:space="0" w:color="auto"/>
        <w:bottom w:val="none" w:sz="0" w:space="0" w:color="auto"/>
        <w:right w:val="none" w:sz="0" w:space="0" w:color="auto"/>
      </w:divBdr>
    </w:div>
    <w:div w:id="318466217">
      <w:bodyDiv w:val="1"/>
      <w:marLeft w:val="0"/>
      <w:marRight w:val="0"/>
      <w:marTop w:val="0"/>
      <w:marBottom w:val="0"/>
      <w:divBdr>
        <w:top w:val="none" w:sz="0" w:space="0" w:color="auto"/>
        <w:left w:val="none" w:sz="0" w:space="0" w:color="auto"/>
        <w:bottom w:val="none" w:sz="0" w:space="0" w:color="auto"/>
        <w:right w:val="none" w:sz="0" w:space="0" w:color="auto"/>
      </w:divBdr>
    </w:div>
    <w:div w:id="1000894275">
      <w:bodyDiv w:val="1"/>
      <w:marLeft w:val="0"/>
      <w:marRight w:val="0"/>
      <w:marTop w:val="0"/>
      <w:marBottom w:val="0"/>
      <w:divBdr>
        <w:top w:val="none" w:sz="0" w:space="0" w:color="auto"/>
        <w:left w:val="none" w:sz="0" w:space="0" w:color="auto"/>
        <w:bottom w:val="none" w:sz="0" w:space="0" w:color="auto"/>
        <w:right w:val="none" w:sz="0" w:space="0" w:color="auto"/>
      </w:divBdr>
    </w:div>
    <w:div w:id="1443577085">
      <w:bodyDiv w:val="1"/>
      <w:marLeft w:val="0"/>
      <w:marRight w:val="0"/>
      <w:marTop w:val="0"/>
      <w:marBottom w:val="0"/>
      <w:divBdr>
        <w:top w:val="none" w:sz="0" w:space="0" w:color="auto"/>
        <w:left w:val="none" w:sz="0" w:space="0" w:color="auto"/>
        <w:bottom w:val="none" w:sz="0" w:space="0" w:color="auto"/>
        <w:right w:val="none" w:sz="0" w:space="0" w:color="auto"/>
      </w:divBdr>
    </w:div>
    <w:div w:id="1732118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015718-DA4D-4E93-B4C8-FA8242ADC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1245</TotalTime>
  <Pages>26</Pages>
  <Words>10045</Words>
  <Characters>57258</Characters>
  <Application>Microsoft Office Word</Application>
  <DocSecurity>0</DocSecurity>
  <Lines>477</Lines>
  <Paragraphs>134</Paragraphs>
  <ScaleCrop>false</ScaleCrop>
  <HeadingPairs>
    <vt:vector size="2" baseType="variant">
      <vt:variant>
        <vt:lpstr>Title</vt:lpstr>
      </vt:variant>
      <vt:variant>
        <vt:i4>1</vt:i4>
      </vt:variant>
    </vt:vector>
  </HeadingPairs>
  <TitlesOfParts>
    <vt:vector size="1" baseType="lpstr">
      <vt:lpstr/>
    </vt:vector>
  </TitlesOfParts>
  <Company>nn</Company>
  <LinksUpToDate>false</LinksUpToDate>
  <CharactersWithSpaces>67169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ssimunec</dc:creator>
  <cp:lastModifiedBy>Ivica Živković</cp:lastModifiedBy>
  <cp:revision>59</cp:revision>
  <cp:lastPrinted>2019-03-14T14:41:00Z</cp:lastPrinted>
  <dcterms:created xsi:type="dcterms:W3CDTF">2019-01-23T10:39:00Z</dcterms:created>
  <dcterms:modified xsi:type="dcterms:W3CDTF">2019-03-15T09:23:00Z</dcterms:modified>
</cp:coreProperties>
</file>