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0" w:rsidRDefault="00791F30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791F30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                                </w:t>
      </w:r>
      <w:r w:rsidRPr="00791F30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791F3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ZAPISNIK</w:t>
      </w:r>
    </w:p>
    <w:p w:rsidR="00C94416" w:rsidRPr="00791F30" w:rsidRDefault="00C94416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sa </w:t>
      </w:r>
      <w:r w:rsidR="00C47CDD">
        <w:rPr>
          <w:rFonts w:ascii="Times New Roman" w:hAnsi="Times New Roman" w:cs="Times New Roman"/>
          <w:sz w:val="24"/>
          <w:szCs w:val="24"/>
        </w:rPr>
        <w:t>26</w:t>
      </w:r>
      <w:r w:rsidRPr="00791F30">
        <w:rPr>
          <w:rFonts w:ascii="Times New Roman" w:hAnsi="Times New Roman" w:cs="Times New Roman"/>
          <w:sz w:val="24"/>
          <w:szCs w:val="24"/>
        </w:rPr>
        <w:t>. sjednice Vijeća Gradske četvrti Go</w:t>
      </w:r>
      <w:r w:rsidR="00C47CDD">
        <w:rPr>
          <w:rFonts w:ascii="Times New Roman" w:hAnsi="Times New Roman" w:cs="Times New Roman"/>
          <w:sz w:val="24"/>
          <w:szCs w:val="24"/>
        </w:rPr>
        <w:t>rnji grad - Medveščak održane 16</w:t>
      </w:r>
      <w:r w:rsidRPr="00791F30">
        <w:rPr>
          <w:rFonts w:ascii="Times New Roman" w:hAnsi="Times New Roman" w:cs="Times New Roman"/>
          <w:sz w:val="24"/>
          <w:szCs w:val="24"/>
        </w:rPr>
        <w:t xml:space="preserve">. </w:t>
      </w:r>
      <w:r w:rsidR="00C47CDD">
        <w:rPr>
          <w:rFonts w:ascii="Times New Roman" w:hAnsi="Times New Roman" w:cs="Times New Roman"/>
          <w:sz w:val="24"/>
          <w:szCs w:val="24"/>
        </w:rPr>
        <w:t>srpnja</w:t>
      </w: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791F30">
        <w:rPr>
          <w:rFonts w:ascii="Times New Roman" w:hAnsi="Times New Roman" w:cs="Times New Roman"/>
          <w:sz w:val="24"/>
          <w:szCs w:val="24"/>
        </w:rPr>
        <w:t xml:space="preserve">. u  prostorijama Područnog ureda Medveščak, Draškovićeva 15/I kat, dvorana 19.  </w:t>
      </w:r>
    </w:p>
    <w:p w:rsidR="006139C5" w:rsidRPr="009D51C8" w:rsidRDefault="00D616B0" w:rsidP="00791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Početak sjednice: </w:t>
      </w:r>
      <w:r w:rsidR="00C47CDD">
        <w:rPr>
          <w:rFonts w:ascii="Times New Roman" w:hAnsi="Times New Roman" w:cs="Times New Roman"/>
          <w:sz w:val="24"/>
          <w:szCs w:val="24"/>
        </w:rPr>
        <w:t>19.00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sati</w:t>
      </w: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137A5D" w:rsidRPr="00791F30" w:rsidRDefault="00137A5D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Mirjana Džajo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Marinović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Marija Gazzari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Miren Milović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Mislav Herman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Nada Boban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Dejan Bosak </w:t>
      </w:r>
    </w:p>
    <w:p w:rsidR="00791F30" w:rsidRPr="00791F30" w:rsidRDefault="00137A5D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Tomislav Oreški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Vlasta Toth  </w:t>
      </w:r>
    </w:p>
    <w:p w:rsidR="00791F30" w:rsidRP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Neven Marković</w:t>
      </w:r>
    </w:p>
    <w:p w:rsidR="00791F30" w:rsidRDefault="00791F30" w:rsidP="00791F30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6139C5" w:rsidRDefault="006139C5" w:rsidP="00AD3B8B">
      <w:pPr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C47CDD" w:rsidRDefault="009D51C8" w:rsidP="00C47CDD">
      <w:pPr>
        <w:spacing w:after="0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Ispričani član</w:t>
      </w:r>
      <w:r w:rsidR="00C47CDD">
        <w:rPr>
          <w:rFonts w:ascii="Times New Roman" w:hAnsi="Times New Roman" w:cs="Times New Roman"/>
          <w:sz w:val="24"/>
          <w:szCs w:val="24"/>
        </w:rPr>
        <w:t>ovi Vijeća:</w:t>
      </w:r>
    </w:p>
    <w:p w:rsidR="00C47CDD" w:rsidRDefault="00C47CDD" w:rsidP="00C47CDD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 Gamulin</w:t>
      </w:r>
    </w:p>
    <w:p w:rsidR="00C47CDD" w:rsidRDefault="00C47CDD" w:rsidP="00C47CDD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</w:t>
      </w:r>
    </w:p>
    <w:p w:rsidR="00C47CDD" w:rsidRPr="00C47CDD" w:rsidRDefault="00C47CDD" w:rsidP="00C47CDD">
      <w:pPr>
        <w:pStyle w:val="ListParagraph"/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</w:t>
      </w:r>
    </w:p>
    <w:p w:rsidR="00BD14F6" w:rsidRDefault="00BD14F6" w:rsidP="00791F30">
      <w:pPr>
        <w:rPr>
          <w:rFonts w:ascii="Times New Roman" w:hAnsi="Times New Roman" w:cs="Times New Roman"/>
          <w:b/>
          <w:sz w:val="24"/>
          <w:szCs w:val="24"/>
        </w:rPr>
      </w:pPr>
    </w:p>
    <w:p w:rsidR="009D51C8" w:rsidRPr="00BF1A6B" w:rsidRDefault="00BF1A6B" w:rsidP="00791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M.Džajo </w:t>
      </w:r>
      <w:r>
        <w:rPr>
          <w:rFonts w:ascii="Times New Roman" w:hAnsi="Times New Roman" w:cs="Times New Roman"/>
          <w:sz w:val="24"/>
          <w:szCs w:val="24"/>
        </w:rPr>
        <w:t xml:space="preserve">ističe kako se </w:t>
      </w:r>
      <w:r w:rsidRPr="00BF1A6B">
        <w:rPr>
          <w:rFonts w:ascii="Times New Roman" w:hAnsi="Times New Roman" w:cs="Times New Roman"/>
          <w:b/>
          <w:sz w:val="24"/>
          <w:szCs w:val="24"/>
        </w:rPr>
        <w:t>L.Bogdan</w:t>
      </w:r>
      <w:r>
        <w:rPr>
          <w:rFonts w:ascii="Times New Roman" w:hAnsi="Times New Roman" w:cs="Times New Roman"/>
          <w:sz w:val="24"/>
          <w:szCs w:val="24"/>
        </w:rPr>
        <w:t xml:space="preserve"> ispričao da će malo zakasniti.</w:t>
      </w: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B23C7" w:rsidRDefault="00C47CDD" w:rsidP="008B23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Barač, voditeljica PO</w:t>
      </w:r>
    </w:p>
    <w:p w:rsidR="00C47CDD" w:rsidRPr="00004352" w:rsidRDefault="00C47CDD" w:rsidP="008B23C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791F30" w:rsidRPr="00791F30" w:rsidRDefault="00C47CDD" w:rsidP="0042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je sazvala</w:t>
      </w:r>
      <w:r w:rsidR="0072502B">
        <w:rPr>
          <w:rFonts w:ascii="Times New Roman" w:hAnsi="Times New Roman" w:cs="Times New Roman"/>
          <w:sz w:val="24"/>
          <w:szCs w:val="24"/>
        </w:rPr>
        <w:t xml:space="preserve"> i predsjedava joj predsjednica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72502B">
        <w:rPr>
          <w:rFonts w:ascii="Times New Roman" w:hAnsi="Times New Roman" w:cs="Times New Roman"/>
          <w:b/>
          <w:sz w:val="24"/>
          <w:szCs w:val="24"/>
        </w:rPr>
        <w:t>Mirjana Džajo</w:t>
      </w:r>
      <w:r w:rsidR="0072502B">
        <w:rPr>
          <w:rFonts w:ascii="Times New Roman" w:hAnsi="Times New Roman" w:cs="Times New Roman"/>
          <w:sz w:val="24"/>
          <w:szCs w:val="24"/>
        </w:rPr>
        <w:t>. Predsjednica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Vijeća  konstati</w:t>
      </w:r>
      <w:r w:rsidR="00086DBC">
        <w:rPr>
          <w:rFonts w:ascii="Times New Roman" w:hAnsi="Times New Roman" w:cs="Times New Roman"/>
          <w:sz w:val="24"/>
          <w:szCs w:val="24"/>
        </w:rPr>
        <w:t xml:space="preserve">ra da je na </w:t>
      </w:r>
      <w:r w:rsidR="00BF1A6B">
        <w:rPr>
          <w:rFonts w:ascii="Times New Roman" w:hAnsi="Times New Roman" w:cs="Times New Roman"/>
          <w:sz w:val="24"/>
          <w:szCs w:val="24"/>
        </w:rPr>
        <w:t>sjednici trenutno nazočno 11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 članova Vijeća</w:t>
      </w:r>
      <w:r w:rsidR="00BF1A6B">
        <w:rPr>
          <w:rFonts w:ascii="Times New Roman" w:hAnsi="Times New Roman" w:cs="Times New Roman"/>
          <w:sz w:val="24"/>
          <w:szCs w:val="24"/>
        </w:rPr>
        <w:t xml:space="preserve"> a kada stigne </w:t>
      </w:r>
      <w:r w:rsidR="00BF1A6B" w:rsidRPr="00BF1A6B">
        <w:rPr>
          <w:rFonts w:ascii="Times New Roman" w:hAnsi="Times New Roman" w:cs="Times New Roman"/>
          <w:b/>
          <w:sz w:val="24"/>
          <w:szCs w:val="24"/>
        </w:rPr>
        <w:t>L.Bogdan</w:t>
      </w:r>
      <w:r w:rsidR="00BF1A6B">
        <w:rPr>
          <w:rFonts w:ascii="Times New Roman" w:hAnsi="Times New Roman" w:cs="Times New Roman"/>
          <w:sz w:val="24"/>
          <w:szCs w:val="24"/>
        </w:rPr>
        <w:t xml:space="preserve"> biti će 12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 te da Vijeće može donositi pravovaljane odluke i zaključke. </w:t>
      </w:r>
    </w:p>
    <w:p w:rsidR="00BF1A6B" w:rsidRDefault="0072502B" w:rsidP="0042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M.Džajo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otvara sjednicu</w:t>
      </w:r>
      <w:r w:rsidR="00086DBC">
        <w:rPr>
          <w:rFonts w:ascii="Times New Roman" w:hAnsi="Times New Roman" w:cs="Times New Roman"/>
          <w:sz w:val="24"/>
          <w:szCs w:val="24"/>
        </w:rPr>
        <w:t xml:space="preserve"> te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pozdravlja prisutne</w:t>
      </w:r>
      <w:r w:rsidR="008C3BF7">
        <w:rPr>
          <w:rFonts w:ascii="Times New Roman" w:hAnsi="Times New Roman" w:cs="Times New Roman"/>
          <w:sz w:val="24"/>
          <w:szCs w:val="24"/>
        </w:rPr>
        <w:t>.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Zapisnik s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9D51C8">
        <w:rPr>
          <w:rFonts w:ascii="Times New Roman" w:hAnsi="Times New Roman" w:cs="Times New Roman"/>
          <w:sz w:val="24"/>
          <w:szCs w:val="24"/>
        </w:rPr>
        <w:t>. sjednice Vijeća G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radske četvrti Gornji grad – </w:t>
      </w:r>
      <w:r w:rsidR="00CD68BF">
        <w:rPr>
          <w:rFonts w:ascii="Times New Roman" w:hAnsi="Times New Roman" w:cs="Times New Roman"/>
          <w:sz w:val="24"/>
          <w:szCs w:val="24"/>
        </w:rPr>
        <w:t xml:space="preserve">Medveščak daje na verifikaciju te je </w:t>
      </w:r>
      <w:r>
        <w:rPr>
          <w:rFonts w:ascii="Times New Roman" w:hAnsi="Times New Roman" w:cs="Times New Roman"/>
          <w:sz w:val="24"/>
          <w:szCs w:val="24"/>
        </w:rPr>
        <w:t xml:space="preserve">uz </w:t>
      </w:r>
      <w:r w:rsidR="009B3AFD">
        <w:rPr>
          <w:rFonts w:ascii="Times New Roman" w:hAnsi="Times New Roman" w:cs="Times New Roman"/>
          <w:sz w:val="24"/>
          <w:szCs w:val="24"/>
        </w:rPr>
        <w:t>jednu izmjenu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C16">
        <w:rPr>
          <w:rFonts w:ascii="Times New Roman" w:hAnsi="Times New Roman" w:cs="Times New Roman"/>
          <w:sz w:val="24"/>
          <w:szCs w:val="24"/>
        </w:rPr>
        <w:t xml:space="preserve">prihvaćen sa </w:t>
      </w:r>
    </w:p>
    <w:p w:rsidR="00791F30" w:rsidRPr="00791F30" w:rsidRDefault="0072502B" w:rsidP="00422E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A6B">
        <w:rPr>
          <w:rFonts w:ascii="Times New Roman" w:hAnsi="Times New Roman" w:cs="Times New Roman"/>
          <w:b/>
          <w:sz w:val="24"/>
          <w:szCs w:val="24"/>
        </w:rPr>
        <w:t>10</w:t>
      </w:r>
      <w:r w:rsidR="00D32674" w:rsidRPr="00BF1A6B">
        <w:rPr>
          <w:rFonts w:ascii="Times New Roman" w:hAnsi="Times New Roman" w:cs="Times New Roman"/>
          <w:b/>
          <w:sz w:val="24"/>
          <w:szCs w:val="24"/>
        </w:rPr>
        <w:t xml:space="preserve"> glasova ZA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BF1A6B">
        <w:rPr>
          <w:rFonts w:ascii="Times New Roman" w:hAnsi="Times New Roman" w:cs="Times New Roman"/>
          <w:b/>
          <w:sz w:val="24"/>
          <w:szCs w:val="24"/>
        </w:rPr>
        <w:t>1 SUZDRŽANIM</w:t>
      </w:r>
      <w:r w:rsidR="00D32674">
        <w:rPr>
          <w:rFonts w:ascii="Times New Roman" w:hAnsi="Times New Roman" w:cs="Times New Roman"/>
          <w:sz w:val="24"/>
          <w:szCs w:val="24"/>
        </w:rPr>
        <w:t>.</w:t>
      </w:r>
    </w:p>
    <w:p w:rsidR="00791F30" w:rsidRPr="00791F30" w:rsidRDefault="00791F30" w:rsidP="00422E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C21" w:rsidRDefault="00B61C21" w:rsidP="00422E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1C21" w:rsidRDefault="00B61C21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72E5" w:rsidRPr="00791F30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Utvrđivanje Dnevnog reda </w:t>
      </w:r>
    </w:p>
    <w:p w:rsidR="009B3AFD" w:rsidRDefault="009B3AFD" w:rsidP="007250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1C21" w:rsidRDefault="00B61C21" w:rsidP="0072502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3BF7" w:rsidRDefault="0072502B" w:rsidP="007250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M.Džajo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 </w:t>
      </w:r>
      <w:r w:rsidR="008C3BF7">
        <w:rPr>
          <w:rFonts w:ascii="Times New Roman" w:hAnsi="Times New Roman" w:cs="Times New Roman"/>
          <w:sz w:val="24"/>
          <w:szCs w:val="24"/>
        </w:rPr>
        <w:t xml:space="preserve">predlaže </w:t>
      </w:r>
      <w:r>
        <w:rPr>
          <w:rFonts w:ascii="Times New Roman" w:hAnsi="Times New Roman" w:cs="Times New Roman"/>
          <w:sz w:val="24"/>
          <w:szCs w:val="24"/>
        </w:rPr>
        <w:t xml:space="preserve">uz izmijenjenu 2. točku, umjesto davanja mišljenja </w:t>
      </w:r>
      <w:r w:rsidRPr="0072502B">
        <w:rPr>
          <w:rFonts w:ascii="Times New Roman" w:hAnsi="Times New Roman" w:cs="Times New Roman"/>
          <w:sz w:val="24"/>
          <w:szCs w:val="24"/>
        </w:rPr>
        <w:t>na temelju članka 86. stav</w:t>
      </w:r>
      <w:r>
        <w:rPr>
          <w:rFonts w:ascii="Times New Roman" w:hAnsi="Times New Roman" w:cs="Times New Roman"/>
          <w:sz w:val="24"/>
          <w:szCs w:val="24"/>
        </w:rPr>
        <w:t xml:space="preserve">ka 2. Statuta Grada Zagreba za </w:t>
      </w:r>
      <w:r w:rsidRPr="0072502B">
        <w:rPr>
          <w:rFonts w:ascii="Times New Roman" w:hAnsi="Times New Roman" w:cs="Times New Roman"/>
          <w:sz w:val="24"/>
          <w:szCs w:val="24"/>
        </w:rPr>
        <w:t>Nacrt prijedloga Strategije demografskog razvoja Grada Zagreba za razdoblje 2019. – 2031. i Akcijskog plana provedbe mjera gradske demografske politike</w:t>
      </w:r>
      <w:r>
        <w:rPr>
          <w:rFonts w:ascii="Times New Roman" w:hAnsi="Times New Roman" w:cs="Times New Roman"/>
          <w:sz w:val="24"/>
          <w:szCs w:val="24"/>
        </w:rPr>
        <w:t>,</w:t>
      </w:r>
      <w:r w:rsidR="009B3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BF7">
        <w:rPr>
          <w:rFonts w:ascii="Times New Roman" w:hAnsi="Times New Roman" w:cs="Times New Roman"/>
          <w:sz w:val="24"/>
          <w:szCs w:val="24"/>
        </w:rPr>
        <w:t xml:space="preserve">slijedeći </w:t>
      </w:r>
    </w:p>
    <w:p w:rsidR="009B72E5" w:rsidRDefault="009B72E5" w:rsidP="009D51C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502B" w:rsidRDefault="0072502B" w:rsidP="008C3BF7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8C3BF7" w:rsidRPr="00422E77" w:rsidRDefault="008C3BF7" w:rsidP="00422E77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  <w:r w:rsidRPr="00617C1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C3BF7" w:rsidRPr="00CD68BF" w:rsidRDefault="008C3BF7" w:rsidP="008C3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3AFD" w:rsidRDefault="009B3AFD" w:rsidP="009B3AF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B3AFD">
        <w:rPr>
          <w:rFonts w:ascii="Times New Roman" w:hAnsi="Times New Roman" w:cs="Times New Roman"/>
          <w:color w:val="000000"/>
          <w:sz w:val="24"/>
          <w:szCs w:val="24"/>
        </w:rPr>
        <w:t>Prijedlog zaključka o prijedlogu  izmjene Financijskog plana Gradske četvrti Gornji grad – Medveščak za 2019.</w:t>
      </w:r>
    </w:p>
    <w:p w:rsidR="009B3AFD" w:rsidRPr="009B3AFD" w:rsidRDefault="009B3AFD" w:rsidP="009B3AF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Sekcija kontrole brzine prometa</w:t>
      </w:r>
    </w:p>
    <w:p w:rsidR="00CD68BF" w:rsidRPr="00CD68BF" w:rsidRDefault="00CD68BF" w:rsidP="00CD68BF">
      <w:pPr>
        <w:pStyle w:val="ListParagraph"/>
        <w:numPr>
          <w:ilvl w:val="0"/>
          <w:numId w:val="20"/>
        </w:num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CD68BF">
        <w:rPr>
          <w:rFonts w:ascii="Times New Roman" w:eastAsia="Calibri" w:hAnsi="Times New Roman" w:cs="Times New Roman"/>
          <w:sz w:val="24"/>
          <w:szCs w:val="24"/>
        </w:rPr>
        <w:t>Pitanja, prijedlozi i obavijesti</w:t>
      </w:r>
    </w:p>
    <w:p w:rsidR="00CD68BF" w:rsidRPr="00CD68BF" w:rsidRDefault="00CD68BF" w:rsidP="00CD68BF">
      <w:pPr>
        <w:spacing w:line="20" w:lineRule="atLeast"/>
        <w:ind w:left="7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14871" w:rsidRPr="008237D2" w:rsidRDefault="008C3BF7" w:rsidP="009B3AF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3AFD">
        <w:rPr>
          <w:rFonts w:ascii="Times New Roman" w:hAnsi="Times New Roman" w:cs="Times New Roman"/>
          <w:sz w:val="24"/>
          <w:szCs w:val="24"/>
        </w:rPr>
        <w:t xml:space="preserve">Dnevni red je prihvaćen za </w:t>
      </w:r>
      <w:r w:rsidR="009B3AFD" w:rsidRPr="00BF1A6B">
        <w:rPr>
          <w:rFonts w:ascii="Times New Roman" w:hAnsi="Times New Roman" w:cs="Times New Roman"/>
          <w:b/>
          <w:sz w:val="24"/>
          <w:szCs w:val="24"/>
        </w:rPr>
        <w:t>8 glasova ZA</w:t>
      </w:r>
      <w:r w:rsidR="009B3AFD">
        <w:rPr>
          <w:rFonts w:ascii="Times New Roman" w:hAnsi="Times New Roman" w:cs="Times New Roman"/>
          <w:sz w:val="24"/>
          <w:szCs w:val="24"/>
        </w:rPr>
        <w:t xml:space="preserve"> i </w:t>
      </w:r>
      <w:r w:rsidR="009B3AFD" w:rsidRPr="00BF1A6B">
        <w:rPr>
          <w:rFonts w:ascii="Times New Roman" w:hAnsi="Times New Roman" w:cs="Times New Roman"/>
          <w:b/>
          <w:sz w:val="24"/>
          <w:szCs w:val="24"/>
        </w:rPr>
        <w:t>3 glasa PROTIV</w:t>
      </w:r>
    </w:p>
    <w:p w:rsidR="007F7456" w:rsidRDefault="007F7456" w:rsidP="007F7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AB2" w:rsidRDefault="00AE5DBC" w:rsidP="009B3AF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AE5DBC">
        <w:rPr>
          <w:rFonts w:ascii="Times New Roman" w:hAnsi="Times New Roman" w:cs="Times New Roman"/>
          <w:b/>
          <w:sz w:val="24"/>
          <w:szCs w:val="24"/>
        </w:rPr>
        <w:t>A</w:t>
      </w:r>
      <w:r w:rsidR="007F7456" w:rsidRPr="00AE5DBC">
        <w:rPr>
          <w:rFonts w:ascii="Times New Roman" w:hAnsi="Times New Roman" w:cs="Times New Roman"/>
          <w:b/>
          <w:sz w:val="24"/>
          <w:szCs w:val="24"/>
        </w:rPr>
        <w:t>d.1</w:t>
      </w:r>
      <w:r w:rsidR="009B3AFD">
        <w:rPr>
          <w:rFonts w:ascii="Times New Roman" w:hAnsi="Times New Roman" w:cs="Times New Roman"/>
          <w:b/>
          <w:sz w:val="24"/>
          <w:szCs w:val="24"/>
        </w:rPr>
        <w:t>.</w:t>
      </w:r>
      <w:r w:rsidR="009B3AFD" w:rsidRPr="009B3AFD">
        <w:t xml:space="preserve"> </w:t>
      </w:r>
      <w:r w:rsidR="009B3AFD" w:rsidRPr="009B3AFD">
        <w:rPr>
          <w:rFonts w:ascii="Times New Roman" w:hAnsi="Times New Roman" w:cs="Times New Roman"/>
          <w:b/>
          <w:sz w:val="24"/>
          <w:szCs w:val="24"/>
        </w:rPr>
        <w:t>Prijedlog zaključka o prijedlogu  izmjene Financijskog plana Gradske četvrti Gornji grad – Medveščak za 2019.</w:t>
      </w:r>
    </w:p>
    <w:p w:rsidR="009B3AFD" w:rsidRDefault="009B3AFD" w:rsidP="009B3AFD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B61C21" w:rsidRDefault="00B61C21" w:rsidP="009B3AF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74AC" w:rsidRPr="004B388C" w:rsidRDefault="009B3AFD" w:rsidP="009B3AFD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 w:rsidRPr="009B3AFD">
        <w:rPr>
          <w:rFonts w:ascii="Times New Roman" w:hAnsi="Times New Roman" w:cs="Times New Roman"/>
          <w:b/>
          <w:sz w:val="24"/>
          <w:szCs w:val="24"/>
          <w:u w:val="single"/>
        </w:rPr>
        <w:t>Džajo</w:t>
      </w:r>
      <w:r>
        <w:rPr>
          <w:rFonts w:ascii="Times New Roman" w:hAnsi="Times New Roman" w:cs="Times New Roman"/>
          <w:sz w:val="24"/>
          <w:szCs w:val="24"/>
        </w:rPr>
        <w:t xml:space="preserve"> otvara točku te ukratko objašnjava.</w:t>
      </w:r>
      <w:r w:rsidR="004B388C">
        <w:rPr>
          <w:rFonts w:ascii="Times New Roman" w:hAnsi="Times New Roman" w:cs="Times New Roman"/>
          <w:sz w:val="24"/>
          <w:szCs w:val="24"/>
        </w:rPr>
        <w:t xml:space="preserve"> Nakon kratke rasprave u kojoj su sudjelovali </w:t>
      </w:r>
      <w:r w:rsidR="004B388C" w:rsidRPr="004B388C">
        <w:rPr>
          <w:rFonts w:ascii="Times New Roman" w:hAnsi="Times New Roman" w:cs="Times New Roman"/>
          <w:b/>
          <w:sz w:val="24"/>
          <w:szCs w:val="24"/>
        </w:rPr>
        <w:t>N.Boban</w:t>
      </w:r>
      <w:r w:rsidR="004B388C">
        <w:rPr>
          <w:rFonts w:ascii="Times New Roman" w:hAnsi="Times New Roman" w:cs="Times New Roman"/>
          <w:sz w:val="24"/>
          <w:szCs w:val="24"/>
        </w:rPr>
        <w:t xml:space="preserve">, </w:t>
      </w:r>
      <w:r w:rsidR="004B388C" w:rsidRPr="004B388C">
        <w:rPr>
          <w:rFonts w:ascii="Times New Roman" w:hAnsi="Times New Roman" w:cs="Times New Roman"/>
          <w:b/>
          <w:sz w:val="24"/>
          <w:szCs w:val="24"/>
        </w:rPr>
        <w:t>M.Džajo</w:t>
      </w:r>
      <w:r w:rsidR="004B388C">
        <w:rPr>
          <w:rFonts w:ascii="Times New Roman" w:hAnsi="Times New Roman" w:cs="Times New Roman"/>
          <w:sz w:val="24"/>
          <w:szCs w:val="24"/>
        </w:rPr>
        <w:t xml:space="preserve">, sa </w:t>
      </w:r>
      <w:r w:rsidR="004B388C" w:rsidRPr="00BF1A6B">
        <w:rPr>
          <w:rFonts w:ascii="Times New Roman" w:hAnsi="Times New Roman" w:cs="Times New Roman"/>
          <w:b/>
          <w:sz w:val="24"/>
          <w:szCs w:val="24"/>
        </w:rPr>
        <w:t>7 glasova ZA</w:t>
      </w:r>
      <w:r w:rsidR="004B388C">
        <w:rPr>
          <w:rFonts w:ascii="Times New Roman" w:hAnsi="Times New Roman" w:cs="Times New Roman"/>
          <w:sz w:val="24"/>
          <w:szCs w:val="24"/>
        </w:rPr>
        <w:t xml:space="preserve"> </w:t>
      </w:r>
      <w:r w:rsidR="004B388C" w:rsidRPr="00BF1A6B">
        <w:rPr>
          <w:rFonts w:ascii="Times New Roman" w:hAnsi="Times New Roman" w:cs="Times New Roman"/>
          <w:b/>
          <w:sz w:val="24"/>
          <w:szCs w:val="24"/>
        </w:rPr>
        <w:t>2 PROTIV</w:t>
      </w:r>
      <w:r w:rsidR="004B388C">
        <w:rPr>
          <w:rFonts w:ascii="Times New Roman" w:hAnsi="Times New Roman" w:cs="Times New Roman"/>
          <w:sz w:val="24"/>
          <w:szCs w:val="24"/>
        </w:rPr>
        <w:t xml:space="preserve"> i </w:t>
      </w:r>
      <w:r w:rsidR="004B388C" w:rsidRPr="00BF1A6B">
        <w:rPr>
          <w:rFonts w:ascii="Times New Roman" w:hAnsi="Times New Roman" w:cs="Times New Roman"/>
          <w:b/>
          <w:sz w:val="24"/>
          <w:szCs w:val="24"/>
        </w:rPr>
        <w:t>2 SUZDRŽANA</w:t>
      </w:r>
      <w:r w:rsidR="004B388C">
        <w:rPr>
          <w:rFonts w:ascii="Times New Roman" w:hAnsi="Times New Roman" w:cs="Times New Roman"/>
          <w:sz w:val="24"/>
          <w:szCs w:val="24"/>
        </w:rPr>
        <w:t xml:space="preserve"> glasa donesen je </w:t>
      </w:r>
    </w:p>
    <w:p w:rsidR="00F074AC" w:rsidRDefault="00F074AC" w:rsidP="00F074AC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4B388C" w:rsidRDefault="004B388C" w:rsidP="00F074AC">
      <w:pPr>
        <w:spacing w:after="0" w:line="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4B388C" w:rsidRDefault="004B388C" w:rsidP="004B388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B388C" w:rsidRDefault="004B388C" w:rsidP="004B388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izmjene Financijskog plana Gradske četvrti Gornji grad – Medveščak</w:t>
      </w:r>
    </w:p>
    <w:p w:rsidR="004B388C" w:rsidRDefault="004B388C" w:rsidP="004B388C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za 2019. </w:t>
      </w:r>
    </w:p>
    <w:p w:rsidR="004B388C" w:rsidRDefault="004B388C" w:rsidP="004B388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B388C" w:rsidRPr="00824EE9" w:rsidRDefault="004B388C" w:rsidP="004B388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B388C" w:rsidRPr="001873ED" w:rsidRDefault="004B388C" w:rsidP="004B388C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9B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1873ED">
        <w:rPr>
          <w:rFonts w:ascii="Times New Roman" w:hAnsi="Times New Roman" w:cs="Times New Roman"/>
          <w:color w:val="000000" w:themeColor="text1"/>
          <w:sz w:val="24"/>
          <w:szCs w:val="24"/>
        </w:rPr>
        <w:t>zaključilo kako je potrebno osigurati povećanje sredstava na poziciji:</w:t>
      </w:r>
    </w:p>
    <w:p w:rsidR="004B388C" w:rsidRPr="001873ED" w:rsidRDefault="004B388C" w:rsidP="004B388C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73ED">
        <w:rPr>
          <w:rFonts w:ascii="Times New Roman" w:hAnsi="Times New Roman" w:cs="Times New Roman"/>
          <w:color w:val="000000" w:themeColor="text1"/>
          <w:sz w:val="24"/>
          <w:szCs w:val="24"/>
        </w:rPr>
        <w:t>4221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7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UREDSKA OPREMA I NAMJEŠTAJ na iznos 280.000,00 kn i </w:t>
      </w:r>
    </w:p>
    <w:p w:rsidR="004B388C" w:rsidRPr="001873ED" w:rsidRDefault="004B388C" w:rsidP="004B388C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7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3237 – INTELEKTUALNE I OSOBNE USLUGE  na 117.000,00 kn. </w:t>
      </w:r>
    </w:p>
    <w:p w:rsidR="004B388C" w:rsidRPr="001873ED" w:rsidRDefault="004B388C" w:rsidP="004B388C">
      <w:pPr>
        <w:pStyle w:val="ListParagraph"/>
        <w:spacing w:after="0"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388C" w:rsidRPr="001873ED" w:rsidRDefault="004B388C" w:rsidP="004B388C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73ED">
        <w:rPr>
          <w:rFonts w:ascii="Times New Roman" w:hAnsi="Times New Roman" w:cs="Times New Roman"/>
          <w:color w:val="000000" w:themeColor="text1"/>
          <w:sz w:val="24"/>
          <w:szCs w:val="24"/>
        </w:rPr>
        <w:t>Povećanje sredstava za pozicije navedene u točki 1. ovog zaključka neka se osiguraju s pozicija 3232 – usluge tekućeg i investicijskog održavanja i 4214 – ostali građevinski objekti koji su sastavni dio PKA.</w:t>
      </w:r>
    </w:p>
    <w:p w:rsidR="004B388C" w:rsidRPr="001873ED" w:rsidRDefault="004B388C" w:rsidP="004B388C">
      <w:pPr>
        <w:spacing w:after="0" w:line="2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388C" w:rsidRPr="001873ED" w:rsidRDefault="004B388C" w:rsidP="004B388C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7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mjesnu samoupravu na daljnje postupanje. </w:t>
      </w:r>
    </w:p>
    <w:p w:rsidR="004451C3" w:rsidRDefault="004451C3" w:rsidP="00EE49F5">
      <w:pPr>
        <w:spacing w:after="0"/>
        <w:rPr>
          <w:rFonts w:ascii="Times New Roman" w:hAnsi="Times New Roman" w:cs="Times New Roman"/>
          <w:sz w:val="24"/>
        </w:rPr>
      </w:pPr>
    </w:p>
    <w:p w:rsidR="004451C3" w:rsidRDefault="004451C3" w:rsidP="00EE49F5">
      <w:pPr>
        <w:spacing w:after="0"/>
        <w:rPr>
          <w:rFonts w:ascii="Times New Roman" w:hAnsi="Times New Roman" w:cs="Times New Roman"/>
          <w:sz w:val="24"/>
        </w:rPr>
      </w:pPr>
    </w:p>
    <w:p w:rsidR="00B16304" w:rsidRDefault="00B16304" w:rsidP="004B388C">
      <w:pPr>
        <w:spacing w:after="10" w:line="250" w:lineRule="auto"/>
        <w:rPr>
          <w:rFonts w:ascii="Times New Roman" w:hAnsi="Times New Roman" w:cs="Times New Roman"/>
          <w:b/>
          <w:sz w:val="24"/>
          <w:szCs w:val="24"/>
        </w:rPr>
      </w:pPr>
      <w:r w:rsidRPr="00AE5DBC">
        <w:rPr>
          <w:rFonts w:ascii="Times New Roman" w:hAnsi="Times New Roman" w:cs="Times New Roman"/>
          <w:b/>
          <w:sz w:val="24"/>
          <w:szCs w:val="24"/>
        </w:rPr>
        <w:t>A</w:t>
      </w:r>
      <w:r w:rsidR="00AE5DBC" w:rsidRPr="00AE5DBC">
        <w:rPr>
          <w:rFonts w:ascii="Times New Roman" w:hAnsi="Times New Roman" w:cs="Times New Roman"/>
          <w:b/>
          <w:sz w:val="24"/>
          <w:szCs w:val="24"/>
        </w:rPr>
        <w:t>d.2</w:t>
      </w:r>
      <w:r w:rsidR="00DE50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388C">
        <w:rPr>
          <w:rFonts w:ascii="Times New Roman" w:hAnsi="Times New Roman" w:cs="Times New Roman"/>
          <w:b/>
          <w:sz w:val="24"/>
          <w:szCs w:val="24"/>
        </w:rPr>
        <w:t>Sekcijska kontrola brzine</w:t>
      </w:r>
    </w:p>
    <w:p w:rsidR="004B388C" w:rsidRDefault="004B388C" w:rsidP="004B388C">
      <w:pPr>
        <w:spacing w:after="10" w:line="250" w:lineRule="auto"/>
        <w:rPr>
          <w:rFonts w:ascii="Times New Roman" w:hAnsi="Times New Roman" w:cs="Times New Roman"/>
          <w:b/>
          <w:sz w:val="24"/>
          <w:szCs w:val="24"/>
        </w:rPr>
      </w:pPr>
    </w:p>
    <w:p w:rsidR="004B388C" w:rsidRDefault="004B388C" w:rsidP="004B388C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  <w:r w:rsidRPr="00422E77">
        <w:rPr>
          <w:rFonts w:ascii="Times New Roman" w:hAnsi="Times New Roman" w:cs="Times New Roman"/>
          <w:b/>
          <w:sz w:val="24"/>
          <w:szCs w:val="24"/>
          <w:u w:val="single"/>
        </w:rPr>
        <w:t>M.Džajo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otvara točku i napominje kako su svi dobili na mail prijedlog </w:t>
      </w:r>
      <w:r w:rsidRPr="004B388C">
        <w:rPr>
          <w:rFonts w:ascii="Times New Roman" w:hAnsi="Times New Roman" w:cs="Times New Roman"/>
          <w:b/>
          <w:sz w:val="24"/>
          <w:szCs w:val="24"/>
        </w:rPr>
        <w:t>D. Pečkaj</w:t>
      </w:r>
      <w:r>
        <w:rPr>
          <w:rFonts w:ascii="Times New Roman" w:hAnsi="Times New Roman" w:cs="Times New Roman"/>
          <w:sz w:val="24"/>
          <w:szCs w:val="24"/>
        </w:rPr>
        <w:t xml:space="preserve"> te otvara raspravu. </w:t>
      </w:r>
    </w:p>
    <w:p w:rsidR="004B388C" w:rsidRDefault="004B388C" w:rsidP="004B388C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Rasprave nije bilo te je sa </w:t>
      </w:r>
      <w:r w:rsidRPr="00BF1A6B">
        <w:rPr>
          <w:rFonts w:ascii="Times New Roman" w:hAnsi="Times New Roman" w:cs="Times New Roman"/>
          <w:b/>
          <w:sz w:val="24"/>
          <w:szCs w:val="24"/>
        </w:rPr>
        <w:t>10 glasova ZA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BF1A6B">
        <w:rPr>
          <w:rFonts w:ascii="Times New Roman" w:hAnsi="Times New Roman" w:cs="Times New Roman"/>
          <w:b/>
          <w:sz w:val="24"/>
          <w:szCs w:val="24"/>
        </w:rPr>
        <w:t>1 PROTIV</w:t>
      </w:r>
      <w:r>
        <w:rPr>
          <w:rFonts w:ascii="Times New Roman" w:hAnsi="Times New Roman" w:cs="Times New Roman"/>
          <w:sz w:val="24"/>
          <w:szCs w:val="24"/>
        </w:rPr>
        <w:t xml:space="preserve"> donesen </w:t>
      </w:r>
    </w:p>
    <w:p w:rsidR="004B388C" w:rsidRDefault="004B388C" w:rsidP="004B388C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</w:p>
    <w:p w:rsidR="00B61C21" w:rsidRDefault="00B61C21" w:rsidP="004B388C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</w:p>
    <w:p w:rsidR="00422E77" w:rsidRDefault="00422E77" w:rsidP="004B388C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</w:p>
    <w:p w:rsidR="00422E77" w:rsidRDefault="00422E77" w:rsidP="004B388C">
      <w:pPr>
        <w:spacing w:after="10" w:line="250" w:lineRule="auto"/>
        <w:rPr>
          <w:rFonts w:ascii="Times New Roman" w:hAnsi="Times New Roman" w:cs="Times New Roman"/>
          <w:sz w:val="24"/>
          <w:szCs w:val="24"/>
        </w:rPr>
      </w:pPr>
    </w:p>
    <w:p w:rsidR="004B388C" w:rsidRDefault="004B388C" w:rsidP="004B388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4B388C" w:rsidRDefault="004B388C" w:rsidP="004B388C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postavljanju sustava sekcijske kontrole brzine </w:t>
      </w:r>
    </w:p>
    <w:p w:rsidR="004B388C" w:rsidRPr="00824EE9" w:rsidRDefault="004B388C" w:rsidP="004B388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B388C" w:rsidRPr="007A6336" w:rsidRDefault="004B388C" w:rsidP="004B388C">
      <w:pPr>
        <w:pStyle w:val="ListParagraph"/>
        <w:numPr>
          <w:ilvl w:val="0"/>
          <w:numId w:val="47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9B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 podržava prijedlog vijećnice Diane Pečkaj Vuković  o postavljanju sustava sekcijske kontrole brzine  kao alternativa usporivačima brzine, koji bi se kao pilot projekt  mogao uvesti na područje Gradske četvrti Gornji grad – Medveščak. </w:t>
      </w:r>
    </w:p>
    <w:p w:rsidR="004B388C" w:rsidRPr="001873ED" w:rsidRDefault="004B388C" w:rsidP="004B388C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388C" w:rsidRPr="007A6336" w:rsidRDefault="004B388C" w:rsidP="004B388C">
      <w:pPr>
        <w:pStyle w:val="ListParagraph"/>
        <w:numPr>
          <w:ilvl w:val="0"/>
          <w:numId w:val="4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6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prostorno uređenje, izgradnju Grada, graditeljstvo, komunalne poslove i promet. </w:t>
      </w:r>
    </w:p>
    <w:p w:rsidR="00B61C21" w:rsidRDefault="00B61C21" w:rsidP="000653D3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0653D3" w:rsidRPr="00D90BFD" w:rsidRDefault="00D90BFD" w:rsidP="000653D3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D90BFD">
        <w:rPr>
          <w:rFonts w:ascii="Times New Roman" w:hAnsi="Times New Roman" w:cs="Times New Roman"/>
          <w:b/>
          <w:sz w:val="24"/>
          <w:szCs w:val="24"/>
        </w:rPr>
        <w:t>A</w:t>
      </w:r>
      <w:r w:rsidR="004B388C">
        <w:rPr>
          <w:rFonts w:ascii="Times New Roman" w:hAnsi="Times New Roman" w:cs="Times New Roman"/>
          <w:b/>
          <w:sz w:val="24"/>
          <w:szCs w:val="24"/>
        </w:rPr>
        <w:t>d.3</w:t>
      </w:r>
      <w:r w:rsidR="00DE506D">
        <w:rPr>
          <w:rFonts w:ascii="Times New Roman" w:hAnsi="Times New Roman" w:cs="Times New Roman"/>
          <w:b/>
          <w:sz w:val="24"/>
          <w:szCs w:val="24"/>
        </w:rPr>
        <w:t>.</w:t>
      </w:r>
      <w:r w:rsidRPr="00D90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3D3" w:rsidRPr="00D90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3D3" w:rsidRPr="00D90BFD">
        <w:rPr>
          <w:rFonts w:ascii="Times New Roman" w:eastAsia="Calibri" w:hAnsi="Times New Roman" w:cs="Times New Roman"/>
          <w:b/>
          <w:sz w:val="24"/>
          <w:szCs w:val="24"/>
        </w:rPr>
        <w:t>Pitanja, prijedlozi i obavijesti</w:t>
      </w:r>
    </w:p>
    <w:p w:rsidR="00F377AC" w:rsidRDefault="00F377AC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69C4" w:rsidRDefault="00BF1A6B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64F">
        <w:rPr>
          <w:rFonts w:ascii="Times New Roman" w:eastAsia="Calibri" w:hAnsi="Times New Roman" w:cs="Times New Roman"/>
          <w:b/>
          <w:sz w:val="24"/>
          <w:szCs w:val="24"/>
        </w:rPr>
        <w:t>M.Džajo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obavještava vijećnike o odgovorima koje je kao predsjednica zaprimila od ZET-a u vezi promjene polazaka autobusa na liniji </w:t>
      </w:r>
      <w:r w:rsidR="000C264F">
        <w:rPr>
          <w:rFonts w:ascii="Times New Roman" w:eastAsia="Calibri" w:hAnsi="Times New Roman" w:cs="Times New Roman"/>
          <w:sz w:val="24"/>
          <w:szCs w:val="24"/>
        </w:rPr>
        <w:t xml:space="preserve">204 </w:t>
      </w:r>
      <w:r>
        <w:rPr>
          <w:rFonts w:ascii="Times New Roman" w:eastAsia="Calibri" w:hAnsi="Times New Roman" w:cs="Times New Roman"/>
          <w:sz w:val="24"/>
          <w:szCs w:val="24"/>
        </w:rPr>
        <w:t>i Gradskog ureda za prostorno uređenje o parkiranju autobusa u Vončininoj ulici.</w:t>
      </w:r>
      <w:r w:rsidR="000C26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C264F" w:rsidRDefault="00BF1A6B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1A6B">
        <w:rPr>
          <w:rFonts w:ascii="Times New Roman" w:eastAsia="Calibri" w:hAnsi="Times New Roman" w:cs="Times New Roman"/>
          <w:b/>
          <w:sz w:val="24"/>
          <w:szCs w:val="24"/>
        </w:rPr>
        <w:t>N.Boban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poslala je upit za </w:t>
      </w:r>
      <w:r w:rsidR="000C264F">
        <w:rPr>
          <w:rFonts w:ascii="Times New Roman" w:eastAsia="Calibri" w:hAnsi="Times New Roman" w:cs="Times New Roman"/>
          <w:sz w:val="24"/>
          <w:szCs w:val="24"/>
        </w:rPr>
        <w:t xml:space="preserve">omogućavanje dežurstva u poslijepodnevnim satima za zaprimanje građana. </w:t>
      </w:r>
    </w:p>
    <w:p w:rsidR="00BF1A6B" w:rsidRDefault="000C264F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64F">
        <w:rPr>
          <w:rFonts w:ascii="Times New Roman" w:eastAsia="Calibri" w:hAnsi="Times New Roman" w:cs="Times New Roman"/>
          <w:b/>
          <w:sz w:val="24"/>
          <w:szCs w:val="24"/>
        </w:rPr>
        <w:t>M.Džajo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odgovara kako je to hvale vrijedno i napominje kako su dežurstva utorkom i četvrtkom od 16-18 sati te napominje kako svatko od vijećnika je slobodan pridružiti se. Uz uvjet da se najavi dolazak građana i vijećnika.</w:t>
      </w:r>
    </w:p>
    <w:p w:rsidR="000C264F" w:rsidRDefault="000C264F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64F">
        <w:rPr>
          <w:rFonts w:ascii="Times New Roman" w:eastAsia="Calibri" w:hAnsi="Times New Roman" w:cs="Times New Roman"/>
          <w:b/>
          <w:sz w:val="24"/>
          <w:szCs w:val="24"/>
        </w:rPr>
        <w:t>N.Marković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poslao je prijedlog za održavanje Dana otvorenih vrata Gradske četvrti Gornji grad – Medveščak.</w:t>
      </w:r>
    </w:p>
    <w:p w:rsidR="005656A5" w:rsidRDefault="005656A5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6A5">
        <w:rPr>
          <w:rFonts w:ascii="Times New Roman" w:eastAsia="Calibri" w:hAnsi="Times New Roman" w:cs="Times New Roman"/>
          <w:b/>
          <w:sz w:val="24"/>
          <w:szCs w:val="24"/>
        </w:rPr>
        <w:t>M.Džajo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obavještava vijećnike o upotrebi e-računa</w:t>
      </w:r>
    </w:p>
    <w:p w:rsidR="008E73A8" w:rsidRDefault="008E73A8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A8">
        <w:rPr>
          <w:rFonts w:ascii="Times New Roman" w:eastAsia="Calibri" w:hAnsi="Times New Roman" w:cs="Times New Roman"/>
          <w:b/>
          <w:sz w:val="24"/>
          <w:szCs w:val="24"/>
        </w:rPr>
        <w:t>N.Boban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pita ima li povratna informacija vezana uz buku iz Gliptoteke</w:t>
      </w:r>
    </w:p>
    <w:p w:rsidR="008E73A8" w:rsidRDefault="008E73A8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 za Mikleušićevu ulicu za stablo na ulici te izjavljuje da su se Weberove stube počele raditi</w:t>
      </w:r>
      <w:r w:rsidR="00422E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73A8" w:rsidRDefault="008E73A8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A8">
        <w:rPr>
          <w:rFonts w:ascii="Times New Roman" w:eastAsia="Calibri" w:hAnsi="Times New Roman" w:cs="Times New Roman"/>
          <w:b/>
          <w:sz w:val="24"/>
          <w:szCs w:val="24"/>
        </w:rPr>
        <w:t>N.Boban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također pita što je sa dizalom za invalide u Domu mladih Ribnjak te moli da se to uvrsti u Plan</w:t>
      </w:r>
      <w:r w:rsidR="00422E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73A8" w:rsidRDefault="008E73A8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A8">
        <w:rPr>
          <w:rFonts w:ascii="Times New Roman" w:eastAsia="Calibri" w:hAnsi="Times New Roman" w:cs="Times New Roman"/>
          <w:b/>
          <w:sz w:val="24"/>
          <w:szCs w:val="24"/>
        </w:rPr>
        <w:t>M.Džajo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obavještava vijećnike da se razgovarali sa direktorom Hrvatskih šuma vezano uz asfaltiranje autobusne stanice, pitanje od D. Pečkaj Vuković</w:t>
      </w:r>
    </w:p>
    <w:p w:rsidR="008E73A8" w:rsidRDefault="008E73A8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A8">
        <w:rPr>
          <w:rFonts w:ascii="Times New Roman" w:eastAsia="Calibri" w:hAnsi="Times New Roman" w:cs="Times New Roman"/>
          <w:b/>
          <w:sz w:val="24"/>
          <w:szCs w:val="24"/>
        </w:rPr>
        <w:t>N.Boban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pita što se događa sa rekonstrukcijom OŠ K.Š.Gjalski,</w:t>
      </w:r>
    </w:p>
    <w:p w:rsidR="008E73A8" w:rsidRDefault="008E73A8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A8">
        <w:rPr>
          <w:rFonts w:ascii="Times New Roman" w:eastAsia="Calibri" w:hAnsi="Times New Roman" w:cs="Times New Roman"/>
          <w:b/>
          <w:sz w:val="24"/>
          <w:szCs w:val="24"/>
        </w:rPr>
        <w:t>M.Džajo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odgovara da je ravnatelj dobio rješenje o početku radova međutim da je nastao problem gdje će se djeca preseliti za to vrijeme.</w:t>
      </w:r>
    </w:p>
    <w:p w:rsidR="008E73A8" w:rsidRDefault="008E73A8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3A8">
        <w:rPr>
          <w:rFonts w:ascii="Times New Roman" w:eastAsia="Calibri" w:hAnsi="Times New Roman" w:cs="Times New Roman"/>
          <w:b/>
          <w:sz w:val="24"/>
          <w:szCs w:val="24"/>
        </w:rPr>
        <w:t>D.Bosak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postavlja pitanje mogu li se ukloniti telefonske govornice sa splavnice te moli da se pošalje upit</w:t>
      </w:r>
    </w:p>
    <w:p w:rsidR="00A96DF6" w:rsidRDefault="00A96DF6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6DF6">
        <w:rPr>
          <w:rFonts w:ascii="Times New Roman" w:eastAsia="Calibri" w:hAnsi="Times New Roman" w:cs="Times New Roman"/>
          <w:b/>
          <w:sz w:val="24"/>
          <w:szCs w:val="24"/>
        </w:rPr>
        <w:t>M.Džajo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odgovara da će se poslati upit.</w:t>
      </w:r>
    </w:p>
    <w:p w:rsidR="00A96DF6" w:rsidRDefault="00A96DF6" w:rsidP="00422E77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6DF6" w:rsidRDefault="00A96DF6" w:rsidP="00F377AC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Nema više pitanja te se predsjednica zahvaljuje i zatvara sjednicu.</w:t>
      </w:r>
    </w:p>
    <w:p w:rsidR="00A96DF6" w:rsidRDefault="00A96DF6" w:rsidP="00F377AC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Sjednica završena u 19.45</w:t>
      </w:r>
    </w:p>
    <w:p w:rsidR="00A96DF6" w:rsidRDefault="00A96DF6" w:rsidP="00F377AC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0C264F" w:rsidRDefault="00A96DF6" w:rsidP="00F377AC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Zapisnik sastavio:</w:t>
      </w:r>
    </w:p>
    <w:p w:rsidR="00A96DF6" w:rsidRDefault="00A96DF6" w:rsidP="00F377AC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Marko Butković, stručni referent</w:t>
      </w:r>
    </w:p>
    <w:p w:rsidR="00A96DF6" w:rsidRPr="008669C4" w:rsidRDefault="00A96DF6" w:rsidP="00F377AC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C29E7" w:rsidRPr="008C1483" w:rsidRDefault="008C1483" w:rsidP="008C14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KLASA:026-02/19-001/</w:t>
      </w:r>
      <w:r w:rsidR="005656A5">
        <w:rPr>
          <w:rFonts w:ascii="Times New Roman" w:eastAsia="Times New Roman" w:hAnsi="Times New Roman" w:cs="Times New Roman"/>
          <w:sz w:val="24"/>
          <w:szCs w:val="24"/>
          <w:lang w:eastAsia="hr-HR"/>
        </w:rPr>
        <w:t>311</w:t>
      </w:r>
    </w:p>
    <w:p w:rsidR="007C29E7" w:rsidRPr="007C29E7" w:rsidRDefault="007C29E7" w:rsidP="007C29E7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29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8C1483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251-06-11-7-19-</w:t>
      </w:r>
      <w:r w:rsidR="002529D4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8C1483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2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483">
        <w:rPr>
          <w:rFonts w:ascii="Times New Roman" w:eastAsia="Times New Roman" w:hAnsi="Times New Roman" w:cs="Times New Roman"/>
          <w:sz w:val="24"/>
          <w:szCs w:val="24"/>
        </w:rPr>
        <w:t>lipnja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49A9" w:rsidRPr="00FE49A9" w:rsidRDefault="005F3234" w:rsidP="00FE49A9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E49A9" w:rsidRPr="00FE49A9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E49A9" w:rsidRPr="00FE49A9" w:rsidRDefault="00FE49A9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BF7" w:rsidRPr="00BF5A92" w:rsidRDefault="00FE49A9" w:rsidP="00BF5A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5F3234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  <w:bookmarkStart w:id="0" w:name="_GoBack"/>
      <w:bookmarkEnd w:id="0"/>
    </w:p>
    <w:sectPr w:rsidR="008C3BF7" w:rsidRPr="00BF5A92" w:rsidSect="009B72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D23" w:rsidRDefault="005B7D23">
      <w:pPr>
        <w:spacing w:after="0" w:line="240" w:lineRule="auto"/>
      </w:pPr>
      <w:r>
        <w:separator/>
      </w:r>
    </w:p>
  </w:endnote>
  <w:endnote w:type="continuationSeparator" w:id="0">
    <w:p w:rsidR="005B7D23" w:rsidRDefault="005B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C47CDD" w:rsidRDefault="00C47CD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A92">
          <w:rPr>
            <w:noProof/>
          </w:rPr>
          <w:t>1</w:t>
        </w:r>
        <w:r>
          <w:fldChar w:fldCharType="end"/>
        </w:r>
      </w:p>
    </w:sdtContent>
  </w:sdt>
  <w:p w:rsidR="00C47CDD" w:rsidRDefault="00C47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D23" w:rsidRDefault="005B7D23">
      <w:pPr>
        <w:spacing w:after="0" w:line="240" w:lineRule="auto"/>
      </w:pPr>
      <w:r>
        <w:separator/>
      </w:r>
    </w:p>
  </w:footnote>
  <w:footnote w:type="continuationSeparator" w:id="0">
    <w:p w:rsidR="005B7D23" w:rsidRDefault="005B7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F2BE2E1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34A3"/>
    <w:multiLevelType w:val="hybridMultilevel"/>
    <w:tmpl w:val="24AC465C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90251C"/>
    <w:multiLevelType w:val="hybridMultilevel"/>
    <w:tmpl w:val="2E1EB2B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A2F7152"/>
    <w:multiLevelType w:val="hybridMultilevel"/>
    <w:tmpl w:val="668A1110"/>
    <w:lvl w:ilvl="0" w:tplc="09CE76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C46ED"/>
    <w:multiLevelType w:val="hybridMultilevel"/>
    <w:tmpl w:val="7D7C8228"/>
    <w:lvl w:ilvl="0" w:tplc="DD56ED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F35FAC"/>
    <w:multiLevelType w:val="hybridMultilevel"/>
    <w:tmpl w:val="BA1A1CAA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0E852673"/>
    <w:multiLevelType w:val="hybridMultilevel"/>
    <w:tmpl w:val="4720E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0279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9138F"/>
    <w:multiLevelType w:val="hybridMultilevel"/>
    <w:tmpl w:val="AA4827F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8534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61C41"/>
    <w:multiLevelType w:val="hybridMultilevel"/>
    <w:tmpl w:val="12B055F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A810D08"/>
    <w:multiLevelType w:val="hybridMultilevel"/>
    <w:tmpl w:val="662E5552"/>
    <w:lvl w:ilvl="0" w:tplc="3B2ECFE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7043DE"/>
    <w:multiLevelType w:val="hybridMultilevel"/>
    <w:tmpl w:val="4E8E0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A641F"/>
    <w:multiLevelType w:val="hybridMultilevel"/>
    <w:tmpl w:val="960CD94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14B35"/>
    <w:multiLevelType w:val="hybridMultilevel"/>
    <w:tmpl w:val="78FA7ED0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2BCF5AFA"/>
    <w:multiLevelType w:val="hybridMultilevel"/>
    <w:tmpl w:val="A8B246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C7A0F"/>
    <w:multiLevelType w:val="hybridMultilevel"/>
    <w:tmpl w:val="4E8E0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520EB"/>
    <w:multiLevelType w:val="hybridMultilevel"/>
    <w:tmpl w:val="95EE6BC6"/>
    <w:lvl w:ilvl="0" w:tplc="C0A65782">
      <w:numFmt w:val="bullet"/>
      <w:lvlText w:val="-"/>
      <w:lvlJc w:val="left"/>
      <w:pPr>
        <w:ind w:left="304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804" w:hanging="360"/>
      </w:pPr>
      <w:rPr>
        <w:rFonts w:ascii="Wingdings" w:hAnsi="Wingdings" w:hint="default"/>
      </w:rPr>
    </w:lvl>
  </w:abstractNum>
  <w:abstractNum w:abstractNumId="20" w15:restartNumberingAfterBreak="0">
    <w:nsid w:val="2E4B2340"/>
    <w:multiLevelType w:val="hybridMultilevel"/>
    <w:tmpl w:val="48AC6310"/>
    <w:lvl w:ilvl="0" w:tplc="F45CF55A">
      <w:start w:val="1"/>
      <w:numFmt w:val="decimal"/>
      <w:lvlText w:val="%1."/>
      <w:lvlJc w:val="left"/>
      <w:pPr>
        <w:ind w:left="114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2F3660E8"/>
    <w:multiLevelType w:val="hybridMultilevel"/>
    <w:tmpl w:val="8432FE5C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304F11A8"/>
    <w:multiLevelType w:val="hybridMultilevel"/>
    <w:tmpl w:val="BF906F64"/>
    <w:lvl w:ilvl="0" w:tplc="F45CF55A">
      <w:start w:val="1"/>
      <w:numFmt w:val="decimal"/>
      <w:lvlText w:val="%1."/>
      <w:lvlJc w:val="left"/>
      <w:pPr>
        <w:ind w:left="114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35C03C2B"/>
    <w:multiLevelType w:val="hybridMultilevel"/>
    <w:tmpl w:val="4E8E0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F7FF9"/>
    <w:multiLevelType w:val="hybridMultilevel"/>
    <w:tmpl w:val="664038B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305AF"/>
    <w:multiLevelType w:val="hybridMultilevel"/>
    <w:tmpl w:val="BC6887D0"/>
    <w:lvl w:ilvl="0" w:tplc="D9DA1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62B4E"/>
    <w:multiLevelType w:val="hybridMultilevel"/>
    <w:tmpl w:val="8480A668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465B45AC"/>
    <w:multiLevelType w:val="hybridMultilevel"/>
    <w:tmpl w:val="BBBE20D4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49545EC4"/>
    <w:multiLevelType w:val="hybridMultilevel"/>
    <w:tmpl w:val="2D325036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502B53B8"/>
    <w:multiLevelType w:val="hybridMultilevel"/>
    <w:tmpl w:val="FCB6914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52A549E3"/>
    <w:multiLevelType w:val="hybridMultilevel"/>
    <w:tmpl w:val="F1CA69B0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539124A2"/>
    <w:multiLevelType w:val="hybridMultilevel"/>
    <w:tmpl w:val="E9E0BEE8"/>
    <w:lvl w:ilvl="0" w:tplc="7C5EB6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B2D2A"/>
    <w:multiLevelType w:val="hybridMultilevel"/>
    <w:tmpl w:val="26781600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5C2B23B2"/>
    <w:multiLevelType w:val="hybridMultilevel"/>
    <w:tmpl w:val="2604EEE0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80278D"/>
    <w:multiLevelType w:val="hybridMultilevel"/>
    <w:tmpl w:val="86F6F64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913B1"/>
    <w:multiLevelType w:val="hybridMultilevel"/>
    <w:tmpl w:val="B89A9538"/>
    <w:lvl w:ilvl="0" w:tplc="C4F683B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66FF062A"/>
    <w:multiLevelType w:val="hybridMultilevel"/>
    <w:tmpl w:val="24DEAC9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6CFF325C"/>
    <w:multiLevelType w:val="hybridMultilevel"/>
    <w:tmpl w:val="B66A97EE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71604A9E"/>
    <w:multiLevelType w:val="hybridMultilevel"/>
    <w:tmpl w:val="1576ABEE"/>
    <w:lvl w:ilvl="0" w:tplc="F45CF55A">
      <w:start w:val="1"/>
      <w:numFmt w:val="decimal"/>
      <w:lvlText w:val="%1."/>
      <w:lvlJc w:val="left"/>
      <w:pPr>
        <w:ind w:left="114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1EF29F4"/>
    <w:multiLevelType w:val="hybridMultilevel"/>
    <w:tmpl w:val="A01A8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75831"/>
    <w:multiLevelType w:val="hybridMultilevel"/>
    <w:tmpl w:val="911676F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D3051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8E06ABF"/>
    <w:multiLevelType w:val="hybridMultilevel"/>
    <w:tmpl w:val="EE1A053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A67AB"/>
    <w:multiLevelType w:val="hybridMultilevel"/>
    <w:tmpl w:val="EF763032"/>
    <w:lvl w:ilvl="0" w:tplc="6FF0B97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4" w15:restartNumberingAfterBreak="0">
    <w:nsid w:val="7BB949B4"/>
    <w:multiLevelType w:val="hybridMultilevel"/>
    <w:tmpl w:val="714E37C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980570"/>
    <w:multiLevelType w:val="hybridMultilevel"/>
    <w:tmpl w:val="16087A6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33"/>
  </w:num>
  <w:num w:numId="5">
    <w:abstractNumId w:val="14"/>
  </w:num>
  <w:num w:numId="6">
    <w:abstractNumId w:val="40"/>
  </w:num>
  <w:num w:numId="7">
    <w:abstractNumId w:val="45"/>
  </w:num>
  <w:num w:numId="8">
    <w:abstractNumId w:val="44"/>
  </w:num>
  <w:num w:numId="9">
    <w:abstractNumId w:val="17"/>
  </w:num>
  <w:num w:numId="10">
    <w:abstractNumId w:val="24"/>
  </w:num>
  <w:num w:numId="11">
    <w:abstractNumId w:val="12"/>
  </w:num>
  <w:num w:numId="12">
    <w:abstractNumId w:val="15"/>
  </w:num>
  <w:num w:numId="13">
    <w:abstractNumId w:val="8"/>
  </w:num>
  <w:num w:numId="14">
    <w:abstractNumId w:val="3"/>
  </w:num>
  <w:num w:numId="15">
    <w:abstractNumId w:val="42"/>
  </w:num>
  <w:num w:numId="16">
    <w:abstractNumId w:val="34"/>
  </w:num>
  <w:num w:numId="17">
    <w:abstractNumId w:val="31"/>
  </w:num>
  <w:num w:numId="18">
    <w:abstractNumId w:val="35"/>
  </w:num>
  <w:num w:numId="19">
    <w:abstractNumId w:val="9"/>
  </w:num>
  <w:num w:numId="20">
    <w:abstractNumId w:val="22"/>
  </w:num>
  <w:num w:numId="21">
    <w:abstractNumId w:val="20"/>
  </w:num>
  <w:num w:numId="22">
    <w:abstractNumId w:val="2"/>
  </w:num>
  <w:num w:numId="23">
    <w:abstractNumId w:val="38"/>
  </w:num>
  <w:num w:numId="24">
    <w:abstractNumId w:val="37"/>
  </w:num>
  <w:num w:numId="25">
    <w:abstractNumId w:val="41"/>
  </w:num>
  <w:num w:numId="26">
    <w:abstractNumId w:val="26"/>
  </w:num>
  <w:num w:numId="27">
    <w:abstractNumId w:val="1"/>
  </w:num>
  <w:num w:numId="28">
    <w:abstractNumId w:val="10"/>
  </w:num>
  <w:num w:numId="29">
    <w:abstractNumId w:val="28"/>
  </w:num>
  <w:num w:numId="30">
    <w:abstractNumId w:val="21"/>
  </w:num>
  <w:num w:numId="31">
    <w:abstractNumId w:val="29"/>
  </w:num>
  <w:num w:numId="32">
    <w:abstractNumId w:val="18"/>
  </w:num>
  <w:num w:numId="33">
    <w:abstractNumId w:val="30"/>
  </w:num>
  <w:num w:numId="34">
    <w:abstractNumId w:val="25"/>
  </w:num>
  <w:num w:numId="35">
    <w:abstractNumId w:val="23"/>
  </w:num>
  <w:num w:numId="36">
    <w:abstractNumId w:val="16"/>
  </w:num>
  <w:num w:numId="37">
    <w:abstractNumId w:val="13"/>
  </w:num>
  <w:num w:numId="38">
    <w:abstractNumId w:val="43"/>
  </w:num>
  <w:num w:numId="39">
    <w:abstractNumId w:val="5"/>
  </w:num>
  <w:num w:numId="40">
    <w:abstractNumId w:val="32"/>
  </w:num>
  <w:num w:numId="41">
    <w:abstractNumId w:val="4"/>
  </w:num>
  <w:num w:numId="42">
    <w:abstractNumId w:val="27"/>
  </w:num>
  <w:num w:numId="43">
    <w:abstractNumId w:val="36"/>
  </w:num>
  <w:num w:numId="44">
    <w:abstractNumId w:val="39"/>
  </w:num>
  <w:num w:numId="45">
    <w:abstractNumId w:val="19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1"/>
    <w:rsid w:val="00004052"/>
    <w:rsid w:val="000249E1"/>
    <w:rsid w:val="00030685"/>
    <w:rsid w:val="000314A7"/>
    <w:rsid w:val="00044B7E"/>
    <w:rsid w:val="00062BD5"/>
    <w:rsid w:val="000653D3"/>
    <w:rsid w:val="000772C7"/>
    <w:rsid w:val="000869B0"/>
    <w:rsid w:val="00086DBC"/>
    <w:rsid w:val="00087236"/>
    <w:rsid w:val="00091A01"/>
    <w:rsid w:val="000A24AB"/>
    <w:rsid w:val="000C14D0"/>
    <w:rsid w:val="000C264F"/>
    <w:rsid w:val="000E4567"/>
    <w:rsid w:val="00137A5D"/>
    <w:rsid w:val="00146FAE"/>
    <w:rsid w:val="0015793A"/>
    <w:rsid w:val="001A40B4"/>
    <w:rsid w:val="001F4945"/>
    <w:rsid w:val="002257EB"/>
    <w:rsid w:val="00245AED"/>
    <w:rsid w:val="00247837"/>
    <w:rsid w:val="002529D4"/>
    <w:rsid w:val="00267FC5"/>
    <w:rsid w:val="0027149F"/>
    <w:rsid w:val="002905BE"/>
    <w:rsid w:val="002A415E"/>
    <w:rsid w:val="002A492F"/>
    <w:rsid w:val="002A6705"/>
    <w:rsid w:val="002E73FC"/>
    <w:rsid w:val="00323197"/>
    <w:rsid w:val="00333273"/>
    <w:rsid w:val="0036309F"/>
    <w:rsid w:val="003B0808"/>
    <w:rsid w:val="003C182D"/>
    <w:rsid w:val="003F50E9"/>
    <w:rsid w:val="00406B39"/>
    <w:rsid w:val="00412691"/>
    <w:rsid w:val="0042082B"/>
    <w:rsid w:val="00422E77"/>
    <w:rsid w:val="00435B9A"/>
    <w:rsid w:val="004451C3"/>
    <w:rsid w:val="00460BDF"/>
    <w:rsid w:val="004817B0"/>
    <w:rsid w:val="004B388C"/>
    <w:rsid w:val="004F2327"/>
    <w:rsid w:val="004F5ECB"/>
    <w:rsid w:val="00506B05"/>
    <w:rsid w:val="00511FC7"/>
    <w:rsid w:val="0054352E"/>
    <w:rsid w:val="00556C3D"/>
    <w:rsid w:val="005656A5"/>
    <w:rsid w:val="0059271F"/>
    <w:rsid w:val="005A52C3"/>
    <w:rsid w:val="005B7A80"/>
    <w:rsid w:val="005B7D23"/>
    <w:rsid w:val="005E5C77"/>
    <w:rsid w:val="005F3234"/>
    <w:rsid w:val="006139C5"/>
    <w:rsid w:val="006160DB"/>
    <w:rsid w:val="00664A43"/>
    <w:rsid w:val="006C2EA9"/>
    <w:rsid w:val="006D0BB3"/>
    <w:rsid w:val="006E1C73"/>
    <w:rsid w:val="006E59F3"/>
    <w:rsid w:val="006E6449"/>
    <w:rsid w:val="0071634C"/>
    <w:rsid w:val="0072502B"/>
    <w:rsid w:val="00730E21"/>
    <w:rsid w:val="007557EC"/>
    <w:rsid w:val="00782DDF"/>
    <w:rsid w:val="00785157"/>
    <w:rsid w:val="00791F30"/>
    <w:rsid w:val="007A3610"/>
    <w:rsid w:val="007C29E7"/>
    <w:rsid w:val="007E5486"/>
    <w:rsid w:val="007E6C37"/>
    <w:rsid w:val="007E753B"/>
    <w:rsid w:val="007F023F"/>
    <w:rsid w:val="007F7456"/>
    <w:rsid w:val="00805B6F"/>
    <w:rsid w:val="00807E5B"/>
    <w:rsid w:val="008237D2"/>
    <w:rsid w:val="008669C4"/>
    <w:rsid w:val="008700F1"/>
    <w:rsid w:val="00870A9F"/>
    <w:rsid w:val="0087180C"/>
    <w:rsid w:val="00893727"/>
    <w:rsid w:val="008B23C7"/>
    <w:rsid w:val="008C1277"/>
    <w:rsid w:val="008C1483"/>
    <w:rsid w:val="008C2E40"/>
    <w:rsid w:val="008C3BF7"/>
    <w:rsid w:val="008D529A"/>
    <w:rsid w:val="008D65CA"/>
    <w:rsid w:val="008E1389"/>
    <w:rsid w:val="008E4FA7"/>
    <w:rsid w:val="008E73A8"/>
    <w:rsid w:val="0091748D"/>
    <w:rsid w:val="00927C16"/>
    <w:rsid w:val="00960BE4"/>
    <w:rsid w:val="009644DC"/>
    <w:rsid w:val="00981826"/>
    <w:rsid w:val="009826BE"/>
    <w:rsid w:val="009B09F9"/>
    <w:rsid w:val="009B167F"/>
    <w:rsid w:val="009B1E3A"/>
    <w:rsid w:val="009B3AFD"/>
    <w:rsid w:val="009B72E5"/>
    <w:rsid w:val="009C0B9D"/>
    <w:rsid w:val="009D51C8"/>
    <w:rsid w:val="009E640A"/>
    <w:rsid w:val="00A14871"/>
    <w:rsid w:val="00A23A8E"/>
    <w:rsid w:val="00A244BE"/>
    <w:rsid w:val="00A37BCC"/>
    <w:rsid w:val="00A54AB3"/>
    <w:rsid w:val="00A826F3"/>
    <w:rsid w:val="00A96DF6"/>
    <w:rsid w:val="00AA3DB7"/>
    <w:rsid w:val="00AB34EA"/>
    <w:rsid w:val="00AB6E71"/>
    <w:rsid w:val="00AD22B1"/>
    <w:rsid w:val="00AD3B8B"/>
    <w:rsid w:val="00AE5DBC"/>
    <w:rsid w:val="00B07B3E"/>
    <w:rsid w:val="00B16304"/>
    <w:rsid w:val="00B3662F"/>
    <w:rsid w:val="00B43320"/>
    <w:rsid w:val="00B61C21"/>
    <w:rsid w:val="00B631A0"/>
    <w:rsid w:val="00B944CA"/>
    <w:rsid w:val="00BB2EF7"/>
    <w:rsid w:val="00BD14F6"/>
    <w:rsid w:val="00BD428D"/>
    <w:rsid w:val="00BF1A6B"/>
    <w:rsid w:val="00BF2A21"/>
    <w:rsid w:val="00BF3DB6"/>
    <w:rsid w:val="00BF5A92"/>
    <w:rsid w:val="00C31FAE"/>
    <w:rsid w:val="00C37FE8"/>
    <w:rsid w:val="00C47CDD"/>
    <w:rsid w:val="00C73F69"/>
    <w:rsid w:val="00C77833"/>
    <w:rsid w:val="00C80A95"/>
    <w:rsid w:val="00C94416"/>
    <w:rsid w:val="00CA7AB2"/>
    <w:rsid w:val="00CD68BF"/>
    <w:rsid w:val="00CF0EE0"/>
    <w:rsid w:val="00D30A1D"/>
    <w:rsid w:val="00D32674"/>
    <w:rsid w:val="00D57151"/>
    <w:rsid w:val="00D616B0"/>
    <w:rsid w:val="00D802A2"/>
    <w:rsid w:val="00D90BFD"/>
    <w:rsid w:val="00DA5B43"/>
    <w:rsid w:val="00DE465B"/>
    <w:rsid w:val="00DE506D"/>
    <w:rsid w:val="00E01B56"/>
    <w:rsid w:val="00E05391"/>
    <w:rsid w:val="00E21648"/>
    <w:rsid w:val="00E5453F"/>
    <w:rsid w:val="00E85B65"/>
    <w:rsid w:val="00EE49F5"/>
    <w:rsid w:val="00F0687F"/>
    <w:rsid w:val="00F071C4"/>
    <w:rsid w:val="00F074AC"/>
    <w:rsid w:val="00F377AC"/>
    <w:rsid w:val="00F73746"/>
    <w:rsid w:val="00F85815"/>
    <w:rsid w:val="00F92D93"/>
    <w:rsid w:val="00FA24F6"/>
    <w:rsid w:val="00FA519F"/>
    <w:rsid w:val="00FD3384"/>
    <w:rsid w:val="00FE49A9"/>
    <w:rsid w:val="00FF3AA4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0A4A"/>
  <w15:chartTrackingRefBased/>
  <w15:docId w15:val="{1ABD594F-D84E-4B17-AD5D-092799F0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30"/>
  </w:style>
  <w:style w:type="paragraph" w:styleId="ListParagraph">
    <w:name w:val="List Paragraph"/>
    <w:basedOn w:val="Normal"/>
    <w:uiPriority w:val="34"/>
    <w:qFormat/>
    <w:rsid w:val="008B2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Marko Butković</cp:lastModifiedBy>
  <cp:revision>140</cp:revision>
  <dcterms:created xsi:type="dcterms:W3CDTF">2019-03-01T08:19:00Z</dcterms:created>
  <dcterms:modified xsi:type="dcterms:W3CDTF">2019-09-03T06:48:00Z</dcterms:modified>
</cp:coreProperties>
</file>