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5B" w:rsidRDefault="005F065D" w:rsidP="005F06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5F065D" w:rsidRDefault="005F065D" w:rsidP="005F06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36. sjednice Vijeća Gradske četvrti Brezovica</w:t>
      </w:r>
      <w:r w:rsidR="00BE695B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3226C4" w:rsidRDefault="005F065D" w:rsidP="005F06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24. lipnja 2020.</w:t>
      </w:r>
      <w:r w:rsidR="003226C4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3226C4">
        <w:rPr>
          <w:rFonts w:ascii="Times New Roman" w:hAnsi="Times New Roman" w:cs="Times New Roman"/>
          <w:b/>
          <w:sz w:val="28"/>
        </w:rPr>
        <w:t>u sjedištu</w:t>
      </w:r>
      <w:r>
        <w:rPr>
          <w:rFonts w:ascii="Times New Roman" w:hAnsi="Times New Roman" w:cs="Times New Roman"/>
          <w:b/>
          <w:sz w:val="28"/>
        </w:rPr>
        <w:t xml:space="preserve"> Gradske četvrti Brezovica, </w:t>
      </w:r>
    </w:p>
    <w:p w:rsidR="005F065D" w:rsidRDefault="005F065D" w:rsidP="005F06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Brezovička cesta 100</w:t>
      </w:r>
      <w:r w:rsidR="00BE695B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s početkom u 20,00 sati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Vijeća Gradske četvrti Brezovica: 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Dario Cerovski, Damir Dasović,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,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,  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>, Srećko Tatar, 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 i Žarko Vučak.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Nenazočni član Vijeća: </w:t>
      </w:r>
      <w:r>
        <w:rPr>
          <w:rFonts w:ascii="Times New Roman" w:hAnsi="Times New Roman" w:cs="Times New Roman"/>
          <w:sz w:val="24"/>
        </w:rPr>
        <w:t xml:space="preserve">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Nazočni djelatnici Gradskog ureda za mjesnu samoupravu</w:t>
      </w:r>
      <w:r>
        <w:rPr>
          <w:rFonts w:ascii="Times New Roman" w:hAnsi="Times New Roman" w:cs="Times New Roman"/>
          <w:sz w:val="24"/>
        </w:rPr>
        <w:t xml:space="preserve">: 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Voditelj odsjeka, Milan Kulaš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Stručni referent za rad gradskih četvrti i mjesnih odbora, Stjepan Tomislav Križanić.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Sjednicom predsjedava predsjednica Vijeća,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pozdravlja nazočne te konstatira da sjednici </w:t>
      </w:r>
      <w:proofErr w:type="spellStart"/>
      <w:r>
        <w:rPr>
          <w:rFonts w:ascii="Times New Roman" w:hAnsi="Times New Roman" w:cs="Times New Roman"/>
          <w:sz w:val="24"/>
        </w:rPr>
        <w:t>nazoči</w:t>
      </w:r>
      <w:proofErr w:type="spellEnd"/>
      <w:r>
        <w:rPr>
          <w:rFonts w:ascii="Times New Roman" w:hAnsi="Times New Roman" w:cs="Times New Roman"/>
          <w:sz w:val="24"/>
        </w:rPr>
        <w:t xml:space="preserve"> 10 članova Vijeća, čime su stečeni uvjeti za raspravu i pravovaljano odlučivanje. Prije utvrđivanja dnevnog reda predsjednica otvara raspravu o zapisniku 35. sjednice. Obzirom da se nitko nije javio za riječ, zapisnik daje na usvajanje. 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usvojilo zapisnik 35. sjednice.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Predsjednica konstatira da su članovi Vijeća primili prijedlog dnevnog reda te otvara raspravu. Obzirom da nema drugih prijedloga, daje ga na usvajanje.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Vijeće je jednoglasno (10 „za“) usvojilo slijedeći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B6527A" w:rsidRDefault="00B6527A" w:rsidP="00B652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DNEVNI RED</w:t>
      </w:r>
    </w:p>
    <w:p w:rsidR="00B6527A" w:rsidRDefault="00B6527A" w:rsidP="00B652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527A" w:rsidRDefault="00B6527A" w:rsidP="00B6527A">
      <w:pPr>
        <w:pStyle w:val="NormalWeb"/>
        <w:numPr>
          <w:ilvl w:val="0"/>
          <w:numId w:val="1"/>
        </w:numPr>
        <w:spacing w:before="0" w:after="0"/>
        <w:rPr>
          <w:b/>
        </w:rPr>
      </w:pPr>
      <w:r>
        <w:rPr>
          <w:b/>
        </w:rPr>
        <w:t xml:space="preserve">Prijedlog zaključka o izmjeni Plana komunalnih aktivnosti Gradske četvrti Brezovica u 2020. </w:t>
      </w:r>
    </w:p>
    <w:p w:rsidR="00B6527A" w:rsidRDefault="00B6527A" w:rsidP="00B6527A">
      <w:pPr>
        <w:pStyle w:val="NormalWeb"/>
        <w:numPr>
          <w:ilvl w:val="0"/>
          <w:numId w:val="1"/>
        </w:numPr>
        <w:spacing w:before="0" w:after="0"/>
        <w:rPr>
          <w:b/>
          <w:lang w:val="en-GB"/>
        </w:rPr>
      </w:pPr>
      <w:r>
        <w:rPr>
          <w:b/>
        </w:rPr>
        <w:t>Prijedlog zaključka o prihvaćanju Izvješća o izvršenju programa i planova održavanja komunalne infrastrukture na području Gradske četvrti Brezovica</w:t>
      </w:r>
    </w:p>
    <w:p w:rsidR="00B6527A" w:rsidRDefault="00B6527A" w:rsidP="00B6527A">
      <w:pPr>
        <w:pStyle w:val="NormalWeb"/>
        <w:numPr>
          <w:ilvl w:val="0"/>
          <w:numId w:val="1"/>
        </w:numPr>
        <w:spacing w:before="0" w:after="0"/>
        <w:rPr>
          <w:b/>
          <w:color w:val="000000"/>
        </w:rPr>
      </w:pPr>
      <w:r>
        <w:rPr>
          <w:b/>
        </w:rPr>
        <w:t xml:space="preserve">Prijedlog zaključka </w:t>
      </w:r>
      <w:r>
        <w:rPr>
          <w:b/>
          <w:lang w:val="en-GB"/>
        </w:rPr>
        <w:t xml:space="preserve">o </w:t>
      </w:r>
      <w:proofErr w:type="spellStart"/>
      <w:r>
        <w:rPr>
          <w:b/>
          <w:lang w:val="en-GB"/>
        </w:rPr>
        <w:t>prijedlogu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utroška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sredstava</w:t>
      </w:r>
      <w:proofErr w:type="spellEnd"/>
      <w:r>
        <w:rPr>
          <w:b/>
          <w:lang w:val="en-GB"/>
        </w:rPr>
        <w:t xml:space="preserve"> s </w:t>
      </w:r>
      <w:proofErr w:type="spellStart"/>
      <w:r>
        <w:rPr>
          <w:b/>
          <w:lang w:val="en-GB"/>
        </w:rPr>
        <w:t>pozicije</w:t>
      </w:r>
      <w:proofErr w:type="spellEnd"/>
      <w:r>
        <w:rPr>
          <w:b/>
          <w:lang w:val="en-GB"/>
        </w:rPr>
        <w:t xml:space="preserve"> 3281 “</w:t>
      </w:r>
      <w:proofErr w:type="spellStart"/>
      <w:r>
        <w:rPr>
          <w:b/>
          <w:lang w:val="en-GB"/>
        </w:rPr>
        <w:t>Kapitalne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donacije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neprofitnim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organizacijama</w:t>
      </w:r>
      <w:proofErr w:type="spellEnd"/>
      <w:r>
        <w:rPr>
          <w:b/>
          <w:lang w:val="en-GB"/>
        </w:rPr>
        <w:t xml:space="preserve">” </w:t>
      </w:r>
      <w:proofErr w:type="spellStart"/>
      <w:r>
        <w:rPr>
          <w:b/>
          <w:lang w:val="en-GB"/>
        </w:rPr>
        <w:t>Gradske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četvrti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Brezovica</w:t>
      </w:r>
      <w:proofErr w:type="spellEnd"/>
    </w:p>
    <w:p w:rsidR="00B6527A" w:rsidRDefault="00B6527A" w:rsidP="00B6527A">
      <w:pPr>
        <w:pStyle w:val="NormalWeb"/>
        <w:numPr>
          <w:ilvl w:val="0"/>
          <w:numId w:val="1"/>
        </w:numPr>
        <w:spacing w:before="0" w:after="0"/>
        <w:rPr>
          <w:b/>
          <w:color w:val="000000"/>
        </w:rPr>
      </w:pPr>
      <w:r>
        <w:rPr>
          <w:b/>
        </w:rPr>
        <w:t xml:space="preserve">Prijedlog zaključka o davanju mišljenja o </w:t>
      </w:r>
      <w:r>
        <w:rPr>
          <w:b/>
          <w:color w:val="000000"/>
        </w:rPr>
        <w:t>potrebi strateške procjene utjecaja na okoliš Izmjena i dopuna Urbanističkog plana uređenja USA škola</w:t>
      </w:r>
    </w:p>
    <w:p w:rsidR="00B6527A" w:rsidRDefault="00B6527A" w:rsidP="00B6527A">
      <w:pPr>
        <w:pStyle w:val="NormalWeb"/>
        <w:numPr>
          <w:ilvl w:val="0"/>
          <w:numId w:val="1"/>
        </w:numPr>
        <w:spacing w:before="0" w:after="0"/>
        <w:rPr>
          <w:rFonts w:eastAsia="Calibri"/>
          <w:b/>
          <w:color w:val="000000"/>
        </w:rPr>
      </w:pPr>
      <w:r>
        <w:rPr>
          <w:b/>
        </w:rPr>
        <w:t xml:space="preserve">Prijedlog zaključka </w:t>
      </w:r>
      <w:r>
        <w:rPr>
          <w:b/>
          <w:color w:val="000000"/>
        </w:rPr>
        <w:t xml:space="preserve">o prijedlogu postavljanja uzdignute plohe za smirivanje prometa u </w:t>
      </w:r>
      <w:proofErr w:type="spellStart"/>
      <w:r>
        <w:rPr>
          <w:b/>
          <w:color w:val="000000"/>
        </w:rPr>
        <w:t>Gornjodragonoškoj</w:t>
      </w:r>
      <w:proofErr w:type="spellEnd"/>
      <w:r>
        <w:rPr>
          <w:b/>
          <w:color w:val="000000"/>
        </w:rPr>
        <w:t xml:space="preserve"> cesti</w:t>
      </w:r>
    </w:p>
    <w:p w:rsidR="00B6527A" w:rsidRDefault="00B6527A" w:rsidP="00B6527A">
      <w:pPr>
        <w:pStyle w:val="NormalWeb"/>
        <w:numPr>
          <w:ilvl w:val="0"/>
          <w:numId w:val="1"/>
        </w:numPr>
        <w:spacing w:before="0" w:after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Pitanja, prijedlozi i obavijesti</w:t>
      </w:r>
    </w:p>
    <w:p w:rsidR="00B6527A" w:rsidRDefault="00B6527A" w:rsidP="00B652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E695B" w:rsidRDefault="00B6527A" w:rsidP="00B6527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1. Prijedlog zaključka o izmjeni Plana komunalnih aktivnosti Gradske četvrti </w:t>
      </w:r>
    </w:p>
    <w:p w:rsidR="00B6527A" w:rsidRDefault="00BE695B" w:rsidP="00B6527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6527A">
        <w:rPr>
          <w:rFonts w:ascii="Times New Roman" w:hAnsi="Times New Roman" w:cs="Times New Roman"/>
          <w:b/>
          <w:sz w:val="24"/>
          <w:szCs w:val="24"/>
        </w:rPr>
        <w:t>Brezovica  u 2020.</w:t>
      </w:r>
    </w:p>
    <w:p w:rsidR="00B6527A" w:rsidRDefault="00B6527A" w:rsidP="00B6527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konstatira da su članovi Vijeća primili Prijedlog zaključka, obrazlaže isti te ot</w:t>
      </w:r>
      <w:r>
        <w:rPr>
          <w:rFonts w:ascii="Times New Roman" w:hAnsi="Times New Roman" w:cs="Times New Roman"/>
          <w:sz w:val="24"/>
        </w:rPr>
        <w:t>vara raspravu. Obzirom da se nitko nije javio za riječ, daje Prijedlog na glasovanje.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Vijeće je jednoglasno (10 „za“) donijelo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lang w:eastAsia="hr-HR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ZAKLJUČAK 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            o izmjeni Plana komunalnih aktivnosti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hr-HR"/>
        </w:rPr>
        <w:t>Gardske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četvrti Brezovica u 2020.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se prilaže zapisniku</w:t>
      </w:r>
    </w:p>
    <w:p w:rsidR="00B6527A" w:rsidRDefault="00B6527A" w:rsidP="00B6527A">
      <w:pPr>
        <w:autoSpaceDE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B6527A" w:rsidRDefault="00B6527A" w:rsidP="00B6527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527A" w:rsidRDefault="00B6527A" w:rsidP="00B6527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E695B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2. Prijedlog zaključka o prihvaćanju Izvješća o izvršenju programa i planova</w:t>
      </w:r>
    </w:p>
    <w:p w:rsidR="00B6527A" w:rsidRDefault="00BE695B" w:rsidP="00B652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6527A">
        <w:rPr>
          <w:rFonts w:ascii="Times New Roman" w:hAnsi="Times New Roman" w:cs="Times New Roman"/>
          <w:b/>
          <w:sz w:val="24"/>
          <w:szCs w:val="24"/>
        </w:rPr>
        <w:t xml:space="preserve"> održavanja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6527A">
        <w:rPr>
          <w:rFonts w:ascii="Times New Roman" w:hAnsi="Times New Roman" w:cs="Times New Roman"/>
          <w:b/>
          <w:sz w:val="24"/>
          <w:szCs w:val="24"/>
        </w:rPr>
        <w:t>komunalne infrastrukture na području Gradske četvrti Brezovica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konstatira da su članovi Vijeća primili materijal za drugu točku dnevnoga reda te otvara raspravu. Obzirom da se nitko nije javio za riječ </w:t>
      </w:r>
      <w:r>
        <w:rPr>
          <w:rFonts w:ascii="Times New Roman" w:hAnsi="Times New Roman" w:cs="Times New Roman"/>
          <w:sz w:val="24"/>
        </w:rPr>
        <w:t>daje na glasovanje isto.</w:t>
      </w:r>
    </w:p>
    <w:p w:rsidR="00B6527A" w:rsidRDefault="00B6527A" w:rsidP="00B6527A">
      <w:pPr>
        <w:autoSpaceDE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Vijeće je jednoglasno (10 „za“) donijelo </w:t>
      </w:r>
    </w:p>
    <w:p w:rsidR="00B6527A" w:rsidRDefault="00B6527A" w:rsidP="00B6527A">
      <w:pPr>
        <w:autoSpaceDE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B6527A" w:rsidRDefault="00B6527A" w:rsidP="00B652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6527A" w:rsidRDefault="00B6527A" w:rsidP="00B652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prihvaćanju Izvješća o izvršenju programa i planova održavanja komunalne infrastrukture u gradskim četvrtima i mjesnim odborima Grada Zagreba u 2019.</w:t>
      </w:r>
    </w:p>
    <w:p w:rsidR="00B6527A" w:rsidRDefault="00B6527A" w:rsidP="00B6527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527A" w:rsidRDefault="00B6527A" w:rsidP="00B6527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Brezovica  razmotrilo je Izvješće 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izvršenju programa i planova održavanja komunalne infrastrukture u gradskim četvrtima i mjesnim odborima Grada Zagreba u 2019. (dalje u tekstu: Izvješće) što ga je izradio Gradski ured za mjesnu samoupravu. </w:t>
      </w:r>
    </w:p>
    <w:p w:rsidR="00B6527A" w:rsidRDefault="00B6527A" w:rsidP="00B6527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prihvaća Izvješće u dijelovima koji se odnose na izvršenje Programa održavanja komunalne infrastrukture u Gradskoj četvrti Brezovica u 2019. te na planove malih komunalnih akcija mjesnih odbora na području Gradske četvrti za 2019. </w:t>
      </w:r>
    </w:p>
    <w:p w:rsidR="00B6527A" w:rsidRDefault="00B6527A" w:rsidP="00B6527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predlaže gradonačelniku Grada Zagreba da utvrdi Izvješće u predloženom tekstu i uputi ga Gradskoj skupštini Grada Zagreba na prihvaćanje. </w:t>
      </w:r>
    </w:p>
    <w:p w:rsidR="00B6527A" w:rsidRDefault="00B6527A" w:rsidP="00B6527A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će se zaključak uputiti Gradskom uredu za mjesnu samoupravu na daljnje postupanje.</w:t>
      </w:r>
    </w:p>
    <w:p w:rsidR="00B6527A" w:rsidRDefault="00B6527A" w:rsidP="00B6527A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B6527A" w:rsidRDefault="00B6527A" w:rsidP="00B6527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3.  </w:t>
      </w:r>
      <w:r>
        <w:rPr>
          <w:rFonts w:ascii="Times New Roman" w:hAnsi="Times New Roman"/>
          <w:b/>
          <w:sz w:val="24"/>
          <w:szCs w:val="24"/>
        </w:rPr>
        <w:t>Prijedlog zaključka</w:t>
      </w:r>
      <w:r>
        <w:rPr>
          <w:b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o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prijedlogu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utroška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sredstava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s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pozicije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3281 “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Kapitalne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 </w:t>
      </w:r>
    </w:p>
    <w:p w:rsidR="00B6527A" w:rsidRDefault="00B6527A" w:rsidP="00B6527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         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donacije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neprofitnim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organizacijama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”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Gradske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četvrti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en-GB" w:eastAsia="hr-HR"/>
        </w:rPr>
        <w:t>Brezovica</w:t>
      </w:r>
      <w:proofErr w:type="spellEnd"/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konstatira da su članovi Vijeća primili materijal za treću točku dnevnoga reda, obrazlaže isti te otvara raspravu. Obzirom da se nitko nije javio za riječ, p</w:t>
      </w:r>
      <w:r>
        <w:rPr>
          <w:rFonts w:ascii="Times New Roman" w:hAnsi="Times New Roman" w:cs="Times New Roman"/>
          <w:sz w:val="24"/>
        </w:rPr>
        <w:t>redsjednica Vijeća daje isti na glasovanje.</w:t>
      </w:r>
    </w:p>
    <w:p w:rsidR="00B6527A" w:rsidRDefault="00B6527A" w:rsidP="00B6527A">
      <w:pPr>
        <w:autoSpaceDE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Vijeće je jednoglasno (10 „za“) donijelo</w:t>
      </w:r>
    </w:p>
    <w:p w:rsidR="00B6527A" w:rsidRDefault="00B6527A" w:rsidP="00B6527A">
      <w:pPr>
        <w:autoSpaceDE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B6527A" w:rsidRDefault="00B6527A" w:rsidP="00B6527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B6527A" w:rsidRDefault="00B6527A" w:rsidP="00B6527A">
      <w:pPr>
        <w:pStyle w:val="NoSpacing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prijedlogu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utroška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sredstava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pozicije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3281 “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Kapitalne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donacije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neprofitnim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organizacijama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”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Gradske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četvrti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>Brezovica</w:t>
      </w:r>
      <w:proofErr w:type="spellEnd"/>
    </w:p>
    <w:p w:rsidR="00B6527A" w:rsidRDefault="00B6527A" w:rsidP="00B6527A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</w:p>
    <w:p w:rsidR="00B6527A" w:rsidRDefault="00B6527A" w:rsidP="00B6527A">
      <w:pPr>
        <w:pStyle w:val="ListParagraph"/>
        <w:numPr>
          <w:ilvl w:val="0"/>
          <w:numId w:val="3"/>
        </w:numPr>
        <w:tabs>
          <w:tab w:val="left" w:pos="1560"/>
          <w:tab w:val="center" w:pos="1985"/>
        </w:tabs>
        <w:spacing w:after="0" w:line="240" w:lineRule="auto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je razmotrilo zamolbu župe „Svete Klare djevice“ , Trg sv. Klare 1, 10020 Zagreb, za dodjelu sredstava za postavljanje klupa za sjedenje u kapeli „Svete Ane“ u naselju Odranski </w:t>
      </w:r>
      <w:proofErr w:type="spellStart"/>
      <w:r>
        <w:rPr>
          <w:rFonts w:ascii="Times New Roman" w:hAnsi="Times New Roman"/>
          <w:sz w:val="24"/>
          <w:szCs w:val="24"/>
        </w:rPr>
        <w:t>Obrež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B6527A" w:rsidRDefault="00B6527A" w:rsidP="00B6527A">
      <w:pPr>
        <w:pStyle w:val="ListParagraph"/>
        <w:numPr>
          <w:ilvl w:val="0"/>
          <w:numId w:val="3"/>
        </w:numPr>
        <w:tabs>
          <w:tab w:val="left" w:pos="1560"/>
          <w:tab w:val="center" w:pos="1985"/>
        </w:tabs>
        <w:spacing w:after="0" w:line="240" w:lineRule="auto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predlaže da se s pozicije 3281 „Kapitalne donacije neprofitnim organizacija“ Gradske četvrti Brezovica župi „Svete Klare djevice“ dodjele sredstva za postavljanje klupa u kapeli „Svete Ane“, u iznosu od 26.987,50 kn, sukladno zamolbi Župe. </w:t>
      </w:r>
    </w:p>
    <w:p w:rsidR="00B6527A" w:rsidRDefault="00B6527A" w:rsidP="00B6527A">
      <w:pPr>
        <w:pStyle w:val="ListParagraph"/>
        <w:numPr>
          <w:ilvl w:val="0"/>
          <w:numId w:val="3"/>
        </w:numPr>
        <w:tabs>
          <w:tab w:val="left" w:pos="1560"/>
          <w:tab w:val="center" w:pos="1985"/>
        </w:tabs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Ovaj se zaključak dostavlja Gradskom uredu za mjesnu samoupravu na daljnje postupanje.</w:t>
      </w:r>
    </w:p>
    <w:p w:rsidR="00B6527A" w:rsidRDefault="00B6527A" w:rsidP="00B6527A">
      <w:pPr>
        <w:ind w:left="660"/>
        <w:jc w:val="both"/>
        <w:rPr>
          <w:rFonts w:ascii="Times New Roman" w:hAnsi="Times New Roman"/>
          <w:szCs w:val="24"/>
        </w:rPr>
      </w:pPr>
    </w:p>
    <w:p w:rsidR="00BE695B" w:rsidRDefault="00B6527A" w:rsidP="00B6527A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4. Prijedlog zaključka o davanju mišljenja 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potrebi strateške procjene utjecaja na </w:t>
      </w:r>
    </w:p>
    <w:p w:rsidR="00B6527A" w:rsidRDefault="00BE695B" w:rsidP="00B6527A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</w:t>
      </w:r>
      <w:r w:rsidR="00B6527A">
        <w:rPr>
          <w:rFonts w:ascii="Times New Roman" w:hAnsi="Times New Roman" w:cs="Times New Roman"/>
          <w:b/>
          <w:color w:val="000000"/>
          <w:sz w:val="24"/>
          <w:szCs w:val="24"/>
        </w:rPr>
        <w:t>okoliš  Izmjena i dopuna Urbanističkog plana uređenja USA škola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otvara četvrtu točku dnevnoga reda, </w:t>
      </w:r>
      <w:r>
        <w:rPr>
          <w:rFonts w:ascii="Times New Roman" w:hAnsi="Times New Roman"/>
          <w:sz w:val="24"/>
          <w:szCs w:val="24"/>
        </w:rPr>
        <w:t xml:space="preserve">konstatira da su članovi Vijeća primili materijal za točku dnevnoga reda, obrazlaže isti te otvara raspravu. Obzirom da se nitko nije javio za riječ, </w:t>
      </w:r>
      <w:r>
        <w:rPr>
          <w:rFonts w:ascii="Times New Roman" w:hAnsi="Times New Roman" w:cs="Times New Roman"/>
          <w:sz w:val="24"/>
        </w:rPr>
        <w:t>daje Prijedlog zaključka na glasovanje.</w:t>
      </w:r>
    </w:p>
    <w:p w:rsidR="00B6527A" w:rsidRDefault="00B6527A" w:rsidP="00B6527A">
      <w:pPr>
        <w:autoSpaceDE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Vijeće je jednoglasno (10 „za“) donijelo</w:t>
      </w:r>
    </w:p>
    <w:p w:rsidR="00B6527A" w:rsidRDefault="00B6527A" w:rsidP="00B6527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B6527A" w:rsidRDefault="00B6527A" w:rsidP="00B6527A">
      <w:pPr>
        <w:pStyle w:val="NoSpacing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davanju mišljenja o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potrebi strateške procjene utjecaja na okoliš Izmjena i dopuna     Urbanističkog plana uređenja USA škola</w:t>
      </w:r>
    </w:p>
    <w:p w:rsidR="00B6527A" w:rsidRDefault="00B6527A" w:rsidP="00B6527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B6527A" w:rsidRDefault="00B6527A" w:rsidP="00B6527A">
      <w:pPr>
        <w:pStyle w:val="NormalWeb"/>
        <w:numPr>
          <w:ilvl w:val="0"/>
          <w:numId w:val="4"/>
        </w:numPr>
        <w:autoSpaceDE w:val="0"/>
        <w:adjustRightInd w:val="0"/>
        <w:spacing w:before="0" w:after="0"/>
        <w:ind w:right="-2"/>
        <w:jc w:val="both"/>
      </w:pPr>
      <w:r>
        <w:t xml:space="preserve">Na zamolbu Gradskog ureda za strategijsko planiranje i razvoj Grada, Vijeće Gradske četvrti Brezovica razmotrilo je </w:t>
      </w:r>
      <w:r>
        <w:rPr>
          <w:color w:val="000000"/>
        </w:rPr>
        <w:t>potrebu strateške procjene utjecaja na okoliš Izmjena i dopuna Urbanističkog plana uređenja USA škola.</w:t>
      </w:r>
    </w:p>
    <w:p w:rsidR="00B6527A" w:rsidRDefault="00B6527A" w:rsidP="00B6527A">
      <w:pPr>
        <w:pStyle w:val="NormalWeb"/>
        <w:numPr>
          <w:ilvl w:val="0"/>
          <w:numId w:val="4"/>
        </w:numPr>
        <w:autoSpaceDE w:val="0"/>
        <w:adjustRightInd w:val="0"/>
        <w:spacing w:before="0" w:after="0"/>
        <w:ind w:right="-2"/>
        <w:jc w:val="both"/>
      </w:pPr>
      <w:r>
        <w:t xml:space="preserve">Vijeće je mišljenja da </w:t>
      </w:r>
      <w:r>
        <w:rPr>
          <w:color w:val="000000"/>
        </w:rPr>
        <w:t xml:space="preserve">Izmjene i dopune Urbanističkog plana uređenja USA škola nemaju značajnijeg utjecaja na okoliš te da </w:t>
      </w:r>
      <w:r>
        <w:rPr>
          <w:b/>
          <w:color w:val="000000"/>
        </w:rPr>
        <w:t>nije potrebna</w:t>
      </w:r>
      <w:r>
        <w:rPr>
          <w:color w:val="000000"/>
        </w:rPr>
        <w:t xml:space="preserve"> strateška procjena utjecaja na okoliš naprijed navedenih izmjena.</w:t>
      </w:r>
    </w:p>
    <w:p w:rsidR="00B6527A" w:rsidRDefault="00B6527A" w:rsidP="00B6527A">
      <w:pPr>
        <w:pStyle w:val="NormalWeb"/>
        <w:numPr>
          <w:ilvl w:val="0"/>
          <w:numId w:val="4"/>
        </w:numPr>
        <w:autoSpaceDE w:val="0"/>
        <w:adjustRightInd w:val="0"/>
        <w:spacing w:before="0" w:after="0"/>
        <w:ind w:right="-2"/>
        <w:jc w:val="both"/>
      </w:pPr>
      <w:r>
        <w:t>Ovaj se zaključak dostavlja Gradskom uredu za strategijsko planiranje i razvoj Grada</w:t>
      </w:r>
    </w:p>
    <w:p w:rsidR="00B6527A" w:rsidRDefault="00B6527A" w:rsidP="00B652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E695B" w:rsidRDefault="00B6527A" w:rsidP="00B6527A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Ad. 5. Prijedlog zaključka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o prijedlogu postavljanja uzdignute plohe za smirivanje</w:t>
      </w:r>
    </w:p>
    <w:p w:rsidR="00B6527A" w:rsidRDefault="00BE695B" w:rsidP="00B6527A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</w:t>
      </w:r>
      <w:bookmarkStart w:id="0" w:name="_GoBack"/>
      <w:bookmarkEnd w:id="0"/>
      <w:r w:rsidR="00B652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prometa u </w:t>
      </w:r>
      <w:proofErr w:type="spellStart"/>
      <w:r w:rsidR="00B6527A">
        <w:rPr>
          <w:rFonts w:ascii="Times New Roman" w:hAnsi="Times New Roman" w:cs="Times New Roman"/>
          <w:b/>
          <w:color w:val="000000"/>
          <w:sz w:val="24"/>
          <w:szCs w:val="24"/>
        </w:rPr>
        <w:t>Gornjodragonoškoj</w:t>
      </w:r>
      <w:proofErr w:type="spellEnd"/>
      <w:r w:rsidR="00B6527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cesti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Predsjednica Vijeća,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otvara petu točku dnevnoga reda, obrazlaže prijedlog zaključka te</w:t>
      </w:r>
      <w:r>
        <w:rPr>
          <w:rFonts w:ascii="Times New Roman" w:hAnsi="Times New Roman"/>
          <w:sz w:val="24"/>
          <w:szCs w:val="24"/>
        </w:rPr>
        <w:t xml:space="preserve"> otvara raspravu. Obzirom da se nitko nije javio za riječ, </w:t>
      </w:r>
      <w:r>
        <w:rPr>
          <w:rFonts w:ascii="Times New Roman" w:hAnsi="Times New Roman" w:cs="Times New Roman"/>
          <w:sz w:val="24"/>
        </w:rPr>
        <w:t>daje na glasovanje isti.</w:t>
      </w:r>
    </w:p>
    <w:p w:rsidR="00B6527A" w:rsidRDefault="00B6527A" w:rsidP="00B6527A">
      <w:pPr>
        <w:ind w:left="66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Vijeće je </w:t>
      </w:r>
      <w:proofErr w:type="spellStart"/>
      <w:r>
        <w:rPr>
          <w:rFonts w:ascii="Times New Roman" w:hAnsi="Times New Roman" w:cs="Times New Roman"/>
          <w:sz w:val="24"/>
        </w:rPr>
        <w:t>večinom</w:t>
      </w:r>
      <w:proofErr w:type="spellEnd"/>
      <w:r>
        <w:rPr>
          <w:rFonts w:ascii="Times New Roman" w:hAnsi="Times New Roman" w:cs="Times New Roman"/>
          <w:sz w:val="24"/>
        </w:rPr>
        <w:t xml:space="preserve"> glasova (9 „za“ i 1 „protiv“) donijelo</w:t>
      </w:r>
    </w:p>
    <w:p w:rsidR="00B6527A" w:rsidRDefault="00B6527A" w:rsidP="00B6527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B6527A" w:rsidRDefault="00B6527A" w:rsidP="00B6527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prijedlogu postavljanja uzdignute plohe za smirivanje prometa 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Donjodragonoškoj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cesti</w:t>
      </w:r>
    </w:p>
    <w:p w:rsidR="00B6527A" w:rsidRDefault="00B6527A" w:rsidP="00B652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6527A" w:rsidRDefault="00B6527A" w:rsidP="00B6527A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razmotrilo zahtjeve građana i Vijeća Mjesnog odbora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Dragonožec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se zbog povećanja sigurnosti prometa te neodgovornih i nesavjesnih vozača na određenim lokacijama na području Mjesnog odbora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Dragonožec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postave uzdignute plohe za smirivanje prometa. </w:t>
      </w:r>
    </w:p>
    <w:p w:rsidR="00B6527A" w:rsidRDefault="00B6527A" w:rsidP="00B6527A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predlaže da se uzdignuta ploha za smirivanje prometa postavi na sljedećoj lokaciji: </w:t>
      </w:r>
    </w:p>
    <w:p w:rsidR="00B6527A" w:rsidRDefault="00B6527A" w:rsidP="00B6527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proofErr w:type="spellStart"/>
      <w:r>
        <w:rPr>
          <w:rFonts w:ascii="Times New Roman" w:hAnsi="Times New Roman" w:cs="Times New Roman"/>
          <w:sz w:val="24"/>
          <w:szCs w:val="24"/>
        </w:rPr>
        <w:t>Gornjodragonoška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cesta kod k.br. 21 – 35</w:t>
      </w:r>
    </w:p>
    <w:p w:rsidR="00B6527A" w:rsidRDefault="00B6527A" w:rsidP="00B6527A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se zaključak dostavlja Gradskom uredu za prostorno uređenje, izgradnju Grada, graditeljstvo, komunalne poslove i promet, Sektoru za promet.</w:t>
      </w:r>
    </w:p>
    <w:p w:rsidR="00B6527A" w:rsidRDefault="00B6527A" w:rsidP="00B6527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6527A" w:rsidRDefault="00B6527A" w:rsidP="00B6527A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Ad.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Pitanja, prijedlozi i obavijesti</w:t>
      </w:r>
      <w:r>
        <w:rPr>
          <w:rFonts w:ascii="Times New Roman" w:hAnsi="Times New Roman" w:cs="Times New Roman"/>
          <w:sz w:val="24"/>
        </w:rPr>
        <w:t xml:space="preserve"> </w:t>
      </w:r>
    </w:p>
    <w:p w:rsidR="00B6527A" w:rsidRDefault="00B6527A" w:rsidP="00B6527A">
      <w:pPr>
        <w:pStyle w:val="NoSpacing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otvorila je šestu točku dnevnoga reda. Vijeće je upoznala sa odgovorom Hrvatskih pošta i </w:t>
      </w:r>
      <w:proofErr w:type="spellStart"/>
      <w:r>
        <w:rPr>
          <w:rFonts w:ascii="Times New Roman" w:hAnsi="Times New Roman" w:cs="Times New Roman"/>
          <w:sz w:val="24"/>
        </w:rPr>
        <w:t>izvjestila</w:t>
      </w:r>
      <w:proofErr w:type="spellEnd"/>
      <w:r>
        <w:rPr>
          <w:rFonts w:ascii="Times New Roman" w:hAnsi="Times New Roman" w:cs="Times New Roman"/>
          <w:sz w:val="24"/>
        </w:rPr>
        <w:t xml:space="preserve"> ih kako je prošao sastanak u Hrvatskim poštama. Naglasila je da je tražila da ne bude sve dane isto radno vrijeme pošta, nego da rade jedan dan ujutro, a drugi popodne. Dobila je samo odgovor da će o tome raspravljati u devetom mjesecu kada se radi prijedlog rada za iduću godinu.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Žarko Vučak  informira nazočne da je također bio na sastanku u Hrvatskim poštama.  Naglasio je da su Hrvatske pošte privilegirane u odnosu na druge tvrtke koje obavljaju istu djelatnost, da svi računi idu preko Hrvatskih pošta, a iste koriste zgrade u vlasništvu RH.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Predsjednica Vijeća naglasila je da će u devetom mjesecu tražiti bolje rješenje za poštanske urede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 i </w:t>
      </w:r>
      <w:proofErr w:type="spellStart"/>
      <w:r>
        <w:rPr>
          <w:rFonts w:ascii="Times New Roman" w:hAnsi="Times New Roman" w:cs="Times New Roman"/>
          <w:sz w:val="24"/>
        </w:rPr>
        <w:t>Dragonošcu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Vezano uz drugi odgovor za uređenje mrtvačnice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Kraljecu</w:t>
      </w:r>
      <w:proofErr w:type="spellEnd"/>
      <w:r>
        <w:rPr>
          <w:rFonts w:ascii="Times New Roman" w:hAnsi="Times New Roman" w:cs="Times New Roman"/>
          <w:sz w:val="24"/>
        </w:rPr>
        <w:t>, predsjednica Vijeća dala je informacije vezano uz odgovor Gradskih groblja od 21. 07. 2020.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informira da 21. srpnja 2020. kreće izgradnja kanalizacije po </w:t>
      </w:r>
      <w:proofErr w:type="spellStart"/>
      <w:r>
        <w:rPr>
          <w:rFonts w:ascii="Times New Roman" w:hAnsi="Times New Roman" w:cs="Times New Roman"/>
          <w:sz w:val="24"/>
        </w:rPr>
        <w:t>Grančarskoj</w:t>
      </w:r>
      <w:proofErr w:type="spellEnd"/>
      <w:r>
        <w:rPr>
          <w:rFonts w:ascii="Times New Roman" w:hAnsi="Times New Roman" w:cs="Times New Roman"/>
          <w:sz w:val="24"/>
        </w:rPr>
        <w:t xml:space="preserve"> prema </w:t>
      </w:r>
      <w:proofErr w:type="spellStart"/>
      <w:r>
        <w:rPr>
          <w:rFonts w:ascii="Times New Roman" w:hAnsi="Times New Roman" w:cs="Times New Roman"/>
          <w:sz w:val="24"/>
        </w:rPr>
        <w:t>Hudobičkoj</w:t>
      </w:r>
      <w:proofErr w:type="spellEnd"/>
      <w:r>
        <w:rPr>
          <w:rFonts w:ascii="Times New Roman" w:hAnsi="Times New Roman" w:cs="Times New Roman"/>
          <w:sz w:val="24"/>
        </w:rPr>
        <w:t xml:space="preserve">. Navodi da se stanovnici </w:t>
      </w:r>
      <w:proofErr w:type="spellStart"/>
      <w:r>
        <w:rPr>
          <w:rFonts w:ascii="Times New Roman" w:hAnsi="Times New Roman" w:cs="Times New Roman"/>
          <w:sz w:val="24"/>
        </w:rPr>
        <w:t>Grančarske</w:t>
      </w:r>
      <w:proofErr w:type="spellEnd"/>
      <w:r>
        <w:rPr>
          <w:rFonts w:ascii="Times New Roman" w:hAnsi="Times New Roman" w:cs="Times New Roman"/>
          <w:sz w:val="24"/>
        </w:rPr>
        <w:t xml:space="preserve"> ulice trebaju </w:t>
      </w:r>
      <w:proofErr w:type="spellStart"/>
      <w:r>
        <w:rPr>
          <w:rFonts w:ascii="Times New Roman" w:hAnsi="Times New Roman" w:cs="Times New Roman"/>
          <w:sz w:val="24"/>
        </w:rPr>
        <w:t>obavjestiti</w:t>
      </w:r>
      <w:proofErr w:type="spellEnd"/>
      <w:r>
        <w:rPr>
          <w:rFonts w:ascii="Times New Roman" w:hAnsi="Times New Roman" w:cs="Times New Roman"/>
          <w:sz w:val="24"/>
        </w:rPr>
        <w:t xml:space="preserve"> o tome te da odmah podnose zahtjeve za priključak. Također navodi da će nastavak kanalizacije gradnje u </w:t>
      </w:r>
      <w:proofErr w:type="spellStart"/>
      <w:r>
        <w:rPr>
          <w:rFonts w:ascii="Times New Roman" w:hAnsi="Times New Roman" w:cs="Times New Roman"/>
          <w:sz w:val="24"/>
        </w:rPr>
        <w:t>Kraljevečkim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brijegima</w:t>
      </w:r>
      <w:proofErr w:type="spellEnd"/>
      <w:r>
        <w:rPr>
          <w:rFonts w:ascii="Times New Roman" w:hAnsi="Times New Roman" w:cs="Times New Roman"/>
          <w:sz w:val="24"/>
        </w:rPr>
        <w:t xml:space="preserve"> biti nakon izgradnje u </w:t>
      </w:r>
      <w:proofErr w:type="spellStart"/>
      <w:r>
        <w:rPr>
          <w:rFonts w:ascii="Times New Roman" w:hAnsi="Times New Roman" w:cs="Times New Roman"/>
          <w:sz w:val="24"/>
        </w:rPr>
        <w:t>Grančarskoj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Hudobičkoj</w:t>
      </w:r>
      <w:proofErr w:type="spellEnd"/>
      <w:r>
        <w:rPr>
          <w:rFonts w:ascii="Times New Roman" w:hAnsi="Times New Roman" w:cs="Times New Roman"/>
          <w:sz w:val="24"/>
        </w:rPr>
        <w:t xml:space="preserve"> ulici.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Žarko Vučak naglasio je da dio ulice </w:t>
      </w:r>
      <w:proofErr w:type="spellStart"/>
      <w:r>
        <w:rPr>
          <w:rFonts w:ascii="Times New Roman" w:hAnsi="Times New Roman" w:cs="Times New Roman"/>
          <w:sz w:val="24"/>
        </w:rPr>
        <w:t>Kraljevečki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bregi</w:t>
      </w:r>
      <w:proofErr w:type="spellEnd"/>
      <w:r>
        <w:rPr>
          <w:rFonts w:ascii="Times New Roman" w:hAnsi="Times New Roman" w:cs="Times New Roman"/>
          <w:sz w:val="24"/>
        </w:rPr>
        <w:t xml:space="preserve"> u kojem treba graditi kanalizaciju ima obilazni prometni pravac te su se mogli usporedno izvoditi radovi i u </w:t>
      </w:r>
      <w:proofErr w:type="spellStart"/>
      <w:r>
        <w:rPr>
          <w:rFonts w:ascii="Times New Roman" w:hAnsi="Times New Roman" w:cs="Times New Roman"/>
          <w:sz w:val="24"/>
        </w:rPr>
        <w:t>Kraljevečkim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brijegima</w:t>
      </w:r>
      <w:proofErr w:type="spellEnd"/>
      <w:r>
        <w:rPr>
          <w:rFonts w:ascii="Times New Roman" w:hAnsi="Times New Roman" w:cs="Times New Roman"/>
          <w:sz w:val="24"/>
        </w:rPr>
        <w:t xml:space="preserve"> te gradnja napokon završiti. Postavio je pitanje da li je u planovima Vodoopskrbe i odvodnje gradnja kanalizacije u ulicama </w:t>
      </w:r>
      <w:proofErr w:type="spellStart"/>
      <w:r>
        <w:rPr>
          <w:rFonts w:ascii="Times New Roman" w:hAnsi="Times New Roman" w:cs="Times New Roman"/>
          <w:sz w:val="24"/>
        </w:rPr>
        <w:t>Kraljevečki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brijegi</w:t>
      </w:r>
      <w:proofErr w:type="spellEnd"/>
      <w:r>
        <w:rPr>
          <w:rFonts w:ascii="Times New Roman" w:hAnsi="Times New Roman" w:cs="Times New Roman"/>
          <w:sz w:val="24"/>
        </w:rPr>
        <w:t xml:space="preserve"> V. i VI. odvojak.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odgovorila je da nisu, da će biti zasebno uvršteni jer bi se otvorila dva gradilišta i tempo izvođenja radova bi bio jako spor. Predložila je da se uputi zahtjev za nastavak radova na ulici </w:t>
      </w:r>
      <w:proofErr w:type="spellStart"/>
      <w:r>
        <w:rPr>
          <w:rFonts w:ascii="Times New Roman" w:hAnsi="Times New Roman" w:cs="Times New Roman"/>
          <w:sz w:val="24"/>
        </w:rPr>
        <w:t>Kraljevečki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brijegi</w:t>
      </w:r>
      <w:proofErr w:type="spellEnd"/>
      <w:r>
        <w:rPr>
          <w:rFonts w:ascii="Times New Roman" w:hAnsi="Times New Roman" w:cs="Times New Roman"/>
          <w:sz w:val="24"/>
        </w:rPr>
        <w:t xml:space="preserve"> jer je i Vijeće to tražilo.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 također je postavio pitanje vezano uz izgradnju odvodnje na </w:t>
      </w:r>
      <w:proofErr w:type="spellStart"/>
      <w:r>
        <w:rPr>
          <w:rFonts w:ascii="Times New Roman" w:hAnsi="Times New Roman" w:cs="Times New Roman"/>
          <w:sz w:val="24"/>
        </w:rPr>
        <w:t>Grančarskoj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Hudobičkoj</w:t>
      </w:r>
      <w:proofErr w:type="spellEnd"/>
      <w:r>
        <w:rPr>
          <w:rFonts w:ascii="Times New Roman" w:hAnsi="Times New Roman" w:cs="Times New Roman"/>
          <w:sz w:val="24"/>
        </w:rPr>
        <w:t xml:space="preserve"> ulici.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dala je odgovor da je jučer poslan prijedlog Gradskom uredu za mjesnu samoupravu da se sazove komisijski očevid za gradnju na </w:t>
      </w:r>
      <w:proofErr w:type="spellStart"/>
      <w:r>
        <w:rPr>
          <w:rFonts w:ascii="Times New Roman" w:hAnsi="Times New Roman" w:cs="Times New Roman"/>
          <w:sz w:val="24"/>
        </w:rPr>
        <w:t>Strmečkoj</w:t>
      </w:r>
      <w:proofErr w:type="spellEnd"/>
      <w:r>
        <w:rPr>
          <w:rFonts w:ascii="Times New Roman" w:hAnsi="Times New Roman" w:cs="Times New Roman"/>
          <w:sz w:val="24"/>
        </w:rPr>
        <w:t xml:space="preserve"> cesti, a kada  </w:t>
      </w:r>
      <w:proofErr w:type="spellStart"/>
      <w:r>
        <w:rPr>
          <w:rFonts w:ascii="Times New Roman" w:hAnsi="Times New Roman" w:cs="Times New Roman"/>
          <w:sz w:val="24"/>
        </w:rPr>
        <w:t>Strmečka</w:t>
      </w:r>
      <w:proofErr w:type="spellEnd"/>
      <w:r>
        <w:rPr>
          <w:rFonts w:ascii="Times New Roman" w:hAnsi="Times New Roman" w:cs="Times New Roman"/>
          <w:sz w:val="24"/>
        </w:rPr>
        <w:t xml:space="preserve"> cesta bude pri kraju sazvati će se komisijski očevid za </w:t>
      </w:r>
      <w:proofErr w:type="spellStart"/>
      <w:r>
        <w:rPr>
          <w:rFonts w:ascii="Times New Roman" w:hAnsi="Times New Roman" w:cs="Times New Roman"/>
          <w:sz w:val="24"/>
        </w:rPr>
        <w:t>Grančarsku</w:t>
      </w:r>
      <w:proofErr w:type="spellEnd"/>
      <w:r>
        <w:rPr>
          <w:rFonts w:ascii="Times New Roman" w:hAnsi="Times New Roman" w:cs="Times New Roman"/>
          <w:sz w:val="24"/>
        </w:rPr>
        <w:t xml:space="preserve"> i nakon toga kreće izgradnja, kako je već rečeno oko 21. srpnja 2020. 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zamolio je da se u rebalans Plana komunalnih aktivnosti u 2020. uvrsti postavljanje vrata na polivalentnom igralištu u ulici </w:t>
      </w:r>
      <w:proofErr w:type="spellStart"/>
      <w:r>
        <w:rPr>
          <w:rFonts w:ascii="Times New Roman" w:hAnsi="Times New Roman" w:cs="Times New Roman"/>
          <w:sz w:val="24"/>
        </w:rPr>
        <w:t>Derdići</w:t>
      </w:r>
      <w:proofErr w:type="spellEnd"/>
      <w:r>
        <w:rPr>
          <w:rFonts w:ascii="Times New Roman" w:hAnsi="Times New Roman" w:cs="Times New Roman"/>
          <w:sz w:val="24"/>
        </w:rPr>
        <w:t xml:space="preserve"> I odvojak.  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Srečko</w:t>
      </w:r>
      <w:proofErr w:type="spellEnd"/>
      <w:r>
        <w:rPr>
          <w:rFonts w:ascii="Times New Roman" w:hAnsi="Times New Roman" w:cs="Times New Roman"/>
          <w:sz w:val="24"/>
        </w:rPr>
        <w:t xml:space="preserve"> Tatar postavio je pitanje vezano uz ishođenje građevinske dozvole za područnu školu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Kraljevcu.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dala je informaciju da je građevinska dozvola pred izdavanjem te da će zatražiti sastanak kod pročelnika Dinka Bilića na temu područne škole u </w:t>
      </w:r>
      <w:proofErr w:type="spellStart"/>
      <w:r>
        <w:rPr>
          <w:rFonts w:ascii="Times New Roman" w:hAnsi="Times New Roman" w:cs="Times New Roman"/>
          <w:sz w:val="24"/>
        </w:rPr>
        <w:t>kupinečkom</w:t>
      </w:r>
      <w:proofErr w:type="spellEnd"/>
      <w:r>
        <w:rPr>
          <w:rFonts w:ascii="Times New Roman" w:hAnsi="Times New Roman" w:cs="Times New Roman"/>
          <w:sz w:val="24"/>
        </w:rPr>
        <w:t xml:space="preserve"> Kraljevcu i dječjeg vrtića u Odranskom Obrežu.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Obzirom da se više nitko nije javio za riječ zatvorila je točku dnevnoga reda i zaključila sjednicu.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kraju sjednice zamolila je da se dogovore o terminu sjednice u mjesecu srpnju.   Većina članova Vijeća predložila je da se sjednica održi najkasnije do 15. srpnja, a najbolje bi bilo 8. srpnja. </w:t>
      </w: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B6527A" w:rsidRDefault="00B6527A" w:rsidP="00B652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Sjednica je završila u 17,35 sati.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026-03/20-001/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251-06-11-8-20-2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Brezovica, 24. lipnja 2020.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Zapisnik vodio:</w:t>
      </w:r>
    </w:p>
    <w:p w:rsidR="00B6527A" w:rsidRDefault="00B6527A" w:rsidP="00B6527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Stjepan Tomislav Križanić</w:t>
      </w:r>
    </w:p>
    <w:p w:rsidR="00B6527A" w:rsidRDefault="00B6527A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</w:t>
      </w:r>
    </w:p>
    <w:p w:rsidR="00B6527A" w:rsidRDefault="00B6527A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Vijeća Gradske četvrti</w:t>
      </w:r>
    </w:p>
    <w:p w:rsidR="00B6527A" w:rsidRDefault="00B6527A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</w:t>
      </w:r>
    </w:p>
    <w:p w:rsidR="00B6527A" w:rsidRDefault="00B6527A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</w:p>
    <w:p w:rsidR="00B6527A" w:rsidRDefault="00B6527A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bacc.oec</w:t>
      </w:r>
      <w:proofErr w:type="spellEnd"/>
      <w:r>
        <w:rPr>
          <w:rFonts w:ascii="Times New Roman" w:hAnsi="Times New Roman" w:cs="Times New Roman"/>
          <w:sz w:val="24"/>
        </w:rPr>
        <w:t>., v.r.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905"/>
        <w:gridCol w:w="2531"/>
        <w:gridCol w:w="1399"/>
        <w:gridCol w:w="2793"/>
        <w:gridCol w:w="1638"/>
      </w:tblGrid>
      <w:tr w:rsidR="00BE695B" w:rsidRPr="00BE695B" w:rsidTr="00BE695B">
        <w:trPr>
          <w:trHeight w:val="102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Na temelju članka 79. stavka 1. točke 5. i stavaka 4. i 5. Statuta Grada Zagreba (Službeni glasnik Grada Zagreba 23/16, 2/18, 23/18 i 3/20) i članka 15. stavka 1. točke 5. Pravila Gradske četvrti Brezovica (Službeni glasnik Grada Zagreba 10/17 i 15/18), Vijeće Gradske četvrti Brezovica, na 36. sjednici, 24. lipnja 2020., donijelo je</w:t>
            </w:r>
          </w:p>
        </w:tc>
      </w:tr>
      <w:tr w:rsidR="00BE695B" w:rsidRPr="00BE695B" w:rsidTr="00BE695B">
        <w:trPr>
          <w:trHeight w:val="885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 xml:space="preserve">ZAKLJUČAK </w:t>
            </w: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 xml:space="preserve"> o izmjeni Plana komunalnih aktivnosti </w:t>
            </w: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br/>
              <w:t>Gradske četvrti Brezovica u 2020.</w:t>
            </w: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1.</w:t>
            </w:r>
          </w:p>
        </w:tc>
      </w:tr>
      <w:tr w:rsidR="00BE695B" w:rsidRPr="00BE695B" w:rsidTr="00BE695B">
        <w:trPr>
          <w:trHeight w:val="87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 Planu komunalnih aktivnosti Gradske četvrti Brezovica u 2020. (Službeni glasnik Grada Zagreba 11/20), u članku 1., točki 3. JAVNOPROMETNE POVRŠINE I OBJEKTI,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podtočka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3.1. NOVE AKCIJE U 2020., mijenja se i glasi:</w:t>
            </w:r>
          </w:p>
        </w:tc>
      </w:tr>
      <w:tr w:rsidR="00BE695B" w:rsidRPr="00BE695B" w:rsidTr="00BE695B">
        <w:trPr>
          <w:trHeight w:val="18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675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3. JAVNOPROMETNE POVRŠINE I OBJEKTI</w:t>
            </w:r>
          </w:p>
        </w:tc>
      </w:tr>
      <w:tr w:rsidR="00BE695B" w:rsidRPr="00BE695B" w:rsidTr="00BE695B">
        <w:trPr>
          <w:trHeight w:val="345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3.1. NOVE AKCIJE U 2020.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LOKACIJA - OBJEKT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MJESNI ODBOR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RADOVA / USLUGE / OPREME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BE695B" w:rsidRPr="00BE695B" w:rsidTr="00BE695B">
        <w:trPr>
          <w:trHeight w:val="6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Desprim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Hudi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Bitek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Zadvorsko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Brezovica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šljunčanje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kolnika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131.000,00</w:t>
            </w:r>
          </w:p>
        </w:tc>
      </w:tr>
      <w:tr w:rsidR="00BE695B" w:rsidRPr="00BE695B" w:rsidTr="00BE695B">
        <w:trPr>
          <w:trHeight w:val="28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Zadvorsko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Zadvorska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prema k.br. 22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Brezovica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asfaltiranje kolnika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Hudi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Bitek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Pašinec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Brezovica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asfaltiranje kolnika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Zadvorsko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Prigradska III. odvojak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Brezovica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gradnja pješačkog mosta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178.750,00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Drežnik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Drežnik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IV. odvojak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Brezovica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oborinska odvodnja 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BE695B" w:rsidRPr="00BE695B" w:rsidTr="00BE695B">
        <w:trPr>
          <w:trHeight w:val="52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Zadvorsko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Prigradska II. odvojak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Brezovica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Pogledička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oborinska odvodnja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21.000,00</w:t>
            </w:r>
          </w:p>
        </w:tc>
      </w:tr>
      <w:tr w:rsidR="00BE695B" w:rsidRPr="00BE695B" w:rsidTr="00BE695B">
        <w:trPr>
          <w:trHeight w:val="52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Drežnik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ulica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Drežnik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prema k.br. 77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priprema za asfaltiranje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89.000,00</w:t>
            </w:r>
          </w:p>
        </w:tc>
      </w:tr>
      <w:tr w:rsidR="00BE695B" w:rsidRPr="00BE695B" w:rsidTr="00BE695B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Demerje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ulica Darka Mateše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oborinska odvodnja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16.000,00</w:t>
            </w:r>
          </w:p>
        </w:tc>
      </w:tr>
      <w:tr w:rsidR="00BE695B" w:rsidRPr="00BE695B" w:rsidTr="00BE695B">
        <w:trPr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Demerje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ulica Josipa Lončića kod k.br. 15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oborinska odvodnja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74.000,00</w:t>
            </w:r>
          </w:p>
        </w:tc>
      </w:tr>
      <w:tr w:rsidR="00BE695B" w:rsidRPr="00BE695B" w:rsidTr="00BE695B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Demerje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Cvetki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oborinska odvodnja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Demerje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Pogledička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Demerska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Demerje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projektiranje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Donji i Gornji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Dragonožec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Dragonožec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Dragonožec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Šimerov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breg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Dragonožec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projektiranje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zacjevljenja</w:t>
            </w:r>
            <w:proofErr w:type="spellEnd"/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Havidići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, Kuti odvojak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Havidići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37.000,00</w:t>
            </w:r>
          </w:p>
        </w:tc>
      </w:tr>
      <w:tr w:rsidR="00BE695B" w:rsidRPr="00BE695B" w:rsidTr="00BE695B">
        <w:trPr>
          <w:trHeight w:val="6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Horvati, Horvati od autobusne stanice do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Prevendari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k.br. 35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880.000,00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Horvati, Horvati, križanje s ulicom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Hercegi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Horvati, ulica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Hercegi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od ulice Horvati do k.br. 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300.000,00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19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Horvati,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Slemenska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od ulice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Pipić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breg do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Pipići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Horvati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300.000,00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Horvati, ulica Horvati - nastavak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Horvati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projektna dokumentacija za gradnju nogostupa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16.880,00</w:t>
            </w:r>
          </w:p>
        </w:tc>
      </w:tr>
      <w:tr w:rsidR="00BE695B" w:rsidRPr="00BE695B" w:rsidTr="00BE695B">
        <w:trPr>
          <w:trHeight w:val="7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60.000,00</w:t>
            </w:r>
          </w:p>
        </w:tc>
      </w:tr>
      <w:tr w:rsidR="00BE695B" w:rsidRPr="00BE695B" w:rsidTr="00BE695B">
        <w:trPr>
          <w:trHeight w:val="7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Milače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Vlašići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31.000,00</w:t>
            </w:r>
          </w:p>
        </w:tc>
      </w:tr>
      <w:tr w:rsidR="00BE695B" w:rsidRPr="00BE695B" w:rsidTr="00BE695B">
        <w:trPr>
          <w:trHeight w:val="7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Pandaki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križanje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Pandaki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II ogranak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proširenje zavoja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36.000,00</w:t>
            </w:r>
          </w:p>
        </w:tc>
      </w:tr>
      <w:tr w:rsidR="00BE695B" w:rsidRPr="00BE695B" w:rsidTr="00BE695B">
        <w:trPr>
          <w:trHeight w:val="7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Tumbri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ugradnja betonske galanterije - nastavak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18.000,00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Potočka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cesta od k.br. 11 do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Kraljevečke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ceste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centar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410.470,00</w:t>
            </w:r>
          </w:p>
        </w:tc>
      </w:tr>
      <w:tr w:rsidR="00BE695B" w:rsidRPr="00BE695B" w:rsidTr="00BE695B">
        <w:trPr>
          <w:trHeight w:val="6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bregi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I. odvojak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oborinska odvodnja i asfaltiranje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160.000,00</w:t>
            </w:r>
          </w:p>
        </w:tc>
      </w:tr>
      <w:tr w:rsidR="00BE695B" w:rsidRPr="00BE695B" w:rsidTr="00BE695B">
        <w:trPr>
          <w:trHeight w:val="7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bregi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VIII. odvojak - prilaz javnom bunaru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asfaltiranje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16.000,00</w:t>
            </w:r>
          </w:p>
        </w:tc>
      </w:tr>
      <w:tr w:rsidR="00BE695B" w:rsidRPr="00BE695B" w:rsidTr="00BE695B">
        <w:trPr>
          <w:trHeight w:val="5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ulica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Lešćina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kolnog ulaza sa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zacjevljenjem</w:t>
            </w:r>
            <w:proofErr w:type="spellEnd"/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16.000,00</w:t>
            </w:r>
          </w:p>
        </w:tc>
      </w:tr>
      <w:tr w:rsidR="00BE695B" w:rsidRPr="00BE695B" w:rsidTr="00BE695B">
        <w:trPr>
          <w:trHeight w:val="76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29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Štrpet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50m od raskrižja s ulicom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bregi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uređenje kolnog ulaza 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16.000,00</w:t>
            </w:r>
          </w:p>
        </w:tc>
      </w:tr>
      <w:tr w:rsidR="00BE695B" w:rsidRPr="00BE695B" w:rsidTr="00BE695B">
        <w:trPr>
          <w:trHeight w:val="58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bregi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IX. odvojak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oborinska odvodnja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80.000,00</w:t>
            </w:r>
          </w:p>
        </w:tc>
      </w:tr>
      <w:tr w:rsidR="00BE695B" w:rsidRPr="00BE695B" w:rsidTr="00BE695B">
        <w:trPr>
          <w:trHeight w:val="55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31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Radovina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asfaltiranje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10.000,00</w:t>
            </w:r>
          </w:p>
        </w:tc>
      </w:tr>
      <w:tr w:rsidR="00BE695B" w:rsidRPr="00BE695B" w:rsidTr="00BE695B">
        <w:trPr>
          <w:trHeight w:val="75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Tratinarski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put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projektne dokumentacije za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40.000,00</w:t>
            </w:r>
          </w:p>
        </w:tc>
      </w:tr>
      <w:tr w:rsidR="00BE695B" w:rsidRPr="00BE695B" w:rsidTr="00BE695B">
        <w:trPr>
          <w:trHeight w:val="6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Tratinarski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put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zacjevljenje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jarka oborinske odvodnje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200.000,00</w:t>
            </w:r>
          </w:p>
        </w:tc>
      </w:tr>
      <w:tr w:rsidR="00BE695B" w:rsidRPr="00BE695B" w:rsidTr="00BE695B">
        <w:trPr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Lipnica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Lipnica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105.200,00</w:t>
            </w:r>
          </w:p>
        </w:tc>
      </w:tr>
      <w:tr w:rsidR="00BE695B" w:rsidRPr="00BE695B" w:rsidTr="00BE695B">
        <w:trPr>
          <w:trHeight w:val="3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Lipnica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Koreniščak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Lipnica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 i asfaltiranje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113.000,00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36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Odranski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Obrež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Janječići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Odranski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Obrež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oborinska odvodnja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51.700,00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37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Odranski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Obrež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Odranski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Obrež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500.000,00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38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Trpuci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Trpuci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  <w:t>navoženje kamenog materijala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350.000,00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39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Trpuci, Put u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Čučev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gaj kod k.br. 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Trpuci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izrada betonskog šahta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14.000,00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Trpuci, prilaz izvoru Zdenčina u ulici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Cerjani</w:t>
            </w:r>
            <w:proofErr w:type="spellEnd"/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Trpuci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uređivanje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41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Ašpergeri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Kupinečki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Kraljevec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II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asfaltiranje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331.000,00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42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Odranski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Obrež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Janječići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Odranski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Obrež</w:t>
            </w:r>
            <w:proofErr w:type="spellEnd"/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oborinska odvodnja - nastavak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106.000,00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43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Zadvorsko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Zavorska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ulica prema k.br. 41F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Brezovica 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asfaltiranje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122.000,00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44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nadzor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5.685.000,00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63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4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8. NERASPOREĐENA INTERVENTNA SREDSTVA</w:t>
            </w: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645"/>
        </w:trPr>
        <w:tc>
          <w:tcPr>
            <w:tcW w:w="74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OPIS NAMJENE SREDSTAVA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BE695B" w:rsidRPr="00BE695B" w:rsidTr="00BE695B">
        <w:trPr>
          <w:trHeight w:val="1050"/>
        </w:trPr>
        <w:tc>
          <w:tcPr>
            <w:tcW w:w="74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neplanirani interventni radovi u vezi s nepredviđenim i slučajnim događajima, postupanjem po nalozima komunalnog redarstva, građevinske inspekcije, inspekcije zaštite okoliša, te intervencijama po primjedbama i prijedlozima građana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967.022,27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REKAPITULACIJA</w:t>
            </w:r>
          </w:p>
        </w:tc>
      </w:tr>
      <w:tr w:rsidR="00BE695B" w:rsidRPr="00BE695B" w:rsidTr="00BE695B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TOČKA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VRSTA AKCIJA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VRIJEDNOST </w:t>
            </w: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br/>
              <w:t>U KUNAMA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VODOOPSKRBA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725.978,64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ODVODNJA OTPADNIH VODA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2.450.427,51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JAVNOPROMETNE POVRŠINE I OBJEKTI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6.285.704,50</w:t>
            </w:r>
          </w:p>
        </w:tc>
      </w:tr>
      <w:tr w:rsidR="00BE695B" w:rsidRPr="00BE695B" w:rsidTr="00BE695B">
        <w:trPr>
          <w:trHeight w:val="33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IGRALIŠTA I ZELENE POVRŠINE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2.543.045,00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JAVNA RASVJETA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64.709,69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6.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PROSTORI MJESNE SAMOUPRAVE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264.675,00</w:t>
            </w:r>
          </w:p>
        </w:tc>
      </w:tr>
      <w:tr w:rsidR="00BE695B" w:rsidRPr="00BE695B" w:rsidTr="00BE695B">
        <w:trPr>
          <w:trHeight w:val="33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DRUGI JAVNI OBJEKTI I POVRŠINE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975.437,39</w:t>
            </w:r>
          </w:p>
        </w:tc>
      </w:tr>
      <w:tr w:rsidR="00BE695B" w:rsidRPr="00BE695B" w:rsidTr="00BE695B">
        <w:trPr>
          <w:trHeight w:val="3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8.</w:t>
            </w:r>
          </w:p>
        </w:tc>
        <w:tc>
          <w:tcPr>
            <w:tcW w:w="67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NERASPOREĐENA INTERVENTNA SREDSTVA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967.022,27</w:t>
            </w:r>
          </w:p>
        </w:tc>
      </w:tr>
      <w:tr w:rsidR="00BE695B" w:rsidRPr="00BE695B" w:rsidTr="00BE695B">
        <w:trPr>
          <w:trHeight w:val="39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SVEUKUPNO</w:t>
            </w:r>
          </w:p>
        </w:tc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14.277.000,00</w:t>
            </w:r>
          </w:p>
        </w:tc>
      </w:tr>
      <w:tr w:rsidR="00BE695B" w:rsidRPr="00BE695B" w:rsidTr="00BE695B">
        <w:trPr>
          <w:trHeight w:val="51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405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Članak 2.</w:t>
            </w: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Ovaj će zaključak biti objavljen u Službenom glasniku Grada Zagreba.</w:t>
            </w:r>
          </w:p>
        </w:tc>
      </w:tr>
      <w:tr w:rsidR="00BE695B" w:rsidRPr="00BE695B" w:rsidTr="00BE695B">
        <w:trPr>
          <w:trHeight w:val="61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KLASA: 026-03/20-001/33</w:t>
            </w: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URBROJ: 251-06-11-8-20-3</w:t>
            </w:r>
          </w:p>
        </w:tc>
      </w:tr>
      <w:tr w:rsidR="00BE695B" w:rsidRPr="00BE695B" w:rsidTr="00BE695B">
        <w:trPr>
          <w:trHeight w:val="300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Brezovica, 24. lipnja 2020.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PREDSJEDNICA VIJEĆA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GRADSKE ČETVRTI BREZOVICA</w:t>
            </w: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95B" w:rsidRPr="00BE695B" w:rsidTr="00BE695B">
        <w:trPr>
          <w:trHeight w:val="300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4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95B" w:rsidRPr="00BE695B" w:rsidRDefault="00BE695B" w:rsidP="00BE69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Marina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Pucević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, </w:t>
            </w:r>
            <w:proofErr w:type="spellStart"/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bacc.oec</w:t>
            </w:r>
            <w:proofErr w:type="spellEnd"/>
            <w:r w:rsidRPr="00BE695B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, v.r.</w:t>
            </w:r>
          </w:p>
        </w:tc>
      </w:tr>
    </w:tbl>
    <w:p w:rsidR="00BE695B" w:rsidRDefault="00BE695B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</w:p>
    <w:p w:rsidR="00BE695B" w:rsidRDefault="00BE695B" w:rsidP="00B6527A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</w:p>
    <w:p w:rsidR="00BE695B" w:rsidRDefault="00BE695B" w:rsidP="00BE695B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</w:rPr>
      </w:pPr>
    </w:p>
    <w:sectPr w:rsidR="00BE695B" w:rsidSect="005F0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44AB"/>
    <w:multiLevelType w:val="hybridMultilevel"/>
    <w:tmpl w:val="556201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0472"/>
    <w:multiLevelType w:val="hybridMultilevel"/>
    <w:tmpl w:val="6C6031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44F0D"/>
    <w:multiLevelType w:val="hybridMultilevel"/>
    <w:tmpl w:val="3A9CDB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60828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4DEF056D"/>
    <w:multiLevelType w:val="hybridMultilevel"/>
    <w:tmpl w:val="9C2609A4"/>
    <w:lvl w:ilvl="0" w:tplc="12E8B5BC">
      <w:start w:val="1"/>
      <w:numFmt w:val="decimal"/>
      <w:lvlText w:val="%1."/>
      <w:lvlJc w:val="left"/>
      <w:pPr>
        <w:ind w:left="660" w:hanging="360"/>
      </w:pPr>
      <w:rPr>
        <w:rFonts w:ascii="Times New Roman" w:eastAsiaTheme="minorHAnsi" w:hAnsi="Times New Roman" w:cstheme="minorBidi"/>
      </w:r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5D"/>
    <w:rsid w:val="003226C4"/>
    <w:rsid w:val="005F065D"/>
    <w:rsid w:val="00B6527A"/>
    <w:rsid w:val="00BE695B"/>
    <w:rsid w:val="00F6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21F92"/>
  <w15:chartTrackingRefBased/>
  <w15:docId w15:val="{133640AD-0F12-4FC0-A049-1035DC9D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B6527A"/>
    <w:pPr>
      <w:suppressAutoHyphens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B6527A"/>
    <w:pPr>
      <w:autoSpaceDN w:val="0"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6527A"/>
    <w:pPr>
      <w:autoSpaceDN w:val="0"/>
      <w:spacing w:line="25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E695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695B"/>
    <w:rPr>
      <w:color w:val="800080"/>
      <w:u w:val="single"/>
    </w:rPr>
  </w:style>
  <w:style w:type="paragraph" w:customStyle="1" w:styleId="msonormal0">
    <w:name w:val="msonormal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font6">
    <w:name w:val="font6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hr-HR"/>
    </w:rPr>
  </w:style>
  <w:style w:type="paragraph" w:customStyle="1" w:styleId="font7">
    <w:name w:val="font7"/>
    <w:basedOn w:val="Normal"/>
    <w:rsid w:val="00BE695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hr-HR"/>
    </w:rPr>
  </w:style>
  <w:style w:type="paragraph" w:customStyle="1" w:styleId="font8">
    <w:name w:val="font8"/>
    <w:basedOn w:val="Normal"/>
    <w:rsid w:val="00BE695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0"/>
      <w:szCs w:val="20"/>
      <w:lang w:eastAsia="hr-HR"/>
    </w:rPr>
  </w:style>
  <w:style w:type="paragraph" w:customStyle="1" w:styleId="xl67">
    <w:name w:val="xl6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8">
    <w:name w:val="xl68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69">
    <w:name w:val="xl69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0">
    <w:name w:val="xl7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1">
    <w:name w:val="xl71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2">
    <w:name w:val="xl7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3">
    <w:name w:val="xl7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4">
    <w:name w:val="xl7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5">
    <w:name w:val="xl75"/>
    <w:basedOn w:val="Normal"/>
    <w:rsid w:val="00BE695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6">
    <w:name w:val="xl7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7">
    <w:name w:val="xl7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8">
    <w:name w:val="xl78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9">
    <w:name w:val="xl7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0">
    <w:name w:val="xl8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81">
    <w:name w:val="xl81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BE695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3">
    <w:name w:val="xl83"/>
    <w:basedOn w:val="Normal"/>
    <w:rsid w:val="00BE69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4">
    <w:name w:val="xl8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5">
    <w:name w:val="xl8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6">
    <w:name w:val="xl8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7">
    <w:name w:val="xl8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hr-HR"/>
    </w:rPr>
  </w:style>
  <w:style w:type="paragraph" w:customStyle="1" w:styleId="xl88">
    <w:name w:val="xl88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89">
    <w:name w:val="xl8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0">
    <w:name w:val="xl9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1">
    <w:name w:val="xl91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2">
    <w:name w:val="xl9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93">
    <w:name w:val="xl9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4">
    <w:name w:val="xl9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95">
    <w:name w:val="xl9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6">
    <w:name w:val="xl9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7">
    <w:name w:val="xl9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8">
    <w:name w:val="xl98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9">
    <w:name w:val="xl9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0">
    <w:name w:val="xl10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1">
    <w:name w:val="xl101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2">
    <w:name w:val="xl10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4">
    <w:name w:val="xl10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5">
    <w:name w:val="xl105"/>
    <w:basedOn w:val="Normal"/>
    <w:rsid w:val="00BE69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6">
    <w:name w:val="xl10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BE69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2">
    <w:name w:val="xl112"/>
    <w:basedOn w:val="Normal"/>
    <w:rsid w:val="00BE69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3">
    <w:name w:val="xl113"/>
    <w:basedOn w:val="Normal"/>
    <w:rsid w:val="00BE69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6">
    <w:name w:val="xl116"/>
    <w:basedOn w:val="Normal"/>
    <w:rsid w:val="00BE695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8">
    <w:name w:val="xl118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9">
    <w:name w:val="xl119"/>
    <w:basedOn w:val="Normal"/>
    <w:rsid w:val="00BE695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0">
    <w:name w:val="xl12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1">
    <w:name w:val="xl121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2">
    <w:name w:val="xl12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3">
    <w:name w:val="xl12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4">
    <w:name w:val="xl124"/>
    <w:basedOn w:val="Normal"/>
    <w:rsid w:val="00BE695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5">
    <w:name w:val="xl12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126">
    <w:name w:val="xl12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7">
    <w:name w:val="xl127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8">
    <w:name w:val="xl128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9">
    <w:name w:val="xl12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0">
    <w:name w:val="xl130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1">
    <w:name w:val="xl131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2">
    <w:name w:val="xl13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133">
    <w:name w:val="xl13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4">
    <w:name w:val="xl13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5">
    <w:name w:val="xl13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6">
    <w:name w:val="xl13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7">
    <w:name w:val="xl13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8">
    <w:name w:val="xl138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139">
    <w:name w:val="xl13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0">
    <w:name w:val="xl14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141">
    <w:name w:val="xl141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142">
    <w:name w:val="xl14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43">
    <w:name w:val="xl14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4">
    <w:name w:val="xl14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5">
    <w:name w:val="xl14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6">
    <w:name w:val="xl14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7">
    <w:name w:val="xl14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8">
    <w:name w:val="xl148"/>
    <w:basedOn w:val="Normal"/>
    <w:rsid w:val="00BE695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9">
    <w:name w:val="xl149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0">
    <w:name w:val="xl150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1">
    <w:name w:val="xl151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2">
    <w:name w:val="xl152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3">
    <w:name w:val="xl15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4">
    <w:name w:val="xl15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5">
    <w:name w:val="xl15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6">
    <w:name w:val="xl156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7">
    <w:name w:val="xl15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8">
    <w:name w:val="xl158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9">
    <w:name w:val="xl159"/>
    <w:basedOn w:val="Normal"/>
    <w:rsid w:val="00BE69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160">
    <w:name w:val="xl160"/>
    <w:basedOn w:val="Normal"/>
    <w:rsid w:val="00BE695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161">
    <w:name w:val="xl161"/>
    <w:basedOn w:val="Normal"/>
    <w:rsid w:val="00BE695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2">
    <w:name w:val="xl162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3">
    <w:name w:val="xl163"/>
    <w:basedOn w:val="Normal"/>
    <w:rsid w:val="00BE69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4">
    <w:name w:val="xl164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5">
    <w:name w:val="xl165"/>
    <w:basedOn w:val="Normal"/>
    <w:rsid w:val="00BE69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6">
    <w:name w:val="xl166"/>
    <w:basedOn w:val="Normal"/>
    <w:rsid w:val="00BE695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167">
    <w:name w:val="xl167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168">
    <w:name w:val="xl168"/>
    <w:basedOn w:val="Normal"/>
    <w:rsid w:val="00BE695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9">
    <w:name w:val="xl169"/>
    <w:basedOn w:val="Normal"/>
    <w:rsid w:val="00BE69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0">
    <w:name w:val="xl170"/>
    <w:basedOn w:val="Normal"/>
    <w:rsid w:val="00BE69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1">
    <w:name w:val="xl171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2">
    <w:name w:val="xl172"/>
    <w:basedOn w:val="Normal"/>
    <w:rsid w:val="00BE6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3">
    <w:name w:val="xl173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4">
    <w:name w:val="xl174"/>
    <w:basedOn w:val="Normal"/>
    <w:rsid w:val="00BE69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5">
    <w:name w:val="xl175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6">
    <w:name w:val="xl176"/>
    <w:basedOn w:val="Normal"/>
    <w:rsid w:val="00BE69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7">
    <w:name w:val="xl177"/>
    <w:basedOn w:val="Normal"/>
    <w:rsid w:val="00BE69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8">
    <w:name w:val="xl178"/>
    <w:basedOn w:val="Normal"/>
    <w:rsid w:val="00BE695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9">
    <w:name w:val="xl179"/>
    <w:basedOn w:val="Normal"/>
    <w:rsid w:val="00BE695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80">
    <w:name w:val="xl180"/>
    <w:basedOn w:val="Normal"/>
    <w:rsid w:val="00BE69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  <w:style w:type="paragraph" w:customStyle="1" w:styleId="xl181">
    <w:name w:val="xl181"/>
    <w:basedOn w:val="Normal"/>
    <w:rsid w:val="00BE69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E66BD-4F38-47C9-81C0-DAC476284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2438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5</cp:revision>
  <dcterms:created xsi:type="dcterms:W3CDTF">2020-07-01T13:08:00Z</dcterms:created>
  <dcterms:modified xsi:type="dcterms:W3CDTF">2020-07-01T13:19:00Z</dcterms:modified>
</cp:coreProperties>
</file>