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A8471D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A8471D" w:rsidRPr="00A8471D" w:rsidRDefault="00A8471D" w:rsidP="00A8471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A8471D">
        <w:rPr>
          <w:rFonts w:ascii="Times New Roman" w:eastAsia="Times New Roman" w:hAnsi="Times New Roman" w:cs="Times New Roman"/>
          <w:b/>
          <w:lang w:eastAsia="hr-HR"/>
        </w:rPr>
        <w:t xml:space="preserve">        s 36. sjednice Vijeća Gradske četvrti Črnomerec,</w:t>
      </w:r>
    </w:p>
    <w:p w:rsidR="00A8471D" w:rsidRPr="00A8471D" w:rsidRDefault="00A8471D" w:rsidP="00A8471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A8471D">
        <w:rPr>
          <w:rFonts w:ascii="Times New Roman" w:eastAsia="Times New Roman" w:hAnsi="Times New Roman" w:cs="Times New Roman"/>
          <w:b/>
          <w:lang w:eastAsia="hr-HR"/>
        </w:rPr>
        <w:t xml:space="preserve">održane 28. veljače 2020. u prostorijama Područnog ureda Črnomerec, Trg                          </w:t>
      </w:r>
      <w:r w:rsidRPr="00A8471D">
        <w:rPr>
          <w:rFonts w:ascii="Times New Roman" w:eastAsia="Times New Roman" w:hAnsi="Times New Roman" w:cs="Times New Roman"/>
          <w:b/>
          <w:lang w:eastAsia="hr-HR"/>
        </w:rPr>
        <w:tab/>
        <w:t xml:space="preserve">                 Francuske Republike 15/1, s početkom u 13 sati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A8471D">
        <w:rPr>
          <w:rFonts w:ascii="Times New Roman" w:eastAsia="Times New Roman" w:hAnsi="Times New Roman" w:cs="Times New Roman"/>
          <w:lang w:eastAsia="hr-HR"/>
        </w:rPr>
        <w:t xml:space="preserve">: Josip Jelić,  Ljiljana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Hana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Siniša Ružić i Miroslav Šurbek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u w:val="single"/>
          <w:lang w:eastAsia="hr-HR"/>
        </w:rPr>
        <w:t>Ostali nazočni:</w:t>
      </w:r>
      <w:r w:rsidRPr="00A8471D">
        <w:rPr>
          <w:rFonts w:ascii="Times New Roman" w:eastAsia="Times New Roman" w:hAnsi="Times New Roman" w:cs="Times New Roman"/>
          <w:lang w:eastAsia="hr-HR"/>
        </w:rPr>
        <w:t xml:space="preserve"> Mirko Berić,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predjsednik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 VMO „Bartol Kašić, Vladimir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Očić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Društvo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Kustošijanaca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, Snježana Ordanić, voditeljica Područnog odsjeka Črnomerec,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Natalijia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 Vidak, stručni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raferent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 xml:space="preserve"> za rad mjesne samouprave 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prisutne.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>Predsjednik konstatira da je prisutno 13 članova Vijeća, čime su stečeni uvjeti za raspravu i pravovaljano odlučivanje.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A8471D">
        <w:rPr>
          <w:rFonts w:ascii="Times New Roman" w:eastAsia="Times New Roman" w:hAnsi="Times New Roman" w:cs="Times New Roman"/>
          <w:lang w:eastAsia="hr-HR"/>
        </w:rPr>
        <w:t>daje Zapisnik s 35. sjednice na glasovanje.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A8471D">
        <w:rPr>
          <w:rFonts w:ascii="Times New Roman" w:eastAsia="Times New Roman" w:hAnsi="Times New Roman" w:cs="Times New Roman"/>
          <w:b/>
          <w:lang w:eastAsia="hr-HR"/>
        </w:rPr>
        <w:t>S 12 glasova ZA i jednim PROTUV usvojen Zapisnik s 35. sjednice VGČ Črnomerec.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8471D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A8471D">
        <w:rPr>
          <w:rFonts w:ascii="Times New Roman" w:eastAsia="Calibri" w:hAnsi="Times New Roman" w:cs="Times New Roman"/>
          <w:lang w:eastAsia="hr-HR"/>
        </w:rPr>
        <w:t xml:space="preserve"> daje dopunu dnevnog reda  točkom 9 Vinogradska cesta-postavljanje stupića, točkom 10 Vinogradska cesta-zaustavljanje i parkiranje kod rotora, točkom 11 Vinogradi-postavljanje koševa za smeće na autobusna stajališta i točkom 12 Ulica </w:t>
      </w:r>
      <w:proofErr w:type="spellStart"/>
      <w:r w:rsidRPr="00A8471D">
        <w:rPr>
          <w:rFonts w:ascii="Times New Roman" w:eastAsia="Calibri" w:hAnsi="Times New Roman" w:cs="Times New Roman"/>
          <w:lang w:eastAsia="hr-HR"/>
        </w:rPr>
        <w:t>Polanjščak</w:t>
      </w:r>
      <w:proofErr w:type="spellEnd"/>
      <w:r w:rsidRPr="00A8471D">
        <w:rPr>
          <w:rFonts w:ascii="Times New Roman" w:eastAsia="Calibri" w:hAnsi="Times New Roman" w:cs="Times New Roman"/>
          <w:lang w:eastAsia="hr-HR"/>
        </w:rPr>
        <w:t>-produljenje vodoopskrbnog cjevovoda.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A8471D">
        <w:rPr>
          <w:rFonts w:ascii="Times New Roman" w:eastAsia="Calibri" w:hAnsi="Times New Roman" w:cs="Times New Roman"/>
          <w:lang w:eastAsia="hr-HR"/>
        </w:rPr>
        <w:t>Tako dopunjen dnevni red daje 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A8471D">
        <w:rPr>
          <w:rFonts w:ascii="Times New Roman" w:eastAsia="Calibri" w:hAnsi="Times New Roman" w:cs="Times New Roman"/>
          <w:b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promjena granica:</w:t>
      </w:r>
    </w:p>
    <w:p w:rsidR="00A8471D" w:rsidRPr="00A8471D" w:rsidRDefault="00A8471D" w:rsidP="00A8471D">
      <w:pPr>
        <w:numPr>
          <w:ilvl w:val="2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Vinogradska cesta od 2 do 22, MO Jelenovac – MO „Stjepan Radić“ </w:t>
      </w:r>
    </w:p>
    <w:p w:rsidR="00A8471D" w:rsidRPr="00A8471D" w:rsidRDefault="00A8471D" w:rsidP="00A8471D">
      <w:pPr>
        <w:numPr>
          <w:ilvl w:val="2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Zagrebačka cesta, južno od željezničke pruge,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Radgonska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Poljačka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–centar i MO „Matija Gubec“ </w:t>
      </w:r>
    </w:p>
    <w:p w:rsidR="00A8471D" w:rsidRPr="00A8471D" w:rsidRDefault="00A8471D" w:rsidP="00A8471D">
      <w:pPr>
        <w:numPr>
          <w:ilvl w:val="2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Zumbulska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31-39, 36/6-48  i Ulica Matije Bakića 2-26, MO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centar i MO Gornja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uklanjanju spremnika za tekstil na području Gradske četvrti Črnomerec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uklanjanju spremnika za odvajanje otpada,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Dunjevac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15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uspostava jednosmjernog prometa – donošenje zaključka 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Topnička ulica, prijedlog rješenja za problem prometa u mirovanju – donošenje zaključka 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Bijenik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mali 2A, uklanjanje stabala na dijelu ulice – donošenje zaključka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Vatrogasna 27, urušavanje ulice – donošenje zaključka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 odvojak, sanacija vodoopskrbnog cjevovoda- donošenje zaključka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Vinogradska cesta, postavljanje stupićima kod kbr. 40 i kod ulice Vinogradi  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Vinogradska cesta, zaustavljanje i parkiranje kod rotora 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Vinogradi, postavljanje koševa za smeće na autobusna stajališta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Ulica </w:t>
      </w:r>
      <w:proofErr w:type="spellStart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Polanjščak</w:t>
      </w:r>
      <w:proofErr w:type="spellEnd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– produljenje vodoopskrbnog cjevovoda</w:t>
      </w:r>
    </w:p>
    <w:p w:rsidR="00A8471D" w:rsidRPr="00A8471D" w:rsidRDefault="00A8471D" w:rsidP="00A847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promjena granica:</w:t>
      </w:r>
    </w:p>
    <w:p w:rsidR="00A8471D" w:rsidRPr="00A8471D" w:rsidRDefault="00A8471D" w:rsidP="00A8471D">
      <w:pPr>
        <w:numPr>
          <w:ilvl w:val="2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Vinogradska cesta od 2 do 22, MO Jelenovac – MO „Stjepan Radić“ </w:t>
      </w:r>
    </w:p>
    <w:p w:rsidR="00A8471D" w:rsidRPr="00A8471D" w:rsidRDefault="00A8471D" w:rsidP="00A8471D">
      <w:pPr>
        <w:numPr>
          <w:ilvl w:val="2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Zagrebačka cesta, južno od željezničke pruge,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Radgonska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Poljačka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–centar i MO „Matija Gubec“ </w:t>
      </w:r>
    </w:p>
    <w:p w:rsidR="00A8471D" w:rsidRPr="00A8471D" w:rsidRDefault="00A8471D" w:rsidP="00A8471D">
      <w:pPr>
        <w:numPr>
          <w:ilvl w:val="2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Zumbulska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31-39, 36/6-48  i Ulica Matije Bakića 2-26, MO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centar i MO Gornja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Ljiljana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Maja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Tamara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Čubretović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pojedinačno prijedloge promjena granica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ZAKLJUČAK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o prijedlogu za promjenu granice  između</w:t>
      </w:r>
    </w:p>
    <w:p w:rsidR="00A8471D" w:rsidRPr="00A8471D" w:rsidRDefault="00A8471D" w:rsidP="00A8471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Mjesnog odbora Jelenovac, Gradska četvrt Črnomerec i</w:t>
      </w:r>
    </w:p>
    <w:p w:rsidR="00A8471D" w:rsidRPr="00A8471D" w:rsidRDefault="00A8471D" w:rsidP="00A8471D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Mjesnog odbora „Stjepan Radić“, Gradska četvrt Gornji Grad -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Vijeće podržava Zaključak Vijeća Mjesnog odbora Jelenovac o prijedlogu promjene granica na način da Vinogradska cesta od kbr. 2 do 22A  pripadne  Mjesnom odboru Jelenovac, a koji pripada  Mjesnom odboru „Stjepan Radić“.</w:t>
      </w:r>
    </w:p>
    <w:p w:rsidR="00A8471D" w:rsidRPr="00A8471D" w:rsidRDefault="00A8471D" w:rsidP="00A8471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Sukladno navedenom u točki 1. ovog Zaključka, predlaže se također pokretanje procedure oko izmjene granica Gradskih četvrti Gornji Grad –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Medveščak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 Črnomerec.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mjesnu samoupravu na daljnje postupanje.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prijedlogu promjene granica 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Mjesnog odbora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centar, Gradska četvrt Črnomerec i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Mjesnog odbora „Matija Gubec“, Gradska četvrt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raspravljalo je o Zaključku Vijeća Mjesnog odbora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Kustošije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– centar kojim se predlaže promjena granica na način da Zagrebačka cesta,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Radgonska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ulica i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Poljačka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ulica, južno od željezničke pruge pripadne  Mjesnom odboru „Matija Gubec“.</w:t>
      </w:r>
    </w:p>
    <w:p w:rsidR="00A8471D" w:rsidRPr="00A8471D" w:rsidRDefault="00A8471D" w:rsidP="00A8471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8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ne podržava Zaključak o promjeni granica na način da Zagrebačka cesta,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Radgonska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ulica i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Poljačka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ulica, južno od željezničke pruge pripadne  Mjesnom odboru „Matija Gubec“.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 xml:space="preserve">Ovaj se Zaključak dostavlja Vijeću Gradske četvrti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Stenjevec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Vijeću Mjesnog odbora „Matija Gubec“ i Gradskom uredu za mjesnu samoupravu.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prijedlogu promjene granica 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Mjesnog odbora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centar i Mjesnog odbora Gornja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podržava Zaključak Vijeća Mjesnog odbora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Kustošije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– centar o prijedlogu promjene granica na način da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Zumbulska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ulica od kbr. 31–39 i 36/-48  i Ulica Matije Bakića od kbr. 2-26 (parna strana)  pripadnu području Mjesnog odbora Gornja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umjesto Mjesnom odboru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-centar. </w:t>
      </w:r>
    </w:p>
    <w:p w:rsidR="00A8471D" w:rsidRPr="00A8471D" w:rsidRDefault="00A8471D" w:rsidP="00A8471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sukladno navedenom u točki 1. ovog Zaključka, predlaže se promjenu granica između mjesnih odbora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– centar i Gornja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.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mjesnu samoupravu na daljnje postupanje.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Ad.2.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uklanjanju spremnika za tekstil na području Gradske četvrti Črnomerec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Predsjednik </w:t>
      </w: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obrazlaže traženo te otvara raspravu.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raspravi sudjelovali: Branko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Matun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Tamara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Čubretović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 Josip Jelić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</w:t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uklanjanja spremnika za tekstil na „zelenim otocima“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od Zagrebačkog holdinga d.o.o. podružnice Čistoća da trajno ukloni sve spremnike za tekstil sa zelenih otoka na području Gradske četvrti Črnomerec. </w:t>
      </w:r>
    </w:p>
    <w:p w:rsidR="00A8471D" w:rsidRPr="00A8471D" w:rsidRDefault="00A8471D" w:rsidP="00A8471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na njihovo mjesto postave spremnici za plastiku.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Zagrebačkom holdingu d.o.o. Podružnica Čistoća  i Gradskom uredu za mjesnu samoupravu. 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 o uklanjanju spremnika za odvajanje otpada,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Dunjevac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15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obrazlaže Zaključak MO „Sveti Duh te otvara raspravu.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Predsjednik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</w:t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uklanjanja spremnika za odvojeno prikupljanje otpada na</w:t>
      </w:r>
    </w:p>
    <w:p w:rsidR="00A8471D" w:rsidRPr="00A8471D" w:rsidRDefault="00A8471D" w:rsidP="00A8471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lokaciji </w:t>
      </w:r>
      <w:proofErr w:type="spellStart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Dunjevac</w:t>
      </w:r>
      <w:proofErr w:type="spellEnd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15 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Zaključku Vijeća Mjesnog odbora „Sveti Duh“ kojim se traži uklanjanje spremnika za odvojeno prikupljanje otpada na lokaciji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Dunjevac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15, na temelju traženja stanara zgrade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Dunjevac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15A,B,C,D. </w:t>
      </w:r>
    </w:p>
    <w:p w:rsidR="00A8471D" w:rsidRPr="00A8471D" w:rsidRDefault="00A8471D" w:rsidP="00A8471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Zaključak te traži uklanjanje spremnika. 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Zagrebačkom holdingu d.o.o. Podružnica Čistoća i Gradskom uredu za mjesnu samoupravu. 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, uspostava jednosmjernog prometa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obrazlaže te otvara raspravu. Obzirom da se nitko nije javio za raspravu daje prijedlog Zaključka na glasovanje.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S 12 glasova ZA i 1 SUZDRŽANIM usvojen slijedeći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o očitovanju na prijedlog uspostave jednosmjernog prometa u </w:t>
      </w:r>
    </w:p>
    <w:p w:rsidR="00A8471D" w:rsidRPr="00A8471D" w:rsidRDefault="00A8471D" w:rsidP="00A8471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Ulici Lea </w:t>
      </w:r>
      <w:proofErr w:type="spellStart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je raspravljalo o prijedlogu uspostave jednosmjernog prometa u Ulici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nije suglasno sa navedenom prijedlogom, te predlaže da se jednosmjeran promet uvede od zadnje kuće u Ulici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ulice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Graberje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(kroz šumu).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Topnička ulica, prijedlog rješenja za problem prometa u mirovanju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obrazlaže prijedlog Zaključka te otvara raspravu. Obzirom da se nitko ne javlja za raspravu predsjednik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uspostave parkirnih mjesta u Topničkoj ulici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Zaključku Vijeća Mjesnog odbora „Sveti Duh“ kojim se traži uspostava parkirnih mjesta u Topničkoj ulici, a na zahtjev Vjekoslava Dalića. </w:t>
      </w:r>
    </w:p>
    <w:p w:rsidR="00A8471D" w:rsidRPr="00A8471D" w:rsidRDefault="00A8471D" w:rsidP="00A8471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Vijeće podržava gore navedeni Zaključak te traži nadležan Gradski ured za prostorno uređenje, izgradnju Grada, graditeljstvo, komunalne poslove i promet, Sektor za promet da nakon očevida, pronađu odgovarajuće rješenje kako bi se realizirao traženo.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Ovaj Zaključak dostaviti će se Gradskom uredu za prostorno uređenje, izgradnju Grada, graditeljstvo, komunalne poslove i promet, Sektoru za promet na daljnje postupanje. 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firstLine="705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Bijenik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mali 2A, uklanjanje stabala na dijelu ulice</w:t>
      </w:r>
    </w:p>
    <w:p w:rsidR="00A8471D" w:rsidRPr="00A8471D" w:rsidRDefault="00A8471D" w:rsidP="00A8471D">
      <w:pPr>
        <w:spacing w:after="0" w:line="240" w:lineRule="auto"/>
        <w:ind w:firstLine="705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Obzirom da se nitko ne javlja za riječ, predsjednik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orezivanja grana uz javno prometnu površinu u ulici </w:t>
      </w:r>
      <w:proofErr w:type="spellStart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Bijenik</w:t>
      </w:r>
      <w:proofErr w:type="spellEnd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mali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Zaključku Vijeća Mjesnog odbora Medvedgrad i dopisu Gradsku ureda za prostorno uređenje, izgradnju Grada, graditeljstvo, komunalne poslove i promet, Sektora za komunalno i prometno redarstvo, kojim se  traži orezivanje stabala na k. č. 2974/1 k.o. Mikulići „javno dobro putevi“ iz sredstava Plana komunalnih aktivnosti Gradske četvrti Črnomerec.</w:t>
      </w:r>
    </w:p>
    <w:p w:rsidR="00A8471D" w:rsidRPr="00A8471D" w:rsidRDefault="00A8471D" w:rsidP="00A8471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Zagrebačke ceste da orežu granje koje ulazi u trasu ceste, obzirom da je Vijeće Mjesnog odbora Medvedgrad  u zaključku navelo da nisu riješeni imovinsko pravni odnosi.</w:t>
      </w:r>
    </w:p>
    <w:p w:rsidR="00A8471D" w:rsidRPr="00A8471D" w:rsidRDefault="00A8471D" w:rsidP="00A8471D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Zagrebačkom holdingu d.o.o. Podružnici Zagrebačke ceste i Gradskom uredu za mjesnu samoupravu  na daljnje postupanje. 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Ad.7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Vatrogasna 27, urušavanje ulice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obrazlaže Zaključak Vijeća Mjesnog odbora Gornja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te pojašnjava da je u međuvremenu izvršena navedena sanacija Vatrogasne ulice. Obzirom da se nitko ne javlja za riječ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         o prijedlogu sanacije Vatrogasne ulice kod kbr. 27   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Zaključku Vijeća Mjesnog odbora Gornja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 kojim se traži sanacija Vatrogasne ulice kod kbr. 27, jer se ista urušava u potok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Kustošak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 </w:t>
      </w:r>
    </w:p>
    <w:p w:rsidR="00A8471D" w:rsidRPr="00A8471D" w:rsidRDefault="00A8471D" w:rsidP="00A8471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4"/>
        </w:numPr>
        <w:spacing w:after="0" w:line="240" w:lineRule="auto"/>
        <w:ind w:left="927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obavještava Vijeće Mjesnog odbora Gornje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 je sanacija u međuvremenu izvedena.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4"/>
        </w:numPr>
        <w:spacing w:after="0" w:line="240" w:lineRule="auto"/>
        <w:ind w:left="927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Vijeću Mjesnog odbora Gornja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 odvojak, sanacija vodoopskrbnog cjevovoda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 xml:space="preserve">Predsjednik 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obrazlaže te obzirom da se nitko ne javlja za riječ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prioriteta izgradnje vodoopskrbe i odvodnje za  2020.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Vijeće traži da Vodoopskrba i odvodnja d.o.o.  u svoj program  za 2020.  uvrsti:  </w:t>
      </w:r>
    </w:p>
    <w:p w:rsidR="00A8471D" w:rsidRPr="00A8471D" w:rsidRDefault="00A8471D" w:rsidP="00A8471D">
      <w:pPr>
        <w:spacing w:after="0" w:line="240" w:lineRule="auto"/>
        <w:ind w:left="12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izradu projektne dokumentacije i gradnju vodoopskrbnog cjevovoda u ulici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 odvojak, ako ista nije obuhvaćena projektom rekonstrukcije vodoopskrbnog cjevovoda ulice Lea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Müllera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Ovaj Zaključak dostavit će se Vodoopskrbi i odvodnji d.o.o. na daljnje      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postupanje. 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Ad.9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Vinogradska cesta, postavljanje stupićima kod kbr. 40 i kod ulice Vinogradi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te obzirom da se nitko ne javlja za riječ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prijedlogu postavljanja stupića u Vinogradskoj cesti 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Zaključke Vijeća Mjesnog odbora Jelenovac kojim se traži postavljanje stupića u Vinogradskoj cesti kod kbr. 40 i kod ulice Vinogradi.  </w:t>
      </w:r>
    </w:p>
    <w:p w:rsidR="00A8471D" w:rsidRPr="00A8471D" w:rsidRDefault="00A8471D" w:rsidP="00A8471D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Vijeće podržava postavljanje stupića u Vinogradskoj cesti na navedenim lokacijama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"/>
        </w:num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promet, Sektoru za promet  na daljnje postupanje.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Ad.10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Vinogradska cesta, zaustavljanje i parkiranje kod rotora 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 Zaključka Vijeća Mjesnog odbora Jelenovac te otvara raspravu.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Siniša Ružić Branko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Miroslav Šurbek, Maja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Tamara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Čubretović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 i Marko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Krvar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prijedlogu rješavanja nepropisnog zaustavljanja i parkiranja </w:t>
      </w:r>
    </w:p>
    <w:p w:rsidR="00A8471D" w:rsidRPr="00A8471D" w:rsidRDefault="00A8471D" w:rsidP="00A8471D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u Vinogradskoj cesti kod KB Sestara milosrdnica 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Zaključku Vijeća Mjesnog obora Jelenovac kojim se traži rješavanje problema nepropisnog zaustavljanja i parkiranja na Vinogradskoj cesti kod rotora i u blizini KB Sestara milosrdnica.</w:t>
      </w:r>
    </w:p>
    <w:p w:rsidR="00A8471D" w:rsidRPr="00A8471D" w:rsidRDefault="00A8471D" w:rsidP="00A8471D">
      <w:pPr>
        <w:spacing w:after="0" w:line="240" w:lineRule="auto"/>
        <w:ind w:left="1686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2.Vijeće traži da prometni  redari reguliraju promet obzirom da dolazi do stvaranja              „prometnih čepova“.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3.Vijeće  predlaže da se navedeni problem riješi povećanjem parkirnih mjesta za TAXI vozila i postavljanjem kamera.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4.Ovaj Zaključak dostavit će se Gradskom uredu za prostorno uređenje, izgradnju Grada, graditeljstvo, komunalne poslove i promet, Sektoru za promet i Sektoru za komunalno i prometno redarstvo na daljnje postupanje.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Ad.11.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Vinogradi, postavljanje koševa za smeće na autobusna stajališta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Jednoglasno usvojen slijedeći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postavljanju koševa za otpad u ulici Vinogradi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150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1. Vijeće je raspravljalo o Zaključku Vijeća Mjesnog obora Jelenovac kojim se traži    postavljanje dva koša za otpad sa pepeljarom u ulici Vinogradi, na  okretištu i kod ulice Vinogradi odvojak.</w:t>
      </w:r>
    </w:p>
    <w:p w:rsidR="00A8471D" w:rsidRPr="00A8471D" w:rsidRDefault="00A8471D" w:rsidP="00A8471D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1365" w:firstLine="141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2.Vijeće podržava da se postave koševi za otpad u ulici Vinogradi.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1506" w:firstLine="21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3.Ovaj Zaključak dostavit će se Zagrebačkom holdingu d.o.o. Podružnici Čistoća na daljnje postupanje.  </w:t>
      </w:r>
    </w:p>
    <w:p w:rsidR="00A8471D" w:rsidRPr="00A8471D" w:rsidRDefault="00A8471D" w:rsidP="00A8471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Ad.12.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</w:t>
      </w:r>
      <w:proofErr w:type="spellStart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Polanjščak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produljenje vodoopskrbnog cjevovoda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kratko obrazlaže traženo te otvara raspravu. Obzirom da se nitko nije javio za riječ, daje prijedlog Zaključka na glasovanje.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Jednoglasno usvojen slijedeći 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    Z A K LJ U Č A K</w:t>
      </w:r>
    </w:p>
    <w:p w:rsidR="00A8471D" w:rsidRPr="00A8471D" w:rsidRDefault="00A8471D" w:rsidP="00A84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prioriteta izgradnje vodoopskrbe i odvodnje za  2020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       Vijeće traži da Vodoopskrba i odvodnja d.o.o.  u svoj program  za 2020.  uvrsti:  </w:t>
      </w:r>
    </w:p>
    <w:p w:rsidR="00A8471D" w:rsidRPr="00A8471D" w:rsidRDefault="00A8471D" w:rsidP="00A8471D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1686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A8471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 xml:space="preserve">za gradnju vodoopskrbnog cjevovoda uvrsti ulicu: </w:t>
      </w:r>
    </w:p>
    <w:p w:rsidR="00A8471D" w:rsidRPr="00A8471D" w:rsidRDefault="00A8471D" w:rsidP="00A8471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u w:val="single"/>
          <w:lang w:eastAsia="hr-HR"/>
        </w:rPr>
      </w:pP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Polanjščak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do </w:t>
      </w:r>
      <w:proofErr w:type="spellStart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. 1591/1 k.o. Mikulići (zbog rješavanja stambenog pitanja HRVI)</w:t>
      </w:r>
    </w:p>
    <w:p w:rsidR="00A8471D" w:rsidRPr="00A8471D" w:rsidRDefault="00A8471D" w:rsidP="00A8471D">
      <w:pPr>
        <w:spacing w:after="0" w:line="240" w:lineRule="auto"/>
        <w:ind w:left="204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8471D" w:rsidRPr="00A8471D" w:rsidRDefault="00A8471D" w:rsidP="00A8471D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        Ovaj Zaključak dostavit će se Vodoopskrbi i odvodnji d.o.o. na daljnje       </w:t>
      </w:r>
    </w:p>
    <w:p w:rsidR="00A8471D" w:rsidRPr="00A8471D" w:rsidRDefault="00A8471D" w:rsidP="00A8471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    postupanje.  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Ad.13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. Informacije, pitanja i prijedlozi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informaciju da je Vijeće zatraženo od Gradskog ureda za mjesnu samoupravu da se očituje o potrebi za prostorom koji se nalazi na Trgu Francuske republike 11.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da se očitovanje donese nakon obilaska navedenog prostora.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Tamara </w:t>
      </w:r>
      <w:proofErr w:type="spellStart"/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Čubretović</w:t>
      </w:r>
      <w:proofErr w:type="spellEnd"/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 uređenjem Terminalan na Črnomercu.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će se s radovima krenuti u ljetnim mjesecima kada će biti manja gužva zbog odlaska građana na godišnji odmor</w:t>
      </w:r>
    </w:p>
    <w:p w:rsidR="00A8471D" w:rsidRPr="00A8471D" w:rsidRDefault="00A8471D" w:rsidP="00A847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Calibri" w:hAnsi="Times New Roman" w:cs="Times New Roman"/>
          <w:sz w:val="24"/>
          <w:szCs w:val="20"/>
          <w:lang w:eastAsia="hr-HR"/>
        </w:rPr>
        <w:t>Obzirom da se nitko ne javlja za riječ predsjednik zatvara sjednicu.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14 sati.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471D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A8471D" w:rsidRPr="00A8471D" w:rsidRDefault="00A8471D" w:rsidP="00A8471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A8471D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  <w:t xml:space="preserve">     Josip Jelić, </w:t>
      </w:r>
      <w:proofErr w:type="spellStart"/>
      <w:r w:rsidRPr="00A8471D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A8471D">
        <w:rPr>
          <w:rFonts w:ascii="Times New Roman" w:eastAsia="Times New Roman" w:hAnsi="Times New Roman" w:cs="Times New Roman"/>
          <w:lang w:eastAsia="hr-HR"/>
        </w:rPr>
        <w:t>. ing.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>KLASA: 026-02/20-001/178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 xml:space="preserve">URBROJ: 251-06-11-3-19-3 </w:t>
      </w:r>
    </w:p>
    <w:p w:rsidR="00A8471D" w:rsidRPr="00A8471D" w:rsidRDefault="00A8471D" w:rsidP="00A847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A8471D">
        <w:rPr>
          <w:rFonts w:ascii="Times New Roman" w:eastAsia="Times New Roman" w:hAnsi="Times New Roman" w:cs="Times New Roman"/>
          <w:lang w:eastAsia="hr-HR"/>
        </w:rPr>
        <w:t>Zagreb, 28. veljače 2020.</w:t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  <w:r w:rsidRPr="00A8471D">
        <w:rPr>
          <w:rFonts w:ascii="Times New Roman" w:eastAsia="Times New Roman" w:hAnsi="Times New Roman" w:cs="Times New Roman"/>
          <w:lang w:eastAsia="hr-HR"/>
        </w:rPr>
        <w:tab/>
      </w:r>
    </w:p>
    <w:p w:rsidR="00544615" w:rsidRPr="00A8471D" w:rsidRDefault="00544615" w:rsidP="00A8471D">
      <w:bookmarkStart w:id="0" w:name="_GoBack"/>
      <w:bookmarkEnd w:id="0"/>
    </w:p>
    <w:sectPr w:rsidR="00544615" w:rsidRPr="00A8471D" w:rsidSect="00432D18">
      <w:headerReference w:type="default" r:id="rId5"/>
      <w:footerReference w:type="default" r:id="rId6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A8471D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  <w:p w:rsidR="005879B2" w:rsidRDefault="00A8471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5A" w:rsidRDefault="00A8471D" w:rsidP="00331C5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E74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8E05C1"/>
    <w:multiLevelType w:val="hybridMultilevel"/>
    <w:tmpl w:val="A1E2CF7A"/>
    <w:lvl w:ilvl="0" w:tplc="E528CB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5F53C1D"/>
    <w:multiLevelType w:val="hybridMultilevel"/>
    <w:tmpl w:val="4A18116C"/>
    <w:lvl w:ilvl="0" w:tplc="39EC6F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8F71883"/>
    <w:multiLevelType w:val="hybridMultilevel"/>
    <w:tmpl w:val="78F0ED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77961"/>
    <w:multiLevelType w:val="hybridMultilevel"/>
    <w:tmpl w:val="DA4AD702"/>
    <w:lvl w:ilvl="0" w:tplc="EC040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D550271"/>
    <w:multiLevelType w:val="hybridMultilevel"/>
    <w:tmpl w:val="CEBC9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48D800A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F7C10"/>
    <w:multiLevelType w:val="hybridMultilevel"/>
    <w:tmpl w:val="5186F8BA"/>
    <w:lvl w:ilvl="0" w:tplc="F67694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FB800B8"/>
    <w:multiLevelType w:val="hybridMultilevel"/>
    <w:tmpl w:val="5186F8BA"/>
    <w:lvl w:ilvl="0" w:tplc="F67694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4EA5A7D"/>
    <w:multiLevelType w:val="hybridMultilevel"/>
    <w:tmpl w:val="30B03FA2"/>
    <w:lvl w:ilvl="0" w:tplc="0832CC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A9A0111"/>
    <w:multiLevelType w:val="hybridMultilevel"/>
    <w:tmpl w:val="2FA0729C"/>
    <w:lvl w:ilvl="0" w:tplc="636CB048">
      <w:start w:val="2"/>
      <w:numFmt w:val="bullet"/>
      <w:lvlText w:val="-"/>
      <w:lvlJc w:val="left"/>
      <w:pPr>
        <w:ind w:left="204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06" w:hanging="360"/>
      </w:pPr>
      <w:rPr>
        <w:rFonts w:ascii="Wingdings" w:hAnsi="Wingdings" w:hint="default"/>
      </w:rPr>
    </w:lvl>
  </w:abstractNum>
  <w:abstractNum w:abstractNumId="10" w15:restartNumberingAfterBreak="0">
    <w:nsid w:val="609508C3"/>
    <w:multiLevelType w:val="hybridMultilevel"/>
    <w:tmpl w:val="CEBC9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48D800A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77A8E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0177904"/>
    <w:multiLevelType w:val="hybridMultilevel"/>
    <w:tmpl w:val="A398ACEE"/>
    <w:lvl w:ilvl="0" w:tplc="4ADE7B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B391A94"/>
    <w:multiLevelType w:val="hybridMultilevel"/>
    <w:tmpl w:val="9754E7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72E8A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-1344" w:hanging="360"/>
      </w:pPr>
    </w:lvl>
    <w:lvl w:ilvl="2" w:tplc="041A001B" w:tentative="1">
      <w:start w:val="1"/>
      <w:numFmt w:val="lowerRoman"/>
      <w:lvlText w:val="%3."/>
      <w:lvlJc w:val="right"/>
      <w:pPr>
        <w:ind w:left="-624" w:hanging="180"/>
      </w:pPr>
    </w:lvl>
    <w:lvl w:ilvl="3" w:tplc="041A000F" w:tentative="1">
      <w:start w:val="1"/>
      <w:numFmt w:val="decimal"/>
      <w:lvlText w:val="%4."/>
      <w:lvlJc w:val="left"/>
      <w:pPr>
        <w:ind w:left="96" w:hanging="360"/>
      </w:pPr>
    </w:lvl>
    <w:lvl w:ilvl="4" w:tplc="041A0019" w:tentative="1">
      <w:start w:val="1"/>
      <w:numFmt w:val="lowerLetter"/>
      <w:lvlText w:val="%5."/>
      <w:lvlJc w:val="left"/>
      <w:pPr>
        <w:ind w:left="816" w:hanging="360"/>
      </w:pPr>
    </w:lvl>
    <w:lvl w:ilvl="5" w:tplc="041A001B" w:tentative="1">
      <w:start w:val="1"/>
      <w:numFmt w:val="lowerRoman"/>
      <w:lvlText w:val="%6."/>
      <w:lvlJc w:val="right"/>
      <w:pPr>
        <w:ind w:left="1536" w:hanging="180"/>
      </w:pPr>
    </w:lvl>
    <w:lvl w:ilvl="6" w:tplc="041A000F" w:tentative="1">
      <w:start w:val="1"/>
      <w:numFmt w:val="decimal"/>
      <w:lvlText w:val="%7."/>
      <w:lvlJc w:val="left"/>
      <w:pPr>
        <w:ind w:left="2256" w:hanging="360"/>
      </w:pPr>
    </w:lvl>
    <w:lvl w:ilvl="7" w:tplc="041A0019" w:tentative="1">
      <w:start w:val="1"/>
      <w:numFmt w:val="lowerLetter"/>
      <w:lvlText w:val="%8."/>
      <w:lvlJc w:val="left"/>
      <w:pPr>
        <w:ind w:left="2976" w:hanging="360"/>
      </w:pPr>
    </w:lvl>
    <w:lvl w:ilvl="8" w:tplc="041A001B" w:tentative="1">
      <w:start w:val="1"/>
      <w:numFmt w:val="lowerRoman"/>
      <w:lvlText w:val="%9."/>
      <w:lvlJc w:val="right"/>
      <w:pPr>
        <w:ind w:left="3696" w:hanging="180"/>
      </w:pPr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0"/>
  </w:num>
  <w:num w:numId="5">
    <w:abstractNumId w:val="5"/>
  </w:num>
  <w:num w:numId="6">
    <w:abstractNumId w:val="10"/>
  </w:num>
  <w:num w:numId="7">
    <w:abstractNumId w:val="6"/>
  </w:num>
  <w:num w:numId="8">
    <w:abstractNumId w:val="12"/>
  </w:num>
  <w:num w:numId="9">
    <w:abstractNumId w:val="7"/>
  </w:num>
  <w:num w:numId="10">
    <w:abstractNumId w:val="4"/>
  </w:num>
  <w:num w:numId="11">
    <w:abstractNumId w:val="13"/>
  </w:num>
  <w:num w:numId="12">
    <w:abstractNumId w:val="2"/>
  </w:num>
  <w:num w:numId="13">
    <w:abstractNumId w:val="8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615"/>
    <w:rsid w:val="00544615"/>
    <w:rsid w:val="00A8471D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769B8-C873-4EFC-8496-8DDF9A47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4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471D"/>
  </w:style>
  <w:style w:type="paragraph" w:styleId="Footer">
    <w:name w:val="footer"/>
    <w:basedOn w:val="Normal"/>
    <w:link w:val="FooterChar"/>
    <w:uiPriority w:val="99"/>
    <w:semiHidden/>
    <w:unhideWhenUsed/>
    <w:rsid w:val="00A84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4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2287</Words>
  <Characters>13037</Characters>
  <Application>Microsoft Office Word</Application>
  <DocSecurity>0</DocSecurity>
  <Lines>108</Lines>
  <Paragraphs>30</Paragraphs>
  <ScaleCrop>false</ScaleCrop>
  <Company>Grad Zagreb</Company>
  <LinksUpToDate>false</LinksUpToDate>
  <CharactersWithSpaces>15294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2020-05-29T09:44:00Z</dcterms:created>
  <dcterms:modified xsi:type="dcterms:W3CDTF">2020-05-29T09:44:00Z</dcterms:modified>
</cp:coreProperties>
</file>