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B33" w:rsidRDefault="00D63B33" w:rsidP="00D63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ZAPISNIK</w:t>
      </w:r>
    </w:p>
    <w:p w:rsidR="00D63B33" w:rsidRDefault="00D63B33" w:rsidP="00D63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25. sjednice Vijeća Gradske četvrti Brezovica, </w:t>
      </w:r>
    </w:p>
    <w:p w:rsidR="00D63B33" w:rsidRDefault="00D63B33" w:rsidP="00D63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17. lipnja 2019.</w:t>
      </w:r>
      <w:r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u sjedištu Gradske četvrti Brezovica,</w:t>
      </w:r>
    </w:p>
    <w:p w:rsidR="00D63B33" w:rsidRDefault="00D63B33" w:rsidP="00D63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Brezovička cesta 100, s početkom u 1</w:t>
      </w:r>
      <w:r>
        <w:rPr>
          <w:rFonts w:ascii="Times New Roman" w:hAnsi="Times New Roman" w:cs="Times New Roman"/>
          <w:b/>
          <w:sz w:val="28"/>
        </w:rPr>
        <w:t>7,00</w:t>
      </w:r>
      <w:r>
        <w:rPr>
          <w:rFonts w:ascii="Times New Roman" w:hAnsi="Times New Roman" w:cs="Times New Roman"/>
          <w:b/>
          <w:sz w:val="28"/>
        </w:rPr>
        <w:t xml:space="preserve"> sati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Vijeća Gradske četvrti Brezovica: 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, Dario Cerovski, Damir Dasović,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,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>, 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, 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>, Srećko Tatar i Žarko Vučak.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djelatnici Gradskog ureda za mjesnu samoupravu</w:t>
      </w:r>
      <w:r>
        <w:rPr>
          <w:rFonts w:ascii="Times New Roman" w:hAnsi="Times New Roman" w:cs="Times New Roman"/>
          <w:sz w:val="24"/>
        </w:rPr>
        <w:t>: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Stjepan Tomislav Križanić, stručni referent za rad gradskih četvrti i mjesnih odbora.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gospođa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>, predsjednica Vijeća Gradske četvrti Brezovica i pozdravlja sve nazočne.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Konstatira da sjednici </w:t>
      </w:r>
      <w:proofErr w:type="spellStart"/>
      <w:r>
        <w:rPr>
          <w:rFonts w:ascii="Times New Roman" w:hAnsi="Times New Roman" w:cs="Times New Roman"/>
          <w:sz w:val="24"/>
        </w:rPr>
        <w:t>nazoči</w:t>
      </w:r>
      <w:proofErr w:type="spellEnd"/>
      <w:r>
        <w:rPr>
          <w:rFonts w:ascii="Times New Roman" w:hAnsi="Times New Roman" w:cs="Times New Roman"/>
          <w:sz w:val="24"/>
        </w:rPr>
        <w:t xml:space="preserve"> svih 11 članova Vijeća, čime su stečeni uvjeti za raspravu i pravovaljano odlučivanje.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utvrđivanja dnevnog reda, predsjednica otvara raspravu o zapisniku 24. sjednice.</w:t>
      </w:r>
    </w:p>
    <w:p w:rsidR="00D63B33" w:rsidRDefault="00D63B33" w:rsidP="00D63B3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Obzirom da se nitko ne javlja za riječ, zapisnik daje na usvajanje. 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usvojilo zapisnik 24. sjednice.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Predsjednica konstatira da su članovi Vijeća primili prijedlog dnevnog reda te otvara raspravu. Obzirom da nema drugih prijedloga, daje ga na usvajanje.</w:t>
      </w:r>
    </w:p>
    <w:p w:rsidR="00D63B33" w:rsidRDefault="00D63B33" w:rsidP="00D63B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>Vijeće je jednoglasno (11 „za“) usvojilo slijedeći</w:t>
      </w:r>
    </w:p>
    <w:p w:rsidR="00D63B33" w:rsidRDefault="00D63B33" w:rsidP="00D63B33">
      <w:pPr>
        <w:spacing w:after="0"/>
        <w:ind w:right="-2"/>
        <w:rPr>
          <w:rFonts w:ascii="Times New Roman" w:hAnsi="Times New Roman"/>
          <w:szCs w:val="24"/>
        </w:rPr>
      </w:pPr>
    </w:p>
    <w:p w:rsidR="00D63B33" w:rsidRDefault="00D63B33" w:rsidP="00D63B33">
      <w:pPr>
        <w:spacing w:after="0"/>
        <w:ind w:right="-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8"/>
          <w:szCs w:val="28"/>
        </w:rPr>
        <w:t>dnevni red: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D63B33" w:rsidRDefault="00D63B33" w:rsidP="00D63B33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prijedlogu kandidata za suce porotnike Županijskog suda u  Zagrebu</w:t>
      </w:r>
    </w:p>
    <w:p w:rsidR="00D63B33" w:rsidRDefault="00D63B33" w:rsidP="00D63B33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prijedlogu projektiranja biciklističkih staza na području Gradske četvrti Brezovica</w:t>
      </w:r>
    </w:p>
    <w:p w:rsidR="00D63B33" w:rsidRDefault="00D63B33" w:rsidP="00D63B33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davanju mišljenja na Nacrt konačnog prijedloga odluke o izmjenama i dopunama Odluke o donošenju Generalnog urbanističkog plana grada Zagreba</w:t>
      </w:r>
    </w:p>
    <w:p w:rsidR="00D63B33" w:rsidRDefault="00D63B33" w:rsidP="00D63B33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Nacrt prijedloga prometne studije Analiza prometne potrebe izgradnje javnih parkirališnih garaža na području Donjeg Grada s ciljem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unaprijeđenja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održivog prometnog sustava Grada Zagreba</w:t>
      </w:r>
    </w:p>
    <w:p w:rsidR="00D63B33" w:rsidRDefault="00D63B33" w:rsidP="00D63B33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Prijedlog programa za izradu Urbanističkog plana uređenja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II i Nacrt prijedloga Odluke o izradi Urbanističkog plana uređenja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II</w:t>
      </w:r>
    </w:p>
    <w:p w:rsidR="00D63B33" w:rsidRDefault="00D63B33" w:rsidP="00D63B33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Pitanja, prijedlozi i obavijesti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D63B33" w:rsidRDefault="00D63B33" w:rsidP="00D63B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1. Prijedlog zaključka o prijedlogu kandidata za suce porotnike Županijskog suda u   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Zagrebu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konstatira da su članovi Vijeća primili Prijedlog te ot</w:t>
      </w:r>
      <w:r>
        <w:rPr>
          <w:rFonts w:ascii="Times New Roman" w:hAnsi="Times New Roman" w:cs="Times New Roman"/>
          <w:sz w:val="24"/>
        </w:rPr>
        <w:t xml:space="preserve">vara raspravu. 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Obzirom da se nitko ne javlja za riječ, predsjednica Vijeća,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daje Prijedlog na usvajanje.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Vijeće je jednoglasno (11 „za“) donijelo</w:t>
      </w:r>
      <w:r>
        <w:rPr>
          <w:rFonts w:ascii="Times New Roman" w:hAnsi="Times New Roman" w:cs="Times New Roman"/>
        </w:rPr>
        <w:tab/>
      </w:r>
    </w:p>
    <w:p w:rsidR="00D63B33" w:rsidRDefault="00D63B33" w:rsidP="00D63B3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ZAKLJUČAK</w:t>
      </w:r>
    </w:p>
    <w:p w:rsidR="00D63B33" w:rsidRDefault="00D63B33" w:rsidP="00D63B3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o prijedlogu kandidata za suce porotnike Županijskog suda u Zagrebu</w:t>
      </w:r>
    </w:p>
    <w:p w:rsidR="00D63B33" w:rsidRDefault="00D63B33" w:rsidP="00D63B3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Vijeće je razmotrilo zamolbu Odbora za izbor i imenovanja Gradske skupštine Grada Zagreba za predlaganje kandidata za suce porotnike Županijskog suda u Zagrebu.</w:t>
      </w:r>
    </w:p>
    <w:p w:rsidR="00D63B33" w:rsidRDefault="00D63B33" w:rsidP="00D63B3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Vijeće predlaže sljedeće kandidate:</w:t>
      </w:r>
    </w:p>
    <w:p w:rsidR="00D63B33" w:rsidRDefault="00D63B33" w:rsidP="00D63B3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Stjepan </w:t>
      </w:r>
      <w:proofErr w:type="spellStart"/>
      <w:r>
        <w:rPr>
          <w:rFonts w:ascii="Times New Roman" w:hAnsi="Times New Roman"/>
          <w:szCs w:val="24"/>
        </w:rPr>
        <w:t>Cerjan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Cerjani</w:t>
      </w:r>
      <w:proofErr w:type="spellEnd"/>
      <w:r>
        <w:rPr>
          <w:rFonts w:ascii="Times New Roman" w:hAnsi="Times New Roman"/>
          <w:szCs w:val="24"/>
        </w:rPr>
        <w:t xml:space="preserve"> 18, 10253 Donji </w:t>
      </w:r>
      <w:proofErr w:type="spellStart"/>
      <w:r>
        <w:rPr>
          <w:rFonts w:ascii="Times New Roman" w:hAnsi="Times New Roman"/>
          <w:szCs w:val="24"/>
        </w:rPr>
        <w:t>Dragonožec</w:t>
      </w:r>
      <w:proofErr w:type="spellEnd"/>
    </w:p>
    <w:p w:rsidR="00D63B33" w:rsidRDefault="00D63B33" w:rsidP="00D63B33">
      <w:pPr>
        <w:autoSpaceDE w:val="0"/>
        <w:autoSpaceDN w:val="0"/>
        <w:adjustRightInd w:val="0"/>
        <w:ind w:left="10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    Marijan Brnčić, </w:t>
      </w:r>
      <w:proofErr w:type="spellStart"/>
      <w:r>
        <w:rPr>
          <w:rFonts w:ascii="Times New Roman" w:hAnsi="Times New Roman"/>
          <w:szCs w:val="24"/>
        </w:rPr>
        <w:t>Trpučanska</w:t>
      </w:r>
      <w:proofErr w:type="spellEnd"/>
      <w:r>
        <w:rPr>
          <w:rFonts w:ascii="Times New Roman" w:hAnsi="Times New Roman"/>
          <w:szCs w:val="24"/>
        </w:rPr>
        <w:t xml:space="preserve"> cesta 123, 10253 Donji </w:t>
      </w:r>
      <w:proofErr w:type="spellStart"/>
      <w:r>
        <w:rPr>
          <w:rFonts w:ascii="Times New Roman" w:hAnsi="Times New Roman"/>
          <w:szCs w:val="24"/>
        </w:rPr>
        <w:t>Dragonožec</w:t>
      </w:r>
      <w:proofErr w:type="spellEnd"/>
    </w:p>
    <w:p w:rsidR="00D63B33" w:rsidRDefault="00D63B33" w:rsidP="00D63B3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3.   Ovaj se zaključak dostavlja Odboru za izbor i </w:t>
      </w:r>
      <w:proofErr w:type="spellStart"/>
      <w:r>
        <w:rPr>
          <w:rFonts w:ascii="Times New Roman" w:hAnsi="Times New Roman"/>
          <w:szCs w:val="24"/>
        </w:rPr>
        <w:t>imanovanja</w:t>
      </w:r>
      <w:proofErr w:type="spellEnd"/>
      <w:r>
        <w:rPr>
          <w:rFonts w:ascii="Times New Roman" w:hAnsi="Times New Roman"/>
          <w:szCs w:val="24"/>
        </w:rPr>
        <w:t xml:space="preserve"> Gradske skupštine Grada Zagreba.</w:t>
      </w:r>
    </w:p>
    <w:p w:rsidR="00D63B33" w:rsidRDefault="00D63B33" w:rsidP="00D63B33">
      <w:pPr>
        <w:ind w:left="360"/>
        <w:jc w:val="both"/>
        <w:rPr>
          <w:rFonts w:ascii="Times New Roman" w:hAnsi="Times New Roman"/>
          <w:szCs w:val="24"/>
        </w:rPr>
      </w:pPr>
    </w:p>
    <w:p w:rsidR="00D63B33" w:rsidRDefault="00D63B33" w:rsidP="00D63B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2. Prijedlog zaključka o prijedlogu projektiranja biciklističkih staza na području 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Gradske četvrti Brezovica</w:t>
      </w:r>
    </w:p>
    <w:p w:rsidR="00D63B33" w:rsidRDefault="00D63B33" w:rsidP="00D63B33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</w:rPr>
        <w:t xml:space="preserve">Predsjednica Vijeća,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konstatira da su članovi Vijeća primili Prijedlog te ot</w:t>
      </w:r>
      <w:r>
        <w:rPr>
          <w:rFonts w:ascii="Times New Roman" w:hAnsi="Times New Roman" w:cs="Times New Roman"/>
          <w:sz w:val="24"/>
        </w:rPr>
        <w:t>vara raspravu. U raspravi su sudjelovali svi članovi Vijeća.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Srećko Tatar predložio je projektiranje biciklističkih staza do granice grada Zagreba do Tihog gaja.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Žarko Vučak zatražio je da se u projektiranje uvrsti još </w:t>
      </w:r>
      <w:proofErr w:type="spellStart"/>
      <w:r>
        <w:rPr>
          <w:rFonts w:ascii="Times New Roman" w:hAnsi="Times New Roman" w:cs="Times New Roman"/>
          <w:sz w:val="24"/>
        </w:rPr>
        <w:t>Grančarska</w:t>
      </w:r>
      <w:proofErr w:type="spellEnd"/>
      <w:r>
        <w:rPr>
          <w:rFonts w:ascii="Times New Roman" w:hAnsi="Times New Roman" w:cs="Times New Roman"/>
          <w:sz w:val="24"/>
        </w:rPr>
        <w:t xml:space="preserve"> ulica te da se ovaj projekt digne na razinu Europskih projekata.. Predsjednica Vijeća,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daje Prijedlog na usvajanje.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Vijeće je jednoglasno (11 „za“) donijelo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GB" w:eastAsia="hr-H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o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prijedlogu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projektiranja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biciklističkih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staza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na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području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Gradske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četvrti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GB" w:eastAsia="hr-HR"/>
        </w:rPr>
        <w:t>Brezovica</w:t>
      </w:r>
      <w:proofErr w:type="spellEnd"/>
    </w:p>
    <w:p w:rsidR="00D63B33" w:rsidRDefault="00D63B33" w:rsidP="00D63B33">
      <w:pPr>
        <w:pStyle w:val="BodyText"/>
        <w:spacing w:after="0"/>
        <w:ind w:left="120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</w:p>
    <w:p w:rsidR="00D63B33" w:rsidRDefault="00D63B33" w:rsidP="00D63B33">
      <w:pPr>
        <w:pStyle w:val="BodyTex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je razmotrilo zahtjeve građana i vijeća mjesnih odbora za uređivanje biciklističkih staza na području Gradske četvrti Brezovica. </w:t>
      </w:r>
    </w:p>
    <w:p w:rsidR="00D63B33" w:rsidRDefault="00D63B33" w:rsidP="00D63B33">
      <w:pPr>
        <w:pStyle w:val="BodyText"/>
        <w:spacing w:after="0"/>
        <w:ind w:left="120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D63B33" w:rsidRDefault="00D63B33" w:rsidP="00D63B33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predlaže da se na području Gradske četvrti Brezovica projektiraju biciklističke  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staze na sljedećim lokacijama:</w:t>
      </w:r>
    </w:p>
    <w:p w:rsidR="00D63B33" w:rsidRDefault="00D63B33" w:rsidP="00D63B33">
      <w:pPr>
        <w:numPr>
          <w:ilvl w:val="0"/>
          <w:numId w:val="5"/>
        </w:numPr>
        <w:tabs>
          <w:tab w:val="left" w:pos="1560"/>
          <w:tab w:val="center" w:pos="19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Brezovička cesta od </w:t>
      </w:r>
      <w:proofErr w:type="spellStart"/>
      <w:r>
        <w:rPr>
          <w:rFonts w:ascii="Times New Roman" w:hAnsi="Times New Roman"/>
          <w:sz w:val="24"/>
          <w:szCs w:val="24"/>
        </w:rPr>
        <w:t>oteretnog</w:t>
      </w:r>
      <w:proofErr w:type="spellEnd"/>
      <w:r>
        <w:rPr>
          <w:rFonts w:ascii="Times New Roman" w:hAnsi="Times New Roman"/>
          <w:sz w:val="24"/>
          <w:szCs w:val="24"/>
        </w:rPr>
        <w:t xml:space="preserve"> kanala Sava-Odra do kraja ulice</w:t>
      </w:r>
    </w:p>
    <w:p w:rsidR="00D63B33" w:rsidRDefault="00D63B33" w:rsidP="00D63B33">
      <w:pPr>
        <w:numPr>
          <w:ilvl w:val="0"/>
          <w:numId w:val="5"/>
        </w:numPr>
        <w:tabs>
          <w:tab w:val="left" w:pos="1560"/>
          <w:tab w:val="center" w:pos="1985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Grančarska</w:t>
      </w:r>
      <w:proofErr w:type="spellEnd"/>
      <w:r>
        <w:rPr>
          <w:rFonts w:ascii="Times New Roman" w:hAnsi="Times New Roman"/>
          <w:sz w:val="24"/>
          <w:szCs w:val="24"/>
        </w:rPr>
        <w:t xml:space="preserve"> ulica do </w:t>
      </w:r>
      <w:proofErr w:type="spellStart"/>
      <w:r>
        <w:rPr>
          <w:rFonts w:ascii="Times New Roman" w:hAnsi="Times New Roman"/>
          <w:sz w:val="24"/>
          <w:szCs w:val="24"/>
        </w:rPr>
        <w:t>Kraljevečke</w:t>
      </w:r>
      <w:proofErr w:type="spellEnd"/>
      <w:r>
        <w:rPr>
          <w:rFonts w:ascii="Times New Roman" w:hAnsi="Times New Roman"/>
          <w:sz w:val="24"/>
          <w:szCs w:val="24"/>
        </w:rPr>
        <w:t xml:space="preserve"> ceste</w:t>
      </w:r>
    </w:p>
    <w:p w:rsidR="00D63B33" w:rsidRDefault="00D63B33" w:rsidP="00D63B33">
      <w:pPr>
        <w:numPr>
          <w:ilvl w:val="0"/>
          <w:numId w:val="5"/>
        </w:numPr>
        <w:tabs>
          <w:tab w:val="left" w:pos="1560"/>
          <w:tab w:val="center" w:pos="19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Ulica Luje </w:t>
      </w:r>
      <w:proofErr w:type="spellStart"/>
      <w:r>
        <w:rPr>
          <w:rFonts w:ascii="Times New Roman" w:hAnsi="Times New Roman"/>
          <w:sz w:val="24"/>
          <w:szCs w:val="24"/>
        </w:rPr>
        <w:t>Naletilića</w:t>
      </w:r>
      <w:proofErr w:type="spellEnd"/>
      <w:r>
        <w:rPr>
          <w:rFonts w:ascii="Times New Roman" w:hAnsi="Times New Roman"/>
          <w:sz w:val="24"/>
          <w:szCs w:val="24"/>
        </w:rPr>
        <w:t xml:space="preserve"> od </w:t>
      </w:r>
      <w:proofErr w:type="spellStart"/>
      <w:r>
        <w:rPr>
          <w:rFonts w:ascii="Times New Roman" w:hAnsi="Times New Roman"/>
          <w:sz w:val="24"/>
          <w:szCs w:val="24"/>
        </w:rPr>
        <w:t>oteretnog</w:t>
      </w:r>
      <w:proofErr w:type="spellEnd"/>
      <w:r>
        <w:rPr>
          <w:rFonts w:ascii="Times New Roman" w:hAnsi="Times New Roman"/>
          <w:sz w:val="24"/>
          <w:szCs w:val="24"/>
        </w:rPr>
        <w:t xml:space="preserve"> kanala Sava-Odra do kraja ulice</w:t>
      </w:r>
    </w:p>
    <w:p w:rsidR="00D63B33" w:rsidRDefault="00D63B33" w:rsidP="00D63B33">
      <w:pPr>
        <w:tabs>
          <w:tab w:val="left" w:pos="1560"/>
          <w:tab w:val="center" w:pos="1985"/>
        </w:tabs>
        <w:spacing w:after="0" w:line="240" w:lineRule="auto"/>
        <w:ind w:left="1620"/>
        <w:rPr>
          <w:rFonts w:ascii="Times New Roman" w:hAnsi="Times New Roman"/>
          <w:sz w:val="24"/>
          <w:szCs w:val="24"/>
        </w:rPr>
      </w:pPr>
    </w:p>
    <w:p w:rsidR="00D63B33" w:rsidRDefault="00D63B33" w:rsidP="00D63B33">
      <w:pPr>
        <w:numPr>
          <w:ilvl w:val="0"/>
          <w:numId w:val="6"/>
        </w:num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Ovaj se zaključak dostavlja Gradskom uredu za prostorno uređenje, izgradnju Grada, graditeljstvo, komunalne poslove i promet te Gradskom uredu za mjesnu samoupravu</w:t>
      </w:r>
    </w:p>
    <w:p w:rsidR="00D63B33" w:rsidRDefault="00D63B33" w:rsidP="00D63B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B33" w:rsidRDefault="00D63B33" w:rsidP="00D63B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Ad 3.</w:t>
      </w:r>
      <w:r>
        <w:rPr>
          <w:rFonts w:ascii="Times New Roman" w:hAnsi="Times New Roman" w:cs="Times New Roman"/>
          <w:b/>
          <w:sz w:val="24"/>
          <w:szCs w:val="24"/>
        </w:rPr>
        <w:t xml:space="preserve"> Prijedlog zaključka o davanju mišljenja na Nacrt konačnog prijedloga odluke o izmjenama i dopunama Odluke o donošenju Generalnog urbanističkog plana grada Zagreba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Predsjednica Vijeća navodi da su članovi Vijeća primili Prijedlog u pisanom obliku. Otvara raspravu.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Obzirom da se nitko ne javlja za riječ, Predsjednica Vijeća daje Prijedlog zaključka na usvajanje.</w:t>
      </w:r>
    </w:p>
    <w:p w:rsidR="00D63B33" w:rsidRDefault="00D63B33" w:rsidP="00D63B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</w:rPr>
        <w:t>Vijeće je jednoglasno (11 „za“) donijelo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davanju mišljenja na Nacrt konačnog prijedloga odluke o izmjenama i dopunama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Odluke o donošenju Generalnog urbanističkog plana grada Zagreba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3B33" w:rsidRDefault="00D63B33" w:rsidP="00D63B3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zamolbu Stručne službe gradonačelnika Vijeće je razmotrilo Nacrt konačnog prijedloga odluke o izmjenama i dopunama Odluke o donošenju Generalnog urbanističkog plana grada Zagreba </w:t>
      </w:r>
    </w:p>
    <w:p w:rsidR="00D63B33" w:rsidRDefault="00D63B33" w:rsidP="00D63B3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suglasno s Nacrtom konačnog prijedloga iz točke 1. zaključka.</w:t>
      </w:r>
    </w:p>
    <w:p w:rsidR="00D63B33" w:rsidRDefault="00D63B33" w:rsidP="00D63B3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se zaključak dostavlja Gradskom uredu za strategijsko planiranje i razvoj Grada, Sektoru za prostorno i urbanističko planiranje, Republike Austrije 18..</w:t>
      </w:r>
    </w:p>
    <w:p w:rsidR="00D63B33" w:rsidRDefault="00D63B33" w:rsidP="00D63B33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D63B33" w:rsidRDefault="00D63B33" w:rsidP="00D63B33">
      <w:pPr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i/>
        </w:rPr>
        <w:t xml:space="preserve">                                                                      </w:t>
      </w:r>
      <w:r>
        <w:rPr>
          <w:rFonts w:ascii="Arial" w:eastAsia="Times New Roman" w:hAnsi="Arial" w:cs="Times New Roman"/>
          <w:sz w:val="24"/>
          <w:szCs w:val="20"/>
        </w:rPr>
        <w:t xml:space="preserve">                                                                            </w:t>
      </w:r>
    </w:p>
    <w:p w:rsidR="00D63B33" w:rsidRDefault="00D63B33" w:rsidP="00D63B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Ad 4. 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Nacrt prijedloga prometne studije  Analiza prometne potrebe izgradnje javnih parkirališnih garaža na području Donjeg Grada s ciljem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unaprijeđenja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održivog prometnog sustava Grada Zagreba</w:t>
      </w:r>
    </w:p>
    <w:p w:rsidR="00D63B33" w:rsidRDefault="00D63B33" w:rsidP="00D63B33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</w:rPr>
        <w:t>Predsjednica Vijeća obrazlaže Prijedlog zaključka te otvara raspravu.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Obzirom da se nitko ne javlja za riječ, Predsjednica Vijeća daje Prijedlog zaključka na usvajanje.</w:t>
      </w:r>
    </w:p>
    <w:p w:rsidR="00D63B33" w:rsidRDefault="00D63B33" w:rsidP="00D63B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</w:rPr>
        <w:t>Vijeće je jednoglasno (11 „za“) donijelo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davanju mišljenja na Nacrt prijedloga prometne studije Analiza prometne potrebe izgradnje javnih parkirališnih garaža na području Donjeg Grada s ciljem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unaprijeđenja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održivog prometnog sustava Grada Zagreba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D63B33" w:rsidRDefault="00D63B33" w:rsidP="00D63B33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zahtjev Stručne službe gradonačelnika Vijeće je razmotrilo Nacrt prijedloga prometne studije Analiza prometne potrebe izgradnje javnih parkirališnih garaža na području Donjeg Grada s ciljem </w:t>
      </w:r>
      <w:proofErr w:type="spellStart"/>
      <w:r>
        <w:rPr>
          <w:rFonts w:ascii="Times New Roman" w:hAnsi="Times New Roman" w:cs="Times New Roman"/>
          <w:sz w:val="24"/>
          <w:szCs w:val="24"/>
        </w:rPr>
        <w:t>unaprijeđenja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održivog prometnog sustava Grada Zagreba</w:t>
      </w:r>
    </w:p>
    <w:p w:rsidR="00D63B33" w:rsidRDefault="00D63B33" w:rsidP="00D63B33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suglasno s Nacrtom prijedloga iz točke 1. zaključka.</w:t>
      </w:r>
    </w:p>
    <w:p w:rsidR="00D63B33" w:rsidRDefault="00D63B33" w:rsidP="00D63B33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se zaključak dostavlja Gradskom uredu za prostorno uređenje, izgradnju Grada, graditeljstvo, komunalne poslove i promet, Sektoru za pravne i financijske poslove.</w:t>
      </w:r>
    </w:p>
    <w:p w:rsidR="00D63B33" w:rsidRDefault="00D63B33" w:rsidP="00D63B33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3B33" w:rsidRDefault="00D63B33" w:rsidP="00D63B3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 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Prijedlog programa za izradu Urbanističkog plana uređenja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II i Nacrt prijedloga Odluke o izradi Urbanističkog plana uređenja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II</w:t>
      </w:r>
    </w:p>
    <w:p w:rsidR="00D63B33" w:rsidRDefault="00D63B33" w:rsidP="00D63B33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Predsjednica Vijeća navodi da su članovi Vijeća dobili Prijedlog u pisanom obliku te otvara raspravu.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 „za“) donijelo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D63B33" w:rsidRDefault="00D63B33" w:rsidP="00D63B3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davanju mišljenja na Prijedlog programa za izradu Urbanističkog plana uređenja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II i Nacrt prijedloga Odluke o izradi Urbanističkog plana uređenja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II</w:t>
      </w:r>
    </w:p>
    <w:p w:rsidR="00D63B33" w:rsidRDefault="00D63B33" w:rsidP="00D63B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3B33" w:rsidRDefault="00D63B33" w:rsidP="00D63B33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zamolbu Stručne službe gradonačelnika Vijeće Gradske četvrti Brezovica razmotrilo je Prijedlog programa za izradu Urbanističkog plana uređenja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i Nacrt prijedloga Odluke o izradi Urbanističkog plana uređenja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Branovečina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</w:t>
      </w:r>
    </w:p>
    <w:p w:rsidR="00D63B33" w:rsidRDefault="00D63B33" w:rsidP="00D63B33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suglasno s Prijedlogom programa i Nacrtom prijedloga iz točke 1. zaključka.</w:t>
      </w:r>
    </w:p>
    <w:p w:rsidR="00D63B33" w:rsidRDefault="00D63B33" w:rsidP="00D63B33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Ovaj se zaključak dostavlja Gradskom uredu za strategijsko planiranje i razvoj Grada, Sektoru za prostorno i urbanističko planiranje, Republike Austrije 18.</w:t>
      </w:r>
    </w:p>
    <w:p w:rsidR="00D63B33" w:rsidRDefault="00D63B33" w:rsidP="00D63B33">
      <w:pPr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</w:t>
      </w:r>
    </w:p>
    <w:p w:rsidR="00D63B33" w:rsidRDefault="00D63B33" w:rsidP="00D63B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6. Pitanja, prijedlozi i obavijesti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otvorila je šestu točku te je </w:t>
      </w:r>
      <w:proofErr w:type="spellStart"/>
      <w:r>
        <w:rPr>
          <w:rFonts w:ascii="Times New Roman" w:hAnsi="Times New Roman" w:cs="Times New Roman"/>
          <w:sz w:val="24"/>
        </w:rPr>
        <w:t>izvjestila</w:t>
      </w:r>
      <w:proofErr w:type="spellEnd"/>
      <w:r>
        <w:rPr>
          <w:rFonts w:ascii="Times New Roman" w:hAnsi="Times New Roman" w:cs="Times New Roman"/>
          <w:sz w:val="24"/>
        </w:rPr>
        <w:t xml:space="preserve"> da je za MO </w:t>
      </w:r>
      <w:proofErr w:type="spellStart"/>
      <w:r>
        <w:rPr>
          <w:rFonts w:ascii="Times New Roman" w:hAnsi="Times New Roman" w:cs="Times New Roman"/>
          <w:sz w:val="24"/>
        </w:rPr>
        <w:t>Kupinečki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Kraljevec</w:t>
      </w:r>
      <w:proofErr w:type="spellEnd"/>
      <w:r>
        <w:rPr>
          <w:rFonts w:ascii="Times New Roman" w:hAnsi="Times New Roman" w:cs="Times New Roman"/>
          <w:sz w:val="24"/>
        </w:rPr>
        <w:t xml:space="preserve"> I skupljeno oko 50 zahtjeva za priključak na odvodnju a za </w:t>
      </w:r>
      <w:proofErr w:type="spellStart"/>
      <w:r>
        <w:rPr>
          <w:rFonts w:ascii="Times New Roman" w:hAnsi="Times New Roman" w:cs="Times New Roman"/>
          <w:sz w:val="24"/>
        </w:rPr>
        <w:t>Kupinečki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Kraljevec</w:t>
      </w:r>
      <w:proofErr w:type="spellEnd"/>
      <w:r>
        <w:rPr>
          <w:rFonts w:ascii="Times New Roman" w:hAnsi="Times New Roman" w:cs="Times New Roman"/>
          <w:sz w:val="24"/>
        </w:rPr>
        <w:t xml:space="preserve"> II skupljeno je oko 80 zahtjeva priključak na vodu. Isto tako napomenula je da će šahtovi biti uključeni u cijenu informacija je od g. </w:t>
      </w:r>
      <w:proofErr w:type="spellStart"/>
      <w:r>
        <w:rPr>
          <w:rFonts w:ascii="Times New Roman" w:hAnsi="Times New Roman" w:cs="Times New Roman"/>
          <w:sz w:val="24"/>
        </w:rPr>
        <w:t>Runtića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 naglasio je da je škola gotova te ga zanima kada će krenuti izgradnja odvodnje po </w:t>
      </w:r>
      <w:proofErr w:type="spellStart"/>
      <w:r>
        <w:rPr>
          <w:rFonts w:ascii="Times New Roman" w:hAnsi="Times New Roman" w:cs="Times New Roman"/>
          <w:sz w:val="24"/>
        </w:rPr>
        <w:t>Hudobičkoj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Grančarskoj</w:t>
      </w:r>
      <w:proofErr w:type="spellEnd"/>
      <w:r>
        <w:rPr>
          <w:rFonts w:ascii="Times New Roman" w:hAnsi="Times New Roman" w:cs="Times New Roman"/>
          <w:sz w:val="24"/>
        </w:rPr>
        <w:t xml:space="preserve"> ulici. 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rekla je da se čeka odobrenje za početak radova.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uključio se u raspravu, zatražio je da uđe u zapisnik te je naglasio da voditelj odvodnje čeka ispriku od Vijeća Gradske četvrti Brezovica te zato još nisu krenuli radovi a to je sve zbog zaključka koje je Vijeće donijelo o </w:t>
      </w:r>
      <w:proofErr w:type="spellStart"/>
      <w:r>
        <w:rPr>
          <w:rFonts w:ascii="Times New Roman" w:hAnsi="Times New Roman" w:cs="Times New Roman"/>
          <w:sz w:val="24"/>
        </w:rPr>
        <w:t>Paliru</w:t>
      </w:r>
      <w:proofErr w:type="spellEnd"/>
      <w:r>
        <w:rPr>
          <w:rFonts w:ascii="Times New Roman" w:hAnsi="Times New Roman" w:cs="Times New Roman"/>
          <w:sz w:val="24"/>
        </w:rPr>
        <w:t xml:space="preserve"> i nekvalitetnom izvođenju radova na odvodnji. Naglasio je da očito zaključak Vijeća nekome smeta.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rekla je da je počela pisati ispriku ali nigdje u cijelom zaključku nije našla niti jedan detalj koji bi odgovarao za tu ispriku, iznesene su činjenice a nigdje osobno voditelj Vodoopskrbe nije bio prozvan, tako da niti nema potrebe za isprikom.  Isto tako dala je informaciju koju je dobila od pročelnice da je ugovor potpisan i da radovi trebaju uskoro krenuti.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 napomenula je da je Vijeće ovdje da upozori na nepravilnosti i da  bi se on trebao ispričati ovome Vijeću.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Srećko Tatar postavio je pitanje tko će se ljudima u naselju ispričati za radove kakvi su se odvijali po Kraljevcu od strane izvođača radova.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Žarko Vučak postavio je pitanje kada se nastavljaju radovi na odvodnji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 i što se je napravilo u vremenu od kada su radovi stali.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rekla je da će se tražiti pismeni odgovor o početku radova na odvodnji kroz naselje Hudi </w:t>
      </w:r>
      <w:proofErr w:type="spellStart"/>
      <w:r>
        <w:rPr>
          <w:rFonts w:ascii="Times New Roman" w:hAnsi="Times New Roman" w:cs="Times New Roman"/>
          <w:sz w:val="24"/>
        </w:rPr>
        <w:t>Bitek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Grančari</w:t>
      </w:r>
      <w:proofErr w:type="spellEnd"/>
      <w:r>
        <w:rPr>
          <w:rFonts w:ascii="Times New Roman" w:hAnsi="Times New Roman" w:cs="Times New Roman"/>
          <w:sz w:val="24"/>
        </w:rPr>
        <w:t xml:space="preserve">, i kada će početi nastavak radova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 i koje su radnje napravljene za vrijeme trajanja prestanka radova od tri mjeseca. Isto se tako traži sastanak sa voditeljem odvodnje i izvođačima.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postavio je pitanje vezano uz dječji vrtić u Horvatima i za sportsku dvoranu u školi, zanimalo ga je što je sa daljnjim izvlaštenjima.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dala je odgovor te je napomenula da će se i za to postaviti pitanje u pisanom obliku.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Srećko Tatar postavio je pitanje vezano uz uređivanje zelene površine kod križanja ulica Tatari i Vatrogasna ulica.</w:t>
      </w:r>
    </w:p>
    <w:p w:rsidR="00D63B33" w:rsidRDefault="00D63B33" w:rsidP="00D63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dala je odgovor te je rekla da će provjeriti u Zrinjevcu. Obzirom da više nije bilo pitanja zatvorila je točku pitanja i prijedlozi te je napomenula da će iduća sjednica biti oko 4. srpnja 2019. godine.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09D5" w:rsidRDefault="001109D5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Sjednica je završila u 17,45 sati.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09D5" w:rsidRDefault="001109D5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09D5" w:rsidRDefault="001109D5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09D5" w:rsidRDefault="001109D5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09D5" w:rsidRDefault="001109D5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109D5" w:rsidRDefault="001109D5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KLASA: 026-03/19-01/63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251-06-11-8-19-2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17. lipnja 2019.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Zapisnik vodio: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Stjepan Tomislav Križanić</w:t>
      </w: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</w:t>
      </w:r>
    </w:p>
    <w:p w:rsidR="00D63B33" w:rsidRDefault="00D63B33" w:rsidP="00D63B3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Vijeća Gradske četvrti</w:t>
      </w:r>
    </w:p>
    <w:p w:rsidR="00D63B33" w:rsidRDefault="00D63B33" w:rsidP="00D63B3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</w:t>
      </w:r>
    </w:p>
    <w:p w:rsidR="00D63B33" w:rsidRDefault="00D63B33" w:rsidP="00D63B3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D63B33" w:rsidRDefault="00D63B33" w:rsidP="00D63B3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bacc.oec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B47704" w:rsidRDefault="00B47704" w:rsidP="00B4770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7704" w:rsidRDefault="00B47704" w:rsidP="00B4770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47704" w:rsidRPr="00B47704" w:rsidRDefault="00B47704" w:rsidP="00B47704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B47704" w:rsidRPr="00B47704" w:rsidSect="00B47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23545"/>
    <w:multiLevelType w:val="hybridMultilevel"/>
    <w:tmpl w:val="ABCA17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74089"/>
    <w:multiLevelType w:val="hybridMultilevel"/>
    <w:tmpl w:val="7D4660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EF056D"/>
    <w:multiLevelType w:val="hybridMultilevel"/>
    <w:tmpl w:val="F02EA734"/>
    <w:lvl w:ilvl="0" w:tplc="A27CF0DC">
      <w:start w:val="3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91C4EAF"/>
    <w:multiLevelType w:val="hybridMultilevel"/>
    <w:tmpl w:val="2AFEE0C6"/>
    <w:lvl w:ilvl="0" w:tplc="ECB0CA5E">
      <w:start w:val="2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5CFE3C7A"/>
    <w:multiLevelType w:val="hybridMultilevel"/>
    <w:tmpl w:val="11FC2C3C"/>
    <w:lvl w:ilvl="0" w:tplc="822E8AD8">
      <w:start w:val="1"/>
      <w:numFmt w:val="decimal"/>
      <w:lvlText w:val="%1."/>
      <w:lvlJc w:val="left"/>
      <w:pPr>
        <w:ind w:left="660" w:hanging="360"/>
      </w:pPr>
      <w:rPr>
        <w:rFonts w:eastAsia="Times New Roman"/>
        <w:color w:val="auto"/>
      </w:r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653268F3"/>
    <w:multiLevelType w:val="hybridMultilevel"/>
    <w:tmpl w:val="5316ECFC"/>
    <w:lvl w:ilvl="0" w:tplc="18A6FD50">
      <w:start w:val="1"/>
      <w:numFmt w:val="decimal"/>
      <w:lvlText w:val="%1."/>
      <w:lvlJc w:val="left"/>
      <w:pPr>
        <w:ind w:left="645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365" w:hanging="360"/>
      </w:pPr>
    </w:lvl>
    <w:lvl w:ilvl="2" w:tplc="041A001B">
      <w:start w:val="1"/>
      <w:numFmt w:val="lowerRoman"/>
      <w:lvlText w:val="%3."/>
      <w:lvlJc w:val="right"/>
      <w:pPr>
        <w:ind w:left="2085" w:hanging="180"/>
      </w:pPr>
    </w:lvl>
    <w:lvl w:ilvl="3" w:tplc="041A000F">
      <w:start w:val="1"/>
      <w:numFmt w:val="decimal"/>
      <w:lvlText w:val="%4."/>
      <w:lvlJc w:val="left"/>
      <w:pPr>
        <w:ind w:left="2805" w:hanging="360"/>
      </w:pPr>
    </w:lvl>
    <w:lvl w:ilvl="4" w:tplc="041A0019">
      <w:start w:val="1"/>
      <w:numFmt w:val="lowerLetter"/>
      <w:lvlText w:val="%5."/>
      <w:lvlJc w:val="left"/>
      <w:pPr>
        <w:ind w:left="3525" w:hanging="360"/>
      </w:pPr>
    </w:lvl>
    <w:lvl w:ilvl="5" w:tplc="041A001B">
      <w:start w:val="1"/>
      <w:numFmt w:val="lowerRoman"/>
      <w:lvlText w:val="%6."/>
      <w:lvlJc w:val="right"/>
      <w:pPr>
        <w:ind w:left="4245" w:hanging="180"/>
      </w:pPr>
    </w:lvl>
    <w:lvl w:ilvl="6" w:tplc="041A000F">
      <w:start w:val="1"/>
      <w:numFmt w:val="decimal"/>
      <w:lvlText w:val="%7."/>
      <w:lvlJc w:val="left"/>
      <w:pPr>
        <w:ind w:left="4965" w:hanging="360"/>
      </w:pPr>
    </w:lvl>
    <w:lvl w:ilvl="7" w:tplc="041A0019">
      <w:start w:val="1"/>
      <w:numFmt w:val="lowerLetter"/>
      <w:lvlText w:val="%8."/>
      <w:lvlJc w:val="left"/>
      <w:pPr>
        <w:ind w:left="5685" w:hanging="360"/>
      </w:pPr>
    </w:lvl>
    <w:lvl w:ilvl="8" w:tplc="041A001B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6F0A2E7D"/>
    <w:multiLevelType w:val="hybridMultilevel"/>
    <w:tmpl w:val="F7F2B6B4"/>
    <w:lvl w:ilvl="0" w:tplc="4598412E">
      <w:start w:val="17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768517B7"/>
    <w:multiLevelType w:val="hybridMultilevel"/>
    <w:tmpl w:val="6D26AC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C552F"/>
    <w:multiLevelType w:val="hybridMultilevel"/>
    <w:tmpl w:val="FB3E34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04"/>
    <w:rsid w:val="000F2014"/>
    <w:rsid w:val="001109D5"/>
    <w:rsid w:val="00B47704"/>
    <w:rsid w:val="00D63B33"/>
    <w:rsid w:val="00F9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06D69"/>
  <w15:chartTrackingRefBased/>
  <w15:docId w15:val="{82249044-0110-4DAE-B647-D6D9D33DA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B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D63B33"/>
    <w:pPr>
      <w:spacing w:after="120" w:line="254" w:lineRule="auto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63B33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D63B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63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1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1587</Words>
  <Characters>9046</Characters>
  <Application>Microsoft Office Word</Application>
  <DocSecurity>0</DocSecurity>
  <Lines>75</Lines>
  <Paragraphs>21</Paragraphs>
  <ScaleCrop>false</ScaleCrop>
  <Company>Grad Zagreb</Company>
  <LinksUpToDate>false</LinksUpToDate>
  <CharactersWithSpaces>10612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6</cp:revision>
  <dcterms:created xsi:type="dcterms:W3CDTF">2019-08-23T11:18:00Z</dcterms:created>
  <dcterms:modified xsi:type="dcterms:W3CDTF">2019-08-23T11:29:00Z</dcterms:modified>
</cp:coreProperties>
</file>