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113F" w:rsidRDefault="003C113F" w:rsidP="003C113F">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3C113F" w:rsidRDefault="003C113F" w:rsidP="003C113F">
      <w:pPr>
        <w:spacing w:after="0" w:line="240" w:lineRule="auto"/>
        <w:jc w:val="center"/>
        <w:rPr>
          <w:rFonts w:ascii="Times New Roman" w:hAnsi="Times New Roman" w:cs="Times New Roman"/>
          <w:b/>
          <w:sz w:val="28"/>
        </w:rPr>
      </w:pPr>
      <w:r>
        <w:rPr>
          <w:rFonts w:ascii="Times New Roman" w:hAnsi="Times New Roman" w:cs="Times New Roman"/>
          <w:b/>
          <w:sz w:val="28"/>
        </w:rPr>
        <w:t xml:space="preserve">18. sjednice Vijeća Gradske četvrti Novi Zagreb - istok </w:t>
      </w:r>
    </w:p>
    <w:p w:rsidR="003C113F" w:rsidRDefault="003C113F" w:rsidP="003C113F">
      <w:pPr>
        <w:spacing w:after="0" w:line="240" w:lineRule="auto"/>
        <w:jc w:val="center"/>
        <w:rPr>
          <w:rFonts w:ascii="Times New Roman" w:hAnsi="Times New Roman" w:cs="Times New Roman"/>
          <w:b/>
          <w:sz w:val="28"/>
        </w:rPr>
      </w:pPr>
      <w:r>
        <w:rPr>
          <w:rFonts w:ascii="Times New Roman" w:hAnsi="Times New Roman" w:cs="Times New Roman"/>
          <w:b/>
          <w:sz w:val="28"/>
        </w:rPr>
        <w:t>održane 30. kolovoza 2018. u zgradi Područnog ureda Gradske uprave Novi Zagreb, Zagreb, Avenija Dubrovnik 12, velika dvorana – III kat. s početkom u 17,00 sati</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u w:val="single"/>
        </w:rPr>
        <w:t>Nazočni članovi Gradske četvrti Novi Zagreb - istok:</w:t>
      </w:r>
      <w:r>
        <w:rPr>
          <w:rFonts w:ascii="Times New Roman" w:hAnsi="Times New Roman" w:cs="Times New Roman"/>
          <w:sz w:val="24"/>
        </w:rPr>
        <w:t xml:space="preserve"> Milenko Arapović, Nevenka Lasić, Frane Barbarić, Ratko Bedeković, Renata Bedeković,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Maja </w:t>
      </w:r>
      <w:proofErr w:type="spellStart"/>
      <w:r>
        <w:rPr>
          <w:rFonts w:ascii="Times New Roman" w:hAnsi="Times New Roman" w:cs="Times New Roman"/>
          <w:sz w:val="24"/>
        </w:rPr>
        <w:t>Katrić</w:t>
      </w:r>
      <w:proofErr w:type="spellEnd"/>
      <w:r>
        <w:rPr>
          <w:rFonts w:ascii="Times New Roman" w:hAnsi="Times New Roman" w:cs="Times New Roman"/>
          <w:sz w:val="24"/>
        </w:rPr>
        <w:t xml:space="preserve">, Frane Knezović, Sanja Kovačević,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Dario </w:t>
      </w:r>
      <w:proofErr w:type="spellStart"/>
      <w:r>
        <w:rPr>
          <w:rFonts w:ascii="Times New Roman" w:hAnsi="Times New Roman" w:cs="Times New Roman"/>
          <w:sz w:val="24"/>
        </w:rPr>
        <w:t>Laštre</w:t>
      </w:r>
      <w:proofErr w:type="spellEnd"/>
      <w:r>
        <w:rPr>
          <w:rFonts w:ascii="Times New Roman" w:hAnsi="Times New Roman" w:cs="Times New Roman"/>
          <w:sz w:val="24"/>
        </w:rPr>
        <w:t xml:space="preserve">, Mirela Mikić Muha, Željka Novak,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Zoran Rotim, Zvonimir Rukavina,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 Zvonimir Vlahov.</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sidRPr="00201545">
        <w:rPr>
          <w:rFonts w:ascii="Times New Roman" w:hAnsi="Times New Roman" w:cs="Times New Roman"/>
          <w:sz w:val="24"/>
          <w:u w:val="single"/>
        </w:rPr>
        <w:t>Nenazočni članovi Gradske četvrti Novi Zagreb – istok</w:t>
      </w:r>
      <w:r>
        <w:rPr>
          <w:rFonts w:ascii="Times New Roman" w:hAnsi="Times New Roman" w:cs="Times New Roman"/>
          <w:sz w:val="24"/>
        </w:rPr>
        <w:t xml:space="preserve">: Teodor </w:t>
      </w:r>
      <w:proofErr w:type="spellStart"/>
      <w:r>
        <w:rPr>
          <w:rFonts w:ascii="Times New Roman" w:hAnsi="Times New Roman" w:cs="Times New Roman"/>
          <w:sz w:val="24"/>
        </w:rPr>
        <w:t>Celakoski</w:t>
      </w:r>
      <w:proofErr w:type="spellEnd"/>
      <w:r>
        <w:rPr>
          <w:rFonts w:ascii="Times New Roman" w:hAnsi="Times New Roman" w:cs="Times New Roman"/>
          <w:sz w:val="24"/>
        </w:rPr>
        <w:t>.</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u w:val="single"/>
        </w:rPr>
        <w:t>Nazočni iz Gradskog ureda za mjesnu samoupravu:</w:t>
      </w:r>
      <w:r w:rsidRPr="006A0CC2">
        <w:rPr>
          <w:rFonts w:ascii="Times New Roman" w:hAnsi="Times New Roman" w:cs="Times New Roman"/>
          <w:sz w:val="24"/>
        </w:rPr>
        <w:t xml:space="preserve"> </w:t>
      </w:r>
      <w:r>
        <w:rPr>
          <w:rFonts w:ascii="Times New Roman" w:hAnsi="Times New Roman" w:cs="Times New Roman"/>
          <w:sz w:val="24"/>
        </w:rPr>
        <w:t xml:space="preserve">Svjetlana </w:t>
      </w:r>
      <w:proofErr w:type="spellStart"/>
      <w:r>
        <w:rPr>
          <w:rFonts w:ascii="Times New Roman" w:hAnsi="Times New Roman" w:cs="Times New Roman"/>
          <w:sz w:val="24"/>
        </w:rPr>
        <w:t>Hajduković</w:t>
      </w:r>
      <w:proofErr w:type="spellEnd"/>
      <w:r>
        <w:rPr>
          <w:rFonts w:ascii="Times New Roman" w:hAnsi="Times New Roman" w:cs="Times New Roman"/>
          <w:sz w:val="24"/>
        </w:rPr>
        <w:t xml:space="preserve"> – viša stručna </w:t>
      </w:r>
      <w:proofErr w:type="spellStart"/>
      <w:r>
        <w:rPr>
          <w:rFonts w:ascii="Times New Roman" w:hAnsi="Times New Roman" w:cs="Times New Roman"/>
          <w:sz w:val="24"/>
        </w:rPr>
        <w:t>savjetinca</w:t>
      </w:r>
      <w:proofErr w:type="spellEnd"/>
      <w:r>
        <w:rPr>
          <w:rFonts w:ascii="Times New Roman" w:hAnsi="Times New Roman" w:cs="Times New Roman"/>
          <w:sz w:val="24"/>
        </w:rPr>
        <w:t xml:space="preserve"> pročelnice, Tatjana Banek – stručna referentica.</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Sjednicu otvara Milenko Arapović, predsjednik Vijeća Gradske četvrti Novi Zagreb - istok i pozdravlja sve nazočne.</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Predsjednik konstatira da je na sjednici nazočno 18 od 19 članova Vijeća, čime su stečeni uvjeti za raspravu i pravovaljano odlučivanje.</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USVAJANJE ZAPISNIKA</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 xml:space="preserve">Prije utvrđivanja dnevnog reda, predsjednik Vijeća Gradske četvrti Novi Zagreb – istok Milenko Arapović otvara raspravu o zapisniku sa 17. sjednice Vijeća Gradske četvrti Novi Zagreb - istok. </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jc w:val="both"/>
        <w:rPr>
          <w:rFonts w:ascii="Times New Roman" w:hAnsi="Times New Roman" w:cs="Times New Roman"/>
          <w:sz w:val="24"/>
        </w:rPr>
      </w:pPr>
      <w:r>
        <w:rPr>
          <w:rFonts w:ascii="Times New Roman" w:hAnsi="Times New Roman" w:cs="Times New Roman"/>
          <w:sz w:val="24"/>
        </w:rPr>
        <w:t>Predsjednik Vijeća Milenko Arapović predlaže da se zapisnik usvoji, sa iznesenom primjedbom člana Vijeća Zvonimira Rukavine o ispravci netočnog navoda da je cijelo Vijeće Mjesnog odbora Utrine bilo protiv ugradnje liftova u pothodnik, već članovi Vijeća iz SDP-a, NLSŠ-HSLS i Živog zida.</w:t>
      </w: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Članovi Vijeća jednoglasno usvajaju zapisnik sa 17. sjednice Vijeća Gradske četvrti Novi Zagreb – istok.</w:t>
      </w:r>
    </w:p>
    <w:p w:rsidR="003C113F" w:rsidRDefault="003C113F" w:rsidP="003C113F">
      <w:pPr>
        <w:spacing w:after="0" w:line="240" w:lineRule="auto"/>
        <w:jc w:val="both"/>
        <w:rPr>
          <w:rFonts w:ascii="Times New Roman" w:eastAsia="Times New Roman" w:hAnsi="Times New Roman" w:cs="Times New Roman"/>
          <w:color w:val="000000"/>
          <w:sz w:val="27"/>
          <w:szCs w:val="27"/>
          <w:lang w:eastAsia="hr-HR"/>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USVAJANJE DNEVNOG REDA</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predlaže dopunu dnevnog reda točkama:</w:t>
      </w:r>
    </w:p>
    <w:p w:rsidR="003C113F" w:rsidRDefault="003C113F" w:rsidP="003C113F">
      <w:pPr>
        <w:spacing w:after="0" w:line="240" w:lineRule="auto"/>
        <w:jc w:val="both"/>
        <w:rPr>
          <w:rFonts w:ascii="Times New Roman" w:hAnsi="Times New Roman" w:cs="Times New Roman"/>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3C113F" w:rsidRPr="006149A9" w:rsidTr="006F5A46">
        <w:tc>
          <w:tcPr>
            <w:tcW w:w="553" w:type="dxa"/>
            <w:shd w:val="clear" w:color="auto" w:fill="auto"/>
          </w:tcPr>
          <w:p w:rsidR="003C113F" w:rsidRDefault="003C113F" w:rsidP="006F5A46">
            <w:pPr>
              <w:jc w:val="both"/>
              <w:rPr>
                <w:rFonts w:ascii="Times New Roman" w:hAnsi="Times New Roman" w:cs="Times New Roman"/>
                <w:b/>
                <w:sz w:val="24"/>
              </w:rPr>
            </w:pPr>
            <w:r>
              <w:rPr>
                <w:rFonts w:ascii="Times New Roman" w:hAnsi="Times New Roman" w:cs="Times New Roman"/>
                <w:b/>
                <w:sz w:val="24"/>
              </w:rPr>
              <w:t xml:space="preserve">3. </w:t>
            </w:r>
          </w:p>
        </w:tc>
        <w:tc>
          <w:tcPr>
            <w:tcW w:w="8473" w:type="dxa"/>
            <w:shd w:val="clear" w:color="auto" w:fill="auto"/>
          </w:tcPr>
          <w:p w:rsidR="003C113F" w:rsidRDefault="003C113F" w:rsidP="006F5A46">
            <w:pPr>
              <w:jc w:val="both"/>
              <w:rPr>
                <w:rFonts w:ascii="Times New Roman" w:hAnsi="Times New Roman" w:cs="Times New Roman"/>
                <w:b/>
                <w:sz w:val="24"/>
              </w:rPr>
            </w:pPr>
            <w:r>
              <w:rPr>
                <w:rFonts w:ascii="Times New Roman" w:hAnsi="Times New Roman" w:cs="Times New Roman"/>
                <w:b/>
                <w:sz w:val="24"/>
              </w:rPr>
              <w:t>Naredba o određivanju područja Grada Zagreba na kojima se dopušta držanje domaćih životinja</w:t>
            </w:r>
          </w:p>
          <w:p w:rsidR="003C113F" w:rsidRPr="006149A9" w:rsidRDefault="003C113F" w:rsidP="006F5A46">
            <w:pPr>
              <w:jc w:val="both"/>
              <w:rPr>
                <w:rFonts w:ascii="Times New Roman" w:hAnsi="Times New Roman" w:cs="Times New Roman"/>
                <w:sz w:val="24"/>
              </w:rPr>
            </w:pPr>
          </w:p>
        </w:tc>
      </w:tr>
      <w:tr w:rsidR="003C113F" w:rsidRPr="0064776F" w:rsidTr="006F5A46">
        <w:tc>
          <w:tcPr>
            <w:tcW w:w="553" w:type="dxa"/>
            <w:shd w:val="clear" w:color="auto" w:fill="auto"/>
          </w:tcPr>
          <w:p w:rsidR="003C113F" w:rsidRDefault="003C113F" w:rsidP="006F5A46">
            <w:pPr>
              <w:jc w:val="both"/>
              <w:rPr>
                <w:rFonts w:ascii="Times New Roman" w:hAnsi="Times New Roman" w:cs="Times New Roman"/>
                <w:b/>
                <w:sz w:val="24"/>
              </w:rPr>
            </w:pPr>
            <w:r>
              <w:rPr>
                <w:rFonts w:ascii="Times New Roman" w:hAnsi="Times New Roman" w:cs="Times New Roman"/>
                <w:b/>
                <w:sz w:val="24"/>
              </w:rPr>
              <w:t>4.</w:t>
            </w:r>
          </w:p>
        </w:tc>
        <w:tc>
          <w:tcPr>
            <w:tcW w:w="8473" w:type="dxa"/>
            <w:shd w:val="clear" w:color="auto" w:fill="auto"/>
          </w:tcPr>
          <w:p w:rsidR="003C113F" w:rsidRDefault="003C113F" w:rsidP="006F5A46">
            <w:pPr>
              <w:jc w:val="both"/>
              <w:rPr>
                <w:rFonts w:ascii="Times New Roman" w:hAnsi="Times New Roman" w:cs="Times New Roman"/>
                <w:b/>
                <w:sz w:val="24"/>
              </w:rPr>
            </w:pPr>
            <w:r>
              <w:rPr>
                <w:rFonts w:ascii="Times New Roman" w:hAnsi="Times New Roman" w:cs="Times New Roman"/>
                <w:b/>
                <w:sz w:val="24"/>
              </w:rPr>
              <w:t>Prijedlog zaključka o sklapanju Okvirnog sporazuma o suradnji na pripremi projekta „Izgradnja nacionalne dječje bolnice“</w:t>
            </w:r>
          </w:p>
          <w:p w:rsidR="003C113F" w:rsidRPr="0064776F" w:rsidRDefault="003C113F" w:rsidP="006F5A46">
            <w:pPr>
              <w:jc w:val="both"/>
              <w:rPr>
                <w:rFonts w:ascii="Times New Roman" w:hAnsi="Times New Roman" w:cs="Times New Roman"/>
                <w:sz w:val="24"/>
              </w:rPr>
            </w:pPr>
          </w:p>
        </w:tc>
      </w:tr>
    </w:tbl>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eastAsia="Calibri" w:hAnsi="Times New Roman" w:cs="Times New Roman"/>
          <w:color w:val="000000"/>
          <w:sz w:val="24"/>
          <w:szCs w:val="24"/>
        </w:rPr>
      </w:pPr>
      <w:r>
        <w:rPr>
          <w:rFonts w:ascii="Times New Roman" w:hAnsi="Times New Roman" w:cs="Times New Roman"/>
          <w:sz w:val="24"/>
        </w:rPr>
        <w:t xml:space="preserve">Članica Vijeća Mirela Mikić Muha iznosi da je poslala prijedlog dopune dnevnog reda u elektronskom obliku svim vijećnicima na temu </w:t>
      </w:r>
      <w:r>
        <w:rPr>
          <w:rFonts w:ascii="Times New Roman" w:eastAsia="Calibri" w:hAnsi="Times New Roman" w:cs="Times New Roman"/>
          <w:color w:val="000000"/>
          <w:sz w:val="24"/>
          <w:szCs w:val="24"/>
        </w:rPr>
        <w:t>kvalitete</w:t>
      </w:r>
      <w:r w:rsidRPr="00C65FE7">
        <w:rPr>
          <w:rFonts w:ascii="Times New Roman" w:eastAsia="Calibri" w:hAnsi="Times New Roman" w:cs="Times New Roman"/>
          <w:color w:val="000000"/>
          <w:sz w:val="24"/>
          <w:szCs w:val="24"/>
        </w:rPr>
        <w:t xml:space="preserve"> zraka i prekorač</w:t>
      </w:r>
      <w:r>
        <w:rPr>
          <w:rFonts w:ascii="Times New Roman" w:eastAsia="Calibri" w:hAnsi="Times New Roman" w:cs="Times New Roman"/>
          <w:color w:val="000000"/>
          <w:sz w:val="24"/>
          <w:szCs w:val="24"/>
        </w:rPr>
        <w:t xml:space="preserve">enju dopuštenih </w:t>
      </w:r>
      <w:r>
        <w:rPr>
          <w:rFonts w:ascii="Times New Roman" w:eastAsia="Calibri" w:hAnsi="Times New Roman" w:cs="Times New Roman"/>
          <w:color w:val="000000"/>
          <w:sz w:val="24"/>
          <w:szCs w:val="24"/>
        </w:rPr>
        <w:lastRenderedPageBreak/>
        <w:t>vrijednosti na gradskoj četvrti</w:t>
      </w:r>
      <w:r w:rsidRPr="00C65FE7">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Novi Zagreb – istok te traži da se ovaj prijedlog stavi na glasovanje.</w:t>
      </w:r>
      <w:r w:rsidRPr="00C65FE7">
        <w:rPr>
          <w:rFonts w:ascii="Times New Roman" w:eastAsia="Calibri" w:hAnsi="Times New Roman" w:cs="Times New Roman"/>
          <w:color w:val="000000"/>
          <w:sz w:val="24"/>
          <w:szCs w:val="24"/>
        </w:rPr>
        <w:t xml:space="preserve"> </w:t>
      </w:r>
    </w:p>
    <w:p w:rsidR="003C113F" w:rsidRDefault="003C113F" w:rsidP="003C113F">
      <w:pPr>
        <w:spacing w:after="0" w:line="240" w:lineRule="auto"/>
        <w:jc w:val="both"/>
        <w:rPr>
          <w:rFonts w:ascii="Times New Roman" w:eastAsia="Calibri" w:hAnsi="Times New Roman" w:cs="Times New Roman"/>
          <w:color w:val="000000"/>
          <w:sz w:val="24"/>
          <w:szCs w:val="24"/>
        </w:rPr>
      </w:pPr>
    </w:p>
    <w:p w:rsidR="003C113F" w:rsidRDefault="003C113F" w:rsidP="003C113F">
      <w:pPr>
        <w:spacing w:after="0" w:line="240" w:lineRule="auto"/>
        <w:jc w:val="both"/>
        <w:rPr>
          <w:rFonts w:ascii="Calibri" w:eastAsia="Calibri" w:hAnsi="Calibri" w:cs="Calibri"/>
          <w:b/>
          <w:color w:val="000000"/>
          <w:sz w:val="18"/>
        </w:rPr>
      </w:pPr>
      <w:r>
        <w:rPr>
          <w:rFonts w:ascii="Times New Roman" w:eastAsia="Calibri" w:hAnsi="Times New Roman" w:cs="Times New Roman"/>
          <w:color w:val="000000"/>
          <w:sz w:val="24"/>
          <w:szCs w:val="24"/>
        </w:rPr>
        <w:t>Predsjednik Vijeća Gradske četvrti Novi Zagreb – istok odgovara da su poslani dopisi prema nadležnim službama od kojih se traži očitovanje na navedenu problematiku kvalitete zraka i prekoračenja dopuštenih vrijednosti u Gradskoj četvrti Novi Zagreb – istok prema javno dostupnim podacima sa mjerne postaje ZAGREB-3</w:t>
      </w:r>
      <w:r>
        <w:rPr>
          <w:rFonts w:ascii="Calibri" w:eastAsia="Calibri" w:hAnsi="Calibri" w:cs="Calibri"/>
          <w:b/>
          <w:color w:val="000000"/>
          <w:sz w:val="18"/>
        </w:rPr>
        <w:t>.</w:t>
      </w:r>
    </w:p>
    <w:p w:rsidR="003C113F" w:rsidRDefault="003C113F" w:rsidP="003C113F">
      <w:pPr>
        <w:spacing w:after="0" w:line="240" w:lineRule="auto"/>
        <w:rPr>
          <w:rFonts w:ascii="Calibri" w:eastAsia="Calibri" w:hAnsi="Calibri" w:cs="Calibri"/>
          <w:color w:val="000000"/>
          <w:sz w:val="18"/>
        </w:rPr>
      </w:pPr>
      <w:r>
        <w:rPr>
          <w:rFonts w:ascii="Calibri" w:eastAsia="Calibri" w:hAnsi="Calibri" w:cs="Calibri"/>
          <w:color w:val="000000"/>
          <w:sz w:val="18"/>
        </w:rPr>
        <w:t> </w:t>
      </w: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Članica Vijeća Mirela Mikić Muha iznosi da Vijeće treba donijeti zaključak kojim će se nadležni pozvati na sjednicu kako bi stručno objasnili podatke očitane na navedenoj mjernoj postaji.</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Nakon rasprave, Vijeće Gradske četvrti Novi Zagreb - istok većinom glasova (16 „za“, 2 „protiv“) donosi sljedeći</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center"/>
        <w:rPr>
          <w:rFonts w:ascii="Times New Roman" w:hAnsi="Times New Roman" w:cs="Times New Roman"/>
          <w:b/>
          <w:sz w:val="24"/>
        </w:rPr>
      </w:pPr>
      <w:r>
        <w:rPr>
          <w:rFonts w:ascii="Times New Roman" w:hAnsi="Times New Roman" w:cs="Times New Roman"/>
          <w:b/>
          <w:sz w:val="24"/>
        </w:rPr>
        <w:t>DNEVNI  RED</w:t>
      </w:r>
    </w:p>
    <w:p w:rsidR="003C113F" w:rsidRDefault="003C113F" w:rsidP="003C113F">
      <w:pPr>
        <w:spacing w:after="0" w:line="240" w:lineRule="auto"/>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8482"/>
      </w:tblGrid>
      <w:tr w:rsidR="003C113F" w:rsidTr="006F5A46">
        <w:tc>
          <w:tcPr>
            <w:tcW w:w="544" w:type="dxa"/>
            <w:shd w:val="clear" w:color="auto" w:fill="auto"/>
          </w:tcPr>
          <w:p w:rsidR="003C113F" w:rsidRDefault="003C113F" w:rsidP="006F5A46">
            <w:pPr>
              <w:jc w:val="both"/>
              <w:rPr>
                <w:rFonts w:ascii="Times New Roman" w:hAnsi="Times New Roman" w:cs="Times New Roman"/>
                <w:sz w:val="24"/>
              </w:rPr>
            </w:pPr>
          </w:p>
        </w:tc>
        <w:tc>
          <w:tcPr>
            <w:tcW w:w="8482" w:type="dxa"/>
            <w:shd w:val="clear" w:color="auto" w:fill="auto"/>
          </w:tcPr>
          <w:p w:rsidR="003C113F" w:rsidRDefault="003C113F" w:rsidP="006F5A46">
            <w:pPr>
              <w:jc w:val="both"/>
              <w:rPr>
                <w:rFonts w:ascii="Times New Roman" w:hAnsi="Times New Roman" w:cs="Times New Roman"/>
                <w:sz w:val="24"/>
              </w:rPr>
            </w:pPr>
          </w:p>
        </w:tc>
      </w:tr>
      <w:tr w:rsidR="003C113F" w:rsidTr="006F5A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66"/>
        </w:trPr>
        <w:tc>
          <w:tcPr>
            <w:tcW w:w="544" w:type="dxa"/>
          </w:tcPr>
          <w:p w:rsidR="003C113F" w:rsidRPr="002B0FB8" w:rsidRDefault="003C113F" w:rsidP="006F5A46">
            <w:pPr>
              <w:jc w:val="both"/>
              <w:rPr>
                <w:rFonts w:ascii="Times New Roman" w:hAnsi="Times New Roman" w:cs="Times New Roman"/>
                <w:b/>
                <w:sz w:val="24"/>
              </w:rPr>
            </w:pPr>
            <w:r>
              <w:rPr>
                <w:rFonts w:ascii="Times New Roman" w:hAnsi="Times New Roman" w:cs="Times New Roman"/>
                <w:b/>
                <w:sz w:val="24"/>
              </w:rPr>
              <w:t xml:space="preserve">1. </w:t>
            </w:r>
          </w:p>
        </w:tc>
        <w:tc>
          <w:tcPr>
            <w:tcW w:w="8482" w:type="dxa"/>
          </w:tcPr>
          <w:p w:rsidR="003C113F" w:rsidRDefault="003C113F" w:rsidP="006F5A46">
            <w:pPr>
              <w:jc w:val="both"/>
              <w:rPr>
                <w:rFonts w:ascii="Times New Roman" w:hAnsi="Times New Roman" w:cs="Times New Roman"/>
                <w:sz w:val="24"/>
              </w:rPr>
            </w:pPr>
            <w:r>
              <w:rPr>
                <w:rFonts w:ascii="Times New Roman" w:hAnsi="Times New Roman" w:cs="Times New Roman"/>
                <w:b/>
                <w:sz w:val="24"/>
              </w:rPr>
              <w:t xml:space="preserve">Utrošak financijskih sredstava za Dan Mjesnog odbora Utrine </w:t>
            </w:r>
          </w:p>
          <w:p w:rsidR="003C113F" w:rsidRPr="002B0FB8" w:rsidRDefault="003C113F" w:rsidP="006F5A46">
            <w:pPr>
              <w:jc w:val="both"/>
              <w:rPr>
                <w:rFonts w:ascii="Times New Roman" w:hAnsi="Times New Roman" w:cs="Times New Roman"/>
                <w:sz w:val="24"/>
              </w:rPr>
            </w:pPr>
            <w:r>
              <w:rPr>
                <w:rFonts w:ascii="Times New Roman" w:hAnsi="Times New Roman" w:cs="Times New Roman"/>
                <w:sz w:val="24"/>
              </w:rPr>
              <w:t>-</w:t>
            </w:r>
            <w:r w:rsidRPr="00F55046">
              <w:rPr>
                <w:rFonts w:ascii="Times New Roman" w:hAnsi="Times New Roman" w:cs="Times New Roman"/>
                <w:sz w:val="24"/>
              </w:rPr>
              <w:t>informacije, daju se</w:t>
            </w:r>
          </w:p>
        </w:tc>
      </w:tr>
      <w:tr w:rsidR="003C113F" w:rsidTr="006F5A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4" w:type="dxa"/>
          </w:tcPr>
          <w:p w:rsidR="003C113F" w:rsidRPr="002B0FB8" w:rsidRDefault="003C113F" w:rsidP="006F5A46">
            <w:pPr>
              <w:jc w:val="both"/>
              <w:rPr>
                <w:rFonts w:ascii="Times New Roman" w:hAnsi="Times New Roman" w:cs="Times New Roman"/>
                <w:b/>
                <w:sz w:val="24"/>
              </w:rPr>
            </w:pPr>
            <w:r>
              <w:rPr>
                <w:rFonts w:ascii="Times New Roman" w:hAnsi="Times New Roman" w:cs="Times New Roman"/>
                <w:b/>
                <w:sz w:val="24"/>
              </w:rPr>
              <w:t xml:space="preserve">2. </w:t>
            </w:r>
          </w:p>
        </w:tc>
        <w:tc>
          <w:tcPr>
            <w:tcW w:w="8482" w:type="dxa"/>
          </w:tcPr>
          <w:p w:rsidR="003C113F" w:rsidRDefault="003C113F" w:rsidP="006F5A46">
            <w:pPr>
              <w:jc w:val="both"/>
              <w:rPr>
                <w:rFonts w:ascii="Times New Roman" w:hAnsi="Times New Roman" w:cs="Times New Roman"/>
                <w:b/>
                <w:sz w:val="24"/>
              </w:rPr>
            </w:pPr>
            <w:r>
              <w:rPr>
                <w:rFonts w:ascii="Times New Roman" w:hAnsi="Times New Roman" w:cs="Times New Roman"/>
                <w:b/>
                <w:sz w:val="24"/>
              </w:rPr>
              <w:t>Dani Novog Zagreba</w:t>
            </w:r>
          </w:p>
          <w:p w:rsidR="003C113F" w:rsidRPr="00F55046" w:rsidRDefault="003C113F" w:rsidP="006F5A46">
            <w:pPr>
              <w:jc w:val="both"/>
              <w:rPr>
                <w:rFonts w:ascii="Times New Roman" w:hAnsi="Times New Roman" w:cs="Times New Roman"/>
                <w:sz w:val="24"/>
              </w:rPr>
            </w:pPr>
            <w:r>
              <w:rPr>
                <w:rFonts w:ascii="Times New Roman" w:hAnsi="Times New Roman" w:cs="Times New Roman"/>
                <w:b/>
                <w:sz w:val="24"/>
              </w:rPr>
              <w:t>-</w:t>
            </w:r>
            <w:r w:rsidRPr="00F55046">
              <w:rPr>
                <w:rFonts w:ascii="Times New Roman" w:hAnsi="Times New Roman" w:cs="Times New Roman"/>
                <w:sz w:val="24"/>
              </w:rPr>
              <w:t>informacije, daju se</w:t>
            </w:r>
          </w:p>
          <w:p w:rsidR="003C113F" w:rsidRPr="002B0FB8" w:rsidRDefault="003C113F" w:rsidP="006F5A46">
            <w:pPr>
              <w:jc w:val="both"/>
              <w:rPr>
                <w:rFonts w:ascii="Times New Roman" w:hAnsi="Times New Roman" w:cs="Times New Roman"/>
                <w:sz w:val="24"/>
              </w:rPr>
            </w:pPr>
          </w:p>
        </w:tc>
      </w:tr>
      <w:tr w:rsidR="003C113F" w:rsidTr="006F5A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4" w:type="dxa"/>
          </w:tcPr>
          <w:p w:rsidR="003C113F" w:rsidRDefault="003C113F" w:rsidP="006F5A46">
            <w:pPr>
              <w:jc w:val="both"/>
              <w:rPr>
                <w:rFonts w:ascii="Times New Roman" w:hAnsi="Times New Roman" w:cs="Times New Roman"/>
                <w:b/>
                <w:sz w:val="24"/>
              </w:rPr>
            </w:pPr>
            <w:bookmarkStart w:id="0" w:name="_Hlk523388346"/>
            <w:r>
              <w:rPr>
                <w:rFonts w:ascii="Times New Roman" w:hAnsi="Times New Roman" w:cs="Times New Roman"/>
                <w:b/>
                <w:sz w:val="24"/>
              </w:rPr>
              <w:t xml:space="preserve">3. </w:t>
            </w:r>
          </w:p>
        </w:tc>
        <w:tc>
          <w:tcPr>
            <w:tcW w:w="8482" w:type="dxa"/>
          </w:tcPr>
          <w:p w:rsidR="003C113F" w:rsidRDefault="003C113F" w:rsidP="006F5A46">
            <w:pPr>
              <w:jc w:val="both"/>
              <w:rPr>
                <w:rFonts w:ascii="Times New Roman" w:hAnsi="Times New Roman" w:cs="Times New Roman"/>
                <w:b/>
                <w:sz w:val="24"/>
              </w:rPr>
            </w:pPr>
            <w:r>
              <w:rPr>
                <w:rFonts w:ascii="Times New Roman" w:hAnsi="Times New Roman" w:cs="Times New Roman"/>
                <w:b/>
                <w:sz w:val="24"/>
              </w:rPr>
              <w:t>Naredba o određivanju područja Grada Zagreba na kojima se dopušta držanje domaćih životinja</w:t>
            </w:r>
          </w:p>
          <w:p w:rsidR="003C113F" w:rsidRPr="006149A9" w:rsidRDefault="003C113F" w:rsidP="006F5A46">
            <w:pPr>
              <w:jc w:val="both"/>
              <w:rPr>
                <w:rFonts w:ascii="Times New Roman" w:hAnsi="Times New Roman" w:cs="Times New Roman"/>
                <w:sz w:val="24"/>
              </w:rPr>
            </w:pPr>
          </w:p>
        </w:tc>
      </w:tr>
      <w:tr w:rsidR="003C113F" w:rsidTr="006F5A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4" w:type="dxa"/>
          </w:tcPr>
          <w:p w:rsidR="003C113F" w:rsidRDefault="003C113F" w:rsidP="006F5A46">
            <w:pPr>
              <w:jc w:val="both"/>
              <w:rPr>
                <w:rFonts w:ascii="Times New Roman" w:hAnsi="Times New Roman" w:cs="Times New Roman"/>
                <w:b/>
                <w:sz w:val="24"/>
              </w:rPr>
            </w:pPr>
            <w:r>
              <w:rPr>
                <w:rFonts w:ascii="Times New Roman" w:hAnsi="Times New Roman" w:cs="Times New Roman"/>
                <w:b/>
                <w:sz w:val="24"/>
              </w:rPr>
              <w:t>4.</w:t>
            </w:r>
          </w:p>
        </w:tc>
        <w:tc>
          <w:tcPr>
            <w:tcW w:w="8482" w:type="dxa"/>
          </w:tcPr>
          <w:p w:rsidR="003C113F" w:rsidRDefault="003C113F" w:rsidP="006F5A46">
            <w:pPr>
              <w:jc w:val="both"/>
              <w:rPr>
                <w:rFonts w:ascii="Times New Roman" w:hAnsi="Times New Roman" w:cs="Times New Roman"/>
                <w:b/>
                <w:sz w:val="24"/>
              </w:rPr>
            </w:pPr>
            <w:r>
              <w:rPr>
                <w:rFonts w:ascii="Times New Roman" w:hAnsi="Times New Roman" w:cs="Times New Roman"/>
                <w:b/>
                <w:sz w:val="24"/>
              </w:rPr>
              <w:t>Prijedlog zaključka o sklapanju Okvirnog sporazuma o suradnji na pripremi projekta „Izgradnja nacionalne dječje bolnice“</w:t>
            </w:r>
          </w:p>
          <w:p w:rsidR="003C113F" w:rsidRPr="0064776F" w:rsidRDefault="003C113F" w:rsidP="006F5A46">
            <w:pPr>
              <w:jc w:val="both"/>
              <w:rPr>
                <w:rFonts w:ascii="Times New Roman" w:hAnsi="Times New Roman" w:cs="Times New Roman"/>
                <w:sz w:val="24"/>
              </w:rPr>
            </w:pPr>
          </w:p>
        </w:tc>
      </w:tr>
      <w:bookmarkEnd w:id="0"/>
      <w:tr w:rsidR="003C113F" w:rsidTr="006F5A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4" w:type="dxa"/>
          </w:tcPr>
          <w:p w:rsidR="003C113F" w:rsidRPr="002B0FB8" w:rsidRDefault="003C113F" w:rsidP="006F5A46">
            <w:pPr>
              <w:jc w:val="both"/>
              <w:rPr>
                <w:rFonts w:ascii="Times New Roman" w:hAnsi="Times New Roman" w:cs="Times New Roman"/>
                <w:b/>
                <w:sz w:val="24"/>
              </w:rPr>
            </w:pPr>
            <w:r>
              <w:rPr>
                <w:rFonts w:ascii="Times New Roman" w:hAnsi="Times New Roman" w:cs="Times New Roman"/>
                <w:b/>
                <w:sz w:val="24"/>
              </w:rPr>
              <w:t xml:space="preserve">5. </w:t>
            </w:r>
          </w:p>
        </w:tc>
        <w:tc>
          <w:tcPr>
            <w:tcW w:w="8482" w:type="dxa"/>
          </w:tcPr>
          <w:p w:rsidR="003C113F" w:rsidRPr="002B0FB8" w:rsidRDefault="003C113F" w:rsidP="006F5A46">
            <w:pPr>
              <w:jc w:val="both"/>
              <w:rPr>
                <w:rFonts w:ascii="Times New Roman" w:hAnsi="Times New Roman" w:cs="Times New Roman"/>
                <w:sz w:val="24"/>
              </w:rPr>
            </w:pPr>
            <w:r>
              <w:rPr>
                <w:rFonts w:ascii="Times New Roman" w:hAnsi="Times New Roman" w:cs="Times New Roman"/>
                <w:b/>
                <w:sz w:val="24"/>
              </w:rPr>
              <w:t>Pitanja, prijedlozi i obavijesti</w:t>
            </w:r>
          </w:p>
        </w:tc>
      </w:tr>
      <w:tr w:rsidR="003C113F" w:rsidTr="006F5A46">
        <w:tc>
          <w:tcPr>
            <w:tcW w:w="544" w:type="dxa"/>
            <w:shd w:val="clear" w:color="auto" w:fill="auto"/>
          </w:tcPr>
          <w:p w:rsidR="003C113F" w:rsidRDefault="003C113F" w:rsidP="006F5A46">
            <w:pPr>
              <w:jc w:val="both"/>
              <w:rPr>
                <w:rFonts w:ascii="Times New Roman" w:hAnsi="Times New Roman" w:cs="Times New Roman"/>
                <w:sz w:val="24"/>
              </w:rPr>
            </w:pPr>
          </w:p>
        </w:tc>
        <w:tc>
          <w:tcPr>
            <w:tcW w:w="8482" w:type="dxa"/>
            <w:shd w:val="clear" w:color="auto" w:fill="auto"/>
          </w:tcPr>
          <w:p w:rsidR="003C113F" w:rsidRDefault="003C113F" w:rsidP="006F5A46">
            <w:pPr>
              <w:jc w:val="both"/>
              <w:rPr>
                <w:rFonts w:ascii="Times New Roman" w:hAnsi="Times New Roman" w:cs="Times New Roman"/>
                <w:sz w:val="24"/>
              </w:rPr>
            </w:pPr>
          </w:p>
        </w:tc>
      </w:tr>
      <w:tr w:rsidR="003C113F" w:rsidTr="006F5A46">
        <w:tc>
          <w:tcPr>
            <w:tcW w:w="544" w:type="dxa"/>
            <w:shd w:val="clear" w:color="auto" w:fill="auto"/>
          </w:tcPr>
          <w:p w:rsidR="003C113F" w:rsidRDefault="003C113F" w:rsidP="006F5A46">
            <w:pPr>
              <w:jc w:val="both"/>
              <w:rPr>
                <w:rFonts w:ascii="Times New Roman" w:hAnsi="Times New Roman" w:cs="Times New Roman"/>
                <w:sz w:val="24"/>
              </w:rPr>
            </w:pPr>
          </w:p>
        </w:tc>
        <w:tc>
          <w:tcPr>
            <w:tcW w:w="8482" w:type="dxa"/>
            <w:shd w:val="clear" w:color="auto" w:fill="auto"/>
          </w:tcPr>
          <w:p w:rsidR="003C113F" w:rsidRDefault="003C113F" w:rsidP="006F5A46">
            <w:pPr>
              <w:jc w:val="both"/>
              <w:rPr>
                <w:rFonts w:ascii="Times New Roman" w:hAnsi="Times New Roman" w:cs="Times New Roman"/>
                <w:sz w:val="24"/>
              </w:rPr>
            </w:pPr>
          </w:p>
        </w:tc>
      </w:tr>
    </w:tbl>
    <w:p w:rsidR="003C113F" w:rsidRDefault="003C113F" w:rsidP="003C113F">
      <w:pPr>
        <w:spacing w:after="0" w:line="240" w:lineRule="auto"/>
        <w:jc w:val="both"/>
        <w:rPr>
          <w:rFonts w:ascii="Times New Roman" w:hAnsi="Times New Roman" w:cs="Times New Roman"/>
          <w:b/>
          <w:sz w:val="24"/>
        </w:rPr>
      </w:pPr>
      <w:r>
        <w:rPr>
          <w:rFonts w:ascii="Times New Roman" w:hAnsi="Times New Roman" w:cs="Times New Roman"/>
          <w:b/>
          <w:sz w:val="24"/>
        </w:rPr>
        <w:t>Ad.1.  Utrošak financijskih sredstava za Dan Mjesnog odbora Utrine</w:t>
      </w:r>
    </w:p>
    <w:p w:rsidR="003C113F" w:rsidRDefault="003C113F" w:rsidP="003C113F">
      <w:pPr>
        <w:spacing w:after="0" w:line="240" w:lineRule="auto"/>
        <w:jc w:val="both"/>
        <w:rPr>
          <w:rFonts w:ascii="Times New Roman" w:hAnsi="Times New Roman" w:cs="Times New Roman"/>
          <w:b/>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Željka Novak, Zvonimir Rukavina, Zoran Rotim, Frane Knezović, Sanja Kovačević,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i Domagoj </w:t>
      </w:r>
      <w:proofErr w:type="spellStart"/>
      <w:r>
        <w:rPr>
          <w:rFonts w:ascii="Times New Roman" w:hAnsi="Times New Roman" w:cs="Times New Roman"/>
          <w:sz w:val="24"/>
        </w:rPr>
        <w:t>Ružak</w:t>
      </w:r>
      <w:proofErr w:type="spellEnd"/>
      <w:r>
        <w:rPr>
          <w:rFonts w:ascii="Times New Roman" w:hAnsi="Times New Roman" w:cs="Times New Roman"/>
          <w:sz w:val="24"/>
        </w:rPr>
        <w:t xml:space="preserve"> – predsjednik Vijeća Mjesnog odbora Utrine.</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iznosi da je na prošloj sjednici Vijeća, a na upit i prijedlog članova Vijeća te kolege vijećnika Zvonimira Rukavine, dogovoreno pozivanje predsjednika Vijeća Mjesnog odbora Utrine kako bi se očitovao o utrošku sredstava za obilježavanje Dana Utrina. Ističe da su članovi Vijeća Gradske četvrti Novi Zagreb - istok dobili iznose sredstava za obilježavanje Dana Utrina elektronskim putem na uvid te na što i na koji način su ista utrošena. Komparira iznose sredstava za obilježavanje manifestacije Dani Travnog koji su trajali četiri dana, a na koje je potrošeno 16.000,00 kuna dok je za Dan Utrina taj iznos približno 14.000,00 kuna. Iz osobnog iskustva i prisutnosti na obje manifestacije tvrdi da su Dani Travnog bili bolje organizirani i da su imali bolji program, a gotovo za ista sredstva koja su im bila na raspolaganju. </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lastRenderedPageBreak/>
        <w:t xml:space="preserve">Predsjednik Vijeća Mjesnog odbora Utrine Domagoj </w:t>
      </w:r>
      <w:proofErr w:type="spellStart"/>
      <w:r>
        <w:rPr>
          <w:rFonts w:ascii="Times New Roman" w:hAnsi="Times New Roman" w:cs="Times New Roman"/>
          <w:sz w:val="24"/>
        </w:rPr>
        <w:t>Ružak</w:t>
      </w:r>
      <w:proofErr w:type="spellEnd"/>
      <w:r>
        <w:rPr>
          <w:rFonts w:ascii="Times New Roman" w:hAnsi="Times New Roman" w:cs="Times New Roman"/>
          <w:sz w:val="24"/>
        </w:rPr>
        <w:t xml:space="preserve"> negira informaciju o iznosu utrošenih sredstava od 14.000,00 kuna već se radi o iznosu od 11.400,00 kuna. Ponuda koju je trebalo financirati Vijeće Gradske četvrti Novi Zagreb – istok za nastup glazbene grupe došla je tek poslije održane manifestacije Dan Utrina te nije dalje proslijeđena. Također, iznosi da je netočna informacija o otkazivanju pojedinih sponzora same manifestacije jer sponzori nisu niti bili traženi. Isto tako ističe da za lunapark nije izdano rješenje od strane Gradskog ureda za prostorno uređenje, izgradnju grada, graditeljstvo, komunalne poslove i promet iz razloga što ne postoji predviđena lokacija za isti u samom naselju Utrine. Napominje da je jedino Osnovna škola Mladost otkazala svoj nastup na samom Danu Utrina, a za što se unaprijed znalo iz razloga što ravnatelj navedene škole izričito ne želi sudjelovati vikendom. Traži objašnjenje zašto o Danu Utrina Vijeće Gradske četvrti Novi Zagreb – istok uopće raspravlja te da li postoji nekakav skriveni motiv iza svega. </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Mjesnog odbora Utrine Domagoj </w:t>
      </w:r>
      <w:proofErr w:type="spellStart"/>
      <w:r>
        <w:rPr>
          <w:rFonts w:ascii="Times New Roman" w:hAnsi="Times New Roman" w:cs="Times New Roman"/>
          <w:sz w:val="24"/>
        </w:rPr>
        <w:t>Ružak</w:t>
      </w:r>
      <w:proofErr w:type="spellEnd"/>
      <w:r>
        <w:rPr>
          <w:rFonts w:ascii="Times New Roman" w:hAnsi="Times New Roman" w:cs="Times New Roman"/>
          <w:sz w:val="24"/>
        </w:rPr>
        <w:t xml:space="preserve"> iznosi da nikakva narudžbenica od strane Gradskog ureda za mjesnu samoupravu nije pristigla za nastup glazbene grupe pa iz tog razloga nije bilo temelja za izdavanje računa. Ističe da stručna služba nije htjela proslijediti ponudu u Gradski ured za mjesnu samoupravu iz razloga što je ista došla prekasno, nakon održavanja Dana Utrine..</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Zvonimir Rukavina upućuje kritiku kolegama vijećnicima iz SDP-a da je preveliki iznos potrošen za održavanje manifestacije Dana Utrina te da su se dogodili brojni propusti. Također, iznosi da niti na jednoj sjednici Vijeća Mjesnog odbora Utrine nakon održane manifestacije nije bila rasprava ili analiza iste. </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Mjesnog odbora Utrine Domagoj </w:t>
      </w:r>
      <w:proofErr w:type="spellStart"/>
      <w:r>
        <w:rPr>
          <w:rFonts w:ascii="Times New Roman" w:hAnsi="Times New Roman" w:cs="Times New Roman"/>
          <w:sz w:val="24"/>
        </w:rPr>
        <w:t>Ružak</w:t>
      </w:r>
      <w:proofErr w:type="spellEnd"/>
      <w:r>
        <w:rPr>
          <w:rFonts w:ascii="Times New Roman" w:hAnsi="Times New Roman" w:cs="Times New Roman"/>
          <w:sz w:val="24"/>
        </w:rPr>
        <w:t xml:space="preserve"> iznosi da je traženo izdavanje rješenja za održavanje Dana Utrina na lokaciji školskog igrališta Osnovne škole Mladost od Gradskog ureda za prostorno uređenje, izgradnju Grada, graditeljstvo, komunalne poslove i promet. Pritom je taj zahtjev proslijeđen Gradskom uredu za obrazovanje, a od kojeg je u konačnici dobiven odgovor o neprikladnosti navedene lokacije za održavanje manifestacije. U naknadnom razgovoru sa I. gimnazijom dogovorena je nova lokacija održavanja manifestacije na njihovom školskom igralištu uz dopuštenje korištenja priključaka za struju. Smatra da je Dan Utrina uspješno organiziran sa izuzetkom struje. </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Članica Vijeća Mjesnog odbora Utrine Štefica Ljubić Karaga</w:t>
      </w:r>
      <w:r>
        <w:rPr>
          <w:rFonts w:ascii="Times New Roman" w:hAnsi="Times New Roman" w:cs="Times New Roman"/>
          <w:color w:val="FF0000"/>
          <w:sz w:val="24"/>
        </w:rPr>
        <w:t xml:space="preserve"> </w:t>
      </w:r>
      <w:r>
        <w:rPr>
          <w:rFonts w:ascii="Times New Roman" w:hAnsi="Times New Roman" w:cs="Times New Roman"/>
          <w:sz w:val="24"/>
        </w:rPr>
        <w:t>konstatira da je organizacija proslave Dana Utrina bila neuspješna te da se sa tim slaže većina građana naselja Utrine. Također, iznosi da je lokacija bila neprikladna za održavanje takve manifestacije.</w:t>
      </w:r>
    </w:p>
    <w:p w:rsidR="003C113F" w:rsidRDefault="003C113F" w:rsidP="003C113F">
      <w:pPr>
        <w:spacing w:after="0" w:line="240" w:lineRule="auto"/>
        <w:jc w:val="both"/>
        <w:rPr>
          <w:rFonts w:ascii="Times New Roman" w:hAnsi="Times New Roman" w:cs="Times New Roman"/>
          <w:sz w:val="24"/>
        </w:rPr>
      </w:pPr>
    </w:p>
    <w:p w:rsidR="003C113F" w:rsidRPr="00FF5790"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Član Vijeća Zoran Rotim iznosi da je komparacija manifestacije Dana Utrina sa manifestacijom Dani Travnog neprimjerena budući da postoje određena ograničenja u smislu lokacija za održavanjem istih. Postavlja pitanje koji su to kriteriji po kojima se ocjenjuje da li je neka manifestacija uspješno odrađena ili nije. Prihvaća kriterije poput broja posjetilaca i sami iznos sredstava koji je za tu namjenu predviđen i utrošen, no isto tako ne prihvaća da isključivi kriteriji budu nečiji osobni razlozi kojima se nastoji umanjiti vrijednost truda i angažmana u organizaciji takvog događaja. Inzistira da se dostavi narudžbenica za glazbenu grupu kao dokaz.</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niti u jednom trenutku ne osporava iznos koji je naveden i utrošen za Dan Utrina. Ističe jedino komparaciju ova dva događaja u vidu programa i utroška sredstava pri čemu su Dani Travnom bili sadržajno neusporedivo bolji u odnosu prema Danu Utrina.</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Zoran Rotim iznosi da je najam školske dvorane u Travnom 3.000,00 kuna te postoje sjedeća mjesta, pozornica i razglas dok su razglas i pozornica u Utrinama plaćeni 7.500,00 kuna. </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Članica Vijeća Sanja Kovačević postavlja pitanje zašto je ova točka na dnevnom redu. Budući da je već uvrštena na dnevni red, trebala bi biti dostupna sva potrebna dokumentacija za raspravu.</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odgovara da je ova točka na dnevnom redu iz razloga što je za jedan dan za održavanje Dana Utrina potrošeno 13.950,00 kuna i to za par desetaka ljudi koji su posjetili manifestaciju. </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Član Vijeća Frane Knezović iznosi da za fijasko manifestacije Dana Utrina treba snositi cijelo Vijeće Mjesnog odbora kako se to ne bi ponovilo i iduće godine.</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iznosi da nije moguće uspoređivati naselje Travno i Utrine iz razloga što u Travnom već postoji tradicija održavanja Dana Travnog te postoje svi preduvjeti za to dok je situacija u Utrinama po tom pitanju  drugačija i to u smislu prvijenca. Napominje da je Gradski ured za prostorno uređenje, izgradnju Grada, graditeljstvo, komunalne poslove i promet odbio izdati lokacijsku dozvolu u Utrinama za održavanje Dana Utrina. Jedini nesretni slučaj je bio taj što nije bilo struje. Iznosi žaljenje što je ova rasprava ušla u sferu javnog linča.</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Članica Vijeća Željka Novak iznosi da je Vijeću Mjesnog odbora Utrine bio predočen cijeli program i predviđeni iznos sredstava što je na Vijeću prihvaćeno te je donesen zaključak.</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smatra da nije najbolje organiziran i sproveden Dan Utrina te ističe da je ovo jedno iskustvo te se nada će idući Dan Utrina biti bolji u svakom pogledu. Nada se da će i ostali vijećnici biti uključeni u projekt kako bi mogli dobiti svu moguću podršku oko organizacije istog.</w:t>
      </w:r>
    </w:p>
    <w:p w:rsidR="003C113F" w:rsidRDefault="003C113F" w:rsidP="003C113F">
      <w:pPr>
        <w:spacing w:after="0" w:line="240" w:lineRule="auto"/>
        <w:jc w:val="both"/>
        <w:rPr>
          <w:rFonts w:ascii="Times New Roman" w:hAnsi="Times New Roman" w:cs="Times New Roman"/>
          <w:b/>
          <w:sz w:val="24"/>
        </w:rPr>
      </w:pPr>
    </w:p>
    <w:p w:rsidR="003C113F" w:rsidRDefault="003C113F" w:rsidP="003C113F">
      <w:pPr>
        <w:spacing w:after="0" w:line="240" w:lineRule="auto"/>
        <w:jc w:val="both"/>
        <w:rPr>
          <w:rFonts w:ascii="Times New Roman" w:hAnsi="Times New Roman" w:cs="Times New Roman"/>
          <w:b/>
          <w:sz w:val="24"/>
        </w:rPr>
      </w:pPr>
      <w:r>
        <w:rPr>
          <w:rFonts w:ascii="Times New Roman" w:hAnsi="Times New Roman" w:cs="Times New Roman"/>
          <w:b/>
          <w:sz w:val="24"/>
        </w:rPr>
        <w:t>Ad.2.  Dani Novog Zagreba</w:t>
      </w:r>
    </w:p>
    <w:p w:rsidR="003C113F" w:rsidRDefault="003C113F" w:rsidP="003C113F">
      <w:pPr>
        <w:spacing w:after="0" w:line="240" w:lineRule="auto"/>
        <w:jc w:val="both"/>
        <w:rPr>
          <w:rFonts w:ascii="Times New Roman" w:hAnsi="Times New Roman" w:cs="Times New Roman"/>
          <w:b/>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Mirela Mikić Muha,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Zoran Rotim, Sanja Kovačević, Frane Knezović i Dario </w:t>
      </w:r>
      <w:proofErr w:type="spellStart"/>
      <w:r>
        <w:rPr>
          <w:rFonts w:ascii="Times New Roman" w:hAnsi="Times New Roman" w:cs="Times New Roman"/>
          <w:sz w:val="24"/>
        </w:rPr>
        <w:t>Laštre</w:t>
      </w:r>
      <w:proofErr w:type="spellEnd"/>
      <w:r>
        <w:rPr>
          <w:rFonts w:ascii="Times New Roman" w:hAnsi="Times New Roman" w:cs="Times New Roman"/>
          <w:sz w:val="24"/>
        </w:rPr>
        <w:t>.</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informira članove Vijeća da se 8. rujna održava proslava Dana Novog Zagreba u parku </w:t>
      </w:r>
      <w:proofErr w:type="spellStart"/>
      <w:r>
        <w:rPr>
          <w:rFonts w:ascii="Times New Roman" w:hAnsi="Times New Roman" w:cs="Times New Roman"/>
          <w:sz w:val="24"/>
        </w:rPr>
        <w:t>Bundek</w:t>
      </w:r>
      <w:proofErr w:type="spellEnd"/>
      <w:r>
        <w:rPr>
          <w:rFonts w:ascii="Times New Roman" w:hAnsi="Times New Roman" w:cs="Times New Roman"/>
          <w:sz w:val="24"/>
        </w:rPr>
        <w:t xml:space="preserve"> te iznosi hodogram manifestacije. Također, informira prisutne da su predsjednici vijeća mjesnih odbora na sjednici koordinacije dobili plakate sa programom događanja, a koji će biti istaknuti na područjima mjesnih odbora. Isto tako biti će i javna objava kroz medije o održavanju Dana Novog Zagreba. </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eastAsia="Calibri" w:hAnsi="Times New Roman" w:cs="Times New Roman"/>
          <w:color w:val="000000"/>
          <w:sz w:val="24"/>
          <w:szCs w:val="24"/>
        </w:rPr>
      </w:pPr>
      <w:r>
        <w:rPr>
          <w:rFonts w:ascii="Times New Roman" w:hAnsi="Times New Roman" w:cs="Times New Roman"/>
          <w:sz w:val="24"/>
        </w:rPr>
        <w:t xml:space="preserve">Članica Vijeća Mirela Mikić Muha iznosi da ne želi sudjelovati u obilježavanju Dana Novog Zagreba budući da je odbijen njezin prijedlog točke dnevnog reda na današnjoj sjednici o </w:t>
      </w:r>
      <w:r>
        <w:rPr>
          <w:rFonts w:ascii="Times New Roman" w:eastAsia="Calibri" w:hAnsi="Times New Roman" w:cs="Times New Roman"/>
          <w:color w:val="000000"/>
          <w:sz w:val="24"/>
          <w:szCs w:val="24"/>
        </w:rPr>
        <w:t>kvaliteti</w:t>
      </w:r>
      <w:r w:rsidRPr="00C65FE7">
        <w:rPr>
          <w:rFonts w:ascii="Times New Roman" w:eastAsia="Calibri" w:hAnsi="Times New Roman" w:cs="Times New Roman"/>
          <w:color w:val="000000"/>
          <w:sz w:val="24"/>
          <w:szCs w:val="24"/>
        </w:rPr>
        <w:t xml:space="preserve"> zraka i prekorač</w:t>
      </w:r>
      <w:r>
        <w:rPr>
          <w:rFonts w:ascii="Times New Roman" w:eastAsia="Calibri" w:hAnsi="Times New Roman" w:cs="Times New Roman"/>
          <w:color w:val="000000"/>
          <w:sz w:val="24"/>
          <w:szCs w:val="24"/>
        </w:rPr>
        <w:t>enju dopuštenih vrijednosti na gradskoj četvrti</w:t>
      </w:r>
      <w:r w:rsidRPr="00C65FE7">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Novi Zagreb – istok. Smatra da je Dan Novog Zagreba nebitan u odnosu na probleme sa kojima se svakodnevno susreću građani Novog Zagreba.</w:t>
      </w:r>
    </w:p>
    <w:p w:rsidR="003C113F" w:rsidRDefault="003C113F" w:rsidP="003C113F">
      <w:pPr>
        <w:spacing w:after="0" w:line="240" w:lineRule="auto"/>
        <w:jc w:val="both"/>
        <w:rPr>
          <w:rFonts w:ascii="Times New Roman" w:eastAsia="Calibri" w:hAnsi="Times New Roman" w:cs="Times New Roman"/>
          <w:color w:val="000000"/>
          <w:sz w:val="24"/>
          <w:szCs w:val="24"/>
        </w:rPr>
      </w:pPr>
    </w:p>
    <w:p w:rsidR="003C113F" w:rsidRDefault="003C113F" w:rsidP="003C113F">
      <w:pPr>
        <w:spacing w:after="0" w:line="240" w:lineRule="auto"/>
        <w:jc w:val="both"/>
        <w:rPr>
          <w:rFonts w:ascii="Times New Roman" w:eastAsia="Calibri" w:hAnsi="Times New Roman" w:cs="Times New Roman"/>
          <w:color w:val="000000"/>
          <w:sz w:val="24"/>
          <w:szCs w:val="24"/>
        </w:rPr>
      </w:pPr>
      <w:r>
        <w:rPr>
          <w:rFonts w:ascii="Times New Roman" w:hAnsi="Times New Roman" w:cs="Times New Roman"/>
          <w:sz w:val="24"/>
        </w:rPr>
        <w:t xml:space="preserve">Član Vijeća Zoran Rotim iznosi da je na prošloj sjednici Vijeće donijelo zaključak o održavanju manifestacije Dana Novog Zagreba u kojem je među ostalim i naveden okvirni troškovnik. </w:t>
      </w:r>
      <w:r>
        <w:rPr>
          <w:rFonts w:ascii="Times New Roman" w:hAnsi="Times New Roman" w:cs="Times New Roman"/>
          <w:sz w:val="24"/>
        </w:rPr>
        <w:lastRenderedPageBreak/>
        <w:t>Ističe da Vijeće Gradske četvrti Novi Zagreb – istok i Novi Zagreb – zapad sudjeluju sa po 40.000,00 kuna. No, niti jedna riječ nije bila spomenuta o organizaciji i strukturi manifestacije te iznosi da je uzeto diskrecijsko pravo u tom dijelu slaganja programa bez znanja Vijeća. Traži detaljan troškovnik svih aktivnosti koje su predviđene programom manifestacije.</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odgovara da će se troškovnici sa iznosima za svaku pojedinu stavku te iznosi koji su donirani od strane sponzora poslati elektronskim putem u narednom periodu. </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postavlja pitanje tko je organizator manifestacije.</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je organizator Centar za kulturu Novi Zagreb, a pokrovitelj je Grad Zagreb.</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Sanja Kovačević iznosi da je sama organizacija netransparentna te iznosi primjedbu na odabir glazbenog izvođača. </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Član Vijeća Zvonimir Vlahov iznosi da bi se u organizaciji ovakvih manifestacija trebalo angažirati stručnog posrednika preko kojega bi se moglo utjecati na sami sadržaj programa i izbor aktivnosti.</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Zoran Rotim predlaže da se uputi poziv mažoretkinjama iz plesnog kluba Barbara u Velikom Polju budući da nastupaju volonterski te se na takav način </w:t>
      </w:r>
      <w:proofErr w:type="spellStart"/>
      <w:r>
        <w:rPr>
          <w:rFonts w:ascii="Times New Roman" w:hAnsi="Times New Roman" w:cs="Times New Roman"/>
          <w:sz w:val="24"/>
        </w:rPr>
        <w:t>samopromoviraju</w:t>
      </w:r>
      <w:proofErr w:type="spellEnd"/>
      <w:r>
        <w:rPr>
          <w:rFonts w:ascii="Times New Roman" w:hAnsi="Times New Roman" w:cs="Times New Roman"/>
          <w:sz w:val="24"/>
        </w:rPr>
        <w:t xml:space="preserve">. </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Dario </w:t>
      </w:r>
      <w:proofErr w:type="spellStart"/>
      <w:r>
        <w:rPr>
          <w:rFonts w:ascii="Times New Roman" w:hAnsi="Times New Roman" w:cs="Times New Roman"/>
          <w:sz w:val="24"/>
        </w:rPr>
        <w:t>Laštre</w:t>
      </w:r>
      <w:proofErr w:type="spellEnd"/>
      <w:r>
        <w:rPr>
          <w:rFonts w:ascii="Times New Roman" w:hAnsi="Times New Roman" w:cs="Times New Roman"/>
          <w:sz w:val="24"/>
        </w:rPr>
        <w:t xml:space="preserve"> postavlja pitanje kada se vijećnici trebaju javiti za rezervaciju sjedećih mjesta na manifestaciji.</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će obavijest biti upućena svim vijećnicima elektronskim putem.</w:t>
      </w:r>
    </w:p>
    <w:p w:rsidR="003C113F" w:rsidRDefault="003C113F" w:rsidP="003C113F">
      <w:pPr>
        <w:spacing w:after="0" w:line="240" w:lineRule="auto"/>
        <w:jc w:val="both"/>
        <w:rPr>
          <w:rFonts w:ascii="Times New Roman" w:hAnsi="Times New Roman" w:cs="Times New Roman"/>
          <w:b/>
          <w:sz w:val="24"/>
        </w:rPr>
      </w:pPr>
    </w:p>
    <w:p w:rsidR="003C113F" w:rsidRDefault="003C113F" w:rsidP="003C113F">
      <w:pPr>
        <w:spacing w:after="0" w:line="240" w:lineRule="auto"/>
        <w:jc w:val="both"/>
        <w:rPr>
          <w:rFonts w:ascii="Times New Roman" w:hAnsi="Times New Roman" w:cs="Times New Roman"/>
          <w:i/>
          <w:sz w:val="24"/>
        </w:rPr>
      </w:pPr>
      <w:r>
        <w:rPr>
          <w:rFonts w:ascii="Times New Roman" w:hAnsi="Times New Roman" w:cs="Times New Roman"/>
          <w:i/>
          <w:sz w:val="24"/>
        </w:rPr>
        <w:t>/Članica Vijeća Željka Novak napušta sjednicu./</w:t>
      </w:r>
    </w:p>
    <w:p w:rsidR="003C113F" w:rsidRDefault="003C113F" w:rsidP="003C113F">
      <w:pPr>
        <w:spacing w:after="0" w:line="240" w:lineRule="auto"/>
        <w:jc w:val="both"/>
        <w:rPr>
          <w:rFonts w:ascii="Times New Roman" w:hAnsi="Times New Roman" w:cs="Times New Roman"/>
          <w:b/>
          <w:sz w:val="24"/>
        </w:rPr>
      </w:pPr>
    </w:p>
    <w:p w:rsidR="003C113F" w:rsidRDefault="003C113F" w:rsidP="003C113F">
      <w:pPr>
        <w:spacing w:after="0" w:line="240" w:lineRule="auto"/>
        <w:jc w:val="both"/>
        <w:rPr>
          <w:rFonts w:ascii="Times New Roman" w:hAnsi="Times New Roman" w:cs="Times New Roman"/>
          <w:b/>
          <w:sz w:val="24"/>
        </w:rPr>
      </w:pPr>
      <w:r>
        <w:rPr>
          <w:rFonts w:ascii="Times New Roman" w:hAnsi="Times New Roman" w:cs="Times New Roman"/>
          <w:b/>
          <w:sz w:val="24"/>
        </w:rPr>
        <w:t>Ad.3.  Naredba o određivanju područja Grada Zagreba na kojima se dopušta držanje domaćih životinja</w:t>
      </w:r>
    </w:p>
    <w:p w:rsidR="003C113F" w:rsidRDefault="003C113F" w:rsidP="003C113F">
      <w:pPr>
        <w:spacing w:after="0" w:line="240" w:lineRule="auto"/>
        <w:jc w:val="both"/>
        <w:rPr>
          <w:rFonts w:ascii="Times New Roman" w:hAnsi="Times New Roman" w:cs="Times New Roman"/>
          <w:b/>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Renata Bedeković, Frane Barbarić, Frane Knezović,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Mirela Mikić Muha,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Zoran Rotim, Ratko Bedeković,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i Zvonimir Vlahov.</w:t>
      </w:r>
    </w:p>
    <w:p w:rsidR="003C113F" w:rsidRDefault="003C113F" w:rsidP="003C113F">
      <w:pPr>
        <w:spacing w:after="0" w:line="240" w:lineRule="auto"/>
        <w:jc w:val="both"/>
        <w:rPr>
          <w:rFonts w:ascii="Times New Roman" w:hAnsi="Times New Roman" w:cs="Times New Roman"/>
          <w:i/>
          <w:sz w:val="24"/>
        </w:rPr>
      </w:pPr>
    </w:p>
    <w:p w:rsidR="003C113F" w:rsidRDefault="003C113F" w:rsidP="003C113F">
      <w:pPr>
        <w:spacing w:after="0" w:line="240" w:lineRule="auto"/>
        <w:jc w:val="both"/>
        <w:rPr>
          <w:rFonts w:ascii="Times New Roman" w:hAnsi="Times New Roman" w:cs="Times New Roman"/>
          <w:i/>
          <w:sz w:val="24"/>
        </w:rPr>
      </w:pPr>
      <w:r>
        <w:rPr>
          <w:rFonts w:ascii="Times New Roman" w:hAnsi="Times New Roman" w:cs="Times New Roman"/>
          <w:i/>
          <w:sz w:val="24"/>
        </w:rPr>
        <w:t xml:space="preserve">/Član Vijeća </w:t>
      </w:r>
      <w:proofErr w:type="spellStart"/>
      <w:r>
        <w:rPr>
          <w:rFonts w:ascii="Times New Roman" w:hAnsi="Times New Roman" w:cs="Times New Roman"/>
          <w:i/>
          <w:sz w:val="24"/>
        </w:rPr>
        <w:t>Imran</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Srebreniković</w:t>
      </w:r>
      <w:proofErr w:type="spellEnd"/>
      <w:r>
        <w:rPr>
          <w:rFonts w:ascii="Times New Roman" w:hAnsi="Times New Roman" w:cs="Times New Roman"/>
          <w:i/>
          <w:sz w:val="24"/>
        </w:rPr>
        <w:t xml:space="preserve"> napušta sjednicu./</w:t>
      </w:r>
    </w:p>
    <w:p w:rsidR="003C113F" w:rsidRDefault="003C113F" w:rsidP="003C113F">
      <w:pPr>
        <w:spacing w:after="0" w:line="240" w:lineRule="auto"/>
        <w:jc w:val="both"/>
        <w:rPr>
          <w:rFonts w:ascii="Times New Roman" w:hAnsi="Times New Roman" w:cs="Times New Roman"/>
          <w:i/>
          <w:sz w:val="24"/>
        </w:rPr>
      </w:pPr>
    </w:p>
    <w:p w:rsidR="003C113F" w:rsidRDefault="003C113F" w:rsidP="003C113F">
      <w:pPr>
        <w:spacing w:after="0" w:line="240" w:lineRule="auto"/>
        <w:jc w:val="both"/>
        <w:rPr>
          <w:rFonts w:ascii="Times New Roman" w:hAnsi="Times New Roman" w:cs="Times New Roman"/>
          <w:sz w:val="24"/>
          <w:szCs w:val="24"/>
        </w:rPr>
      </w:pPr>
      <w:r>
        <w:rPr>
          <w:rFonts w:ascii="Times New Roman" w:hAnsi="Times New Roman" w:cs="Times New Roman"/>
          <w:sz w:val="24"/>
        </w:rPr>
        <w:t>Predsjednik Vijeća Milenko Arapović</w:t>
      </w:r>
      <w:r>
        <w:rPr>
          <w:rFonts w:ascii="Times New Roman" w:hAnsi="Times New Roman" w:cs="Times New Roman"/>
          <w:i/>
          <w:sz w:val="24"/>
        </w:rPr>
        <w:t xml:space="preserve"> </w:t>
      </w:r>
      <w:r>
        <w:rPr>
          <w:rFonts w:ascii="Times New Roman" w:hAnsi="Times New Roman" w:cs="Times New Roman"/>
          <w:sz w:val="24"/>
        </w:rPr>
        <w:t xml:space="preserve">predlaže da se donese zaključak u kojem Vijeće Gradske četvrti Novi Zagreb – istok podržava zaključak Vijeća Mjesnog odbora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ali sa prijedlogom produljenja roka do kojeg se dopušta držanje domaćih životinja za područje naselja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a najdulje do 01. kolovoza 2019. Isto tako predlaže da se traži od Gradskog ureda </w:t>
      </w:r>
      <w:r w:rsidRPr="00E3381C">
        <w:rPr>
          <w:rFonts w:ascii="Times New Roman" w:hAnsi="Times New Roman" w:cs="Times New Roman"/>
          <w:sz w:val="24"/>
          <w:szCs w:val="24"/>
        </w:rPr>
        <w:t>za poljoprivred</w:t>
      </w:r>
      <w:r>
        <w:rPr>
          <w:rFonts w:ascii="Times New Roman" w:hAnsi="Times New Roman" w:cs="Times New Roman"/>
          <w:sz w:val="24"/>
          <w:szCs w:val="24"/>
        </w:rPr>
        <w:t xml:space="preserve">u i šumarstvo i korisnika kvalitetan pristup u rješavanju </w:t>
      </w:r>
      <w:r w:rsidRPr="00E3381C">
        <w:rPr>
          <w:rFonts w:ascii="Times New Roman" w:hAnsi="Times New Roman" w:cs="Times New Roman"/>
          <w:sz w:val="24"/>
          <w:szCs w:val="24"/>
        </w:rPr>
        <w:t>nastalog problema, a na zadovoljstvo svih građana.</w:t>
      </w:r>
    </w:p>
    <w:p w:rsidR="003C113F" w:rsidRPr="00841BCD"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(15</w:t>
      </w:r>
      <w:r w:rsidRPr="00150DDD">
        <w:rPr>
          <w:rFonts w:ascii="Times New Roman" w:hAnsi="Times New Roman" w:cs="Times New Roman"/>
          <w:color w:val="FF0000"/>
          <w:sz w:val="24"/>
        </w:rPr>
        <w:t xml:space="preserve"> </w:t>
      </w:r>
      <w:r>
        <w:rPr>
          <w:rFonts w:ascii="Times New Roman" w:hAnsi="Times New Roman" w:cs="Times New Roman"/>
          <w:sz w:val="24"/>
        </w:rPr>
        <w:t>„za“ i 1 „protiv“) donosi</w:t>
      </w:r>
    </w:p>
    <w:p w:rsidR="003C113F" w:rsidRPr="008D21D7" w:rsidRDefault="003C113F" w:rsidP="003C113F">
      <w:pPr>
        <w:spacing w:after="0" w:line="240" w:lineRule="auto"/>
        <w:jc w:val="both"/>
        <w:rPr>
          <w:rFonts w:ascii="Times New Roman" w:hAnsi="Times New Roman" w:cs="Times New Roman"/>
          <w:sz w:val="24"/>
        </w:rPr>
      </w:pPr>
    </w:p>
    <w:p w:rsidR="003C113F" w:rsidRPr="00E3381C" w:rsidRDefault="003C113F" w:rsidP="003C113F">
      <w:pPr>
        <w:jc w:val="center"/>
        <w:rPr>
          <w:rFonts w:ascii="Times New Roman" w:hAnsi="Times New Roman" w:cs="Times New Roman"/>
          <w:b/>
          <w:sz w:val="24"/>
          <w:szCs w:val="24"/>
        </w:rPr>
      </w:pPr>
      <w:r w:rsidRPr="00E3381C">
        <w:rPr>
          <w:rFonts w:ascii="Times New Roman" w:hAnsi="Times New Roman" w:cs="Times New Roman"/>
          <w:b/>
          <w:sz w:val="24"/>
          <w:szCs w:val="24"/>
        </w:rPr>
        <w:t>Z A K L J U Č A K</w:t>
      </w:r>
    </w:p>
    <w:p w:rsidR="003C113F" w:rsidRPr="00E3381C" w:rsidRDefault="003C113F" w:rsidP="003C113F">
      <w:pPr>
        <w:jc w:val="center"/>
        <w:rPr>
          <w:rFonts w:ascii="Times New Roman" w:hAnsi="Times New Roman" w:cs="Times New Roman"/>
          <w:b/>
          <w:sz w:val="24"/>
          <w:szCs w:val="24"/>
        </w:rPr>
      </w:pPr>
      <w:r w:rsidRPr="00E3381C">
        <w:rPr>
          <w:rFonts w:ascii="Times New Roman" w:hAnsi="Times New Roman" w:cs="Times New Roman"/>
          <w:b/>
          <w:sz w:val="24"/>
          <w:szCs w:val="24"/>
        </w:rPr>
        <w:t>o Naredbi o određivanju područja Grada Zagreba</w:t>
      </w:r>
    </w:p>
    <w:p w:rsidR="003C113F" w:rsidRPr="00E3381C" w:rsidRDefault="003C113F" w:rsidP="003C113F">
      <w:pPr>
        <w:jc w:val="center"/>
        <w:rPr>
          <w:rFonts w:ascii="Times New Roman" w:hAnsi="Times New Roman" w:cs="Times New Roman"/>
          <w:b/>
          <w:sz w:val="24"/>
          <w:szCs w:val="24"/>
        </w:rPr>
      </w:pPr>
      <w:r w:rsidRPr="00E3381C">
        <w:rPr>
          <w:rFonts w:ascii="Times New Roman" w:hAnsi="Times New Roman" w:cs="Times New Roman"/>
          <w:b/>
          <w:sz w:val="24"/>
          <w:szCs w:val="24"/>
        </w:rPr>
        <w:t>na kojima se do</w:t>
      </w:r>
      <w:r>
        <w:rPr>
          <w:rFonts w:ascii="Times New Roman" w:hAnsi="Times New Roman" w:cs="Times New Roman"/>
          <w:b/>
          <w:sz w:val="24"/>
          <w:szCs w:val="24"/>
        </w:rPr>
        <w:t>pušta držanje domaćih životinja</w:t>
      </w:r>
    </w:p>
    <w:p w:rsidR="003C113F" w:rsidRDefault="003C113F" w:rsidP="003C113F">
      <w:pPr>
        <w:numPr>
          <w:ilvl w:val="0"/>
          <w:numId w:val="1"/>
        </w:numPr>
        <w:spacing w:after="0" w:line="240" w:lineRule="auto"/>
        <w:jc w:val="both"/>
        <w:rPr>
          <w:rFonts w:ascii="Times New Roman" w:hAnsi="Times New Roman" w:cs="Times New Roman"/>
          <w:sz w:val="24"/>
          <w:szCs w:val="24"/>
        </w:rPr>
      </w:pPr>
      <w:r w:rsidRPr="00E3381C">
        <w:rPr>
          <w:rFonts w:ascii="Times New Roman" w:hAnsi="Times New Roman" w:cs="Times New Roman"/>
          <w:sz w:val="24"/>
          <w:szCs w:val="24"/>
        </w:rPr>
        <w:t xml:space="preserve">Vijeće Gradske četvrti Novi Zagreb – istok raspravljalo je o Naredbi o određivanju područja Grada Zagreba na kojima se dopušta držanje domaćih životinja i prijedlogu produženja roka važenja za područje naselja </w:t>
      </w:r>
      <w:proofErr w:type="spellStart"/>
      <w:r w:rsidRPr="00E3381C">
        <w:rPr>
          <w:rFonts w:ascii="Times New Roman" w:hAnsi="Times New Roman" w:cs="Times New Roman"/>
          <w:sz w:val="24"/>
          <w:szCs w:val="24"/>
        </w:rPr>
        <w:t>Jakuševec</w:t>
      </w:r>
      <w:proofErr w:type="spellEnd"/>
      <w:r w:rsidRPr="00E3381C">
        <w:rPr>
          <w:rFonts w:ascii="Times New Roman" w:hAnsi="Times New Roman" w:cs="Times New Roman"/>
          <w:sz w:val="24"/>
          <w:szCs w:val="24"/>
        </w:rPr>
        <w:t>.</w:t>
      </w:r>
    </w:p>
    <w:p w:rsidR="003C113F" w:rsidRPr="00E3381C" w:rsidRDefault="003C113F" w:rsidP="003C113F">
      <w:pPr>
        <w:spacing w:after="0" w:line="240" w:lineRule="auto"/>
        <w:ind w:left="360"/>
        <w:jc w:val="both"/>
        <w:rPr>
          <w:rFonts w:ascii="Times New Roman" w:hAnsi="Times New Roman" w:cs="Times New Roman"/>
          <w:sz w:val="24"/>
          <w:szCs w:val="24"/>
        </w:rPr>
      </w:pPr>
    </w:p>
    <w:p w:rsidR="003C113F" w:rsidRDefault="003C113F" w:rsidP="003C113F">
      <w:pPr>
        <w:numPr>
          <w:ilvl w:val="0"/>
          <w:numId w:val="1"/>
        </w:numPr>
        <w:spacing w:after="0" w:line="240" w:lineRule="auto"/>
        <w:jc w:val="both"/>
        <w:rPr>
          <w:rFonts w:ascii="Times New Roman" w:hAnsi="Times New Roman" w:cs="Times New Roman"/>
          <w:sz w:val="24"/>
          <w:szCs w:val="24"/>
        </w:rPr>
      </w:pPr>
      <w:r w:rsidRPr="00E3381C">
        <w:rPr>
          <w:rFonts w:ascii="Times New Roman" w:hAnsi="Times New Roman" w:cs="Times New Roman"/>
          <w:sz w:val="24"/>
          <w:szCs w:val="24"/>
        </w:rPr>
        <w:t xml:space="preserve">Vijeće Gradske četvrti Novi Zagreb – istok podržava Zaključak Vijeća Mjesnog odbora </w:t>
      </w:r>
      <w:proofErr w:type="spellStart"/>
      <w:r w:rsidRPr="00E3381C">
        <w:rPr>
          <w:rFonts w:ascii="Times New Roman" w:hAnsi="Times New Roman" w:cs="Times New Roman"/>
          <w:sz w:val="24"/>
          <w:szCs w:val="24"/>
        </w:rPr>
        <w:t>Jakuševec</w:t>
      </w:r>
      <w:proofErr w:type="spellEnd"/>
      <w:r w:rsidRPr="00E3381C">
        <w:rPr>
          <w:rFonts w:ascii="Times New Roman" w:hAnsi="Times New Roman" w:cs="Times New Roman"/>
          <w:sz w:val="24"/>
          <w:szCs w:val="24"/>
        </w:rPr>
        <w:t xml:space="preserve">, donesen na 15. sjednici Vijeća održanoj 21. kolovoza 2018., te predlaže produljenje roka do kojeg se dopušta držanje domaćih životinja za područje naselja </w:t>
      </w:r>
      <w:proofErr w:type="spellStart"/>
      <w:r w:rsidRPr="00E3381C">
        <w:rPr>
          <w:rFonts w:ascii="Times New Roman" w:hAnsi="Times New Roman" w:cs="Times New Roman"/>
          <w:sz w:val="24"/>
          <w:szCs w:val="24"/>
        </w:rPr>
        <w:t>Jakuševec</w:t>
      </w:r>
      <w:proofErr w:type="spellEnd"/>
      <w:r w:rsidRPr="00E3381C">
        <w:rPr>
          <w:rFonts w:ascii="Times New Roman" w:hAnsi="Times New Roman" w:cs="Times New Roman"/>
          <w:sz w:val="24"/>
          <w:szCs w:val="24"/>
        </w:rPr>
        <w:t>, a najdulje do 01. kolovoza 2019. Vijeće Gradske četvrti Novi Zagreb – istok traži od Gradskog ureda za poljoprivredu i šumarstvo i korisnika da se pristupi kvalitetnom rješavanju  nastalog problema, a na zadovoljstvo svih građana.</w:t>
      </w:r>
    </w:p>
    <w:p w:rsidR="003C113F" w:rsidRPr="000E29DC" w:rsidRDefault="003C113F" w:rsidP="003C113F">
      <w:pPr>
        <w:spacing w:after="0" w:line="240" w:lineRule="auto"/>
        <w:jc w:val="both"/>
        <w:rPr>
          <w:rFonts w:ascii="Times New Roman" w:hAnsi="Times New Roman" w:cs="Times New Roman"/>
          <w:sz w:val="24"/>
          <w:szCs w:val="24"/>
        </w:rPr>
      </w:pPr>
    </w:p>
    <w:p w:rsidR="003C113F" w:rsidRPr="00E3381C" w:rsidRDefault="003C113F" w:rsidP="003C113F">
      <w:pPr>
        <w:numPr>
          <w:ilvl w:val="0"/>
          <w:numId w:val="1"/>
        </w:numPr>
        <w:spacing w:after="0" w:line="240" w:lineRule="auto"/>
        <w:jc w:val="both"/>
        <w:rPr>
          <w:rFonts w:ascii="Times New Roman" w:hAnsi="Times New Roman" w:cs="Times New Roman"/>
          <w:sz w:val="24"/>
          <w:szCs w:val="24"/>
        </w:rPr>
      </w:pPr>
      <w:r w:rsidRPr="00E3381C">
        <w:rPr>
          <w:rFonts w:ascii="Times New Roman" w:hAnsi="Times New Roman" w:cs="Times New Roman"/>
          <w:sz w:val="24"/>
          <w:szCs w:val="24"/>
        </w:rPr>
        <w:t>Ovaj zaključak dostavlja se Gradskom uredu za poljoprivredu i šumarstvo i Gradskom uredu za mjesnu samoupravu.</w:t>
      </w:r>
    </w:p>
    <w:p w:rsidR="003C113F" w:rsidRDefault="003C113F" w:rsidP="003C113F">
      <w:pPr>
        <w:spacing w:after="0" w:line="240" w:lineRule="auto"/>
        <w:jc w:val="both"/>
        <w:rPr>
          <w:rFonts w:ascii="Times New Roman" w:hAnsi="Times New Roman" w:cs="Times New Roman"/>
          <w:b/>
          <w:sz w:val="24"/>
        </w:rPr>
      </w:pPr>
    </w:p>
    <w:p w:rsidR="003C113F" w:rsidRDefault="003C113F" w:rsidP="003C113F">
      <w:pPr>
        <w:spacing w:after="0" w:line="240" w:lineRule="auto"/>
        <w:jc w:val="both"/>
        <w:rPr>
          <w:rFonts w:ascii="Times New Roman" w:hAnsi="Times New Roman" w:cs="Times New Roman"/>
          <w:b/>
          <w:sz w:val="24"/>
        </w:rPr>
      </w:pPr>
    </w:p>
    <w:p w:rsidR="003C113F" w:rsidRDefault="003C113F" w:rsidP="003C113F">
      <w:pPr>
        <w:spacing w:after="0" w:line="240" w:lineRule="auto"/>
        <w:jc w:val="both"/>
        <w:rPr>
          <w:rFonts w:ascii="Times New Roman" w:hAnsi="Times New Roman" w:cs="Times New Roman"/>
          <w:b/>
          <w:sz w:val="24"/>
        </w:rPr>
      </w:pPr>
      <w:r>
        <w:rPr>
          <w:rFonts w:ascii="Times New Roman" w:hAnsi="Times New Roman" w:cs="Times New Roman"/>
          <w:b/>
          <w:sz w:val="24"/>
        </w:rPr>
        <w:t>Ad.4.  Prijedlog zaključka o sklapanju Okvirnog sporazuma o suradnji na pripremi projekta „Izgradnja nacionalne dječje bolnice“</w:t>
      </w:r>
    </w:p>
    <w:p w:rsidR="003C113F" w:rsidRDefault="003C113F" w:rsidP="003C113F">
      <w:pPr>
        <w:spacing w:after="0" w:line="240" w:lineRule="auto"/>
        <w:jc w:val="both"/>
        <w:rPr>
          <w:rFonts w:ascii="Times New Roman" w:hAnsi="Times New Roman" w:cs="Times New Roman"/>
          <w:b/>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U raspravi sudjeluju: Milenko Arapović, Zoran Rotim, Frane Knezović i Frane Barbarić.</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i/>
          <w:sz w:val="24"/>
        </w:rPr>
      </w:pPr>
      <w:r>
        <w:rPr>
          <w:rFonts w:ascii="Times New Roman" w:hAnsi="Times New Roman" w:cs="Times New Roman"/>
          <w:i/>
          <w:sz w:val="24"/>
        </w:rPr>
        <w:t>/Članica Vijeća Mirela Mikić Muha napušta sjednicu./</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(15</w:t>
      </w:r>
      <w:r w:rsidRPr="00150DDD">
        <w:rPr>
          <w:rFonts w:ascii="Times New Roman" w:hAnsi="Times New Roman" w:cs="Times New Roman"/>
          <w:color w:val="FF0000"/>
          <w:sz w:val="24"/>
        </w:rPr>
        <w:t xml:space="preserve"> </w:t>
      </w:r>
      <w:r>
        <w:rPr>
          <w:rFonts w:ascii="Times New Roman" w:hAnsi="Times New Roman" w:cs="Times New Roman"/>
          <w:sz w:val="24"/>
        </w:rPr>
        <w:t>„za“) donosi</w:t>
      </w:r>
    </w:p>
    <w:p w:rsidR="003C113F" w:rsidRDefault="003C113F" w:rsidP="003C113F">
      <w:pPr>
        <w:spacing w:after="0" w:line="240" w:lineRule="auto"/>
        <w:jc w:val="both"/>
        <w:rPr>
          <w:rFonts w:ascii="Times New Roman" w:hAnsi="Times New Roman" w:cs="Times New Roman"/>
          <w:b/>
          <w:sz w:val="24"/>
        </w:rPr>
      </w:pPr>
    </w:p>
    <w:p w:rsidR="003C113F" w:rsidRDefault="003C113F" w:rsidP="003C113F">
      <w:pPr>
        <w:spacing w:after="0"/>
        <w:jc w:val="both"/>
        <w:rPr>
          <w:rFonts w:ascii="Times New Roman" w:hAnsi="Times New Roman" w:cs="Times New Roman"/>
          <w:sz w:val="24"/>
        </w:rPr>
      </w:pPr>
    </w:p>
    <w:p w:rsidR="003C113F" w:rsidRDefault="003C113F" w:rsidP="003C113F">
      <w:pPr>
        <w:spacing w:after="0"/>
        <w:jc w:val="center"/>
        <w:rPr>
          <w:rFonts w:ascii="Times New Roman" w:hAnsi="Times New Roman" w:cs="Times New Roman"/>
          <w:b/>
          <w:sz w:val="24"/>
        </w:rPr>
      </w:pPr>
      <w:r>
        <w:rPr>
          <w:rFonts w:ascii="Times New Roman" w:hAnsi="Times New Roman" w:cs="Times New Roman"/>
          <w:b/>
          <w:sz w:val="24"/>
        </w:rPr>
        <w:t>Z A K LJ U Č A K</w:t>
      </w:r>
    </w:p>
    <w:p w:rsidR="003C113F" w:rsidRDefault="003C113F" w:rsidP="003C113F">
      <w:pPr>
        <w:spacing w:after="0"/>
        <w:jc w:val="center"/>
        <w:rPr>
          <w:rFonts w:ascii="Times New Roman" w:hAnsi="Times New Roman" w:cs="Times New Roman"/>
          <w:b/>
          <w:sz w:val="24"/>
        </w:rPr>
      </w:pPr>
    </w:p>
    <w:p w:rsidR="003C113F" w:rsidRDefault="003C113F" w:rsidP="003C113F">
      <w:pPr>
        <w:spacing w:after="0"/>
        <w:jc w:val="center"/>
        <w:rPr>
          <w:rFonts w:ascii="Times New Roman" w:hAnsi="Times New Roman" w:cs="Times New Roman"/>
          <w:b/>
          <w:sz w:val="24"/>
        </w:rPr>
      </w:pPr>
      <w:r>
        <w:rPr>
          <w:rFonts w:ascii="Times New Roman" w:hAnsi="Times New Roman" w:cs="Times New Roman"/>
          <w:b/>
          <w:sz w:val="24"/>
        </w:rPr>
        <w:t>o davanju mišljenja na prijedlog zaključka o sklapanju Okvirnog sporazuma o suradnji na pripremi projekta „Izgradnja nacionalne dječje bolnice“</w:t>
      </w:r>
    </w:p>
    <w:p w:rsidR="003C113F" w:rsidRDefault="003C113F" w:rsidP="003C113F">
      <w:pPr>
        <w:spacing w:after="0"/>
        <w:jc w:val="center"/>
        <w:rPr>
          <w:rFonts w:ascii="Times New Roman" w:hAnsi="Times New Roman" w:cs="Times New Roman"/>
          <w:b/>
          <w:sz w:val="24"/>
        </w:rPr>
      </w:pPr>
    </w:p>
    <w:p w:rsidR="003C113F" w:rsidRDefault="003C113F" w:rsidP="003C113F">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3C113F" w:rsidTr="006F5A46">
        <w:tc>
          <w:tcPr>
            <w:tcW w:w="558" w:type="dxa"/>
            <w:shd w:val="clear" w:color="auto" w:fill="auto"/>
          </w:tcPr>
          <w:p w:rsidR="003C113F" w:rsidRDefault="003C113F" w:rsidP="006F5A46">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3C113F" w:rsidRDefault="003C113F" w:rsidP="006F5A46">
            <w:pPr>
              <w:jc w:val="both"/>
              <w:rPr>
                <w:rFonts w:ascii="Times New Roman" w:hAnsi="Times New Roman" w:cs="Times New Roman"/>
                <w:sz w:val="24"/>
              </w:rPr>
            </w:pPr>
            <w:r>
              <w:rPr>
                <w:rFonts w:ascii="Times New Roman" w:hAnsi="Times New Roman" w:cs="Times New Roman"/>
                <w:sz w:val="24"/>
              </w:rPr>
              <w:t xml:space="preserve">Vijeće Gradske četvrti Novi Zagreb - </w:t>
            </w:r>
            <w:r w:rsidRPr="002313E2">
              <w:rPr>
                <w:rFonts w:ascii="Times New Roman" w:hAnsi="Times New Roman" w:cs="Times New Roman"/>
                <w:sz w:val="24"/>
              </w:rPr>
              <w:t xml:space="preserve">istok </w:t>
            </w:r>
            <w:r w:rsidRPr="005A1CEC">
              <w:rPr>
                <w:rFonts w:ascii="Times New Roman" w:hAnsi="Times New Roman" w:cs="Times New Roman"/>
                <w:sz w:val="24"/>
              </w:rPr>
              <w:t>podržava prijedlog</w:t>
            </w:r>
            <w:r>
              <w:rPr>
                <w:rFonts w:ascii="Times New Roman" w:hAnsi="Times New Roman" w:cs="Times New Roman"/>
                <w:sz w:val="24"/>
              </w:rPr>
              <w:t xml:space="preserve"> zaključka o sklapanju Okvirnog sporazuma o suradnji na pripremi projekta „Izgradnja nacionalne dječje bolnice“.</w:t>
            </w:r>
          </w:p>
          <w:p w:rsidR="003C113F" w:rsidRDefault="003C113F" w:rsidP="006F5A46">
            <w:pPr>
              <w:jc w:val="both"/>
              <w:rPr>
                <w:rFonts w:ascii="Times New Roman" w:hAnsi="Times New Roman" w:cs="Times New Roman"/>
                <w:sz w:val="24"/>
              </w:rPr>
            </w:pPr>
          </w:p>
        </w:tc>
      </w:tr>
      <w:tr w:rsidR="003C113F" w:rsidTr="006F5A46">
        <w:tc>
          <w:tcPr>
            <w:tcW w:w="558" w:type="dxa"/>
            <w:shd w:val="clear" w:color="auto" w:fill="auto"/>
          </w:tcPr>
          <w:p w:rsidR="003C113F" w:rsidRDefault="003C113F" w:rsidP="006F5A46">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3C113F" w:rsidRDefault="003C113F" w:rsidP="006F5A46">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3C113F" w:rsidRDefault="003C113F" w:rsidP="003C113F">
      <w:pPr>
        <w:spacing w:after="0" w:line="240" w:lineRule="auto"/>
        <w:jc w:val="both"/>
        <w:rPr>
          <w:rFonts w:ascii="Times New Roman" w:hAnsi="Times New Roman" w:cs="Times New Roman"/>
          <w:b/>
          <w:sz w:val="24"/>
        </w:rPr>
      </w:pPr>
    </w:p>
    <w:p w:rsidR="003C113F" w:rsidRDefault="003C113F" w:rsidP="003C113F">
      <w:pPr>
        <w:spacing w:after="0" w:line="240" w:lineRule="auto"/>
        <w:jc w:val="both"/>
        <w:rPr>
          <w:rFonts w:ascii="Times New Roman" w:hAnsi="Times New Roman" w:cs="Times New Roman"/>
          <w:b/>
          <w:sz w:val="24"/>
        </w:rPr>
      </w:pP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b/>
          <w:sz w:val="24"/>
        </w:rPr>
      </w:pPr>
      <w:r>
        <w:rPr>
          <w:rFonts w:ascii="Times New Roman" w:hAnsi="Times New Roman" w:cs="Times New Roman"/>
          <w:b/>
          <w:sz w:val="24"/>
        </w:rPr>
        <w:t>Ad.5.  Pitanja, prijedlozi i obavijesti</w:t>
      </w:r>
    </w:p>
    <w:p w:rsidR="003C113F" w:rsidRDefault="003C113F" w:rsidP="003C113F">
      <w:pPr>
        <w:spacing w:after="0" w:line="240" w:lineRule="auto"/>
        <w:jc w:val="both"/>
        <w:rPr>
          <w:rFonts w:ascii="Times New Roman" w:hAnsi="Times New Roman" w:cs="Times New Roman"/>
          <w:b/>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Zoran Rotim iznosi da je Vijeće Gradske četvrti Novi Zagreb – istok početkom ove kalendarske godine donijelo zaključak u kojom se traži hitni saziv tematske sjednice na temu problema u naselju </w:t>
      </w:r>
      <w:proofErr w:type="spellStart"/>
      <w:r>
        <w:rPr>
          <w:rFonts w:ascii="Times New Roman" w:hAnsi="Times New Roman" w:cs="Times New Roman"/>
          <w:sz w:val="24"/>
        </w:rPr>
        <w:t>Jakuševac</w:t>
      </w:r>
      <w:proofErr w:type="spellEnd"/>
      <w:r>
        <w:rPr>
          <w:rFonts w:ascii="Times New Roman" w:hAnsi="Times New Roman" w:cs="Times New Roman"/>
          <w:sz w:val="24"/>
        </w:rPr>
        <w:t>. Postavlja pitanje zašto ista do danas nije održana.</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odgovara da je zaključak bio proslijeđen nadležnima radi dogovora o održavanju tematske sjednice, no ona nažalost nije održana. Napominje da će inzistirati na održavanju tematske sjednice na temu </w:t>
      </w:r>
      <w:proofErr w:type="spellStart"/>
      <w:r>
        <w:rPr>
          <w:rFonts w:ascii="Times New Roman" w:hAnsi="Times New Roman" w:cs="Times New Roman"/>
          <w:sz w:val="24"/>
        </w:rPr>
        <w:t>Jakuševca</w:t>
      </w:r>
      <w:proofErr w:type="spellEnd"/>
      <w:r>
        <w:rPr>
          <w:rFonts w:ascii="Times New Roman" w:hAnsi="Times New Roman" w:cs="Times New Roman"/>
          <w:sz w:val="24"/>
        </w:rPr>
        <w:t xml:space="preserve"> u što skorijem roku.</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i/>
          <w:sz w:val="24"/>
        </w:rPr>
      </w:pPr>
      <w:r>
        <w:rPr>
          <w:rFonts w:ascii="Times New Roman" w:hAnsi="Times New Roman" w:cs="Times New Roman"/>
          <w:i/>
          <w:sz w:val="24"/>
        </w:rPr>
        <w:t>/Članica Vijeća Mirela Mikić Muha se vraća sjednicu./</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postavlja pitanje tko je nadležan za rješavanje problema sa ambrozijom.</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odgovara da je za tu problematiku nadležan Gradski ured za poljoprivredu. </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 xml:space="preserve">Mirela Mikić Muha  iznosi da je voda u </w:t>
      </w:r>
      <w:proofErr w:type="spellStart"/>
      <w:r>
        <w:rPr>
          <w:rFonts w:ascii="Times New Roman" w:hAnsi="Times New Roman" w:cs="Times New Roman"/>
          <w:sz w:val="24"/>
        </w:rPr>
        <w:t>Tišinskoj</w:t>
      </w:r>
      <w:proofErr w:type="spellEnd"/>
      <w:r>
        <w:rPr>
          <w:rFonts w:ascii="Times New Roman" w:hAnsi="Times New Roman" w:cs="Times New Roman"/>
          <w:sz w:val="24"/>
        </w:rPr>
        <w:t xml:space="preserve"> ulici zagađena te da nije za piće. Također, postavlja pitanje u kojoj je fazi izgradnja spomenika braniteljima u Središću. Traži tematsku sjednicu na temu azilanata u </w:t>
      </w:r>
      <w:proofErr w:type="spellStart"/>
      <w:r>
        <w:rPr>
          <w:rFonts w:ascii="Times New Roman" w:hAnsi="Times New Roman" w:cs="Times New Roman"/>
          <w:sz w:val="24"/>
        </w:rPr>
        <w:t>Dugavama</w:t>
      </w:r>
      <w:proofErr w:type="spellEnd"/>
      <w:r>
        <w:rPr>
          <w:rFonts w:ascii="Times New Roman" w:hAnsi="Times New Roman" w:cs="Times New Roman"/>
          <w:sz w:val="24"/>
        </w:rPr>
        <w:t xml:space="preserve"> budući da izviješće od strane policije nije zadovoljavajuće te je riješeno svega 15 posto slučajeva.</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će odgovor vezano uz izgradnju spomenika braniteljima u Središću dobiti u elektronskom obliku od strane stručne službe. Tematska sjednica vezana uz azilante održati će se u listopadu ove godine na koju će biti pozvani svi članovi vijeća mjesnih odbora i vijećnici Gradske četvrti Novi Zagreb – istok.</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Zoran Rotim traži strukturirano izviješće o dosadašnjoj realizaciji Plana komunalnih aktivnosti za 2018. </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će izviješće o realizaciji Plana komunalnih aktivnosti za 2018. ureda biti će proslijeđen svim članovima vijeća čim stigne od Gradskog ureda za mjesnu samoupravu.</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Renata Bedeković traži pojačanu javnu rasvjetu do 19.00 sati na zamolbu ravnateljice gradskih ljekarni na lokaciji </w:t>
      </w:r>
      <w:proofErr w:type="spellStart"/>
      <w:r>
        <w:rPr>
          <w:rFonts w:ascii="Times New Roman" w:hAnsi="Times New Roman" w:cs="Times New Roman"/>
          <w:sz w:val="24"/>
        </w:rPr>
        <w:t>Barčev</w:t>
      </w:r>
      <w:proofErr w:type="spellEnd"/>
      <w:r>
        <w:rPr>
          <w:rFonts w:ascii="Times New Roman" w:hAnsi="Times New Roman" w:cs="Times New Roman"/>
          <w:sz w:val="24"/>
        </w:rPr>
        <w:t xml:space="preserve"> trg u Utrinama.</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Sjednica je završila u 18.45.</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Zapisnik izradio:</w:t>
      </w: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 xml:space="preserve">Mateo </w:t>
      </w:r>
      <w:proofErr w:type="spellStart"/>
      <w:r>
        <w:rPr>
          <w:rFonts w:ascii="Times New Roman" w:hAnsi="Times New Roman" w:cs="Times New Roman"/>
          <w:sz w:val="24"/>
        </w:rPr>
        <w:t>Peša</w:t>
      </w:r>
      <w:proofErr w:type="spellEnd"/>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KLASA: 026-03/18-01/89</w:t>
      </w: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URBROJ: 251-06-11-9/001/18-2</w:t>
      </w:r>
    </w:p>
    <w:p w:rsidR="003C113F" w:rsidRDefault="003C113F" w:rsidP="003C113F">
      <w:pPr>
        <w:spacing w:after="0" w:line="240" w:lineRule="auto"/>
        <w:jc w:val="both"/>
        <w:rPr>
          <w:rFonts w:ascii="Times New Roman" w:hAnsi="Times New Roman" w:cs="Times New Roman"/>
          <w:sz w:val="24"/>
        </w:rPr>
      </w:pPr>
      <w:r>
        <w:rPr>
          <w:rFonts w:ascii="Times New Roman" w:hAnsi="Times New Roman" w:cs="Times New Roman"/>
          <w:sz w:val="24"/>
        </w:rPr>
        <w:t>Zagreb, 30. kolovoza 2018.</w:t>
      </w: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jc w:val="both"/>
        <w:rPr>
          <w:rFonts w:ascii="Times New Roman" w:hAnsi="Times New Roman" w:cs="Times New Roman"/>
          <w:sz w:val="24"/>
        </w:rPr>
      </w:pPr>
    </w:p>
    <w:p w:rsidR="003C113F" w:rsidRDefault="003C113F" w:rsidP="003C113F">
      <w:pPr>
        <w:spacing w:after="0" w:line="240" w:lineRule="auto"/>
        <w:ind w:left="4248"/>
        <w:jc w:val="center"/>
        <w:rPr>
          <w:rFonts w:ascii="Times New Roman" w:hAnsi="Times New Roman" w:cs="Times New Roman"/>
          <w:sz w:val="24"/>
        </w:rPr>
      </w:pPr>
      <w:r>
        <w:rPr>
          <w:rFonts w:ascii="Times New Roman" w:hAnsi="Times New Roman" w:cs="Times New Roman"/>
          <w:sz w:val="24"/>
        </w:rPr>
        <w:t>PREDSJEDNIK VIJEĆA</w:t>
      </w:r>
    </w:p>
    <w:p w:rsidR="003C113F" w:rsidRDefault="003C113F" w:rsidP="003C113F">
      <w:pPr>
        <w:spacing w:after="0" w:line="240" w:lineRule="auto"/>
        <w:ind w:left="4248"/>
        <w:jc w:val="center"/>
        <w:rPr>
          <w:rFonts w:ascii="Times New Roman" w:hAnsi="Times New Roman" w:cs="Times New Roman"/>
          <w:sz w:val="24"/>
        </w:rPr>
      </w:pPr>
      <w:r>
        <w:rPr>
          <w:rFonts w:ascii="Times New Roman" w:hAnsi="Times New Roman" w:cs="Times New Roman"/>
          <w:sz w:val="24"/>
        </w:rPr>
        <w:t>GRADSKE ČETVRTI NOVI ZAGREB - ISTOK</w:t>
      </w:r>
    </w:p>
    <w:p w:rsidR="003C113F" w:rsidRDefault="003C113F" w:rsidP="003C113F">
      <w:pPr>
        <w:spacing w:after="0" w:line="240" w:lineRule="auto"/>
        <w:ind w:left="4248"/>
        <w:jc w:val="center"/>
        <w:rPr>
          <w:rFonts w:ascii="Times New Roman" w:hAnsi="Times New Roman" w:cs="Times New Roman"/>
          <w:sz w:val="24"/>
        </w:rPr>
      </w:pPr>
    </w:p>
    <w:p w:rsidR="00266888" w:rsidRPr="003C113F" w:rsidRDefault="003C113F" w:rsidP="00DF364A">
      <w:pPr>
        <w:ind w:left="4956" w:firstLine="708"/>
      </w:pPr>
      <w:bookmarkStart w:id="1" w:name="_GoBack"/>
      <w:bookmarkEnd w:id="1"/>
      <w:r>
        <w:rPr>
          <w:rFonts w:ascii="Times New Roman" w:hAnsi="Times New Roman" w:cs="Times New Roman"/>
          <w:sz w:val="24"/>
        </w:rPr>
        <w:t>Milenko Arapović</w:t>
      </w:r>
    </w:p>
    <w:sectPr w:rsidR="00266888" w:rsidRPr="003C113F" w:rsidSect="002668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103ECF"/>
    <w:multiLevelType w:val="hybridMultilevel"/>
    <w:tmpl w:val="CCCE8674"/>
    <w:lvl w:ilvl="0" w:tplc="094C13A0">
      <w:start w:val="1"/>
      <w:numFmt w:val="decimal"/>
      <w:lvlText w:val="%1."/>
      <w:lvlJc w:val="left"/>
      <w:pPr>
        <w:tabs>
          <w:tab w:val="num" w:pos="360"/>
        </w:tabs>
        <w:ind w:left="360" w:hanging="360"/>
      </w:pPr>
      <w:rPr>
        <w:rFonts w:hint="default"/>
      </w:rPr>
    </w:lvl>
    <w:lvl w:ilvl="1" w:tplc="868E8F22">
      <w:numFmt w:val="bullet"/>
      <w:lvlText w:val="-"/>
      <w:lvlJc w:val="left"/>
      <w:pPr>
        <w:tabs>
          <w:tab w:val="num" w:pos="885"/>
        </w:tabs>
        <w:ind w:left="885" w:hanging="360"/>
      </w:pPr>
      <w:rPr>
        <w:rFonts w:ascii="Times New Roman" w:eastAsia="Times New Roman" w:hAnsi="Times New Roman" w:cs="Times New Roman" w:hint="default"/>
      </w:rPr>
    </w:lvl>
    <w:lvl w:ilvl="2" w:tplc="041A001B" w:tentative="1">
      <w:start w:val="1"/>
      <w:numFmt w:val="lowerRoman"/>
      <w:lvlText w:val="%3."/>
      <w:lvlJc w:val="right"/>
      <w:pPr>
        <w:tabs>
          <w:tab w:val="num" w:pos="1605"/>
        </w:tabs>
        <w:ind w:left="1605" w:hanging="180"/>
      </w:pPr>
    </w:lvl>
    <w:lvl w:ilvl="3" w:tplc="041A000F" w:tentative="1">
      <w:start w:val="1"/>
      <w:numFmt w:val="decimal"/>
      <w:lvlText w:val="%4."/>
      <w:lvlJc w:val="left"/>
      <w:pPr>
        <w:tabs>
          <w:tab w:val="num" w:pos="2325"/>
        </w:tabs>
        <w:ind w:left="2325" w:hanging="360"/>
      </w:pPr>
    </w:lvl>
    <w:lvl w:ilvl="4" w:tplc="041A0019" w:tentative="1">
      <w:start w:val="1"/>
      <w:numFmt w:val="lowerLetter"/>
      <w:lvlText w:val="%5."/>
      <w:lvlJc w:val="left"/>
      <w:pPr>
        <w:tabs>
          <w:tab w:val="num" w:pos="3045"/>
        </w:tabs>
        <w:ind w:left="3045" w:hanging="360"/>
      </w:pPr>
    </w:lvl>
    <w:lvl w:ilvl="5" w:tplc="041A001B" w:tentative="1">
      <w:start w:val="1"/>
      <w:numFmt w:val="lowerRoman"/>
      <w:lvlText w:val="%6."/>
      <w:lvlJc w:val="right"/>
      <w:pPr>
        <w:tabs>
          <w:tab w:val="num" w:pos="3765"/>
        </w:tabs>
        <w:ind w:left="3765" w:hanging="180"/>
      </w:pPr>
    </w:lvl>
    <w:lvl w:ilvl="6" w:tplc="041A000F" w:tentative="1">
      <w:start w:val="1"/>
      <w:numFmt w:val="decimal"/>
      <w:lvlText w:val="%7."/>
      <w:lvlJc w:val="left"/>
      <w:pPr>
        <w:tabs>
          <w:tab w:val="num" w:pos="4485"/>
        </w:tabs>
        <w:ind w:left="4485" w:hanging="360"/>
      </w:pPr>
    </w:lvl>
    <w:lvl w:ilvl="7" w:tplc="041A0019" w:tentative="1">
      <w:start w:val="1"/>
      <w:numFmt w:val="lowerLetter"/>
      <w:lvlText w:val="%8."/>
      <w:lvlJc w:val="left"/>
      <w:pPr>
        <w:tabs>
          <w:tab w:val="num" w:pos="5205"/>
        </w:tabs>
        <w:ind w:left="5205" w:hanging="360"/>
      </w:pPr>
    </w:lvl>
    <w:lvl w:ilvl="8" w:tplc="041A001B" w:tentative="1">
      <w:start w:val="1"/>
      <w:numFmt w:val="lowerRoman"/>
      <w:lvlText w:val="%9."/>
      <w:lvlJc w:val="right"/>
      <w:pPr>
        <w:tabs>
          <w:tab w:val="num" w:pos="5925"/>
        </w:tabs>
        <w:ind w:left="592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888"/>
    <w:rsid w:val="00266888"/>
    <w:rsid w:val="003C113F"/>
    <w:rsid w:val="00813B36"/>
    <w:rsid w:val="008A7F7E"/>
    <w:rsid w:val="00DF364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4AB02"/>
  <w15:chartTrackingRefBased/>
  <w15:docId w15:val="{81269265-29B0-4994-B2BF-C4B8A9137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11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68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2614</Words>
  <Characters>14905</Characters>
  <Application>Microsoft Office Word</Application>
  <DocSecurity>0</DocSecurity>
  <Lines>124</Lines>
  <Paragraphs>34</Paragraphs>
  <ScaleCrop>false</ScaleCrop>
  <Company/>
  <LinksUpToDate>false</LinksUpToDate>
  <CharactersWithSpaces>17485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Banek</dc:creator>
  <cp:keywords/>
  <dc:description/>
  <cp:lastModifiedBy>Tatjana Banek</cp:lastModifiedBy>
  <cp:revision>4</cp:revision>
  <dcterms:created xsi:type="dcterms:W3CDTF">2018-09-03T08:33:00Z</dcterms:created>
  <dcterms:modified xsi:type="dcterms:W3CDTF">2018-09-11T06:07:00Z</dcterms:modified>
</cp:coreProperties>
</file>