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B6C" w:rsidRDefault="00917B6C" w:rsidP="00917B6C">
      <w:pPr>
        <w:jc w:val="center"/>
        <w:rPr>
          <w:b/>
        </w:rPr>
      </w:pPr>
      <w:r>
        <w:rPr>
          <w:b/>
        </w:rPr>
        <w:t>Z A P I S N I K</w:t>
      </w:r>
    </w:p>
    <w:p w:rsidR="00917B6C" w:rsidRDefault="00917B6C" w:rsidP="00917B6C">
      <w:pPr>
        <w:rPr>
          <w:b/>
        </w:rPr>
      </w:pPr>
      <w:r>
        <w:t xml:space="preserve">                               </w:t>
      </w:r>
      <w:r>
        <w:rPr>
          <w:b/>
        </w:rPr>
        <w:t>22. sjednice Vijeća Gradske četvrti Donji grad</w:t>
      </w:r>
    </w:p>
    <w:p w:rsidR="00917B6C" w:rsidRDefault="00917B6C" w:rsidP="00917B6C">
      <w:pPr>
        <w:jc w:val="center"/>
        <w:rPr>
          <w:b/>
        </w:rPr>
      </w:pPr>
      <w:r>
        <w:rPr>
          <w:b/>
        </w:rPr>
        <w:t>održane 14. studenog 2018. u zgradi Područnog ureda Centar, Zagreb, Ilica 25/I, dvorana 8 s početkom u 17, 00 sati</w:t>
      </w:r>
    </w:p>
    <w:p w:rsidR="00917B6C" w:rsidRDefault="00917B6C" w:rsidP="00917B6C"/>
    <w:p w:rsidR="00917B6C" w:rsidRDefault="00917B6C" w:rsidP="00917B6C">
      <w:pPr>
        <w:jc w:val="both"/>
        <w:rPr>
          <w:color w:val="252525"/>
          <w:shd w:val="clear" w:color="auto" w:fill="FFFFFF"/>
        </w:rPr>
      </w:pPr>
      <w:r>
        <w:rPr>
          <w:u w:val="single"/>
        </w:rPr>
        <w:t>Nazočni članovi Vijeća Gradske četvrti Donji grad</w:t>
      </w:r>
      <w:r>
        <w:t xml:space="preserve">: Gordana Barberić, Nadežda </w:t>
      </w:r>
      <w:proofErr w:type="spellStart"/>
      <w:r>
        <w:t>Čačinovič</w:t>
      </w:r>
      <w:proofErr w:type="spellEnd"/>
      <w:r>
        <w:t>, Dean Čizmar do 19.05, Darko Domitrović do 18.57, Robert Faber,</w:t>
      </w:r>
      <w:r>
        <w:rPr>
          <w:color w:val="252525"/>
          <w:shd w:val="clear" w:color="auto" w:fill="FFFFFF"/>
        </w:rPr>
        <w:t xml:space="preserve"> Vilim Matula do 19.07, Marijan Oljica, Petar Paradžik, Vesna Roje, Tomislav Stipanović do 19.10, Željko Stura, Tomislav Štriga i  Josip Troha.</w:t>
      </w:r>
    </w:p>
    <w:p w:rsidR="00917B6C" w:rsidRDefault="00917B6C" w:rsidP="00917B6C">
      <w:pPr>
        <w:jc w:val="both"/>
        <w:rPr>
          <w:color w:val="252525"/>
          <w:shd w:val="clear" w:color="auto" w:fill="FFFFFF"/>
        </w:rPr>
      </w:pPr>
    </w:p>
    <w:p w:rsidR="00917B6C" w:rsidRDefault="00917B6C" w:rsidP="00917B6C">
      <w:pPr>
        <w:jc w:val="both"/>
        <w:rPr>
          <w:color w:val="252525"/>
          <w:u w:val="single"/>
          <w:shd w:val="clear" w:color="auto" w:fill="FFFFFF"/>
        </w:rPr>
      </w:pPr>
      <w:r>
        <w:rPr>
          <w:color w:val="252525"/>
          <w:u w:val="single"/>
          <w:shd w:val="clear" w:color="auto" w:fill="FFFFFF"/>
        </w:rPr>
        <w:t>Nenazočni članovi Vijeća Gradske četvrti Donji grad:</w:t>
      </w:r>
      <w:r>
        <w:rPr>
          <w:color w:val="252525"/>
          <w:shd w:val="clear" w:color="auto" w:fill="FFFFFF"/>
        </w:rPr>
        <w:t xml:space="preserve"> Alen Lochert i Branko Stojković</w:t>
      </w:r>
      <w:r>
        <w:t xml:space="preserve"> </w:t>
      </w:r>
      <w:r>
        <w:rPr>
          <w:color w:val="252525"/>
          <w:shd w:val="clear" w:color="auto" w:fill="FFFFFF"/>
        </w:rPr>
        <w:t xml:space="preserve"> </w:t>
      </w:r>
    </w:p>
    <w:p w:rsidR="00917B6C" w:rsidRDefault="00917B6C" w:rsidP="00917B6C">
      <w:pPr>
        <w:jc w:val="both"/>
        <w:rPr>
          <w:color w:val="252525"/>
          <w:u w:val="single"/>
          <w:shd w:val="clear" w:color="auto" w:fill="FFFFFF"/>
        </w:rPr>
      </w:pPr>
    </w:p>
    <w:p w:rsidR="00917B6C" w:rsidRDefault="00917B6C" w:rsidP="00917B6C">
      <w:pPr>
        <w:jc w:val="both"/>
      </w:pPr>
      <w:r>
        <w:rPr>
          <w:u w:val="single"/>
        </w:rPr>
        <w:t>Drugi nazočni:</w:t>
      </w:r>
      <w:r>
        <w:t xml:space="preserve"> Mirella Šušak Cvetković - voditeljica Odsjeka za rad Gradske četvrti, Ana Katić i Nenad Kranjčec  - djelatnici Gradskog ureda za mjesnu samoupravu.</w:t>
      </w:r>
    </w:p>
    <w:p w:rsidR="00917B6C" w:rsidRDefault="00917B6C" w:rsidP="00917B6C">
      <w:pPr>
        <w:jc w:val="both"/>
      </w:pPr>
      <w:r>
        <w:t xml:space="preserve">Ana Putar, Luka Krstulović i Jasminka Pilar iz firme Urbanistica d.o.o., Novela Rimac </w:t>
      </w:r>
      <w:proofErr w:type="spellStart"/>
      <w:r>
        <w:t>Ferenčak</w:t>
      </w:r>
      <w:proofErr w:type="spellEnd"/>
      <w:r>
        <w:t xml:space="preserve">, Klara </w:t>
      </w:r>
      <w:proofErr w:type="spellStart"/>
      <w:r>
        <w:t>Gržin</w:t>
      </w:r>
      <w:proofErr w:type="spellEnd"/>
      <w:r>
        <w:t xml:space="preserve"> i Tomislav Dumančić iz Gradskog ureda za strategijsko planiranje i razvoj Grada.</w:t>
      </w:r>
    </w:p>
    <w:p w:rsidR="00917B6C" w:rsidRDefault="00917B6C" w:rsidP="00917B6C">
      <w:pPr>
        <w:jc w:val="both"/>
        <w:rPr>
          <w:u w:val="single"/>
        </w:rPr>
      </w:pPr>
    </w:p>
    <w:p w:rsidR="00917B6C" w:rsidRDefault="00917B6C" w:rsidP="00917B6C">
      <w:pPr>
        <w:jc w:val="both"/>
      </w:pPr>
      <w:r>
        <w:t>Predsjednik Vijeća Gradske četvrti Donji grad pozdravlja nazočne i konstatira da je na sjednici prisutno 13 od ukupno 15 članova Vijeća, čime su stečeni uvjeti za raspravu i pravovaljano odlučivanje.</w:t>
      </w:r>
    </w:p>
    <w:p w:rsidR="00917B6C" w:rsidRDefault="00917B6C" w:rsidP="00917B6C">
      <w:pPr>
        <w:jc w:val="both"/>
      </w:pPr>
    </w:p>
    <w:p w:rsidR="00917B6C" w:rsidRDefault="00917B6C" w:rsidP="00917B6C">
      <w:r>
        <w:t>Gosp. Paradžik daje zapisnik 21. sjednice na usvajanje. Zapisnik 21. sjednice jednoglasno je usvojen.</w:t>
      </w:r>
    </w:p>
    <w:p w:rsidR="00917B6C" w:rsidRDefault="00917B6C" w:rsidP="00917B6C">
      <w:pPr>
        <w:jc w:val="both"/>
      </w:pPr>
    </w:p>
    <w:p w:rsidR="00917B6C" w:rsidRDefault="00917B6C" w:rsidP="00917B6C">
      <w:pPr>
        <w:jc w:val="both"/>
      </w:pPr>
      <w:r>
        <w:t>Predsjednik predlaže dopunu dnevnog reda točkom Donošenje zaključka o preuzimanju podrumskog prostora kojeg koristi Hrvatski pjevački zbor „Ivan pl. Zajc“ MO „Matko Laginja“ kao točku 14.</w:t>
      </w:r>
    </w:p>
    <w:p w:rsidR="00917B6C" w:rsidRDefault="00917B6C" w:rsidP="00917B6C">
      <w:pPr>
        <w:jc w:val="both"/>
      </w:pPr>
    </w:p>
    <w:p w:rsidR="00917B6C" w:rsidRDefault="00917B6C" w:rsidP="00917B6C">
      <w:r>
        <w:t>Vijeće jednoglasno usvaja</w:t>
      </w:r>
    </w:p>
    <w:p w:rsidR="00917B6C" w:rsidRDefault="00917B6C" w:rsidP="00917B6C">
      <w:pPr>
        <w:rPr>
          <w:b/>
        </w:rPr>
      </w:pPr>
    </w:p>
    <w:p w:rsidR="00917B6C" w:rsidRDefault="00917B6C" w:rsidP="00917B6C">
      <w:pPr>
        <w:jc w:val="center"/>
        <w:rPr>
          <w:b/>
        </w:rPr>
      </w:pPr>
      <w:r>
        <w:rPr>
          <w:b/>
        </w:rPr>
        <w:t>DNEVNI RED:</w:t>
      </w:r>
    </w:p>
    <w:p w:rsidR="00917B6C" w:rsidRDefault="00917B6C" w:rsidP="00917B6C">
      <w:pPr>
        <w:jc w:val="center"/>
        <w:rPr>
          <w:b/>
        </w:rPr>
      </w:pPr>
    </w:p>
    <w:p w:rsidR="00917B6C" w:rsidRDefault="00917B6C" w:rsidP="00917B6C">
      <w:pPr>
        <w:rPr>
          <w:b/>
        </w:rPr>
      </w:pPr>
    </w:p>
    <w:p w:rsidR="00917B6C" w:rsidRDefault="00917B6C" w:rsidP="00917B6C">
      <w:pPr>
        <w:numPr>
          <w:ilvl w:val="0"/>
          <w:numId w:val="1"/>
        </w:numPr>
      </w:pPr>
      <w:r>
        <w:t>Zaključak o izmjeni Financijskog plana Gradske četvrti Donji grad za 2018.,</w:t>
      </w:r>
    </w:p>
    <w:p w:rsidR="00917B6C" w:rsidRDefault="00917B6C" w:rsidP="00917B6C">
      <w:pPr>
        <w:ind w:left="927"/>
        <w:rPr>
          <w:i/>
        </w:rPr>
      </w:pPr>
      <w:r>
        <w:rPr>
          <w:i/>
        </w:rPr>
        <w:t>donošenje</w:t>
      </w:r>
    </w:p>
    <w:p w:rsidR="00917B6C" w:rsidRDefault="00917B6C" w:rsidP="00917B6C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jc w:val="both"/>
        <w:rPr>
          <w:i/>
          <w:color w:val="000000"/>
          <w:lang w:eastAsia="en-US"/>
        </w:rPr>
      </w:pPr>
      <w:r>
        <w:t xml:space="preserve">Prijedlog prioriteta Plana komunalnih aktivnosti za 2019., </w:t>
      </w:r>
      <w:r>
        <w:rPr>
          <w:i/>
        </w:rPr>
        <w:t>donošenje</w:t>
      </w:r>
    </w:p>
    <w:p w:rsidR="00917B6C" w:rsidRDefault="00917B6C" w:rsidP="00917B6C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jc w:val="both"/>
        <w:rPr>
          <w:i/>
          <w:color w:val="000000"/>
          <w:lang w:eastAsia="en-US"/>
        </w:rPr>
      </w:pPr>
      <w:r>
        <w:t>Korištenje nespomenutih rashoda poslovanja</w:t>
      </w:r>
    </w:p>
    <w:p w:rsidR="00917B6C" w:rsidRDefault="00917B6C" w:rsidP="00917B6C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jc w:val="both"/>
        <w:rPr>
          <w:i/>
          <w:color w:val="000000"/>
          <w:lang w:eastAsia="en-US"/>
        </w:rPr>
      </w:pPr>
      <w:r>
        <w:t>Prijedlog programa za izradu Urbanističkog plana uređenja Bornina -</w:t>
      </w:r>
      <w:proofErr w:type="spellStart"/>
      <w:r>
        <w:t>Erdodyjeva</w:t>
      </w:r>
      <w:proofErr w:type="spellEnd"/>
      <w:r>
        <w:t xml:space="preserve"> - Branimirova – Domagojeva, </w:t>
      </w:r>
      <w:r>
        <w:rPr>
          <w:i/>
        </w:rPr>
        <w:t>donošenje zaključka</w:t>
      </w:r>
    </w:p>
    <w:p w:rsidR="00917B6C" w:rsidRDefault="00917B6C" w:rsidP="00917B6C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jc w:val="both"/>
        <w:rPr>
          <w:i/>
          <w:color w:val="000000"/>
          <w:lang w:eastAsia="en-US"/>
        </w:rPr>
      </w:pPr>
      <w:r>
        <w:t xml:space="preserve">Prijedlog odluke o realizaciji gradskog projekta Blok Badel, </w:t>
      </w:r>
      <w:r>
        <w:rPr>
          <w:i/>
        </w:rPr>
        <w:t>donošenje zaključka</w:t>
      </w:r>
    </w:p>
    <w:p w:rsidR="00917B6C" w:rsidRDefault="00917B6C" w:rsidP="00917B6C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jc w:val="both"/>
        <w:rPr>
          <w:i/>
          <w:color w:val="000000"/>
          <w:lang w:eastAsia="en-US"/>
        </w:rPr>
      </w:pPr>
      <w:r>
        <w:t xml:space="preserve">Program građenja komunalne infrastrukture na području Grada Zagreba u 2019., </w:t>
      </w:r>
      <w:r>
        <w:rPr>
          <w:i/>
        </w:rPr>
        <w:t>donošenje zaključka</w:t>
      </w:r>
    </w:p>
    <w:p w:rsidR="00917B6C" w:rsidRDefault="00917B6C" w:rsidP="00917B6C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jc w:val="both"/>
        <w:rPr>
          <w:i/>
          <w:color w:val="000000"/>
          <w:lang w:eastAsia="en-US"/>
        </w:rPr>
      </w:pPr>
      <w:r>
        <w:t xml:space="preserve">Program održavanja javnoprometnih površina, javnih objekata, javne rasvjete te izvanrednog održavanja nerazvrstanih cesta na području Grada Zagreba u 2019., </w:t>
      </w:r>
      <w:r>
        <w:rPr>
          <w:i/>
        </w:rPr>
        <w:t>donošenje zaključka</w:t>
      </w:r>
    </w:p>
    <w:p w:rsidR="00917B6C" w:rsidRDefault="00917B6C" w:rsidP="00917B6C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jc w:val="both"/>
        <w:rPr>
          <w:i/>
          <w:color w:val="000000"/>
          <w:lang w:eastAsia="en-US"/>
        </w:rPr>
      </w:pPr>
      <w:r>
        <w:t xml:space="preserve">Prijedlozi kapitalnih ulaganja u Gradskoj četvrti Donji grad 2019. – 2021., </w:t>
      </w:r>
      <w:r>
        <w:rPr>
          <w:i/>
        </w:rPr>
        <w:t>donošenje zaključka</w:t>
      </w:r>
    </w:p>
    <w:p w:rsidR="00917B6C" w:rsidRDefault="00917B6C" w:rsidP="00917B6C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jc w:val="both"/>
        <w:rPr>
          <w:i/>
          <w:color w:val="000000"/>
          <w:lang w:eastAsia="en-US"/>
        </w:rPr>
      </w:pPr>
      <w:r>
        <w:t xml:space="preserve">Predlaganje kandidata za suce porotnike Općinskog kaznenog suda u Zagrebu, </w:t>
      </w:r>
    </w:p>
    <w:p w:rsidR="00917B6C" w:rsidRDefault="00917B6C" w:rsidP="00917B6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i/>
          <w:color w:val="000000"/>
          <w:lang w:eastAsia="en-US"/>
        </w:rPr>
      </w:pPr>
      <w:r>
        <w:t>Predlaganje kandidata za suce porotnike Županijskog kaznenog suda u Zagrebu</w:t>
      </w:r>
    </w:p>
    <w:p w:rsidR="00917B6C" w:rsidRDefault="00917B6C" w:rsidP="00917B6C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jc w:val="both"/>
        <w:rPr>
          <w:i/>
          <w:color w:val="000000"/>
          <w:lang w:eastAsia="en-US"/>
        </w:rPr>
      </w:pPr>
      <w:r>
        <w:lastRenderedPageBreak/>
        <w:t xml:space="preserve">Uspostava dvosmjerne regulacije prometa u Ulici kneza Trpimira, </w:t>
      </w:r>
      <w:r>
        <w:rPr>
          <w:i/>
        </w:rPr>
        <w:t>donošenje zaključka</w:t>
      </w:r>
    </w:p>
    <w:p w:rsidR="00917B6C" w:rsidRDefault="00917B6C" w:rsidP="00917B6C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jc w:val="both"/>
        <w:rPr>
          <w:i/>
          <w:color w:val="000000"/>
          <w:lang w:eastAsia="en-US"/>
        </w:rPr>
      </w:pPr>
      <w:r>
        <w:rPr>
          <w:color w:val="000000"/>
          <w:lang w:eastAsia="en-US"/>
        </w:rPr>
        <w:t xml:space="preserve">Prijedlog lokacija na javnoj površini za postavljanje javnog zdenca, </w:t>
      </w:r>
      <w:r>
        <w:rPr>
          <w:i/>
          <w:color w:val="000000"/>
          <w:lang w:eastAsia="en-US"/>
        </w:rPr>
        <w:t>donošenje zaključka</w:t>
      </w:r>
    </w:p>
    <w:p w:rsidR="00917B6C" w:rsidRDefault="00917B6C" w:rsidP="00917B6C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jc w:val="both"/>
        <w:rPr>
          <w:i/>
          <w:color w:val="000000"/>
          <w:lang w:eastAsia="en-US"/>
        </w:rPr>
      </w:pPr>
      <w:r>
        <w:rPr>
          <w:color w:val="000000"/>
          <w:lang w:eastAsia="en-US"/>
        </w:rPr>
        <w:t>Prijedlozi i zamolbe Vijeća mjesnih odbora upućena Vijeću Gradske četvrti Donji grad</w:t>
      </w:r>
    </w:p>
    <w:p w:rsidR="00917B6C" w:rsidRDefault="00917B6C" w:rsidP="00917B6C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jc w:val="both"/>
        <w:rPr>
          <w:i/>
          <w:color w:val="000000"/>
          <w:lang w:eastAsia="en-US"/>
        </w:rPr>
      </w:pPr>
      <w:r>
        <w:t>Donošenje zaključka o preuzimanju podrumskog prostora kojeg koristi Hrvatski pjevački zbor „Ivan pl. Zajc“ MO „Matko Laginja“</w:t>
      </w:r>
    </w:p>
    <w:p w:rsidR="00917B6C" w:rsidRDefault="00917B6C" w:rsidP="00917B6C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jc w:val="both"/>
        <w:rPr>
          <w:i/>
          <w:color w:val="000000"/>
          <w:lang w:eastAsia="en-US"/>
        </w:rPr>
      </w:pPr>
      <w:r>
        <w:rPr>
          <w:color w:val="000000"/>
          <w:lang w:eastAsia="en-US"/>
        </w:rPr>
        <w:t>Pitanja i prijedlozi</w:t>
      </w: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lang w:eastAsia="en-US"/>
        </w:rPr>
      </w:pPr>
    </w:p>
    <w:p w:rsidR="00917B6C" w:rsidRDefault="00917B6C" w:rsidP="00917B6C">
      <w:pPr>
        <w:jc w:val="center"/>
        <w:rPr>
          <w:b/>
        </w:rPr>
      </w:pPr>
    </w:p>
    <w:p w:rsidR="00917B6C" w:rsidRDefault="00917B6C" w:rsidP="00917B6C">
      <w:pPr>
        <w:rPr>
          <w:b/>
        </w:rPr>
      </w:pPr>
    </w:p>
    <w:p w:rsidR="00917B6C" w:rsidRDefault="00917B6C" w:rsidP="00917B6C">
      <w:pPr>
        <w:rPr>
          <w:b/>
        </w:rPr>
      </w:pPr>
      <w:r>
        <w:rPr>
          <w:b/>
        </w:rPr>
        <w:t>A.d.1. Zaključak o izmjeni Financijskog plana Gradske četvrti Donji grad za 2018.</w:t>
      </w:r>
    </w:p>
    <w:p w:rsidR="00917B6C" w:rsidRDefault="00917B6C" w:rsidP="00917B6C">
      <w:pPr>
        <w:rPr>
          <w:b/>
        </w:rPr>
      </w:pPr>
    </w:p>
    <w:p w:rsidR="00917B6C" w:rsidRDefault="00917B6C" w:rsidP="00917B6C">
      <w:r>
        <w:t>Predsjednik je pojasnio ovu točku, kako nije bilo rasprave, Vijeće je jednoglasno donijelo zaključak koji se nalazi u privitku ovog zapisnika.</w:t>
      </w:r>
    </w:p>
    <w:p w:rsidR="00917B6C" w:rsidRDefault="00917B6C" w:rsidP="00917B6C">
      <w:pPr>
        <w:jc w:val="both"/>
      </w:pPr>
    </w:p>
    <w:p w:rsidR="00917B6C" w:rsidRDefault="00917B6C" w:rsidP="00917B6C"/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</w:rPr>
      </w:pPr>
      <w:r>
        <w:rPr>
          <w:b/>
          <w:color w:val="000000"/>
          <w:lang w:eastAsia="en-US"/>
        </w:rPr>
        <w:t>A.d.2.</w:t>
      </w:r>
      <w:r>
        <w:rPr>
          <w:b/>
        </w:rPr>
        <w:t xml:space="preserve"> Prijedlog prioriteta Plana komunalnih aktivnosti za 2019.</w:t>
      </w: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  <w:color w:val="000000"/>
          <w:lang w:eastAsia="en-US"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lang w:eastAsia="en-US"/>
        </w:rPr>
      </w:pPr>
      <w:r>
        <w:rPr>
          <w:color w:val="000000"/>
          <w:lang w:eastAsia="en-US"/>
        </w:rPr>
        <w:t xml:space="preserve">Predsjednik je napomenuo kako su svi članovi Vijeće dobili  materijal za ovu točku dnevnog reda, te otvorio raspravu u kojoj sudjeluju: gđa. Roje, gđa. Barberić, gđa. </w:t>
      </w:r>
      <w:proofErr w:type="spellStart"/>
      <w:r>
        <w:rPr>
          <w:color w:val="000000"/>
          <w:lang w:eastAsia="en-US"/>
        </w:rPr>
        <w:t>Čačinovič</w:t>
      </w:r>
      <w:proofErr w:type="spellEnd"/>
      <w:r>
        <w:rPr>
          <w:color w:val="000000"/>
          <w:lang w:eastAsia="en-US"/>
        </w:rPr>
        <w:t>, gosp. Štriga, gosp. Stipanović, gosp. Stura, gosp. Čizmar  i gosp. Troha.</w:t>
      </w: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  <w:color w:val="000000"/>
          <w:lang w:eastAsia="en-US"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lang w:eastAsia="en-US"/>
        </w:rPr>
      </w:pPr>
      <w:r>
        <w:rPr>
          <w:color w:val="000000"/>
          <w:lang w:eastAsia="en-US"/>
        </w:rPr>
        <w:t xml:space="preserve">Nakon rasprave, Vijeće većinom glasova „za“ ( dva glasa „protiv“ - gosp. Oljica i gosp. Domitrović)  donosi </w:t>
      </w:r>
      <w:r>
        <w:t>Prijedlog prioriteta Plana komunalnih aktivnosti za 2019. koji se nalazi u privitku ovog zapisnika.</w:t>
      </w: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  <w:color w:val="000000"/>
          <w:lang w:eastAsia="en-US"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</w:rPr>
      </w:pPr>
      <w:r>
        <w:rPr>
          <w:b/>
          <w:color w:val="000000"/>
          <w:lang w:eastAsia="en-US"/>
        </w:rPr>
        <w:t>A.d.3.</w:t>
      </w:r>
      <w:r>
        <w:rPr>
          <w:b/>
        </w:rPr>
        <w:t xml:space="preserve"> Korištenje nespomenutih rashoda poslovanja</w:t>
      </w: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  <w:i/>
          <w:color w:val="000000"/>
          <w:lang w:eastAsia="en-US"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lang w:eastAsia="en-US"/>
        </w:rPr>
      </w:pPr>
      <w:r>
        <w:rPr>
          <w:color w:val="000000"/>
          <w:lang w:eastAsia="en-US"/>
        </w:rPr>
        <w:t xml:space="preserve">Vijeće bez rasprave jednoglasno donosi sljedeće zaključke: </w:t>
      </w: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ind w:left="720" w:hanging="720"/>
        <w:jc w:val="both"/>
        <w:rPr>
          <w:b/>
          <w:color w:val="000000"/>
          <w:lang w:eastAsia="en-US"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ind w:left="720"/>
        <w:jc w:val="both"/>
        <w:rPr>
          <w:b/>
          <w:color w:val="000000"/>
          <w:lang w:eastAsia="en-US"/>
        </w:rPr>
      </w:pPr>
    </w:p>
    <w:p w:rsidR="00917B6C" w:rsidRDefault="00917B6C" w:rsidP="00917B6C">
      <w:pPr>
        <w:keepNext/>
        <w:autoSpaceDE w:val="0"/>
        <w:autoSpaceDN w:val="0"/>
        <w:spacing w:before="240" w:after="60"/>
        <w:jc w:val="center"/>
        <w:outlineLvl w:val="1"/>
        <w:rPr>
          <w:rFonts w:ascii="Arial" w:hAnsi="Arial" w:cs="Arial"/>
          <w:b/>
          <w:bCs/>
          <w:iCs/>
          <w:lang w:eastAsia="en-US"/>
        </w:rPr>
      </w:pPr>
      <w:r>
        <w:rPr>
          <w:rFonts w:ascii="Arial" w:hAnsi="Arial" w:cs="Arial"/>
          <w:b/>
          <w:bCs/>
          <w:iCs/>
          <w:sz w:val="28"/>
          <w:szCs w:val="28"/>
          <w:lang w:val="en-GB" w:eastAsia="en-US"/>
        </w:rPr>
        <w:t>Z A K L J U</w:t>
      </w:r>
      <w:r>
        <w:rPr>
          <w:rFonts w:ascii="Arial" w:hAnsi="Arial" w:cs="Arial"/>
          <w:b/>
          <w:bCs/>
          <w:iCs/>
          <w:sz w:val="28"/>
          <w:szCs w:val="28"/>
          <w:lang w:eastAsia="en-US"/>
        </w:rPr>
        <w:t xml:space="preserve"> Č </w:t>
      </w:r>
      <w:r>
        <w:rPr>
          <w:rFonts w:ascii="Arial" w:hAnsi="Arial" w:cs="Arial"/>
          <w:b/>
          <w:bCs/>
          <w:iCs/>
          <w:sz w:val="28"/>
          <w:szCs w:val="28"/>
          <w:lang w:val="en-GB" w:eastAsia="en-US"/>
        </w:rPr>
        <w:t>A K</w:t>
      </w:r>
    </w:p>
    <w:p w:rsidR="00917B6C" w:rsidRDefault="00917B6C" w:rsidP="00917B6C">
      <w:pPr>
        <w:autoSpaceDE w:val="0"/>
        <w:autoSpaceDN w:val="0"/>
        <w:rPr>
          <w:b/>
          <w:bCs/>
          <w:lang w:eastAsia="en-US"/>
        </w:rPr>
      </w:pPr>
      <w:r>
        <w:rPr>
          <w:b/>
          <w:bCs/>
          <w:lang w:eastAsia="en-US"/>
        </w:rPr>
        <w:t xml:space="preserve">                                               o odobrenju korištenja sredstava</w:t>
      </w:r>
    </w:p>
    <w:p w:rsidR="00917B6C" w:rsidRDefault="00917B6C" w:rsidP="00917B6C">
      <w:pPr>
        <w:autoSpaceDE w:val="0"/>
        <w:autoSpaceDN w:val="0"/>
        <w:jc w:val="center"/>
        <w:rPr>
          <w:bCs/>
          <w:lang w:eastAsia="en-US"/>
        </w:rPr>
      </w:pPr>
    </w:p>
    <w:p w:rsidR="00917B6C" w:rsidRDefault="00917B6C" w:rsidP="00917B6C">
      <w:pPr>
        <w:autoSpaceDE w:val="0"/>
        <w:autoSpaceDN w:val="0"/>
        <w:jc w:val="center"/>
        <w:rPr>
          <w:bCs/>
          <w:lang w:eastAsia="en-US"/>
        </w:rPr>
      </w:pPr>
    </w:p>
    <w:p w:rsidR="00917B6C" w:rsidRDefault="00917B6C" w:rsidP="00917B6C">
      <w:pPr>
        <w:autoSpaceDE w:val="0"/>
        <w:autoSpaceDN w:val="0"/>
        <w:ind w:left="360"/>
        <w:rPr>
          <w:bCs/>
          <w:lang w:eastAsia="en-US"/>
        </w:rPr>
      </w:pPr>
      <w:r>
        <w:rPr>
          <w:bCs/>
          <w:lang w:eastAsia="en-US"/>
        </w:rPr>
        <w:t>1.   Vijeće odobrava korištenje sredstava iz Razdjela Proračuna Grada Zagreba, 0502 Pozicije 6 - 3299  OSTALI NESPOMENUTI RASHODI POSLOVANJA Vijeća Gradske četvrti Donji grad u svrhu plaćanja nabave šahovske opreme i zidnog sata, za potrebe Vijeća Mjesnog odbora „Kralj Petar Svačić“ u iznosu od 2.400,00 kn.</w:t>
      </w:r>
    </w:p>
    <w:p w:rsidR="00917B6C" w:rsidRDefault="00917B6C" w:rsidP="00917B6C">
      <w:pPr>
        <w:autoSpaceDE w:val="0"/>
        <w:autoSpaceDN w:val="0"/>
        <w:rPr>
          <w:bCs/>
          <w:lang w:eastAsia="en-US"/>
        </w:rPr>
      </w:pPr>
    </w:p>
    <w:p w:rsidR="00917B6C" w:rsidRDefault="00917B6C" w:rsidP="00917B6C">
      <w:pPr>
        <w:autoSpaceDE w:val="0"/>
        <w:autoSpaceDN w:val="0"/>
        <w:ind w:left="360"/>
        <w:rPr>
          <w:b/>
          <w:bCs/>
          <w:lang w:eastAsia="en-US"/>
        </w:rPr>
      </w:pPr>
      <w:r>
        <w:rPr>
          <w:bCs/>
          <w:lang w:eastAsia="en-US"/>
        </w:rPr>
        <w:t xml:space="preserve">2.   Ovaj se zaključak dostavlja Gradskom uredu za mjesnu samoupravu na postupanje.        </w:t>
      </w:r>
    </w:p>
    <w:p w:rsidR="00917B6C" w:rsidRDefault="00917B6C" w:rsidP="00917B6C">
      <w:pPr>
        <w:autoSpaceDE w:val="0"/>
        <w:autoSpaceDN w:val="0"/>
        <w:rPr>
          <w:bCs/>
          <w:lang w:eastAsia="en-US"/>
        </w:rPr>
      </w:pPr>
    </w:p>
    <w:p w:rsidR="00917B6C" w:rsidRDefault="00917B6C" w:rsidP="00917B6C">
      <w:pPr>
        <w:autoSpaceDE w:val="0"/>
        <w:autoSpaceDN w:val="0"/>
        <w:ind w:left="3600"/>
        <w:rPr>
          <w:lang w:eastAsia="en-US"/>
        </w:rPr>
      </w:pPr>
    </w:p>
    <w:p w:rsidR="00917B6C" w:rsidRDefault="00917B6C" w:rsidP="00917B6C">
      <w:pPr>
        <w:autoSpaceDE w:val="0"/>
        <w:autoSpaceDN w:val="0"/>
        <w:ind w:left="3600"/>
        <w:rPr>
          <w:lang w:eastAsia="en-US"/>
        </w:rPr>
      </w:pPr>
    </w:p>
    <w:p w:rsidR="00917B6C" w:rsidRDefault="00917B6C" w:rsidP="00917B6C">
      <w:pPr>
        <w:autoSpaceDE w:val="0"/>
        <w:autoSpaceDN w:val="0"/>
        <w:ind w:left="3600"/>
        <w:rPr>
          <w:lang w:eastAsia="en-US"/>
        </w:rPr>
      </w:pPr>
      <w:r>
        <w:rPr>
          <w:lang w:eastAsia="en-US"/>
        </w:rPr>
        <w:t xml:space="preserve">                               </w:t>
      </w: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ind w:left="720"/>
        <w:jc w:val="both"/>
        <w:rPr>
          <w:b/>
          <w:color w:val="000000"/>
          <w:lang w:eastAsia="en-US"/>
        </w:rPr>
      </w:pPr>
    </w:p>
    <w:p w:rsidR="00917B6C" w:rsidRDefault="00917B6C" w:rsidP="00917B6C">
      <w:pPr>
        <w:keepNext/>
        <w:autoSpaceDE w:val="0"/>
        <w:autoSpaceDN w:val="0"/>
        <w:spacing w:before="240" w:after="60"/>
        <w:jc w:val="center"/>
        <w:outlineLvl w:val="1"/>
        <w:rPr>
          <w:rFonts w:ascii="Arial" w:hAnsi="Arial" w:cs="Arial"/>
          <w:b/>
          <w:bCs/>
          <w:iCs/>
          <w:lang w:eastAsia="en-US"/>
        </w:rPr>
      </w:pPr>
      <w:r>
        <w:rPr>
          <w:rFonts w:ascii="Arial" w:hAnsi="Arial" w:cs="Arial"/>
          <w:b/>
          <w:bCs/>
          <w:iCs/>
          <w:sz w:val="28"/>
          <w:szCs w:val="28"/>
          <w:lang w:val="en-GB" w:eastAsia="en-US"/>
        </w:rPr>
        <w:t>Z A K L J U</w:t>
      </w:r>
      <w:r>
        <w:rPr>
          <w:rFonts w:ascii="Arial" w:hAnsi="Arial" w:cs="Arial"/>
          <w:b/>
          <w:bCs/>
          <w:iCs/>
          <w:sz w:val="28"/>
          <w:szCs w:val="28"/>
          <w:lang w:eastAsia="en-US"/>
        </w:rPr>
        <w:t xml:space="preserve"> Č </w:t>
      </w:r>
      <w:r>
        <w:rPr>
          <w:rFonts w:ascii="Arial" w:hAnsi="Arial" w:cs="Arial"/>
          <w:b/>
          <w:bCs/>
          <w:iCs/>
          <w:sz w:val="28"/>
          <w:szCs w:val="28"/>
          <w:lang w:val="en-GB" w:eastAsia="en-US"/>
        </w:rPr>
        <w:t>A K</w:t>
      </w:r>
    </w:p>
    <w:p w:rsidR="00917B6C" w:rsidRDefault="00917B6C" w:rsidP="00917B6C">
      <w:pPr>
        <w:autoSpaceDE w:val="0"/>
        <w:autoSpaceDN w:val="0"/>
        <w:rPr>
          <w:b/>
          <w:bCs/>
          <w:lang w:eastAsia="en-US"/>
        </w:rPr>
      </w:pPr>
      <w:r>
        <w:rPr>
          <w:b/>
          <w:bCs/>
          <w:lang w:eastAsia="en-US"/>
        </w:rPr>
        <w:t xml:space="preserve">                                               o odobrenju korištenja sredstava</w:t>
      </w:r>
    </w:p>
    <w:p w:rsidR="00917B6C" w:rsidRDefault="00917B6C" w:rsidP="00917B6C">
      <w:pPr>
        <w:autoSpaceDE w:val="0"/>
        <w:autoSpaceDN w:val="0"/>
        <w:jc w:val="center"/>
        <w:rPr>
          <w:bCs/>
          <w:lang w:eastAsia="en-US"/>
        </w:rPr>
      </w:pPr>
    </w:p>
    <w:p w:rsidR="00917B6C" w:rsidRDefault="00917B6C" w:rsidP="00917B6C">
      <w:pPr>
        <w:autoSpaceDE w:val="0"/>
        <w:autoSpaceDN w:val="0"/>
        <w:jc w:val="center"/>
        <w:rPr>
          <w:bCs/>
          <w:lang w:eastAsia="en-US"/>
        </w:rPr>
      </w:pPr>
    </w:p>
    <w:p w:rsidR="00917B6C" w:rsidRDefault="00917B6C" w:rsidP="00917B6C">
      <w:pPr>
        <w:autoSpaceDE w:val="0"/>
        <w:autoSpaceDN w:val="0"/>
        <w:ind w:left="360"/>
        <w:rPr>
          <w:bCs/>
          <w:lang w:eastAsia="en-US"/>
        </w:rPr>
      </w:pPr>
      <w:r>
        <w:rPr>
          <w:bCs/>
          <w:lang w:eastAsia="en-US"/>
        </w:rPr>
        <w:t>1.   Vijeće odobrava korištenje sredstava iz Razdjela Proračuna Grada Zagreba, 0502 Pozicije 6 - 3299  OSTALI NESPOMENUTI RASHODI POSLOVANJA Vijeća Gradske četvrti Donji grad u svrhu plaćanja uredskog materijala i sredstva za čišćenje za potrebe Vijeća Gradske četvrti Donji grad u iznosu od 2.500,00 kn.</w:t>
      </w:r>
    </w:p>
    <w:p w:rsidR="00917B6C" w:rsidRDefault="00917B6C" w:rsidP="00917B6C">
      <w:pPr>
        <w:autoSpaceDE w:val="0"/>
        <w:autoSpaceDN w:val="0"/>
        <w:rPr>
          <w:bCs/>
          <w:lang w:eastAsia="en-US"/>
        </w:rPr>
      </w:pPr>
    </w:p>
    <w:p w:rsidR="00917B6C" w:rsidRDefault="00917B6C" w:rsidP="00917B6C">
      <w:pPr>
        <w:autoSpaceDE w:val="0"/>
        <w:autoSpaceDN w:val="0"/>
        <w:ind w:left="360"/>
        <w:rPr>
          <w:b/>
          <w:bCs/>
          <w:lang w:eastAsia="en-US"/>
        </w:rPr>
      </w:pPr>
      <w:r>
        <w:rPr>
          <w:bCs/>
          <w:lang w:eastAsia="en-US"/>
        </w:rPr>
        <w:t xml:space="preserve">2.   Ovaj se zaključak dostavlja Gradskom uredu za mjesnu samoupravu na postupanje.        </w:t>
      </w:r>
    </w:p>
    <w:p w:rsidR="00917B6C" w:rsidRDefault="00917B6C" w:rsidP="00917B6C">
      <w:pPr>
        <w:keepNext/>
        <w:autoSpaceDE w:val="0"/>
        <w:autoSpaceDN w:val="0"/>
        <w:spacing w:before="240" w:after="60"/>
        <w:jc w:val="center"/>
        <w:outlineLvl w:val="1"/>
        <w:rPr>
          <w:rFonts w:ascii="Arial" w:hAnsi="Arial" w:cs="Arial"/>
          <w:b/>
          <w:bCs/>
          <w:iCs/>
          <w:lang w:eastAsia="en-US"/>
        </w:rPr>
      </w:pPr>
      <w:r>
        <w:rPr>
          <w:rFonts w:ascii="Arial" w:hAnsi="Arial" w:cs="Arial"/>
          <w:b/>
          <w:bCs/>
          <w:iCs/>
          <w:sz w:val="28"/>
          <w:szCs w:val="28"/>
          <w:lang w:val="en-GB" w:eastAsia="en-US"/>
        </w:rPr>
        <w:t>Z A K L J U</w:t>
      </w:r>
      <w:r>
        <w:rPr>
          <w:rFonts w:ascii="Arial" w:hAnsi="Arial" w:cs="Arial"/>
          <w:b/>
          <w:bCs/>
          <w:iCs/>
          <w:sz w:val="28"/>
          <w:szCs w:val="28"/>
          <w:lang w:eastAsia="en-US"/>
        </w:rPr>
        <w:t xml:space="preserve"> Č </w:t>
      </w:r>
      <w:r>
        <w:rPr>
          <w:rFonts w:ascii="Arial" w:hAnsi="Arial" w:cs="Arial"/>
          <w:b/>
          <w:bCs/>
          <w:iCs/>
          <w:sz w:val="28"/>
          <w:szCs w:val="28"/>
          <w:lang w:val="en-GB" w:eastAsia="en-US"/>
        </w:rPr>
        <w:t>A K</w:t>
      </w:r>
    </w:p>
    <w:p w:rsidR="00917B6C" w:rsidRDefault="00917B6C" w:rsidP="00917B6C">
      <w:pPr>
        <w:autoSpaceDE w:val="0"/>
        <w:autoSpaceDN w:val="0"/>
        <w:rPr>
          <w:b/>
          <w:bCs/>
          <w:lang w:eastAsia="en-US"/>
        </w:rPr>
      </w:pPr>
      <w:r>
        <w:rPr>
          <w:b/>
          <w:bCs/>
          <w:lang w:eastAsia="en-US"/>
        </w:rPr>
        <w:t xml:space="preserve">                                               o odobrenju korištenja sredstava</w:t>
      </w:r>
    </w:p>
    <w:p w:rsidR="00917B6C" w:rsidRDefault="00917B6C" w:rsidP="00917B6C">
      <w:pPr>
        <w:autoSpaceDE w:val="0"/>
        <w:autoSpaceDN w:val="0"/>
        <w:jc w:val="center"/>
        <w:rPr>
          <w:bCs/>
          <w:lang w:eastAsia="en-US"/>
        </w:rPr>
      </w:pPr>
    </w:p>
    <w:p w:rsidR="00917B6C" w:rsidRDefault="00917B6C" w:rsidP="00917B6C">
      <w:pPr>
        <w:autoSpaceDE w:val="0"/>
        <w:autoSpaceDN w:val="0"/>
        <w:jc w:val="center"/>
        <w:rPr>
          <w:bCs/>
          <w:lang w:eastAsia="en-US"/>
        </w:rPr>
      </w:pPr>
    </w:p>
    <w:p w:rsidR="00917B6C" w:rsidRDefault="00917B6C" w:rsidP="00917B6C">
      <w:pPr>
        <w:autoSpaceDE w:val="0"/>
        <w:autoSpaceDN w:val="0"/>
        <w:ind w:left="360"/>
        <w:rPr>
          <w:bCs/>
          <w:lang w:eastAsia="en-US"/>
        </w:rPr>
      </w:pPr>
      <w:r>
        <w:rPr>
          <w:bCs/>
          <w:lang w:eastAsia="en-US"/>
        </w:rPr>
        <w:t>1.   Vijeće odobrava korištenje sredstava iz Razdjela Proračuna Grada Zagreba, 0502 Pozicije 6 - 3299  OSTALI NESPOMENUTI RASHODI POSLOVANJA Vijeća Gradske četvrti Donji grad u svrhu plaćanja nabave pikada, za potrebe Vijeća Mjesnog odbora „Kralj Petar Svačić“ u iznosu od 3.900,00 kn.</w:t>
      </w:r>
    </w:p>
    <w:p w:rsidR="00917B6C" w:rsidRDefault="00917B6C" w:rsidP="00917B6C">
      <w:pPr>
        <w:autoSpaceDE w:val="0"/>
        <w:autoSpaceDN w:val="0"/>
        <w:rPr>
          <w:bCs/>
          <w:lang w:eastAsia="en-US"/>
        </w:rPr>
      </w:pPr>
    </w:p>
    <w:p w:rsidR="00917B6C" w:rsidRDefault="00917B6C" w:rsidP="00917B6C">
      <w:pPr>
        <w:autoSpaceDE w:val="0"/>
        <w:autoSpaceDN w:val="0"/>
        <w:ind w:left="360"/>
        <w:rPr>
          <w:b/>
          <w:bCs/>
          <w:lang w:eastAsia="en-US"/>
        </w:rPr>
      </w:pPr>
      <w:r>
        <w:rPr>
          <w:bCs/>
          <w:lang w:eastAsia="en-US"/>
        </w:rPr>
        <w:t xml:space="preserve">2.   Ovaj se zaključak dostavlja Gradskom uredu za mjesnu samoupravu na postupanje.        </w:t>
      </w:r>
    </w:p>
    <w:p w:rsidR="00917B6C" w:rsidRDefault="00917B6C" w:rsidP="00917B6C">
      <w:pPr>
        <w:autoSpaceDE w:val="0"/>
        <w:autoSpaceDN w:val="0"/>
        <w:rPr>
          <w:bCs/>
          <w:lang w:eastAsia="en-US"/>
        </w:rPr>
      </w:pPr>
    </w:p>
    <w:p w:rsidR="00917B6C" w:rsidRDefault="00917B6C" w:rsidP="00917B6C">
      <w:pPr>
        <w:autoSpaceDE w:val="0"/>
        <w:autoSpaceDN w:val="0"/>
        <w:rPr>
          <w:bCs/>
          <w:lang w:eastAsia="en-US"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ind w:left="720" w:hanging="720"/>
        <w:jc w:val="both"/>
        <w:rPr>
          <w:b/>
          <w:color w:val="000000"/>
          <w:lang w:eastAsia="en-US"/>
        </w:rPr>
      </w:pPr>
      <w:r>
        <w:rPr>
          <w:b/>
          <w:color w:val="000000"/>
          <w:lang w:eastAsia="en-US"/>
        </w:rPr>
        <w:t>A.d.4.</w:t>
      </w:r>
      <w:r>
        <w:rPr>
          <w:b/>
        </w:rPr>
        <w:t xml:space="preserve"> Prijedlog programa za izradu Urbanističkog plana uređenja Bornina -</w:t>
      </w:r>
      <w:proofErr w:type="spellStart"/>
      <w:r>
        <w:rPr>
          <w:b/>
        </w:rPr>
        <w:t>Erdodyjeva</w:t>
      </w:r>
      <w:proofErr w:type="spellEnd"/>
      <w:r>
        <w:rPr>
          <w:b/>
        </w:rPr>
        <w:t xml:space="preserve"> - Branimirova – Domagojeva</w:t>
      </w: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ind w:left="720"/>
        <w:jc w:val="both"/>
        <w:rPr>
          <w:b/>
          <w:color w:val="000000"/>
          <w:lang w:eastAsia="en-US"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ind w:left="720" w:hanging="720"/>
        <w:jc w:val="both"/>
        <w:rPr>
          <w:b/>
          <w:color w:val="000000"/>
          <w:lang w:eastAsia="en-US"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lang w:eastAsia="en-US"/>
        </w:rPr>
      </w:pPr>
      <w:r>
        <w:rPr>
          <w:color w:val="000000"/>
          <w:lang w:eastAsia="en-US"/>
        </w:rPr>
        <w:t xml:space="preserve">Predsjednik je pozdravio goste koji su došli prezentirati Prijedlog programa za izradu  Urbanističkog plana uređenja </w:t>
      </w:r>
      <w:r>
        <w:t xml:space="preserve">Bornina - </w:t>
      </w:r>
      <w:proofErr w:type="spellStart"/>
      <w:r>
        <w:t>Erdodyjeva</w:t>
      </w:r>
      <w:proofErr w:type="spellEnd"/>
      <w:r>
        <w:t xml:space="preserve"> - Branimirova – Domagojeva</w:t>
      </w:r>
      <w:r>
        <w:rPr>
          <w:color w:val="000000"/>
          <w:lang w:eastAsia="en-US"/>
        </w:rPr>
        <w:t xml:space="preserve">  Anu Putar, Luku Krstulović i Jasminku Pilar iz firme  Urbanistica d.o.o. i Novelu </w:t>
      </w:r>
      <w:proofErr w:type="spellStart"/>
      <w:r>
        <w:rPr>
          <w:color w:val="000000"/>
          <w:lang w:eastAsia="en-US"/>
        </w:rPr>
        <w:t>Rimay</w:t>
      </w:r>
      <w:proofErr w:type="spellEnd"/>
      <w:r>
        <w:rPr>
          <w:color w:val="000000"/>
          <w:lang w:eastAsia="en-US"/>
        </w:rPr>
        <w:t xml:space="preserve"> </w:t>
      </w:r>
      <w:proofErr w:type="spellStart"/>
      <w:r>
        <w:rPr>
          <w:color w:val="000000"/>
          <w:lang w:eastAsia="en-US"/>
        </w:rPr>
        <w:t>Ferenčak</w:t>
      </w:r>
      <w:proofErr w:type="spellEnd"/>
      <w:r>
        <w:rPr>
          <w:color w:val="000000"/>
          <w:lang w:eastAsia="en-US"/>
        </w:rPr>
        <w:t xml:space="preserve">, Klaru </w:t>
      </w:r>
      <w:proofErr w:type="spellStart"/>
      <w:r>
        <w:rPr>
          <w:color w:val="000000"/>
          <w:lang w:eastAsia="en-US"/>
        </w:rPr>
        <w:t>Gržan</w:t>
      </w:r>
      <w:proofErr w:type="spellEnd"/>
      <w:r>
        <w:rPr>
          <w:color w:val="000000"/>
          <w:lang w:eastAsia="en-US"/>
        </w:rPr>
        <w:t xml:space="preserve"> i Tomislava Dumančić iz Gradskog ureda za strategijsko planiranje i razvoj Grada.</w:t>
      </w: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lang w:eastAsia="en-US"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lang w:eastAsia="en-US"/>
        </w:rPr>
      </w:pPr>
      <w:r>
        <w:rPr>
          <w:color w:val="000000"/>
          <w:lang w:eastAsia="en-US"/>
        </w:rPr>
        <w:t xml:space="preserve">Nakon prezentacije predsjednik je otvorio raspravu u kojoj su sudjelovali : gosp. Paradžik, gosp. Faber, gosp. Čizmar, gosp. Matula, gosp. Stura, gosp. Oljica, gosp. Troha, gđa. Barberić gosp. Stipanović i gđa. </w:t>
      </w:r>
      <w:proofErr w:type="spellStart"/>
      <w:r>
        <w:rPr>
          <w:color w:val="000000"/>
          <w:lang w:eastAsia="en-US"/>
        </w:rPr>
        <w:t>Čačinovič</w:t>
      </w:r>
      <w:proofErr w:type="spellEnd"/>
      <w:r>
        <w:rPr>
          <w:color w:val="000000"/>
          <w:lang w:eastAsia="en-US"/>
        </w:rPr>
        <w:t>.</w:t>
      </w: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ind w:left="720" w:hanging="720"/>
        <w:jc w:val="both"/>
        <w:rPr>
          <w:color w:val="000000"/>
          <w:u w:val="single"/>
          <w:lang w:eastAsia="en-US"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lang w:eastAsia="en-US"/>
        </w:rPr>
      </w:pPr>
      <w:r>
        <w:rPr>
          <w:color w:val="000000"/>
          <w:lang w:eastAsia="en-US"/>
        </w:rPr>
        <w:t xml:space="preserve">Nakon rasprave, Vijeće većinom glasova „za“ ,( dva „protiv“- gosp. </w:t>
      </w:r>
      <w:proofErr w:type="spellStart"/>
      <w:r>
        <w:rPr>
          <w:color w:val="000000"/>
          <w:lang w:eastAsia="en-US"/>
        </w:rPr>
        <w:t>Matula,i</w:t>
      </w:r>
      <w:proofErr w:type="spellEnd"/>
      <w:r>
        <w:rPr>
          <w:color w:val="000000"/>
          <w:lang w:eastAsia="en-US"/>
        </w:rPr>
        <w:t xml:space="preserve"> gosp. Faber,  jedan „suzdržan“ -  gđa. </w:t>
      </w:r>
      <w:proofErr w:type="spellStart"/>
      <w:r>
        <w:rPr>
          <w:color w:val="000000"/>
          <w:lang w:eastAsia="en-US"/>
        </w:rPr>
        <w:t>Čačinovič</w:t>
      </w:r>
      <w:proofErr w:type="spellEnd"/>
      <w:r>
        <w:rPr>
          <w:color w:val="000000"/>
          <w:lang w:eastAsia="en-US"/>
        </w:rPr>
        <w:t xml:space="preserve">)  donosi    </w:t>
      </w: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  <w:color w:val="000000"/>
          <w:lang w:eastAsia="en-US"/>
        </w:rPr>
      </w:pPr>
    </w:p>
    <w:p w:rsidR="00917B6C" w:rsidRDefault="00917B6C" w:rsidP="00917B6C">
      <w:pPr>
        <w:keepNext/>
        <w:autoSpaceDE w:val="0"/>
        <w:autoSpaceDN w:val="0"/>
        <w:spacing w:before="240" w:after="60"/>
        <w:jc w:val="center"/>
        <w:outlineLvl w:val="1"/>
        <w:rPr>
          <w:b/>
          <w:bCs/>
          <w:iCs/>
          <w:lang w:eastAsia="en-US"/>
        </w:rPr>
      </w:pPr>
      <w:r>
        <w:rPr>
          <w:b/>
          <w:bCs/>
          <w:iCs/>
          <w:sz w:val="28"/>
          <w:szCs w:val="28"/>
          <w:lang w:val="en-GB" w:eastAsia="en-US"/>
        </w:rPr>
        <w:t>Z A K L J U</w:t>
      </w:r>
      <w:r>
        <w:rPr>
          <w:b/>
          <w:bCs/>
          <w:iCs/>
          <w:sz w:val="28"/>
          <w:szCs w:val="28"/>
          <w:lang w:eastAsia="en-US"/>
        </w:rPr>
        <w:t xml:space="preserve"> Č </w:t>
      </w:r>
      <w:r>
        <w:rPr>
          <w:b/>
          <w:bCs/>
          <w:iCs/>
          <w:sz w:val="28"/>
          <w:szCs w:val="28"/>
          <w:lang w:val="en-GB" w:eastAsia="en-US"/>
        </w:rPr>
        <w:t>A K</w:t>
      </w:r>
    </w:p>
    <w:p w:rsidR="00917B6C" w:rsidRDefault="00917B6C" w:rsidP="00917B6C">
      <w:pPr>
        <w:autoSpaceDE w:val="0"/>
        <w:autoSpaceDN w:val="0"/>
        <w:jc w:val="center"/>
        <w:rPr>
          <w:bCs/>
          <w:lang w:eastAsia="en-US"/>
        </w:rPr>
      </w:pPr>
      <w:r>
        <w:rPr>
          <w:b/>
          <w:bCs/>
          <w:lang w:eastAsia="en-US"/>
        </w:rPr>
        <w:t xml:space="preserve">o Prijedlogu programa za izradu Urbanističkog plana uređenja Bornina – </w:t>
      </w:r>
      <w:proofErr w:type="spellStart"/>
      <w:r>
        <w:rPr>
          <w:b/>
          <w:bCs/>
          <w:lang w:eastAsia="en-US"/>
        </w:rPr>
        <w:t>Erdodyjeva</w:t>
      </w:r>
      <w:proofErr w:type="spellEnd"/>
      <w:r>
        <w:rPr>
          <w:b/>
          <w:bCs/>
          <w:lang w:eastAsia="en-US"/>
        </w:rPr>
        <w:t xml:space="preserve"> – Branimirova - Domagojeva</w:t>
      </w:r>
    </w:p>
    <w:p w:rsidR="00917B6C" w:rsidRDefault="00917B6C" w:rsidP="00917B6C">
      <w:pPr>
        <w:autoSpaceDE w:val="0"/>
        <w:autoSpaceDN w:val="0"/>
        <w:jc w:val="center"/>
        <w:rPr>
          <w:bCs/>
          <w:lang w:eastAsia="en-US"/>
        </w:rPr>
      </w:pPr>
    </w:p>
    <w:p w:rsidR="00917B6C" w:rsidRDefault="00917B6C" w:rsidP="00917B6C">
      <w:pPr>
        <w:numPr>
          <w:ilvl w:val="0"/>
          <w:numId w:val="2"/>
        </w:numPr>
        <w:autoSpaceDE w:val="0"/>
        <w:autoSpaceDN w:val="0"/>
        <w:rPr>
          <w:color w:val="000000"/>
          <w:lang w:eastAsia="en-US"/>
        </w:rPr>
      </w:pPr>
      <w:r>
        <w:rPr>
          <w:bCs/>
          <w:lang w:eastAsia="en-US"/>
        </w:rPr>
        <w:t xml:space="preserve">Vijeće Gradske četvrti Donji grad daje pozitivno mišljenje na  Prijedlog programa za izradu Urbanističkog plana uređenja Bornina – </w:t>
      </w:r>
      <w:proofErr w:type="spellStart"/>
      <w:r>
        <w:rPr>
          <w:bCs/>
          <w:lang w:eastAsia="en-US"/>
        </w:rPr>
        <w:t>Erdodyjeva</w:t>
      </w:r>
      <w:proofErr w:type="spellEnd"/>
      <w:r>
        <w:rPr>
          <w:bCs/>
          <w:lang w:eastAsia="en-US"/>
        </w:rPr>
        <w:t xml:space="preserve"> – Branimirova – Domagojeva.</w:t>
      </w:r>
    </w:p>
    <w:p w:rsidR="00917B6C" w:rsidRDefault="00917B6C" w:rsidP="00917B6C">
      <w:pPr>
        <w:autoSpaceDE w:val="0"/>
        <w:autoSpaceDN w:val="0"/>
        <w:rPr>
          <w:bCs/>
          <w:lang w:eastAsia="en-US"/>
        </w:rPr>
      </w:pPr>
    </w:p>
    <w:p w:rsidR="00917B6C" w:rsidRDefault="00917B6C" w:rsidP="00917B6C">
      <w:pPr>
        <w:autoSpaceDE w:val="0"/>
        <w:autoSpaceDN w:val="0"/>
        <w:ind w:left="360"/>
        <w:rPr>
          <w:bCs/>
          <w:lang w:eastAsia="en-US"/>
        </w:rPr>
      </w:pPr>
      <w:r>
        <w:rPr>
          <w:bCs/>
          <w:lang w:eastAsia="en-US"/>
        </w:rPr>
        <w:t>2.   Ovaj se zaključak dostavlja Gradskom uredu za strategijsko planiranje i razvoj Grada,</w:t>
      </w:r>
    </w:p>
    <w:p w:rsidR="00917B6C" w:rsidRDefault="00917B6C" w:rsidP="00917B6C">
      <w:pPr>
        <w:autoSpaceDE w:val="0"/>
        <w:autoSpaceDN w:val="0"/>
        <w:ind w:left="360"/>
        <w:rPr>
          <w:b/>
          <w:bCs/>
          <w:lang w:eastAsia="en-US"/>
        </w:rPr>
      </w:pPr>
      <w:r>
        <w:rPr>
          <w:bCs/>
          <w:lang w:eastAsia="en-US"/>
        </w:rPr>
        <w:t xml:space="preserve">      Sektoru za prostorno i urbanističko planiranje.        </w:t>
      </w:r>
    </w:p>
    <w:p w:rsidR="00917B6C" w:rsidRDefault="00917B6C" w:rsidP="00917B6C">
      <w:pPr>
        <w:autoSpaceDE w:val="0"/>
        <w:autoSpaceDN w:val="0"/>
        <w:rPr>
          <w:bCs/>
          <w:lang w:eastAsia="en-US"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  <w:color w:val="000000"/>
          <w:lang w:eastAsia="en-US"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ind w:left="720"/>
        <w:jc w:val="both"/>
        <w:rPr>
          <w:b/>
          <w:color w:val="000000"/>
          <w:lang w:eastAsia="en-US"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</w:rPr>
      </w:pPr>
      <w:r>
        <w:rPr>
          <w:b/>
        </w:rPr>
        <w:t>A.d.5. Prijedlog odluke o realizaciji gradskog projekta Blok Badel</w:t>
      </w: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lang w:eastAsia="en-US"/>
        </w:rPr>
      </w:pPr>
      <w:r>
        <w:rPr>
          <w:color w:val="000000"/>
          <w:lang w:eastAsia="en-US"/>
        </w:rPr>
        <w:t>Predsjednik je otvorio raspravu u kojoj je sudjelovao gosp. Faber.</w:t>
      </w: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lang w:eastAsia="en-US"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lang w:eastAsia="en-US"/>
        </w:rPr>
      </w:pPr>
      <w:r>
        <w:rPr>
          <w:color w:val="000000"/>
          <w:lang w:eastAsia="en-US"/>
        </w:rPr>
        <w:t xml:space="preserve">Nakon rasprave, Vijeće većinom glasova  „za“, (četiri glasa „ protiv“ - gosp. Faber, gosp. Matula, gosp. Paradžik i gđa. Čačinović , jedan „suzdržan“ - gđa. Roje)  donosi    </w:t>
      </w:r>
    </w:p>
    <w:p w:rsidR="00917B6C" w:rsidRDefault="00917B6C" w:rsidP="00917B6C">
      <w:pPr>
        <w:keepNext/>
        <w:autoSpaceDE w:val="0"/>
        <w:autoSpaceDN w:val="0"/>
        <w:spacing w:before="240" w:after="60"/>
        <w:outlineLvl w:val="1"/>
        <w:rPr>
          <w:b/>
          <w:bCs/>
          <w:iCs/>
          <w:sz w:val="28"/>
          <w:szCs w:val="28"/>
          <w:lang w:val="en-GB" w:eastAsia="en-US"/>
        </w:rPr>
      </w:pPr>
    </w:p>
    <w:p w:rsidR="00917B6C" w:rsidRDefault="00917B6C" w:rsidP="00917B6C">
      <w:pPr>
        <w:keepNext/>
        <w:autoSpaceDE w:val="0"/>
        <w:autoSpaceDN w:val="0"/>
        <w:spacing w:before="240" w:after="60"/>
        <w:jc w:val="center"/>
        <w:outlineLvl w:val="1"/>
        <w:rPr>
          <w:b/>
          <w:bCs/>
          <w:iCs/>
          <w:lang w:eastAsia="en-US"/>
        </w:rPr>
      </w:pPr>
      <w:r>
        <w:rPr>
          <w:b/>
          <w:bCs/>
          <w:iCs/>
          <w:sz w:val="28"/>
          <w:szCs w:val="28"/>
          <w:lang w:val="en-GB" w:eastAsia="en-US"/>
        </w:rPr>
        <w:t>Z A K L J U</w:t>
      </w:r>
      <w:r>
        <w:rPr>
          <w:b/>
          <w:bCs/>
          <w:iCs/>
          <w:sz w:val="28"/>
          <w:szCs w:val="28"/>
          <w:lang w:eastAsia="en-US"/>
        </w:rPr>
        <w:t xml:space="preserve"> Č </w:t>
      </w:r>
      <w:r>
        <w:rPr>
          <w:b/>
          <w:bCs/>
          <w:iCs/>
          <w:sz w:val="28"/>
          <w:szCs w:val="28"/>
          <w:lang w:val="en-GB" w:eastAsia="en-US"/>
        </w:rPr>
        <w:t>A K</w:t>
      </w:r>
    </w:p>
    <w:p w:rsidR="00917B6C" w:rsidRDefault="00917B6C" w:rsidP="00917B6C">
      <w:pPr>
        <w:autoSpaceDE w:val="0"/>
        <w:autoSpaceDN w:val="0"/>
        <w:jc w:val="center"/>
        <w:rPr>
          <w:bCs/>
          <w:lang w:eastAsia="en-US"/>
        </w:rPr>
      </w:pPr>
      <w:r>
        <w:rPr>
          <w:b/>
          <w:bCs/>
          <w:lang w:eastAsia="en-US"/>
        </w:rPr>
        <w:t>o Prijedlogu odluke o realizaciji gradskog projekta Blok Badel</w:t>
      </w:r>
    </w:p>
    <w:p w:rsidR="00917B6C" w:rsidRDefault="00917B6C" w:rsidP="00917B6C">
      <w:pPr>
        <w:autoSpaceDE w:val="0"/>
        <w:autoSpaceDN w:val="0"/>
        <w:jc w:val="center"/>
        <w:rPr>
          <w:bCs/>
          <w:lang w:eastAsia="en-US"/>
        </w:rPr>
      </w:pPr>
    </w:p>
    <w:p w:rsidR="00917B6C" w:rsidRDefault="00917B6C" w:rsidP="00917B6C">
      <w:pPr>
        <w:numPr>
          <w:ilvl w:val="0"/>
          <w:numId w:val="3"/>
        </w:numPr>
        <w:autoSpaceDE w:val="0"/>
        <w:autoSpaceDN w:val="0"/>
        <w:rPr>
          <w:bCs/>
          <w:lang w:eastAsia="en-US"/>
        </w:rPr>
      </w:pPr>
      <w:r>
        <w:rPr>
          <w:bCs/>
          <w:lang w:eastAsia="en-US"/>
        </w:rPr>
        <w:t>Vijeće Gradske četvrti Donji grad daje pozitivno mišljenje na Prijedlog odluke o realizaciji gradskog projekta Blok Badel.</w:t>
      </w:r>
    </w:p>
    <w:p w:rsidR="00917B6C" w:rsidRDefault="00917B6C" w:rsidP="00917B6C">
      <w:pPr>
        <w:autoSpaceDE w:val="0"/>
        <w:autoSpaceDN w:val="0"/>
        <w:ind w:left="720"/>
        <w:rPr>
          <w:bCs/>
          <w:lang w:eastAsia="en-US"/>
        </w:rPr>
      </w:pPr>
    </w:p>
    <w:p w:rsidR="00917B6C" w:rsidRDefault="00917B6C" w:rsidP="00917B6C">
      <w:pPr>
        <w:numPr>
          <w:ilvl w:val="0"/>
          <w:numId w:val="3"/>
        </w:numPr>
        <w:autoSpaceDE w:val="0"/>
        <w:autoSpaceDN w:val="0"/>
        <w:rPr>
          <w:b/>
          <w:bCs/>
          <w:lang w:eastAsia="en-US"/>
        </w:rPr>
      </w:pPr>
      <w:r>
        <w:rPr>
          <w:bCs/>
          <w:lang w:eastAsia="en-US"/>
        </w:rPr>
        <w:t xml:space="preserve">Ovaj se zaključak dostavlja Gradskom uredu za strategijsko planiranje i razvoj Grada.        </w:t>
      </w:r>
    </w:p>
    <w:p w:rsidR="00917B6C" w:rsidRDefault="00917B6C" w:rsidP="00917B6C">
      <w:pPr>
        <w:autoSpaceDE w:val="0"/>
        <w:autoSpaceDN w:val="0"/>
        <w:rPr>
          <w:bCs/>
          <w:lang w:eastAsia="en-US"/>
        </w:rPr>
      </w:pPr>
    </w:p>
    <w:p w:rsidR="00917B6C" w:rsidRDefault="00917B6C" w:rsidP="00917B6C">
      <w:pPr>
        <w:autoSpaceDE w:val="0"/>
        <w:autoSpaceDN w:val="0"/>
        <w:ind w:left="3600"/>
        <w:rPr>
          <w:lang w:eastAsia="en-US"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  <w:i/>
          <w:color w:val="000000"/>
          <w:lang w:eastAsia="en-US"/>
        </w:rPr>
      </w:pPr>
      <w:proofErr w:type="spellStart"/>
      <w:r>
        <w:rPr>
          <w:b/>
          <w:color w:val="000000"/>
          <w:lang w:eastAsia="en-US"/>
        </w:rPr>
        <w:t>A.d</w:t>
      </w:r>
      <w:proofErr w:type="spellEnd"/>
      <w:r>
        <w:rPr>
          <w:b/>
          <w:color w:val="000000"/>
          <w:lang w:eastAsia="en-US"/>
        </w:rPr>
        <w:t xml:space="preserve">. 6. </w:t>
      </w:r>
      <w:r>
        <w:rPr>
          <w:b/>
        </w:rPr>
        <w:t>Program građenja komunalne infrastrukture na području Grada Zagreba u 2019.</w:t>
      </w: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lang w:eastAsia="en-US"/>
        </w:rPr>
      </w:pPr>
      <w:r>
        <w:rPr>
          <w:color w:val="000000"/>
          <w:lang w:eastAsia="en-US"/>
        </w:rPr>
        <w:t>Predsjednik je otvorio raspravu u kojoj su sudjelovali  gosp. Stura i gđa. Roje.</w:t>
      </w: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lang w:eastAsia="en-US"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lang w:eastAsia="en-US"/>
        </w:rPr>
      </w:pPr>
      <w:r>
        <w:rPr>
          <w:color w:val="000000"/>
          <w:lang w:eastAsia="en-US"/>
        </w:rPr>
        <w:t xml:space="preserve">Nakon rasprave, Vijeće većinom glasova „protiv“, ( jedan „za“ - gosp. Oljica, četiri  „suzdržana“  - gosp. Štriga, gosp. Stura, gosp. Troha i gđa. Barberić)  donosi    </w:t>
      </w:r>
    </w:p>
    <w:p w:rsidR="00917B6C" w:rsidRDefault="00917B6C" w:rsidP="00917B6C">
      <w:pPr>
        <w:keepNext/>
        <w:autoSpaceDE w:val="0"/>
        <w:autoSpaceDN w:val="0"/>
        <w:spacing w:before="240" w:after="60"/>
        <w:outlineLvl w:val="1"/>
        <w:rPr>
          <w:b/>
          <w:bCs/>
          <w:iCs/>
          <w:sz w:val="28"/>
          <w:szCs w:val="28"/>
          <w:lang w:val="en-GB" w:eastAsia="en-US"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</w:pPr>
    </w:p>
    <w:p w:rsidR="00917B6C" w:rsidRDefault="00917B6C" w:rsidP="00917B6C">
      <w:pPr>
        <w:keepNext/>
        <w:autoSpaceDE w:val="0"/>
        <w:autoSpaceDN w:val="0"/>
        <w:spacing w:before="240" w:after="60"/>
        <w:jc w:val="center"/>
        <w:outlineLvl w:val="1"/>
        <w:rPr>
          <w:b/>
          <w:bCs/>
          <w:iCs/>
          <w:lang w:eastAsia="en-US"/>
        </w:rPr>
      </w:pPr>
      <w:r>
        <w:rPr>
          <w:b/>
          <w:bCs/>
          <w:iCs/>
          <w:sz w:val="28"/>
          <w:szCs w:val="28"/>
          <w:lang w:val="en-GB" w:eastAsia="en-US"/>
        </w:rPr>
        <w:t>Z A K L J U</w:t>
      </w:r>
      <w:r>
        <w:rPr>
          <w:b/>
          <w:bCs/>
          <w:iCs/>
          <w:sz w:val="28"/>
          <w:szCs w:val="28"/>
          <w:lang w:eastAsia="en-US"/>
        </w:rPr>
        <w:t xml:space="preserve"> Č </w:t>
      </w:r>
      <w:r>
        <w:rPr>
          <w:b/>
          <w:bCs/>
          <w:iCs/>
          <w:sz w:val="28"/>
          <w:szCs w:val="28"/>
          <w:lang w:val="en-GB" w:eastAsia="en-US"/>
        </w:rPr>
        <w:t>A K</w:t>
      </w:r>
    </w:p>
    <w:p w:rsidR="00917B6C" w:rsidRDefault="00917B6C" w:rsidP="00917B6C">
      <w:pPr>
        <w:autoSpaceDE w:val="0"/>
        <w:autoSpaceDN w:val="0"/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  <w:t>o Prijedlogu Programa građenja komunalne infrastrukture na području</w:t>
      </w:r>
    </w:p>
    <w:p w:rsidR="00917B6C" w:rsidRDefault="00917B6C" w:rsidP="00917B6C">
      <w:pPr>
        <w:autoSpaceDE w:val="0"/>
        <w:autoSpaceDN w:val="0"/>
        <w:jc w:val="center"/>
        <w:rPr>
          <w:bCs/>
          <w:lang w:eastAsia="en-US"/>
        </w:rPr>
      </w:pPr>
      <w:r>
        <w:rPr>
          <w:b/>
          <w:bCs/>
          <w:lang w:eastAsia="en-US"/>
        </w:rPr>
        <w:t xml:space="preserve"> Grada Zagreba u 2019.</w:t>
      </w:r>
    </w:p>
    <w:p w:rsidR="00917B6C" w:rsidRDefault="00917B6C" w:rsidP="00917B6C">
      <w:pPr>
        <w:autoSpaceDE w:val="0"/>
        <w:autoSpaceDN w:val="0"/>
        <w:jc w:val="center"/>
        <w:rPr>
          <w:bCs/>
          <w:lang w:eastAsia="en-US"/>
        </w:rPr>
      </w:pPr>
    </w:p>
    <w:p w:rsidR="00917B6C" w:rsidRDefault="00917B6C" w:rsidP="00917B6C">
      <w:pPr>
        <w:numPr>
          <w:ilvl w:val="0"/>
          <w:numId w:val="4"/>
        </w:numPr>
        <w:autoSpaceDE w:val="0"/>
        <w:autoSpaceDN w:val="0"/>
        <w:rPr>
          <w:bCs/>
          <w:lang w:eastAsia="en-US"/>
        </w:rPr>
      </w:pPr>
      <w:r>
        <w:rPr>
          <w:bCs/>
          <w:lang w:eastAsia="en-US"/>
        </w:rPr>
        <w:t>Vijeće Gradske četvrti Donji grad daje negativno mišljenje na Prijedlog Programa građenja komunalne infrastrukture na području Grada Zagreba u 2019.</w:t>
      </w:r>
    </w:p>
    <w:p w:rsidR="00917B6C" w:rsidRDefault="00917B6C" w:rsidP="00917B6C">
      <w:pPr>
        <w:autoSpaceDE w:val="0"/>
        <w:autoSpaceDN w:val="0"/>
        <w:ind w:left="720"/>
        <w:rPr>
          <w:bCs/>
          <w:lang w:eastAsia="en-US"/>
        </w:rPr>
      </w:pPr>
    </w:p>
    <w:p w:rsidR="00917B6C" w:rsidRDefault="00917B6C" w:rsidP="00917B6C">
      <w:pPr>
        <w:numPr>
          <w:ilvl w:val="0"/>
          <w:numId w:val="4"/>
        </w:numPr>
        <w:autoSpaceDE w:val="0"/>
        <w:autoSpaceDN w:val="0"/>
        <w:rPr>
          <w:bCs/>
          <w:lang w:eastAsia="en-US"/>
        </w:rPr>
      </w:pPr>
      <w:r>
        <w:rPr>
          <w:bCs/>
          <w:lang w:eastAsia="en-US"/>
        </w:rPr>
        <w:t xml:space="preserve">Ovaj se zaključak dostavlja Gradskom uredu za prostorno uređenje, izgradnju Grada, </w:t>
      </w:r>
    </w:p>
    <w:p w:rsidR="00917B6C" w:rsidRDefault="00917B6C" w:rsidP="00917B6C">
      <w:pPr>
        <w:autoSpaceDE w:val="0"/>
        <w:autoSpaceDN w:val="0"/>
        <w:ind w:left="720"/>
        <w:rPr>
          <w:b/>
          <w:bCs/>
          <w:lang w:eastAsia="en-US"/>
        </w:rPr>
      </w:pPr>
      <w:r>
        <w:rPr>
          <w:bCs/>
          <w:lang w:eastAsia="en-US"/>
        </w:rPr>
        <w:t xml:space="preserve">graditeljstvo, komunalne poslove i promet, Sektoru za građenje komunalne infrastrukture i održavanje javnoprometnih površina, javnih objekata i javne rasvjete te Sektoru za ceste.        </w:t>
      </w:r>
    </w:p>
    <w:p w:rsidR="00917B6C" w:rsidRDefault="00917B6C" w:rsidP="00917B6C">
      <w:pPr>
        <w:autoSpaceDE w:val="0"/>
        <w:autoSpaceDN w:val="0"/>
        <w:rPr>
          <w:bCs/>
          <w:lang w:eastAsia="en-US"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i/>
          <w:color w:val="000000"/>
          <w:lang w:eastAsia="en-US"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ind w:left="360"/>
        <w:jc w:val="both"/>
        <w:rPr>
          <w:b/>
        </w:rPr>
      </w:pPr>
      <w:r>
        <w:rPr>
          <w:b/>
        </w:rPr>
        <w:t>A.d.7. Program održavanja javnoprometnih površina, javnih objekata, javne rasvjete te izvanrednog održavanja nerazvrstanih cesta na području Grada Zagreba u 2019.</w:t>
      </w: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ind w:left="360"/>
        <w:jc w:val="both"/>
        <w:rPr>
          <w:b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lang w:eastAsia="en-US"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lang w:eastAsia="en-US"/>
        </w:rPr>
      </w:pPr>
      <w:r>
        <w:rPr>
          <w:color w:val="000000"/>
          <w:lang w:eastAsia="en-US"/>
        </w:rPr>
        <w:t xml:space="preserve">Vijeće bez  rasprave, većinom glasova „za“ ( dva „suzdržana“ - gđa. </w:t>
      </w:r>
      <w:proofErr w:type="spellStart"/>
      <w:r>
        <w:rPr>
          <w:color w:val="000000"/>
          <w:lang w:eastAsia="en-US"/>
        </w:rPr>
        <w:t>Čačinovič</w:t>
      </w:r>
      <w:proofErr w:type="spellEnd"/>
      <w:r>
        <w:rPr>
          <w:color w:val="000000"/>
          <w:lang w:eastAsia="en-US"/>
        </w:rPr>
        <w:t xml:space="preserve"> i gosp. Faber)  donosi    </w:t>
      </w:r>
    </w:p>
    <w:p w:rsidR="00917B6C" w:rsidRDefault="00917B6C" w:rsidP="00917B6C">
      <w:pPr>
        <w:keepNext/>
        <w:autoSpaceDE w:val="0"/>
        <w:autoSpaceDN w:val="0"/>
        <w:spacing w:before="240" w:after="60"/>
        <w:outlineLvl w:val="1"/>
        <w:rPr>
          <w:b/>
          <w:bCs/>
          <w:iCs/>
          <w:sz w:val="28"/>
          <w:szCs w:val="28"/>
          <w:lang w:val="en-GB" w:eastAsia="en-US"/>
        </w:rPr>
      </w:pPr>
    </w:p>
    <w:p w:rsidR="00917B6C" w:rsidRDefault="00917B6C" w:rsidP="00917B6C">
      <w:pPr>
        <w:keepNext/>
        <w:autoSpaceDE w:val="0"/>
        <w:autoSpaceDN w:val="0"/>
        <w:spacing w:before="240" w:after="60"/>
        <w:jc w:val="center"/>
        <w:outlineLvl w:val="1"/>
        <w:rPr>
          <w:b/>
          <w:bCs/>
          <w:iCs/>
          <w:lang w:eastAsia="en-US"/>
        </w:rPr>
      </w:pPr>
      <w:r>
        <w:rPr>
          <w:b/>
          <w:bCs/>
          <w:iCs/>
          <w:sz w:val="28"/>
          <w:szCs w:val="28"/>
          <w:lang w:val="en-GB" w:eastAsia="en-US"/>
        </w:rPr>
        <w:t>Z A K L J U</w:t>
      </w:r>
      <w:r>
        <w:rPr>
          <w:b/>
          <w:bCs/>
          <w:iCs/>
          <w:sz w:val="28"/>
          <w:szCs w:val="28"/>
          <w:lang w:eastAsia="en-US"/>
        </w:rPr>
        <w:t xml:space="preserve"> Č </w:t>
      </w:r>
      <w:r>
        <w:rPr>
          <w:b/>
          <w:bCs/>
          <w:iCs/>
          <w:sz w:val="28"/>
          <w:szCs w:val="28"/>
          <w:lang w:val="en-GB" w:eastAsia="en-US"/>
        </w:rPr>
        <w:t>A K</w:t>
      </w:r>
    </w:p>
    <w:p w:rsidR="00917B6C" w:rsidRDefault="00917B6C" w:rsidP="00917B6C">
      <w:pPr>
        <w:autoSpaceDE w:val="0"/>
        <w:autoSpaceDN w:val="0"/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  <w:t>o Prijedlogu Programa održavanja javnoprometnih površina, javnih objekata, javne rasvjete te izvanrednog održavanja nerazvrstanih cesta na području</w:t>
      </w:r>
    </w:p>
    <w:p w:rsidR="00917B6C" w:rsidRDefault="00917B6C" w:rsidP="00917B6C">
      <w:pPr>
        <w:autoSpaceDE w:val="0"/>
        <w:autoSpaceDN w:val="0"/>
        <w:jc w:val="center"/>
        <w:rPr>
          <w:bCs/>
          <w:lang w:eastAsia="en-US"/>
        </w:rPr>
      </w:pPr>
      <w:r>
        <w:rPr>
          <w:b/>
          <w:bCs/>
          <w:lang w:eastAsia="en-US"/>
        </w:rPr>
        <w:t xml:space="preserve"> Grada Zagreba u 2019.</w:t>
      </w:r>
    </w:p>
    <w:p w:rsidR="00917B6C" w:rsidRDefault="00917B6C" w:rsidP="00917B6C">
      <w:pPr>
        <w:autoSpaceDE w:val="0"/>
        <w:autoSpaceDN w:val="0"/>
        <w:jc w:val="center"/>
        <w:rPr>
          <w:bCs/>
          <w:lang w:eastAsia="en-US"/>
        </w:rPr>
      </w:pPr>
    </w:p>
    <w:p w:rsidR="00917B6C" w:rsidRDefault="00917B6C" w:rsidP="00917B6C">
      <w:pPr>
        <w:numPr>
          <w:ilvl w:val="0"/>
          <w:numId w:val="5"/>
        </w:numPr>
        <w:autoSpaceDE w:val="0"/>
        <w:autoSpaceDN w:val="0"/>
        <w:rPr>
          <w:bCs/>
          <w:lang w:eastAsia="en-US"/>
        </w:rPr>
      </w:pPr>
      <w:r>
        <w:rPr>
          <w:bCs/>
          <w:lang w:eastAsia="en-US"/>
        </w:rPr>
        <w:t>Vijeće Gradske četvrti Donji grad daje pozitivno mišljenje na Prijedlog Programa održavanja javnoprometnih površina, javnih objekata, javne rasvjete te izvanrednog održavanja nerazvrstanih cesta na području Grada Zagreba u 2019.</w:t>
      </w:r>
    </w:p>
    <w:p w:rsidR="00917B6C" w:rsidRDefault="00917B6C" w:rsidP="00917B6C">
      <w:pPr>
        <w:autoSpaceDE w:val="0"/>
        <w:autoSpaceDN w:val="0"/>
        <w:ind w:left="720"/>
        <w:rPr>
          <w:bCs/>
          <w:lang w:eastAsia="en-US"/>
        </w:rPr>
      </w:pPr>
    </w:p>
    <w:p w:rsidR="00917B6C" w:rsidRDefault="00917B6C" w:rsidP="00917B6C">
      <w:pPr>
        <w:numPr>
          <w:ilvl w:val="0"/>
          <w:numId w:val="5"/>
        </w:numPr>
        <w:autoSpaceDE w:val="0"/>
        <w:autoSpaceDN w:val="0"/>
        <w:rPr>
          <w:bCs/>
          <w:lang w:eastAsia="en-US"/>
        </w:rPr>
      </w:pPr>
      <w:r>
        <w:rPr>
          <w:bCs/>
          <w:lang w:eastAsia="en-US"/>
        </w:rPr>
        <w:t xml:space="preserve">Ovaj se zaključak dostavlja Gradskom uredu za prostorno uređenje, izgradnju Grada, </w:t>
      </w:r>
    </w:p>
    <w:p w:rsidR="00917B6C" w:rsidRDefault="00917B6C" w:rsidP="00917B6C">
      <w:pPr>
        <w:autoSpaceDE w:val="0"/>
        <w:autoSpaceDN w:val="0"/>
        <w:ind w:left="720"/>
        <w:rPr>
          <w:b/>
          <w:bCs/>
          <w:lang w:eastAsia="en-US"/>
        </w:rPr>
      </w:pPr>
      <w:r>
        <w:rPr>
          <w:bCs/>
          <w:lang w:eastAsia="en-US"/>
        </w:rPr>
        <w:t xml:space="preserve">graditeljstvo, komunalne poslove i promet, Sektoru za građenje komunalne infrastrukture i održavanje javnoprometnih površina, javnih objekata i javne rasvjete te Sektoru za ceste.        </w:t>
      </w: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ind w:left="360"/>
        <w:jc w:val="both"/>
        <w:rPr>
          <w:bCs/>
          <w:lang w:eastAsia="en-US"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ind w:left="360"/>
        <w:jc w:val="both"/>
        <w:rPr>
          <w:i/>
          <w:color w:val="000000"/>
          <w:lang w:eastAsia="en-US"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</w:pPr>
      <w:r>
        <w:t xml:space="preserve">  </w:t>
      </w:r>
      <w:r>
        <w:rPr>
          <w:b/>
        </w:rPr>
        <w:t>A.d.8. Prijedlozi kapitalnih ulaganja u Gradskoj četvrti Donji grad 2019. – 2021.</w:t>
      </w: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</w:pPr>
      <w:r>
        <w:rPr>
          <w:color w:val="000000"/>
          <w:lang w:eastAsia="en-US"/>
        </w:rPr>
        <w:t xml:space="preserve">Vijeće jednoglasno donosi </w:t>
      </w:r>
    </w:p>
    <w:p w:rsidR="00917B6C" w:rsidRDefault="00917B6C" w:rsidP="00917B6C">
      <w:pPr>
        <w:jc w:val="both"/>
      </w:pPr>
    </w:p>
    <w:p w:rsidR="00917B6C" w:rsidRDefault="00917B6C" w:rsidP="00917B6C">
      <w:pPr>
        <w:jc w:val="both"/>
      </w:pPr>
    </w:p>
    <w:p w:rsidR="00917B6C" w:rsidRDefault="00917B6C" w:rsidP="00917B6C">
      <w:pPr>
        <w:jc w:val="center"/>
        <w:rPr>
          <w:b/>
        </w:rPr>
      </w:pPr>
      <w:r>
        <w:rPr>
          <w:b/>
        </w:rPr>
        <w:t>Z A K LJ U Č A K</w:t>
      </w:r>
    </w:p>
    <w:p w:rsidR="00917B6C" w:rsidRDefault="00917B6C" w:rsidP="00917B6C">
      <w:pPr>
        <w:ind w:left="360"/>
        <w:jc w:val="center"/>
        <w:rPr>
          <w:b/>
        </w:rPr>
      </w:pPr>
      <w:r>
        <w:rPr>
          <w:b/>
        </w:rPr>
        <w:t>o prijedlogu kapitalnih ulaganja u Gradskoj četvrti Donji grad 2019-2021</w:t>
      </w:r>
    </w:p>
    <w:p w:rsidR="00917B6C" w:rsidRDefault="00917B6C" w:rsidP="00917B6C">
      <w:pPr>
        <w:ind w:left="360"/>
      </w:pPr>
    </w:p>
    <w:p w:rsidR="00917B6C" w:rsidRDefault="00917B6C" w:rsidP="00917B6C">
      <w:pPr>
        <w:ind w:left="360"/>
      </w:pPr>
    </w:p>
    <w:p w:rsidR="00917B6C" w:rsidRDefault="00917B6C" w:rsidP="00917B6C">
      <w:pPr>
        <w:ind w:left="360"/>
      </w:pPr>
    </w:p>
    <w:p w:rsidR="00917B6C" w:rsidRDefault="00917B6C" w:rsidP="00917B6C">
      <w:pPr>
        <w:numPr>
          <w:ilvl w:val="0"/>
          <w:numId w:val="6"/>
        </w:numPr>
      </w:pPr>
      <w:r>
        <w:t>Vijeće Gradske četvrti Donji grad predlaže uređenje školskog sportskog igrališta Klaićeva – Kačićeva – Kršnjavoga kao kapitalno ulaganje u Gradskoj četvrti Donji grad u razdoblju 2019-2021.</w:t>
      </w:r>
    </w:p>
    <w:p w:rsidR="00917B6C" w:rsidRDefault="00917B6C" w:rsidP="00917B6C">
      <w:pPr>
        <w:ind w:left="360"/>
      </w:pPr>
    </w:p>
    <w:p w:rsidR="00917B6C" w:rsidRDefault="00917B6C" w:rsidP="00917B6C">
      <w:pPr>
        <w:numPr>
          <w:ilvl w:val="0"/>
          <w:numId w:val="6"/>
        </w:numPr>
      </w:pPr>
      <w:r>
        <w:t>Ovaj se zaključak dostavlja  Gradskom uredu za mjesnu samoupravu na daljnje postupanje.</w:t>
      </w:r>
    </w:p>
    <w:p w:rsidR="00917B6C" w:rsidRDefault="00917B6C" w:rsidP="00917B6C"/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A.d.9. Predlaganje kandidata za suce porotnike Općinskog kaznenog suda u Zagrebu </w:t>
      </w: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</w:pPr>
      <w:r>
        <w:t xml:space="preserve">Vijeće nije predložilo kandidata za suce porotnike Općinskog kaznenog suda u Zagrebu. </w:t>
      </w: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i/>
          <w:color w:val="000000"/>
          <w:lang w:eastAsia="en-US"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</w:rPr>
      </w:pPr>
      <w:r>
        <w:rPr>
          <w:b/>
        </w:rPr>
        <w:t>A.d.10. Predlaganje kandidata za suce porotnike Županijskog kaznenog suda u Zagrebu</w:t>
      </w: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lang w:eastAsia="en-US"/>
        </w:rPr>
      </w:pPr>
      <w:r>
        <w:rPr>
          <w:color w:val="000000"/>
          <w:lang w:eastAsia="en-US"/>
        </w:rPr>
        <w:t xml:space="preserve">Vijeće, bez  rasprave jednoglasno  donosi    </w:t>
      </w: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</w:rPr>
      </w:pPr>
    </w:p>
    <w:p w:rsidR="00917B6C" w:rsidRDefault="00917B6C" w:rsidP="00917B6C">
      <w:pPr>
        <w:jc w:val="center"/>
        <w:rPr>
          <w:b/>
        </w:rPr>
      </w:pPr>
      <w:r>
        <w:rPr>
          <w:b/>
        </w:rPr>
        <w:t>Z A K LJ U Č A K</w:t>
      </w:r>
    </w:p>
    <w:p w:rsidR="00917B6C" w:rsidRDefault="00917B6C" w:rsidP="00917B6C">
      <w:pPr>
        <w:ind w:left="360"/>
        <w:jc w:val="center"/>
        <w:rPr>
          <w:b/>
        </w:rPr>
      </w:pPr>
      <w:r>
        <w:rPr>
          <w:b/>
        </w:rPr>
        <w:t>o prijedlogu kandidata za suce porotnike</w:t>
      </w:r>
    </w:p>
    <w:p w:rsidR="00917B6C" w:rsidRDefault="00917B6C" w:rsidP="00917B6C">
      <w:pPr>
        <w:ind w:left="360"/>
        <w:jc w:val="center"/>
        <w:rPr>
          <w:b/>
        </w:rPr>
      </w:pPr>
      <w:r>
        <w:rPr>
          <w:b/>
        </w:rPr>
        <w:t>Županijskog suda u Zagrebu</w:t>
      </w:r>
    </w:p>
    <w:p w:rsidR="00917B6C" w:rsidRDefault="00917B6C" w:rsidP="00917B6C">
      <w:pPr>
        <w:ind w:left="360"/>
      </w:pPr>
    </w:p>
    <w:p w:rsidR="00917B6C" w:rsidRDefault="00917B6C" w:rsidP="00917B6C">
      <w:pPr>
        <w:ind w:left="360"/>
      </w:pPr>
    </w:p>
    <w:p w:rsidR="00917B6C" w:rsidRDefault="00917B6C" w:rsidP="00917B6C">
      <w:pPr>
        <w:ind w:left="360"/>
      </w:pPr>
    </w:p>
    <w:p w:rsidR="00917B6C" w:rsidRDefault="00917B6C" w:rsidP="00917B6C">
      <w:pPr>
        <w:numPr>
          <w:ilvl w:val="0"/>
          <w:numId w:val="7"/>
        </w:numPr>
      </w:pPr>
      <w:r>
        <w:t xml:space="preserve">Vijeće Gradske četvrti Donji grad suglasno je s ponovnim imenovanjem </w:t>
      </w:r>
      <w:r>
        <w:rPr>
          <w:b/>
        </w:rPr>
        <w:t>Danice Lisičar</w:t>
      </w:r>
      <w:r>
        <w:t xml:space="preserve"> iz Zagreba, Ulica Ljudevita Posavskog 28 za suca porotnika za mladež Županijskog suda u Zagrebu.</w:t>
      </w:r>
    </w:p>
    <w:p w:rsidR="00917B6C" w:rsidRDefault="00917B6C" w:rsidP="00917B6C">
      <w:pPr>
        <w:ind w:left="360"/>
      </w:pPr>
    </w:p>
    <w:p w:rsidR="00917B6C" w:rsidRDefault="00917B6C" w:rsidP="00917B6C">
      <w:pPr>
        <w:numPr>
          <w:ilvl w:val="0"/>
          <w:numId w:val="7"/>
        </w:numPr>
      </w:pPr>
      <w:r>
        <w:t xml:space="preserve">Vijeće istovremeno predlaže kao novog suca porotnika </w:t>
      </w:r>
      <w:r>
        <w:rPr>
          <w:b/>
        </w:rPr>
        <w:t>Šteficu Šimunić</w:t>
      </w:r>
      <w:r>
        <w:t xml:space="preserve"> iz Zagreba, Medulićeva 30.</w:t>
      </w:r>
    </w:p>
    <w:p w:rsidR="00917B6C" w:rsidRDefault="00917B6C" w:rsidP="00917B6C">
      <w:pPr>
        <w:ind w:left="360"/>
      </w:pPr>
    </w:p>
    <w:p w:rsidR="00917B6C" w:rsidRDefault="00917B6C" w:rsidP="00917B6C">
      <w:pPr>
        <w:numPr>
          <w:ilvl w:val="0"/>
          <w:numId w:val="7"/>
        </w:numPr>
      </w:pPr>
      <w:r>
        <w:t>Ovaj će zaključak biti upućen Gradskoj skupštini Grada Zagreba - Odboru za izbor i imenovanja.</w:t>
      </w:r>
    </w:p>
    <w:p w:rsidR="00917B6C" w:rsidRDefault="00917B6C" w:rsidP="00917B6C"/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i/>
          <w:color w:val="000000"/>
          <w:lang w:eastAsia="en-US"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</w:rPr>
      </w:pPr>
      <w:r>
        <w:rPr>
          <w:b/>
        </w:rPr>
        <w:t>A.d.11. Uspostava dvosmjerne regulacije prometa u Ulici kneza Trpimira</w:t>
      </w: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</w:pPr>
      <w:r>
        <w:t xml:space="preserve">Vijeće će podržati mišljenje Vijeća Mjesnog odbora „Knez Mislav“ o ovoj problematici. </w:t>
      </w: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  <w:color w:val="000000"/>
          <w:lang w:eastAsia="en-US"/>
        </w:rPr>
      </w:pPr>
      <w:r>
        <w:rPr>
          <w:b/>
          <w:color w:val="000000"/>
          <w:lang w:eastAsia="en-US"/>
        </w:rPr>
        <w:t>A.d.12. Prijedlog lokacija na javnoj površini za postavljanje javnog zdenca</w:t>
      </w: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  <w:color w:val="000000"/>
          <w:lang w:eastAsia="en-US"/>
        </w:rPr>
      </w:pPr>
    </w:p>
    <w:p w:rsidR="00917B6C" w:rsidRDefault="00917B6C" w:rsidP="00917B6C">
      <w:pPr>
        <w:pStyle w:val="NormalWeb"/>
        <w:rPr>
          <w:color w:val="000000"/>
        </w:rPr>
      </w:pPr>
      <w:r>
        <w:rPr>
          <w:color w:val="000000"/>
        </w:rPr>
        <w:t>Vijeće je predložilo sjedeće lokacije :</w:t>
      </w:r>
    </w:p>
    <w:p w:rsidR="00917B6C" w:rsidRDefault="00917B6C" w:rsidP="00917B6C">
      <w:pPr>
        <w:pStyle w:val="NormalWeb"/>
        <w:rPr>
          <w:color w:val="000000"/>
        </w:rPr>
      </w:pPr>
      <w:r>
        <w:rPr>
          <w:color w:val="000000"/>
        </w:rPr>
        <w:t>1. Krešimirov trg</w:t>
      </w:r>
    </w:p>
    <w:p w:rsidR="00917B6C" w:rsidRDefault="00917B6C" w:rsidP="00917B6C">
      <w:pPr>
        <w:pStyle w:val="NormalWeb"/>
        <w:rPr>
          <w:color w:val="000000"/>
        </w:rPr>
      </w:pPr>
      <w:r>
        <w:rPr>
          <w:color w:val="000000"/>
        </w:rPr>
        <w:t>2. Mažuranićev trg</w:t>
      </w:r>
    </w:p>
    <w:p w:rsidR="00917B6C" w:rsidRDefault="00917B6C" w:rsidP="00917B6C">
      <w:pPr>
        <w:pStyle w:val="NormalWeb"/>
        <w:rPr>
          <w:color w:val="000000"/>
        </w:rPr>
      </w:pPr>
      <w:r>
        <w:rPr>
          <w:color w:val="000000"/>
        </w:rPr>
        <w:t>3. park - trokut Zvonimirova - Šubićeva - fra. Filipa Grabovca</w:t>
      </w:r>
    </w:p>
    <w:p w:rsidR="00917B6C" w:rsidRDefault="00917B6C" w:rsidP="00917B6C">
      <w:pPr>
        <w:pStyle w:val="NormalWeb"/>
        <w:rPr>
          <w:color w:val="000000"/>
        </w:rPr>
      </w:pPr>
      <w:r>
        <w:rPr>
          <w:color w:val="000000"/>
        </w:rPr>
        <w:t>4. Cvjetni trg</w:t>
      </w:r>
    </w:p>
    <w:p w:rsidR="00917B6C" w:rsidRDefault="00917B6C" w:rsidP="00917B6C">
      <w:pPr>
        <w:pStyle w:val="NormalWeb"/>
        <w:rPr>
          <w:color w:val="000000"/>
        </w:rPr>
      </w:pPr>
      <w:r>
        <w:rPr>
          <w:color w:val="000000"/>
        </w:rPr>
        <w:t>5. Svačićev trg</w:t>
      </w: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  <w:color w:val="000000"/>
          <w:lang w:eastAsia="en-US"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  <w:color w:val="000000"/>
          <w:lang w:eastAsia="en-US"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  <w:color w:val="000000"/>
          <w:lang w:eastAsia="en-US"/>
        </w:rPr>
      </w:pPr>
      <w:r>
        <w:rPr>
          <w:b/>
          <w:color w:val="000000"/>
          <w:lang w:eastAsia="en-US"/>
        </w:rPr>
        <w:t xml:space="preserve">A.d.13. Prijedlozi i zamolbe Vijeća mjesnih odbora upućena Vijeću Gradske četvrti </w:t>
      </w: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  <w:color w:val="000000"/>
          <w:lang w:eastAsia="en-US"/>
        </w:rPr>
      </w:pPr>
      <w:r>
        <w:rPr>
          <w:b/>
          <w:color w:val="000000"/>
          <w:lang w:eastAsia="en-US"/>
        </w:rPr>
        <w:t>Donji grad</w:t>
      </w: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  <w:color w:val="000000"/>
          <w:lang w:eastAsia="en-US"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lang w:eastAsia="en-US"/>
        </w:rPr>
      </w:pPr>
      <w:r>
        <w:rPr>
          <w:color w:val="000000"/>
          <w:lang w:eastAsia="en-US"/>
        </w:rPr>
        <w:t>Vijeće se složilo da se ova točka dnevnog reda razmotri na idućoj sjednici.</w:t>
      </w: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lang w:eastAsia="en-US"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  <w:i/>
          <w:color w:val="000000"/>
          <w:lang w:eastAsia="en-US"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</w:rPr>
      </w:pPr>
      <w:r>
        <w:rPr>
          <w:b/>
        </w:rPr>
        <w:lastRenderedPageBreak/>
        <w:t>A.d.14. Donošenje zaključka o preuzimanju podrumskog prostora kojeg koristi Hrvatski pjevački zbor „Ivan pl. Zajc“ MO „Matko Laginja“</w:t>
      </w: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</w:pPr>
      <w:r>
        <w:t>Vijeće bez rasprave jednoglasno donosi</w:t>
      </w: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</w:pPr>
    </w:p>
    <w:p w:rsidR="00917B6C" w:rsidRDefault="00917B6C" w:rsidP="00917B6C">
      <w:pPr>
        <w:jc w:val="both"/>
      </w:pPr>
    </w:p>
    <w:p w:rsidR="00917B6C" w:rsidRDefault="00917B6C" w:rsidP="00917B6C">
      <w:pPr>
        <w:jc w:val="center"/>
        <w:rPr>
          <w:b/>
        </w:rPr>
      </w:pPr>
      <w:r>
        <w:rPr>
          <w:b/>
        </w:rPr>
        <w:t>Z A K LJ U Č A K</w:t>
      </w:r>
    </w:p>
    <w:p w:rsidR="00917B6C" w:rsidRDefault="00917B6C" w:rsidP="00917B6C">
      <w:pPr>
        <w:ind w:left="360"/>
        <w:jc w:val="center"/>
        <w:rPr>
          <w:b/>
        </w:rPr>
      </w:pPr>
      <w:r>
        <w:rPr>
          <w:b/>
        </w:rPr>
        <w:t xml:space="preserve">o uvrštenju prostora u podrumu zgrade u Ulici Matka </w:t>
      </w:r>
      <w:proofErr w:type="spellStart"/>
      <w:r>
        <w:rPr>
          <w:b/>
        </w:rPr>
        <w:t>Laginje</w:t>
      </w:r>
      <w:proofErr w:type="spellEnd"/>
      <w:r>
        <w:rPr>
          <w:b/>
        </w:rPr>
        <w:t xml:space="preserve"> 11</w:t>
      </w:r>
    </w:p>
    <w:p w:rsidR="00917B6C" w:rsidRDefault="00917B6C" w:rsidP="00917B6C">
      <w:pPr>
        <w:ind w:left="360"/>
        <w:jc w:val="center"/>
        <w:rPr>
          <w:b/>
        </w:rPr>
      </w:pPr>
      <w:r>
        <w:rPr>
          <w:b/>
        </w:rPr>
        <w:t>u Zaključak o prostorima mjesne samouprave</w:t>
      </w:r>
    </w:p>
    <w:p w:rsidR="00917B6C" w:rsidRDefault="00917B6C" w:rsidP="00917B6C">
      <w:pPr>
        <w:ind w:left="360"/>
      </w:pPr>
    </w:p>
    <w:p w:rsidR="00917B6C" w:rsidRDefault="00917B6C" w:rsidP="00917B6C">
      <w:pPr>
        <w:ind w:left="360"/>
      </w:pPr>
    </w:p>
    <w:p w:rsidR="00917B6C" w:rsidRDefault="00917B6C" w:rsidP="00917B6C">
      <w:pPr>
        <w:ind w:left="360"/>
      </w:pPr>
    </w:p>
    <w:p w:rsidR="00917B6C" w:rsidRDefault="00917B6C" w:rsidP="00917B6C">
      <w:pPr>
        <w:numPr>
          <w:ilvl w:val="0"/>
          <w:numId w:val="7"/>
        </w:numPr>
      </w:pPr>
      <w:r>
        <w:t xml:space="preserve">Vijeće Gradske četvrti Donji grad suglasno je s prijedlogom Mjesnog odbora „Matko Laginja“ i predlaže da se prostor u podrumu zgrade u Ulici Matka </w:t>
      </w:r>
      <w:proofErr w:type="spellStart"/>
      <w:r>
        <w:t>Laginje</w:t>
      </w:r>
      <w:proofErr w:type="spellEnd"/>
      <w:r>
        <w:t xml:space="preserve"> 11, ukupne površine 150 m2, šifra prostora 06737951, dodijeli na korištenje Mjesnom odboru „Matko Laginja“ i uvrsti u Zaključak o prostorima mjesne samouprave</w:t>
      </w:r>
      <w:r>
        <w:rPr>
          <w:color w:val="000000"/>
          <w:lang w:eastAsia="en-US"/>
        </w:rPr>
        <w:t>.</w:t>
      </w:r>
    </w:p>
    <w:p w:rsidR="00917B6C" w:rsidRDefault="00917B6C" w:rsidP="00917B6C">
      <w:pPr>
        <w:ind w:left="360"/>
      </w:pPr>
    </w:p>
    <w:p w:rsidR="00917B6C" w:rsidRDefault="00917B6C" w:rsidP="00917B6C">
      <w:pPr>
        <w:numPr>
          <w:ilvl w:val="0"/>
          <w:numId w:val="7"/>
        </w:numPr>
      </w:pPr>
      <w:r>
        <w:t>Ovaj se zaključak dostavlja  Gradskom uredu za mjesnu samoupravu na daljnje postupanje.</w:t>
      </w: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  <w:color w:val="000000"/>
          <w:lang w:eastAsia="en-US"/>
        </w:rPr>
      </w:pPr>
      <w:r>
        <w:rPr>
          <w:b/>
        </w:rPr>
        <w:t xml:space="preserve">A.d.15. </w:t>
      </w:r>
      <w:r>
        <w:rPr>
          <w:b/>
          <w:color w:val="000000"/>
          <w:lang w:eastAsia="en-US"/>
        </w:rPr>
        <w:t>Pitanja i prijedlozi</w:t>
      </w: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b/>
          <w:color w:val="000000"/>
          <w:lang w:eastAsia="en-US"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lang w:eastAsia="en-US"/>
        </w:rPr>
      </w:pPr>
      <w:r>
        <w:rPr>
          <w:color w:val="000000"/>
          <w:lang w:eastAsia="en-US"/>
        </w:rPr>
        <w:t>Gosp. Troha je predložio da se buduće prezentacije prezentiraju jednostavnije i primjerenije tako da ih razumiju svi članovi Vijeća.</w:t>
      </w: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lang w:eastAsia="en-US"/>
        </w:rPr>
      </w:pP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  <w:rPr>
          <w:i/>
          <w:color w:val="000000"/>
          <w:lang w:eastAsia="en-US"/>
        </w:rPr>
      </w:pPr>
      <w:r>
        <w:rPr>
          <w:color w:val="000000"/>
          <w:lang w:eastAsia="en-US"/>
        </w:rPr>
        <w:t xml:space="preserve">Gosp. Faber moli da se sazna zašto se vrše mjerenja na Krešimirovom trgu. </w:t>
      </w: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ind w:left="927"/>
        <w:jc w:val="both"/>
        <w:rPr>
          <w:i/>
          <w:color w:val="000000"/>
          <w:lang w:eastAsia="en-US"/>
        </w:rPr>
      </w:pPr>
    </w:p>
    <w:p w:rsidR="00917B6C" w:rsidRDefault="00917B6C" w:rsidP="00917B6C"/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</w:pPr>
      <w:r>
        <w:t>Sjednica završena u 19,40 sati</w:t>
      </w:r>
    </w:p>
    <w:p w:rsidR="00917B6C" w:rsidRDefault="00917B6C" w:rsidP="00917B6C">
      <w:pPr>
        <w:tabs>
          <w:tab w:val="left" w:pos="0"/>
        </w:tabs>
        <w:autoSpaceDE w:val="0"/>
        <w:autoSpaceDN w:val="0"/>
        <w:adjustRightInd w:val="0"/>
        <w:jc w:val="both"/>
      </w:pPr>
    </w:p>
    <w:p w:rsidR="00917B6C" w:rsidRDefault="00917B6C" w:rsidP="00917B6C">
      <w:r>
        <w:t>Zapisnik vodila:</w:t>
      </w:r>
    </w:p>
    <w:p w:rsidR="00917B6C" w:rsidRDefault="00917B6C" w:rsidP="00917B6C">
      <w:r>
        <w:t xml:space="preserve">   Ana Katić</w:t>
      </w:r>
    </w:p>
    <w:p w:rsidR="00917B6C" w:rsidRDefault="00917B6C" w:rsidP="00917B6C">
      <w:pPr>
        <w:rPr>
          <w:b/>
          <w:bCs/>
        </w:rPr>
      </w:pPr>
    </w:p>
    <w:p w:rsidR="00917B6C" w:rsidRDefault="00917B6C" w:rsidP="00917B6C">
      <w:r>
        <w:t>KLASA: 026-02/18-01/518</w:t>
      </w:r>
    </w:p>
    <w:p w:rsidR="00917B6C" w:rsidRDefault="00917B6C" w:rsidP="00917B6C">
      <w:r>
        <w:t>URBROJ: 251-06-11-1-18-2</w:t>
      </w:r>
    </w:p>
    <w:p w:rsidR="00917B6C" w:rsidRDefault="00917B6C" w:rsidP="00917B6C"/>
    <w:p w:rsidR="00917B6C" w:rsidRDefault="00917B6C" w:rsidP="00917B6C">
      <w:pPr>
        <w:ind w:left="3600"/>
      </w:pPr>
      <w:r>
        <w:t xml:space="preserve">                                    PREDSJEDNIK VIJEĆA</w:t>
      </w:r>
    </w:p>
    <w:p w:rsidR="00917B6C" w:rsidRDefault="00917B6C" w:rsidP="00917B6C">
      <w:pPr>
        <w:ind w:left="2880" w:firstLine="720"/>
      </w:pPr>
      <w:r>
        <w:t xml:space="preserve">                     </w:t>
      </w:r>
      <w:r>
        <w:tab/>
        <w:t xml:space="preserve">  GRADSKE ČETVRTI DONJI GRAD</w:t>
      </w:r>
    </w:p>
    <w:p w:rsidR="00917B6C" w:rsidRDefault="00917B6C" w:rsidP="00917B6C"/>
    <w:p w:rsidR="00917B6C" w:rsidRDefault="00917B6C" w:rsidP="00917B6C">
      <w:r>
        <w:t xml:space="preserve">                                                                                                mr. </w:t>
      </w:r>
      <w:proofErr w:type="spellStart"/>
      <w:r>
        <w:t>sc</w:t>
      </w:r>
      <w:proofErr w:type="spellEnd"/>
      <w:r>
        <w:t>. Petar Paradžik, prof.</w:t>
      </w:r>
    </w:p>
    <w:p w:rsidR="00917B6C" w:rsidRDefault="00917B6C" w:rsidP="00917B6C">
      <w:pPr>
        <w:ind w:left="180"/>
        <w:rPr>
          <w:b/>
          <w:bCs/>
        </w:rPr>
      </w:pPr>
    </w:p>
    <w:p w:rsidR="00917B6C" w:rsidRDefault="00917B6C" w:rsidP="00917B6C">
      <w:pPr>
        <w:ind w:left="180"/>
        <w:rPr>
          <w:b/>
          <w:bCs/>
        </w:rPr>
      </w:pPr>
    </w:p>
    <w:p w:rsidR="00917B6C" w:rsidRDefault="00917B6C" w:rsidP="00917B6C">
      <w:pPr>
        <w:ind w:left="180"/>
        <w:rPr>
          <w:b/>
          <w:bCs/>
        </w:rPr>
      </w:pPr>
    </w:p>
    <w:p w:rsidR="00917B6C" w:rsidRDefault="00917B6C" w:rsidP="00917B6C">
      <w:pPr>
        <w:ind w:left="180"/>
        <w:rPr>
          <w:b/>
          <w:bCs/>
        </w:rPr>
      </w:pPr>
    </w:p>
    <w:p w:rsidR="00917B6C" w:rsidRDefault="00917B6C" w:rsidP="00917B6C"/>
    <w:p w:rsidR="00917B6C" w:rsidRDefault="00917B6C" w:rsidP="00917B6C">
      <w:pPr>
        <w:ind w:left="6300"/>
      </w:pPr>
    </w:p>
    <w:p w:rsidR="00917B6C" w:rsidRDefault="00917B6C" w:rsidP="00917B6C">
      <w:r>
        <w:lastRenderedPageBreak/>
        <w:t xml:space="preserve">  </w:t>
      </w:r>
      <w:r>
        <w:rPr>
          <w:noProof/>
        </w:rPr>
        <w:drawing>
          <wp:inline distT="0" distB="0" distL="0" distR="0">
            <wp:extent cx="5753100" cy="7439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3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917B6C" w:rsidRDefault="00917B6C" w:rsidP="00917B6C"/>
    <w:p w:rsidR="00917B6C" w:rsidRDefault="00917B6C" w:rsidP="00917B6C"/>
    <w:p w:rsidR="00917B6C" w:rsidRDefault="00917B6C" w:rsidP="00917B6C"/>
    <w:p w:rsidR="00917B6C" w:rsidRDefault="00917B6C" w:rsidP="00917B6C"/>
    <w:p w:rsidR="00917B6C" w:rsidRDefault="00917B6C" w:rsidP="00917B6C"/>
    <w:p w:rsidR="00917B6C" w:rsidRDefault="00917B6C" w:rsidP="00917B6C"/>
    <w:p w:rsidR="00917B6C" w:rsidRDefault="00917B6C" w:rsidP="00917B6C"/>
    <w:p w:rsidR="00917B6C" w:rsidRDefault="00917B6C" w:rsidP="00917B6C"/>
    <w:p w:rsidR="00C7226E" w:rsidRPr="00917B6C" w:rsidRDefault="00C7226E" w:rsidP="00917B6C">
      <w:bookmarkStart w:id="0" w:name="_GoBack"/>
      <w:bookmarkEnd w:id="0"/>
    </w:p>
    <w:sectPr w:rsidR="00C7226E" w:rsidRPr="00917B6C" w:rsidSect="00C722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A4023D"/>
    <w:multiLevelType w:val="hybridMultilevel"/>
    <w:tmpl w:val="5BB4667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236DA0"/>
    <w:multiLevelType w:val="hybridMultilevel"/>
    <w:tmpl w:val="780E48B8"/>
    <w:lvl w:ilvl="0" w:tplc="041A000F">
      <w:start w:val="1"/>
      <w:numFmt w:val="decimal"/>
      <w:lvlText w:val="%1."/>
      <w:lvlJc w:val="left"/>
      <w:pPr>
        <w:ind w:left="927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3C4309"/>
    <w:multiLevelType w:val="hybridMultilevel"/>
    <w:tmpl w:val="DAA0E4A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F429D1"/>
    <w:multiLevelType w:val="hybridMultilevel"/>
    <w:tmpl w:val="DAA0E4A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A6146F"/>
    <w:multiLevelType w:val="hybridMultilevel"/>
    <w:tmpl w:val="DAA0E4A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9A0F58"/>
    <w:multiLevelType w:val="hybridMultilevel"/>
    <w:tmpl w:val="08A60FA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6C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26E"/>
    <w:rsid w:val="00205B63"/>
    <w:rsid w:val="00917B6C"/>
    <w:rsid w:val="00C72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64B14F-BED3-4B7B-9411-AA14D3E0D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B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2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17B6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118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1806</Words>
  <Characters>10299</Characters>
  <Application>Microsoft Office Word</Application>
  <DocSecurity>0</DocSecurity>
  <Lines>85</Lines>
  <Paragraphs>24</Paragraphs>
  <ScaleCrop>false</ScaleCrop>
  <Company/>
  <LinksUpToDate>false</LinksUpToDate>
  <CharactersWithSpaces>12081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Goran Asanović</dc:creator>
  <cp:keywords/>
  <dc:description/>
  <cp:lastModifiedBy>Goran Asanović</cp:lastModifiedBy>
  <cp:revision>2</cp:revision>
  <dcterms:created xsi:type="dcterms:W3CDTF">2019-01-24T10:31:00Z</dcterms:created>
  <dcterms:modified xsi:type="dcterms:W3CDTF">2019-01-24T10:33:00Z</dcterms:modified>
</cp:coreProperties>
</file>