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E18" w:rsidRDefault="00C16E18" w:rsidP="00C16E18">
      <w:pPr>
        <w:ind w:right="240"/>
        <w:jc w:val="center"/>
        <w:rPr>
          <w:b/>
        </w:rPr>
      </w:pPr>
      <w:r>
        <w:rPr>
          <w:b/>
        </w:rPr>
        <w:t>Z A P I S N I K</w:t>
      </w:r>
    </w:p>
    <w:p w:rsidR="00C16E18" w:rsidRDefault="00C16E18" w:rsidP="00C16E18">
      <w:pPr>
        <w:jc w:val="center"/>
        <w:rPr>
          <w:b/>
        </w:rPr>
      </w:pPr>
      <w:r>
        <w:rPr>
          <w:b/>
        </w:rPr>
        <w:t>42.  sjednice Vijeća Gradske četvrti Donja Dubrava,</w:t>
      </w:r>
    </w:p>
    <w:p w:rsidR="00C16E18" w:rsidRDefault="00C16E18" w:rsidP="00C16E18">
      <w:pPr>
        <w:jc w:val="center"/>
        <w:rPr>
          <w:b/>
        </w:rPr>
      </w:pPr>
      <w:r>
        <w:rPr>
          <w:b/>
        </w:rPr>
        <w:t>održane 20. studenoga 2020.</w:t>
      </w:r>
    </w:p>
    <w:p w:rsidR="00C16E18" w:rsidRDefault="00C16E18" w:rsidP="00C16E18">
      <w:pPr>
        <w:jc w:val="center"/>
        <w:rPr>
          <w:b/>
        </w:rPr>
      </w:pPr>
      <w:r>
        <w:rPr>
          <w:b/>
        </w:rPr>
        <w:t>u dvorani „AB“ Područnog ureda gradske uprave Dubrava, Dubrava 49,</w:t>
      </w:r>
    </w:p>
    <w:p w:rsidR="00C16E18" w:rsidRDefault="00C16E18" w:rsidP="00C16E18">
      <w:pPr>
        <w:jc w:val="center"/>
        <w:rPr>
          <w:b/>
        </w:rPr>
      </w:pPr>
      <w:r>
        <w:rPr>
          <w:b/>
        </w:rPr>
        <w:t>s početkom u 16,00 sati</w:t>
      </w:r>
    </w:p>
    <w:p w:rsidR="00C16E18" w:rsidRDefault="00C16E18" w:rsidP="00C16E18">
      <w:pPr>
        <w:jc w:val="both"/>
      </w:pPr>
    </w:p>
    <w:p w:rsidR="00C16E18" w:rsidRDefault="00C16E18" w:rsidP="00C16E18">
      <w:pPr>
        <w:jc w:val="both"/>
      </w:pPr>
      <w:r>
        <w:rPr>
          <w:b/>
        </w:rPr>
        <w:t>Nazočni članovi Vijeća</w:t>
      </w:r>
      <w:r>
        <w:t xml:space="preserve">: Milan Draženović – predsjednik, Antun Bačić – potpredsjednik, Albina </w:t>
      </w:r>
      <w:proofErr w:type="spellStart"/>
      <w:r>
        <w:t>Benčec</w:t>
      </w:r>
      <w:proofErr w:type="spellEnd"/>
      <w:r>
        <w:t xml:space="preserve">, Mira Božić, Mladen Cetinja, Josipa </w:t>
      </w:r>
      <w:proofErr w:type="spellStart"/>
      <w:r>
        <w:t>Ćorluka</w:t>
      </w:r>
      <w:proofErr w:type="spellEnd"/>
      <w:r>
        <w:t xml:space="preserve">, Klaudija </w:t>
      </w:r>
      <w:proofErr w:type="spellStart"/>
      <w:r>
        <w:t>Ešegović</w:t>
      </w:r>
      <w:proofErr w:type="spellEnd"/>
      <w:r>
        <w:t xml:space="preserve">, Hrvoje </w:t>
      </w:r>
      <w:proofErr w:type="spellStart"/>
      <w:r>
        <w:t>Hanžek</w:t>
      </w:r>
      <w:proofErr w:type="spellEnd"/>
      <w:r>
        <w:t xml:space="preserve">, Nikola Horvatić, Trpimir </w:t>
      </w:r>
      <w:proofErr w:type="spellStart"/>
      <w:r>
        <w:t>Majcan</w:t>
      </w:r>
      <w:proofErr w:type="spellEnd"/>
      <w:r>
        <w:t xml:space="preserve">, Dario Nekić, Damir Perica, Dubravka </w:t>
      </w:r>
      <w:proofErr w:type="spellStart"/>
      <w:r>
        <w:t>Šereg</w:t>
      </w:r>
      <w:proofErr w:type="spellEnd"/>
      <w:r>
        <w:t>, Hrvoje Tomić i Ivan Trstenjak.</w:t>
      </w:r>
    </w:p>
    <w:p w:rsidR="00C16E18" w:rsidRDefault="00C16E18" w:rsidP="00C16E18">
      <w:pPr>
        <w:jc w:val="both"/>
      </w:pPr>
      <w:r>
        <w:rPr>
          <w:b/>
        </w:rPr>
        <w:t>Nazočni članovi VMO</w:t>
      </w:r>
      <w:r>
        <w:t xml:space="preserve">: Mladen Šafranić – predsjednik VMO Donja Dubrava, </w:t>
      </w:r>
      <w:r>
        <w:rPr>
          <w:color w:val="000000" w:themeColor="text1"/>
        </w:rPr>
        <w:t xml:space="preserve">Željko </w:t>
      </w:r>
      <w:proofErr w:type="spellStart"/>
      <w:r>
        <w:rPr>
          <w:color w:val="000000" w:themeColor="text1"/>
        </w:rPr>
        <w:t>Đuretec</w:t>
      </w:r>
      <w:proofErr w:type="spellEnd"/>
      <w:r>
        <w:rPr>
          <w:color w:val="000000" w:themeColor="text1"/>
        </w:rPr>
        <w:t xml:space="preserve"> – predsjednik VMO „30. svibnja 1990.“, Tin Trstenjak – predsjednik VMO „Ivan Mažuranić“, Ino </w:t>
      </w:r>
      <w:proofErr w:type="spellStart"/>
      <w:r>
        <w:rPr>
          <w:color w:val="000000" w:themeColor="text1"/>
        </w:rPr>
        <w:t>Hosni</w:t>
      </w:r>
      <w:proofErr w:type="spellEnd"/>
      <w:r>
        <w:rPr>
          <w:color w:val="000000" w:themeColor="text1"/>
        </w:rPr>
        <w:t xml:space="preserve"> – predsjednik VMO Novi Retkovec i Mario Kolar – član VMO </w:t>
      </w:r>
      <w:proofErr w:type="spellStart"/>
      <w:r>
        <w:rPr>
          <w:color w:val="000000" w:themeColor="text1"/>
        </w:rPr>
        <w:t>Čulinec</w:t>
      </w:r>
      <w:proofErr w:type="spellEnd"/>
    </w:p>
    <w:p w:rsidR="00C16E18" w:rsidRDefault="00C16E18" w:rsidP="00C16E18">
      <w:pPr>
        <w:jc w:val="both"/>
      </w:pPr>
      <w:r>
        <w:rPr>
          <w:b/>
        </w:rPr>
        <w:t>Nazočni</w:t>
      </w:r>
      <w:r>
        <w:t xml:space="preserve"> </w:t>
      </w:r>
      <w:r>
        <w:rPr>
          <w:b/>
        </w:rPr>
        <w:t>djelatnici Službe za MS:</w:t>
      </w:r>
      <w:r>
        <w:t xml:space="preserve"> </w:t>
      </w:r>
    </w:p>
    <w:p w:rsidR="00C16E18" w:rsidRDefault="00C16E18" w:rsidP="00C16E18">
      <w:pPr>
        <w:jc w:val="both"/>
      </w:pPr>
      <w:r>
        <w:t xml:space="preserve">Marijana Lepur – viši stručni suradnik za rad tijela mjesne samouprave </w:t>
      </w:r>
    </w:p>
    <w:p w:rsidR="00C16E18" w:rsidRDefault="00C16E18" w:rsidP="00C16E18">
      <w:pPr>
        <w:jc w:val="both"/>
      </w:pPr>
      <w:r>
        <w:t>Snježana Pehar – stručni referent za rad tijela mjesne samouprave</w:t>
      </w:r>
    </w:p>
    <w:p w:rsidR="00C16E18" w:rsidRDefault="00C16E18" w:rsidP="00C16E18">
      <w:pPr>
        <w:jc w:val="both"/>
      </w:pPr>
      <w:r>
        <w:t>i  Silvestar Smrekar – stručni  referent za rad tijela mjesne samouprave.</w:t>
      </w:r>
    </w:p>
    <w:p w:rsidR="00C16E18" w:rsidRDefault="00C16E18" w:rsidP="00C16E18">
      <w:pPr>
        <w:jc w:val="both"/>
      </w:pPr>
    </w:p>
    <w:p w:rsidR="00C16E18" w:rsidRDefault="00C16E18" w:rsidP="00C16E18">
      <w:pPr>
        <w:jc w:val="both"/>
      </w:pPr>
      <w:r>
        <w:t>Predsjedava Milan Draženović, predsjednik Vijeća Gradske četvrti Donja Dubrava.</w:t>
      </w:r>
    </w:p>
    <w:p w:rsidR="00C16E18" w:rsidRDefault="00C16E18" w:rsidP="00C16E18">
      <w:pPr>
        <w:jc w:val="both"/>
      </w:pPr>
      <w:r>
        <w:rPr>
          <w:b/>
        </w:rPr>
        <w:t xml:space="preserve">Predsjednik </w:t>
      </w:r>
      <w:r>
        <w:t xml:space="preserve">pozdravlja sve prisutne te utvrđuje da su nazočni svi  članovi Vijeća te ono može pravovaljano odlučivati. </w:t>
      </w:r>
    </w:p>
    <w:p w:rsidR="00C16E18" w:rsidRDefault="00C16E18" w:rsidP="00C16E18">
      <w:pPr>
        <w:jc w:val="both"/>
      </w:pPr>
      <w:r>
        <w:t xml:space="preserve">Predsjednik otvara 42. sjednicu Vijeća Gradske četvrti Donja Dubrava. </w:t>
      </w:r>
    </w:p>
    <w:p w:rsidR="00C16E18" w:rsidRDefault="00C16E18" w:rsidP="00C16E18">
      <w:pPr>
        <w:jc w:val="both"/>
      </w:pPr>
      <w:r>
        <w:t xml:space="preserve">Pita članove Vijeća imaju li primjedbi na zapisnik 41. sjednice. Budući da primjedbi nije bilo, nakon provedenog glasovanja utvrđuje da je isti  </w:t>
      </w:r>
      <w:r>
        <w:rPr>
          <w:b/>
          <w:i/>
        </w:rPr>
        <w:t>jednoglasno</w:t>
      </w:r>
      <w:r>
        <w:t xml:space="preserve"> prihvaćen. </w:t>
      </w:r>
    </w:p>
    <w:p w:rsidR="00C16E18" w:rsidRDefault="00C16E18" w:rsidP="00C16E18">
      <w:pPr>
        <w:jc w:val="both"/>
      </w:pPr>
      <w:r>
        <w:t xml:space="preserve">Potom predlaže dopunu dnevnog reda točkom 5. od a) do h), a radi se o prijedlozima zaključaka o davanju mišljenja po članku 86. Statuta Grada Zagreba za koje su materijale primili e-mailom. Budući da drugih prijedloga za dopunu dnevnog reda nije bilo, nakon provedenog glasovanja predsjednik utvrđuje da je prijedlog dopune dnevnog reda jednoglasno prihvaćen te da je </w:t>
      </w:r>
      <w:r>
        <w:rPr>
          <w:i/>
        </w:rPr>
        <w:t xml:space="preserve">jednoglasno </w:t>
      </w:r>
      <w:r>
        <w:t>usvojen</w:t>
      </w:r>
    </w:p>
    <w:p w:rsidR="00C16E18" w:rsidRDefault="00C16E18" w:rsidP="00C16E18">
      <w:pPr>
        <w:rPr>
          <w:b/>
        </w:rPr>
      </w:pPr>
    </w:p>
    <w:p w:rsidR="00C16E18" w:rsidRDefault="00C16E18" w:rsidP="00C16E18">
      <w:pPr>
        <w:jc w:val="center"/>
        <w:rPr>
          <w:b/>
        </w:rPr>
      </w:pPr>
      <w:r>
        <w:rPr>
          <w:b/>
        </w:rPr>
        <w:t>DNEVNI  RED:</w:t>
      </w:r>
    </w:p>
    <w:p w:rsidR="00C16E18" w:rsidRDefault="00C16E18" w:rsidP="00C16E18"/>
    <w:p w:rsidR="00C16E18" w:rsidRDefault="00C16E18" w:rsidP="00C16E18">
      <w:pPr>
        <w:numPr>
          <w:ilvl w:val="0"/>
          <w:numId w:val="1"/>
        </w:numPr>
        <w:contextualSpacing/>
        <w:jc w:val="both"/>
      </w:pPr>
      <w:r>
        <w:t xml:space="preserve">Izmjena Plana komunalnih aktivnosti Gradske četvrti Donja Dubrava u 2020. – </w:t>
      </w:r>
      <w:r>
        <w:rPr>
          <w:i/>
        </w:rPr>
        <w:t>donošenje zaključka</w:t>
      </w:r>
    </w:p>
    <w:p w:rsidR="00C16E18" w:rsidRDefault="00C16E18" w:rsidP="00C16E18">
      <w:pPr>
        <w:numPr>
          <w:ilvl w:val="0"/>
          <w:numId w:val="1"/>
        </w:numPr>
        <w:contextualSpacing/>
        <w:jc w:val="both"/>
      </w:pPr>
      <w:r>
        <w:t>Prijedlog zaključka o utvrđivanju prijedloga prioriteta izgradnje komunalne infrastrukture za Plan komunalnih aktivnosti Gradske četvrti Donja Dubrava u 2021.</w:t>
      </w:r>
    </w:p>
    <w:p w:rsidR="00C16E18" w:rsidRDefault="00C16E18" w:rsidP="00C16E18">
      <w:pPr>
        <w:numPr>
          <w:ilvl w:val="0"/>
          <w:numId w:val="1"/>
        </w:numPr>
        <w:contextualSpacing/>
        <w:jc w:val="both"/>
      </w:pPr>
      <w:r>
        <w:t xml:space="preserve">Prijedlog Programa građenja komunalne infrastrukture na području Grada Zagreba u 2021. – </w:t>
      </w:r>
      <w:r>
        <w:rPr>
          <w:i/>
        </w:rPr>
        <w:t>donošenje zaključka o davanju mišljenja</w:t>
      </w:r>
    </w:p>
    <w:p w:rsidR="00C16E18" w:rsidRDefault="00C16E18" w:rsidP="00C16E18">
      <w:pPr>
        <w:numPr>
          <w:ilvl w:val="0"/>
          <w:numId w:val="1"/>
        </w:numPr>
        <w:contextualSpacing/>
        <w:jc w:val="both"/>
      </w:pPr>
      <w:r>
        <w:t xml:space="preserve">Prijedlog Programa održavanja javnih prometnih površina, građevina i uređaja javne namjene, javne rasvjete te izvanrednog održavanja nerazvrstanih cesta na području Grada Zagreba u 2021. - </w:t>
      </w:r>
      <w:r>
        <w:rPr>
          <w:i/>
        </w:rPr>
        <w:t>donošenje zaključka o davanju mišljenja</w:t>
      </w:r>
    </w:p>
    <w:p w:rsidR="00C16E18" w:rsidRDefault="00C16E18" w:rsidP="00C16E18">
      <w:pPr>
        <w:numPr>
          <w:ilvl w:val="0"/>
          <w:numId w:val="1"/>
        </w:numPr>
        <w:spacing w:line="276" w:lineRule="auto"/>
        <w:jc w:val="both"/>
      </w:pPr>
      <w:r>
        <w:t>Prijedlozi zaključaka o davanju mišljenja po članku 86. Statuta Grada Zagreba na:</w:t>
      </w:r>
    </w:p>
    <w:p w:rsidR="00C16E18" w:rsidRDefault="00C16E18" w:rsidP="00C16E18">
      <w:pPr>
        <w:numPr>
          <w:ilvl w:val="0"/>
          <w:numId w:val="2"/>
        </w:numPr>
        <w:contextualSpacing/>
        <w:jc w:val="both"/>
      </w:pPr>
      <w:r>
        <w:t>Prijedlog odluke o izmjeni Odluke o izvršavanju Proračuna Grada Zagreba za 2020.</w:t>
      </w:r>
    </w:p>
    <w:p w:rsidR="00C16E18" w:rsidRDefault="00C16E18" w:rsidP="00C16E18">
      <w:pPr>
        <w:numPr>
          <w:ilvl w:val="0"/>
          <w:numId w:val="2"/>
        </w:numPr>
        <w:contextualSpacing/>
        <w:jc w:val="both"/>
        <w:rPr>
          <w:b/>
        </w:rPr>
      </w:pPr>
      <w:r>
        <w:t>Prijedlog proračuna Grada Zagreba za 2021. i projekcije za 2022.-2023., Prijedlog odluke o izvršavanju Proračuna Grada Zagreba za 2021., prijedlozi programa javnih potreba po djelatnostima, prijedlozi programa radova, prijedlozi programa financiranja udruga po područjima te prijedlozi programa sufinanciranja provedbe projekata udruga po područjima te prijedlozi programa sufinanciranja provedbe projekata udruga ugovorenih iz programa Europske unije, fondova Europske unije i inozemnih fondova u 2021.</w:t>
      </w:r>
    </w:p>
    <w:p w:rsidR="00C16E18" w:rsidRDefault="00C16E18" w:rsidP="00C16E18">
      <w:pPr>
        <w:numPr>
          <w:ilvl w:val="0"/>
          <w:numId w:val="2"/>
        </w:numPr>
        <w:contextualSpacing/>
        <w:jc w:val="both"/>
      </w:pPr>
      <w:r>
        <w:lastRenderedPageBreak/>
        <w:t>Prijedlog odluke o izmjenama Odluke o lokalnim porezima i o prirezu poreza na dohodak</w:t>
      </w:r>
    </w:p>
    <w:p w:rsidR="00C16E18" w:rsidRDefault="00C16E18" w:rsidP="00C16E18">
      <w:pPr>
        <w:numPr>
          <w:ilvl w:val="0"/>
          <w:numId w:val="2"/>
        </w:numPr>
        <w:contextualSpacing/>
        <w:jc w:val="both"/>
      </w:pPr>
      <w:r>
        <w:t>Prijedlog odluke o sukcesivnom pokriću manjka iz prethodnih godina</w:t>
      </w:r>
    </w:p>
    <w:p w:rsidR="00C16E18" w:rsidRDefault="00C16E18" w:rsidP="00C16E18">
      <w:pPr>
        <w:numPr>
          <w:ilvl w:val="0"/>
          <w:numId w:val="2"/>
        </w:numPr>
        <w:contextualSpacing/>
        <w:jc w:val="both"/>
      </w:pPr>
      <w:r>
        <w:t>Prijedlog odluke o izmjenama Odluke o mjerama za ublažavanje negativnih posljedica na poslovanje ugostitelja i obrtnika na području Grada Zagreba uzrokovanih epidemijom bolesti COVID-19</w:t>
      </w:r>
    </w:p>
    <w:p w:rsidR="00C16E18" w:rsidRDefault="00C16E18" w:rsidP="00C16E18">
      <w:pPr>
        <w:numPr>
          <w:ilvl w:val="0"/>
          <w:numId w:val="2"/>
        </w:numPr>
        <w:contextualSpacing/>
        <w:jc w:val="both"/>
      </w:pPr>
      <w:r>
        <w:t>Prijedlog odluke o dodjeli pojedinačne državne potpore u 2021. URIHO-u – Ustanovi za profesionalnu rehabilitaciju i zapošljavanje osoba s invaliditetom</w:t>
      </w:r>
    </w:p>
    <w:p w:rsidR="00C16E18" w:rsidRDefault="00C16E18" w:rsidP="00C16E18">
      <w:pPr>
        <w:numPr>
          <w:ilvl w:val="0"/>
          <w:numId w:val="2"/>
        </w:numPr>
        <w:contextualSpacing/>
        <w:jc w:val="both"/>
      </w:pPr>
      <w:r>
        <w:t xml:space="preserve">Prijedlog zaključka o prihvaćanju Sporazuma o dodjeli bespovratnih sredstava s više korisnika u okviru Programa </w:t>
      </w:r>
      <w:proofErr w:type="spellStart"/>
      <w:r>
        <w:t>Erasmus+Potpora</w:t>
      </w:r>
      <w:proofErr w:type="spellEnd"/>
      <w:r>
        <w:t xml:space="preserve"> Suradničkim Partnerstvima u području sporta za projekt „</w:t>
      </w:r>
      <w:proofErr w:type="spellStart"/>
      <w:r>
        <w:t>Work</w:t>
      </w:r>
      <w:proofErr w:type="spellEnd"/>
      <w:r>
        <w:t xml:space="preserve"> for a </w:t>
      </w:r>
      <w:proofErr w:type="spellStart"/>
      <w:r>
        <w:t>cause</w:t>
      </w:r>
      <w:proofErr w:type="spellEnd"/>
      <w:r>
        <w:t xml:space="preserve">, </w:t>
      </w:r>
      <w:proofErr w:type="spellStart"/>
      <w:r>
        <w:t>serve</w:t>
      </w:r>
      <w:proofErr w:type="spellEnd"/>
      <w:r>
        <w:t xml:space="preserve"> for sport“</w:t>
      </w:r>
    </w:p>
    <w:p w:rsidR="00C16E18" w:rsidRDefault="00C16E18" w:rsidP="00C16E18">
      <w:pPr>
        <w:numPr>
          <w:ilvl w:val="0"/>
          <w:numId w:val="2"/>
        </w:numPr>
        <w:contextualSpacing/>
        <w:jc w:val="both"/>
      </w:pPr>
      <w:r>
        <w:t>Prijedlog zaključka o prihvaćanju Ugovora o dodjeli bespovratnih sredstava za projekte koji se financiraju iz Europskog fonda za regionalni razvoj u financijskom razdoblju 2014. – 2020. za projekt „Boravak za 5“, K.K.08.1.3.04.0052</w:t>
      </w:r>
    </w:p>
    <w:p w:rsidR="00C16E18" w:rsidRDefault="00C16E18" w:rsidP="00C16E18">
      <w:pPr>
        <w:numPr>
          <w:ilvl w:val="0"/>
          <w:numId w:val="1"/>
        </w:numPr>
        <w:contextualSpacing/>
        <w:jc w:val="both"/>
      </w:pPr>
      <w:r>
        <w:t>Prijedlog zaključka o prijedlogu ucrtavanja u katastar ulice s južne strane k.č.br. 8200/1 k.o. Dubrava, paralelne s Ulicom jasena (od Aleje ruža do Ulice jasena k.br. 21c)</w:t>
      </w:r>
    </w:p>
    <w:p w:rsidR="00C16E18" w:rsidRDefault="00C16E18" w:rsidP="00C16E18">
      <w:pPr>
        <w:numPr>
          <w:ilvl w:val="0"/>
          <w:numId w:val="1"/>
        </w:numPr>
        <w:contextualSpacing/>
        <w:jc w:val="both"/>
      </w:pPr>
      <w:r>
        <w:t>Prijedlog zaključka o prijedlogu postave cestovnih izbočina za smirenje prometa u Vinodolskoj ulici, u zoni kućnih brojeva 14 – 18</w:t>
      </w:r>
    </w:p>
    <w:p w:rsidR="00C16E18" w:rsidRDefault="00C16E18" w:rsidP="00C16E18">
      <w:pPr>
        <w:numPr>
          <w:ilvl w:val="0"/>
          <w:numId w:val="1"/>
        </w:numPr>
        <w:contextualSpacing/>
        <w:jc w:val="both"/>
      </w:pPr>
      <w:r>
        <w:t>Prijedlog zaključka o prijedlogu postave cestovnih izbočina za smirenje prometa u Banatskoj ulici kod k.br. 5a i k.br. 21</w:t>
      </w:r>
    </w:p>
    <w:p w:rsidR="00C16E18" w:rsidRDefault="00C16E18" w:rsidP="00C16E18">
      <w:pPr>
        <w:numPr>
          <w:ilvl w:val="0"/>
          <w:numId w:val="1"/>
        </w:numPr>
        <w:contextualSpacing/>
        <w:jc w:val="both"/>
      </w:pPr>
      <w:r>
        <w:t xml:space="preserve">Prijedlog zaključka o postavljanju zaštitnih stupića u ulici </w:t>
      </w:r>
      <w:proofErr w:type="spellStart"/>
      <w:r>
        <w:t>Resnički</w:t>
      </w:r>
      <w:proofErr w:type="spellEnd"/>
      <w:r>
        <w:t xml:space="preserve"> put, uz Sportsko-rekreacijski centar </w:t>
      </w:r>
      <w:proofErr w:type="spellStart"/>
      <w:r>
        <w:t>Trnava</w:t>
      </w:r>
      <w:proofErr w:type="spellEnd"/>
      <w:r>
        <w:t>, u zoni pješačkog prijelaza</w:t>
      </w:r>
    </w:p>
    <w:p w:rsidR="00C16E18" w:rsidRDefault="00C16E18" w:rsidP="00C16E18">
      <w:pPr>
        <w:numPr>
          <w:ilvl w:val="0"/>
          <w:numId w:val="1"/>
        </w:numPr>
        <w:contextualSpacing/>
        <w:jc w:val="both"/>
      </w:pPr>
      <w:r>
        <w:t>Prijedlog zaključka o prijedlogu jednosmjerne regulacije prometa u ulici IV. Luka</w:t>
      </w:r>
    </w:p>
    <w:p w:rsidR="00C16E18" w:rsidRDefault="00C16E18" w:rsidP="00C16E18">
      <w:pPr>
        <w:numPr>
          <w:ilvl w:val="0"/>
          <w:numId w:val="1"/>
        </w:numPr>
        <w:spacing w:line="276" w:lineRule="auto"/>
        <w:contextualSpacing/>
        <w:jc w:val="both"/>
      </w:pPr>
      <w:r>
        <w:t>Pitanja, prijedlozi i obavijesti</w:t>
      </w:r>
    </w:p>
    <w:p w:rsidR="00C16E18" w:rsidRDefault="00C16E18" w:rsidP="00C16E18"/>
    <w:p w:rsidR="00C16E18" w:rsidRDefault="00C16E18" w:rsidP="00C16E18"/>
    <w:p w:rsidR="00C16E18" w:rsidRDefault="00C16E18" w:rsidP="00C16E18">
      <w:pPr>
        <w:jc w:val="both"/>
        <w:rPr>
          <w:b/>
          <w:u w:val="single"/>
        </w:rPr>
      </w:pPr>
      <w:r>
        <w:rPr>
          <w:b/>
          <w:u w:val="single"/>
        </w:rPr>
        <w:t xml:space="preserve">Ad 1 - Izmjena Plana komunalnih aktivnosti Gradske četvrti Donja Dubrava u 2020. – </w:t>
      </w:r>
      <w:r>
        <w:rPr>
          <w:b/>
          <w:i/>
          <w:u w:val="single"/>
        </w:rPr>
        <w:t>donošenje zaključka</w:t>
      </w:r>
    </w:p>
    <w:p w:rsidR="00C16E18" w:rsidRDefault="00C16E18" w:rsidP="00C16E18">
      <w:pPr>
        <w:jc w:val="both"/>
      </w:pPr>
      <w:r>
        <w:rPr>
          <w:b/>
        </w:rPr>
        <w:t>Predsjednik</w:t>
      </w:r>
      <w:r>
        <w:t xml:space="preserve"> pojašnjava i predlaže izmjene PKA u 2020. te otvara raspravu. Bez rasprave, Vijeće </w:t>
      </w:r>
      <w:r>
        <w:rPr>
          <w:i/>
        </w:rPr>
        <w:t>jednoglasno</w:t>
      </w:r>
      <w:r>
        <w:t xml:space="preserve"> donosi</w:t>
      </w:r>
    </w:p>
    <w:p w:rsidR="00C16E18" w:rsidRDefault="00C16E18" w:rsidP="00C16E18">
      <w:pPr>
        <w:jc w:val="both"/>
      </w:pPr>
    </w:p>
    <w:tbl>
      <w:tblPr>
        <w:tblW w:w="8400" w:type="dxa"/>
        <w:tblInd w:w="-30" w:type="dxa"/>
        <w:tblLayout w:type="fixed"/>
        <w:tblLook w:val="04A0" w:firstRow="1" w:lastRow="0" w:firstColumn="1" w:lastColumn="0" w:noHBand="0" w:noVBand="1"/>
      </w:tblPr>
      <w:tblGrid>
        <w:gridCol w:w="8400"/>
      </w:tblGrid>
      <w:tr w:rsidR="00C16E18" w:rsidTr="00C16E18">
        <w:trPr>
          <w:trHeight w:val="811"/>
        </w:trPr>
        <w:tc>
          <w:tcPr>
            <w:tcW w:w="8396" w:type="dxa"/>
            <w:hideMark/>
          </w:tcPr>
          <w:p w:rsidR="00C16E18" w:rsidRDefault="00C16E18">
            <w:pPr>
              <w:autoSpaceDE w:val="0"/>
              <w:autoSpaceDN w:val="0"/>
              <w:adjustRightInd w:val="0"/>
              <w:jc w:val="center"/>
              <w:rPr>
                <w:rFonts w:eastAsiaTheme="minorHAnsi"/>
                <w:b/>
                <w:bCs/>
                <w:color w:val="000000"/>
                <w:lang w:eastAsia="en-US"/>
              </w:rPr>
            </w:pPr>
            <w:r>
              <w:rPr>
                <w:rFonts w:eastAsiaTheme="minorHAnsi"/>
                <w:b/>
                <w:bCs/>
                <w:color w:val="000000"/>
                <w:lang w:eastAsia="en-US"/>
              </w:rPr>
              <w:t xml:space="preserve">Zaključak o izmjeni Plana komunalnih aktivnosti </w:t>
            </w:r>
          </w:p>
          <w:p w:rsidR="00C16E18" w:rsidRDefault="00C16E18">
            <w:pPr>
              <w:autoSpaceDE w:val="0"/>
              <w:autoSpaceDN w:val="0"/>
              <w:adjustRightInd w:val="0"/>
              <w:jc w:val="center"/>
              <w:rPr>
                <w:rFonts w:eastAsiaTheme="minorHAnsi"/>
                <w:b/>
                <w:bCs/>
                <w:color w:val="000000"/>
                <w:lang w:eastAsia="en-US"/>
              </w:rPr>
            </w:pPr>
            <w:r>
              <w:rPr>
                <w:rFonts w:eastAsiaTheme="minorHAnsi"/>
                <w:b/>
                <w:bCs/>
                <w:color w:val="000000"/>
                <w:lang w:eastAsia="en-US"/>
              </w:rPr>
              <w:t>Gradske četvrti Donja Dubrava u 2020.</w:t>
            </w:r>
          </w:p>
          <w:p w:rsidR="00C16E18" w:rsidRDefault="00C16E18">
            <w:pPr>
              <w:autoSpaceDE w:val="0"/>
              <w:autoSpaceDN w:val="0"/>
              <w:adjustRightInd w:val="0"/>
              <w:jc w:val="center"/>
              <w:rPr>
                <w:rFonts w:eastAsiaTheme="minorHAnsi"/>
                <w:bCs/>
                <w:i/>
                <w:color w:val="000000"/>
                <w:lang w:eastAsia="en-US"/>
              </w:rPr>
            </w:pPr>
            <w:r>
              <w:rPr>
                <w:rFonts w:eastAsiaTheme="minorHAnsi"/>
                <w:bCs/>
                <w:i/>
                <w:color w:val="000000"/>
                <w:lang w:eastAsia="en-US"/>
              </w:rPr>
              <w:t>(tekst Zaključka priložen je ovom zapisniku i njegov je sastavni dio)</w:t>
            </w:r>
          </w:p>
        </w:tc>
      </w:tr>
    </w:tbl>
    <w:p w:rsidR="00C16E18" w:rsidRDefault="00C16E18" w:rsidP="00C16E18">
      <w:pPr>
        <w:jc w:val="both"/>
      </w:pPr>
    </w:p>
    <w:p w:rsidR="00C16E18" w:rsidRDefault="00C16E18" w:rsidP="00C16E18">
      <w:pPr>
        <w:jc w:val="both"/>
        <w:rPr>
          <w:b/>
          <w:u w:val="single"/>
        </w:rPr>
      </w:pPr>
    </w:p>
    <w:p w:rsidR="00C16E18" w:rsidRDefault="00C16E18" w:rsidP="00C16E18">
      <w:pPr>
        <w:jc w:val="both"/>
        <w:rPr>
          <w:b/>
          <w:u w:val="single"/>
        </w:rPr>
      </w:pPr>
      <w:r>
        <w:rPr>
          <w:b/>
          <w:u w:val="single"/>
        </w:rPr>
        <w:t>Ad 2 - Prijedlog zaključka o utvrđivanju prijedloga prioriteta izgradnje komunalne infrastrukture za Plan komunalnih aktivnosti Gradske četvrti Donja Dubrava u 2021.</w:t>
      </w:r>
    </w:p>
    <w:p w:rsidR="00C16E18" w:rsidRDefault="00C16E18" w:rsidP="00C16E18">
      <w:pPr>
        <w:jc w:val="both"/>
      </w:pPr>
      <w:r>
        <w:rPr>
          <w:b/>
        </w:rPr>
        <w:t>Predsjednik</w:t>
      </w:r>
      <w:r>
        <w:t xml:space="preserve"> otvara raspravu o prijedlozima prioriteta izgradnje komunalne infrastrukture za PKA u 2021. koje su preložila vijeća mjesnih odbora. Bez rasprave, Vijeće </w:t>
      </w:r>
      <w:r>
        <w:rPr>
          <w:i/>
        </w:rPr>
        <w:t>jednoglasno</w:t>
      </w:r>
      <w:r>
        <w:t xml:space="preserve"> donosi</w:t>
      </w:r>
    </w:p>
    <w:p w:rsidR="00C16E18" w:rsidRDefault="00C16E18" w:rsidP="00C16E18">
      <w:pPr>
        <w:jc w:val="both"/>
        <w:rPr>
          <w:i/>
        </w:rPr>
      </w:pPr>
    </w:p>
    <w:p w:rsidR="00C16E18" w:rsidRDefault="00C16E18" w:rsidP="00C16E18">
      <w:pPr>
        <w:jc w:val="center"/>
        <w:rPr>
          <w:b/>
          <w:i/>
        </w:rPr>
      </w:pPr>
      <w:r>
        <w:rPr>
          <w:b/>
          <w:i/>
        </w:rPr>
        <w:t xml:space="preserve">Z A K L J U Č A K </w:t>
      </w:r>
    </w:p>
    <w:p w:rsidR="00C16E18" w:rsidRDefault="00C16E18" w:rsidP="00C16E18">
      <w:pPr>
        <w:jc w:val="center"/>
        <w:rPr>
          <w:b/>
          <w:i/>
        </w:rPr>
      </w:pPr>
      <w:r>
        <w:rPr>
          <w:b/>
          <w:i/>
        </w:rPr>
        <w:t>o utvrđivanju prijedloga prioriteta izgradnje komunalne infrastrukture za</w:t>
      </w:r>
    </w:p>
    <w:p w:rsidR="00C16E18" w:rsidRDefault="00C16E18" w:rsidP="00C16E18">
      <w:pPr>
        <w:jc w:val="center"/>
        <w:rPr>
          <w:b/>
          <w:i/>
        </w:rPr>
      </w:pPr>
      <w:r>
        <w:rPr>
          <w:b/>
          <w:i/>
        </w:rPr>
        <w:t xml:space="preserve">Plan komunalnih aktivnosti Gradske četvrti Donja Dubrava u 2021. </w:t>
      </w:r>
    </w:p>
    <w:p w:rsidR="00C16E18" w:rsidRDefault="00C16E18" w:rsidP="00C16E18"/>
    <w:p w:rsidR="00C16E18" w:rsidRDefault="00C16E18" w:rsidP="00C16E18">
      <w:pPr>
        <w:numPr>
          <w:ilvl w:val="0"/>
          <w:numId w:val="3"/>
        </w:numPr>
        <w:contextualSpacing/>
        <w:jc w:val="both"/>
        <w:rPr>
          <w:i/>
        </w:rPr>
      </w:pPr>
      <w:r>
        <w:rPr>
          <w:i/>
        </w:rPr>
        <w:t>Vijeće Gradske četvrti Donja Dubrava utvrdilo je prijedlog prioriteta izgradnje komunalne infrastrukture za Plan komunalnih aktivnosti Gradske četvrti Donja Dubrava u 2021. godinu koji čine sastavni dio ovoga Zaključka.</w:t>
      </w:r>
    </w:p>
    <w:p w:rsidR="00C16E18" w:rsidRDefault="00C16E18" w:rsidP="00C16E18">
      <w:pPr>
        <w:ind w:left="840"/>
        <w:contextualSpacing/>
        <w:jc w:val="both"/>
        <w:rPr>
          <w:i/>
        </w:rPr>
      </w:pPr>
    </w:p>
    <w:p w:rsidR="00C16E18" w:rsidRDefault="00C16E18" w:rsidP="00C16E18">
      <w:pPr>
        <w:numPr>
          <w:ilvl w:val="0"/>
          <w:numId w:val="3"/>
        </w:numPr>
        <w:autoSpaceDE w:val="0"/>
        <w:autoSpaceDN w:val="0"/>
        <w:adjustRightInd w:val="0"/>
        <w:spacing w:after="160" w:line="252" w:lineRule="auto"/>
        <w:contextualSpacing/>
        <w:jc w:val="both"/>
        <w:rPr>
          <w:rFonts w:eastAsia="Calibri"/>
          <w:i/>
          <w:color w:val="000000"/>
          <w:lang w:eastAsia="en-US"/>
        </w:rPr>
      </w:pPr>
      <w:r>
        <w:rPr>
          <w:rFonts w:eastAsia="Calibri"/>
          <w:i/>
        </w:rPr>
        <w:t>Ovaj se zaključak dostavlja Gradskom uredu za mjesnu samoupravu na daljnje postupanje.</w:t>
      </w:r>
    </w:p>
    <w:p w:rsidR="00C16E18" w:rsidRDefault="00C16E18" w:rsidP="00C16E18">
      <w:pPr>
        <w:jc w:val="both"/>
      </w:pPr>
    </w:p>
    <w:p w:rsidR="00C16E18" w:rsidRDefault="00C16E18" w:rsidP="00C16E18">
      <w:pPr>
        <w:jc w:val="both"/>
      </w:pPr>
    </w:p>
    <w:p w:rsidR="00C16E18" w:rsidRDefault="00C16E18" w:rsidP="00C16E18">
      <w:pPr>
        <w:jc w:val="both"/>
        <w:rPr>
          <w:b/>
          <w:u w:val="single"/>
        </w:rPr>
      </w:pPr>
      <w:r>
        <w:rPr>
          <w:b/>
          <w:u w:val="single"/>
        </w:rPr>
        <w:t xml:space="preserve">Ad 3 - Prijedlog Programa građenja komunalne infrastrukture na području Grada Zagreba u 2021. – </w:t>
      </w:r>
      <w:r>
        <w:rPr>
          <w:b/>
          <w:i/>
          <w:u w:val="single"/>
        </w:rPr>
        <w:t>donošenje zaključka o davanju mišljenja</w:t>
      </w:r>
    </w:p>
    <w:p w:rsidR="00C16E18" w:rsidRDefault="00C16E18" w:rsidP="00C16E18">
      <w:pPr>
        <w:jc w:val="both"/>
      </w:pPr>
      <w:r>
        <w:rPr>
          <w:b/>
        </w:rPr>
        <w:t>Predsjednik</w:t>
      </w:r>
      <w:r>
        <w:t xml:space="preserve"> utvrđuje da su članovi Vijeća, a također i članovi vijeća mjesnih odbora primili e-mailom Prijedlog Programa građenja komunalne infrastrukture na području Grada Zagreba u 2021. Predlaže dopunu Prijedloga Programa građenja akcijama koje je Vijeće već ranije predlagalo te prijedlozima koje su dala vijeća mjesnih odbora na svojim sjednicama. Otvara raspravu.  Bez rasprave, Vijeće </w:t>
      </w:r>
      <w:r>
        <w:rPr>
          <w:i/>
        </w:rPr>
        <w:t>jednoglasno</w:t>
      </w:r>
      <w:r>
        <w:t xml:space="preserve"> donosi</w:t>
      </w:r>
    </w:p>
    <w:p w:rsidR="00C16E18" w:rsidRDefault="00C16E18" w:rsidP="00C16E18">
      <w:pPr>
        <w:jc w:val="both"/>
      </w:pPr>
    </w:p>
    <w:p w:rsidR="00C16E18" w:rsidRDefault="00C16E18" w:rsidP="00C16E18">
      <w:pPr>
        <w:keepNext/>
        <w:overflowPunct w:val="0"/>
        <w:autoSpaceDE w:val="0"/>
        <w:autoSpaceDN w:val="0"/>
        <w:adjustRightInd w:val="0"/>
        <w:jc w:val="center"/>
        <w:outlineLvl w:val="0"/>
        <w:rPr>
          <w:b/>
          <w:i/>
          <w:szCs w:val="20"/>
        </w:rPr>
      </w:pPr>
      <w:r>
        <w:rPr>
          <w:b/>
          <w:i/>
          <w:szCs w:val="20"/>
        </w:rPr>
        <w:t>Z A K L J U Č A K</w:t>
      </w:r>
    </w:p>
    <w:p w:rsidR="00C16E18" w:rsidRDefault="00C16E18" w:rsidP="00C16E18">
      <w:pPr>
        <w:overflowPunct w:val="0"/>
        <w:autoSpaceDE w:val="0"/>
        <w:autoSpaceDN w:val="0"/>
        <w:adjustRightInd w:val="0"/>
        <w:jc w:val="center"/>
        <w:rPr>
          <w:b/>
          <w:i/>
          <w:szCs w:val="20"/>
        </w:rPr>
      </w:pPr>
      <w:r>
        <w:rPr>
          <w:b/>
          <w:i/>
          <w:szCs w:val="20"/>
        </w:rPr>
        <w:t>o davanju mišljenja o P</w:t>
      </w:r>
      <w:r>
        <w:rPr>
          <w:b/>
          <w:i/>
          <w:color w:val="000000"/>
          <w:szCs w:val="20"/>
        </w:rPr>
        <w:t>rijedlogu</w:t>
      </w:r>
      <w:r>
        <w:rPr>
          <w:b/>
          <w:i/>
          <w:color w:val="FF0000"/>
          <w:szCs w:val="20"/>
        </w:rPr>
        <w:t xml:space="preserve"> </w:t>
      </w:r>
      <w:r>
        <w:rPr>
          <w:b/>
          <w:i/>
          <w:szCs w:val="20"/>
        </w:rPr>
        <w:t xml:space="preserve">Programa </w:t>
      </w:r>
      <w:r>
        <w:rPr>
          <w:b/>
          <w:i/>
          <w:color w:val="000000"/>
          <w:szCs w:val="20"/>
        </w:rPr>
        <w:t>građenja</w:t>
      </w:r>
      <w:r>
        <w:rPr>
          <w:b/>
          <w:i/>
          <w:color w:val="FF0000"/>
          <w:szCs w:val="20"/>
        </w:rPr>
        <w:t xml:space="preserve"> </w:t>
      </w:r>
      <w:r>
        <w:rPr>
          <w:b/>
          <w:i/>
          <w:szCs w:val="20"/>
        </w:rPr>
        <w:t xml:space="preserve">komunalne </w:t>
      </w:r>
    </w:p>
    <w:p w:rsidR="00C16E18" w:rsidRDefault="00C16E18" w:rsidP="00C16E18">
      <w:pPr>
        <w:overflowPunct w:val="0"/>
        <w:autoSpaceDE w:val="0"/>
        <w:autoSpaceDN w:val="0"/>
        <w:adjustRightInd w:val="0"/>
        <w:jc w:val="center"/>
        <w:rPr>
          <w:b/>
          <w:i/>
          <w:color w:val="FF0000"/>
          <w:szCs w:val="20"/>
        </w:rPr>
      </w:pPr>
      <w:r>
        <w:rPr>
          <w:b/>
          <w:i/>
          <w:szCs w:val="20"/>
        </w:rPr>
        <w:t xml:space="preserve">infrastrukture na području Grada Zagreba </w:t>
      </w:r>
      <w:r>
        <w:rPr>
          <w:b/>
          <w:i/>
          <w:color w:val="000000"/>
          <w:szCs w:val="20"/>
        </w:rPr>
        <w:t>u 2021.</w:t>
      </w:r>
      <w:r>
        <w:rPr>
          <w:b/>
          <w:i/>
          <w:szCs w:val="20"/>
        </w:rPr>
        <w:t xml:space="preserve"> </w:t>
      </w:r>
    </w:p>
    <w:p w:rsidR="00C16E18" w:rsidRDefault="00C16E18" w:rsidP="00C16E18">
      <w:pPr>
        <w:overflowPunct w:val="0"/>
        <w:autoSpaceDE w:val="0"/>
        <w:autoSpaceDN w:val="0"/>
        <w:adjustRightInd w:val="0"/>
        <w:ind w:right="432"/>
        <w:jc w:val="both"/>
        <w:rPr>
          <w:i/>
          <w:szCs w:val="20"/>
        </w:rPr>
      </w:pPr>
    </w:p>
    <w:p w:rsidR="00C16E18" w:rsidRDefault="00C16E18" w:rsidP="00C16E18">
      <w:pPr>
        <w:numPr>
          <w:ilvl w:val="0"/>
          <w:numId w:val="4"/>
        </w:numPr>
        <w:overflowPunct w:val="0"/>
        <w:autoSpaceDE w:val="0"/>
        <w:autoSpaceDN w:val="0"/>
        <w:adjustRightInd w:val="0"/>
        <w:ind w:left="142" w:hanging="284"/>
        <w:jc w:val="both"/>
        <w:rPr>
          <w:i/>
          <w:szCs w:val="20"/>
        </w:rPr>
      </w:pPr>
      <w:r>
        <w:rPr>
          <w:i/>
          <w:szCs w:val="20"/>
        </w:rPr>
        <w:t>Vijeće je razmotrilo i suglasno je s predloženim akcijama za područje Gradske četvrti Donja Dubrava navedenim u Prijedlogu Programa građenja komunalne infrastrukture na području Grada Zagreba u 2021.</w:t>
      </w:r>
    </w:p>
    <w:p w:rsidR="00C16E18" w:rsidRDefault="00C16E18" w:rsidP="00C16E18">
      <w:pPr>
        <w:numPr>
          <w:ilvl w:val="0"/>
          <w:numId w:val="4"/>
        </w:numPr>
        <w:overflowPunct w:val="0"/>
        <w:autoSpaceDE w:val="0"/>
        <w:autoSpaceDN w:val="0"/>
        <w:adjustRightInd w:val="0"/>
        <w:ind w:left="142" w:hanging="284"/>
        <w:jc w:val="both"/>
        <w:rPr>
          <w:i/>
          <w:szCs w:val="20"/>
        </w:rPr>
      </w:pPr>
      <w:r>
        <w:rPr>
          <w:i/>
          <w:szCs w:val="20"/>
        </w:rPr>
        <w:t xml:space="preserve">Predlaže se dopuna </w:t>
      </w:r>
      <w:r>
        <w:rPr>
          <w:i/>
          <w:color w:val="000000"/>
          <w:szCs w:val="20"/>
        </w:rPr>
        <w:t>Prijedloga</w:t>
      </w:r>
      <w:r>
        <w:rPr>
          <w:i/>
          <w:color w:val="FF0000"/>
          <w:szCs w:val="20"/>
        </w:rPr>
        <w:t xml:space="preserve"> </w:t>
      </w:r>
      <w:r>
        <w:rPr>
          <w:i/>
          <w:szCs w:val="20"/>
        </w:rPr>
        <w:t xml:space="preserve">Programa </w:t>
      </w:r>
      <w:r>
        <w:rPr>
          <w:i/>
          <w:color w:val="000000"/>
          <w:szCs w:val="20"/>
        </w:rPr>
        <w:t>građenja</w:t>
      </w:r>
      <w:r>
        <w:rPr>
          <w:i/>
          <w:color w:val="FF0000"/>
          <w:szCs w:val="20"/>
        </w:rPr>
        <w:t xml:space="preserve"> </w:t>
      </w:r>
      <w:r>
        <w:rPr>
          <w:i/>
          <w:szCs w:val="20"/>
        </w:rPr>
        <w:t>komunalne infrastrukture na području Grada Zagreba</w:t>
      </w:r>
      <w:r>
        <w:rPr>
          <w:i/>
          <w:color w:val="000000"/>
          <w:szCs w:val="20"/>
        </w:rPr>
        <w:t xml:space="preserve"> u 2021.</w:t>
      </w:r>
      <w:r>
        <w:rPr>
          <w:i/>
          <w:szCs w:val="20"/>
        </w:rPr>
        <w:t xml:space="preserve"> sljedećim akcijama koje su od primarne važnosti za Gradsku četvrt Donja Dubrava</w:t>
      </w:r>
      <w:r>
        <w:rPr>
          <w:bCs/>
          <w:i/>
          <w:szCs w:val="20"/>
        </w:rPr>
        <w:t>:</w:t>
      </w:r>
      <w:r>
        <w:rPr>
          <w:i/>
          <w:szCs w:val="20"/>
        </w:rPr>
        <w:t xml:space="preserve"> </w:t>
      </w:r>
    </w:p>
    <w:p w:rsidR="00C16E18" w:rsidRDefault="00C16E18" w:rsidP="00C16E18">
      <w:pPr>
        <w:overflowPunct w:val="0"/>
        <w:autoSpaceDE w:val="0"/>
        <w:autoSpaceDN w:val="0"/>
        <w:adjustRightInd w:val="0"/>
        <w:ind w:left="720"/>
        <w:jc w:val="both"/>
        <w:rPr>
          <w:i/>
          <w:szCs w:val="20"/>
        </w:rPr>
      </w:pPr>
    </w:p>
    <w:tbl>
      <w:tblPr>
        <w:tblW w:w="9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3435"/>
        <w:gridCol w:w="2231"/>
        <w:gridCol w:w="4009"/>
      </w:tblGrid>
      <w:tr w:rsidR="00C16E18" w:rsidTr="00C16E18">
        <w:trPr>
          <w:trHeight w:val="526"/>
        </w:trPr>
        <w:tc>
          <w:tcPr>
            <w:tcW w:w="3432"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b/>
                <w:bCs/>
                <w:i/>
                <w:sz w:val="22"/>
                <w:szCs w:val="22"/>
                <w:lang w:eastAsia="en-US"/>
              </w:rPr>
            </w:pPr>
            <w:r>
              <w:rPr>
                <w:b/>
                <w:bCs/>
                <w:i/>
                <w:szCs w:val="20"/>
                <w:lang w:eastAsia="en-US"/>
              </w:rPr>
              <w:t xml:space="preserve"> </w:t>
            </w:r>
            <w:r>
              <w:rPr>
                <w:b/>
                <w:bCs/>
                <w:i/>
                <w:sz w:val="22"/>
                <w:szCs w:val="22"/>
                <w:lang w:eastAsia="en-US"/>
              </w:rPr>
              <w:t>LOKACIJA - OBJEKT</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b/>
                <w:bCs/>
                <w:i/>
                <w:sz w:val="22"/>
                <w:szCs w:val="22"/>
                <w:lang w:eastAsia="en-US"/>
              </w:rPr>
            </w:pPr>
            <w:r>
              <w:rPr>
                <w:b/>
                <w:bCs/>
                <w:i/>
                <w:sz w:val="22"/>
                <w:szCs w:val="22"/>
                <w:lang w:eastAsia="en-US"/>
              </w:rPr>
              <w:t>MJESNI ODBOR</w:t>
            </w:r>
          </w:p>
        </w:tc>
        <w:tc>
          <w:tcPr>
            <w:tcW w:w="4007"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jc w:val="center"/>
              <w:rPr>
                <w:b/>
                <w:bCs/>
                <w:i/>
                <w:sz w:val="22"/>
                <w:szCs w:val="22"/>
                <w:lang w:eastAsia="en-US"/>
              </w:rPr>
            </w:pPr>
            <w:r>
              <w:rPr>
                <w:b/>
                <w:bCs/>
                <w:i/>
                <w:sz w:val="22"/>
                <w:szCs w:val="22"/>
                <w:lang w:eastAsia="en-US"/>
              </w:rPr>
              <w:t xml:space="preserve">OPIS </w:t>
            </w:r>
          </w:p>
          <w:p w:rsidR="00C16E18" w:rsidRDefault="00C16E18">
            <w:pPr>
              <w:overflowPunct w:val="0"/>
              <w:autoSpaceDE w:val="0"/>
              <w:autoSpaceDN w:val="0"/>
              <w:adjustRightInd w:val="0"/>
              <w:jc w:val="center"/>
              <w:rPr>
                <w:b/>
                <w:bCs/>
                <w:i/>
                <w:sz w:val="22"/>
                <w:szCs w:val="22"/>
                <w:lang w:eastAsia="en-US"/>
              </w:rPr>
            </w:pPr>
            <w:r>
              <w:rPr>
                <w:b/>
                <w:bCs/>
                <w:i/>
                <w:sz w:val="22"/>
                <w:szCs w:val="22"/>
                <w:lang w:eastAsia="en-US"/>
              </w:rPr>
              <w:t>RADOVA / USLUGE / OPREME</w:t>
            </w:r>
          </w:p>
        </w:tc>
      </w:tr>
      <w:tr w:rsidR="00C16E18" w:rsidTr="00C16E18">
        <w:trPr>
          <w:trHeight w:val="526"/>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bCs/>
                <w:i/>
                <w:szCs w:val="20"/>
                <w:lang w:eastAsia="en-US"/>
              </w:rPr>
            </w:pPr>
            <w:r>
              <w:rPr>
                <w:i/>
                <w:sz w:val="22"/>
                <w:szCs w:val="22"/>
                <w:lang w:eastAsia="en-US"/>
              </w:rPr>
              <w:t xml:space="preserve">Pothodnik </w:t>
            </w:r>
            <w:proofErr w:type="spellStart"/>
            <w:r>
              <w:rPr>
                <w:i/>
                <w:sz w:val="22"/>
                <w:szCs w:val="22"/>
                <w:lang w:eastAsia="en-US"/>
              </w:rPr>
              <w:t>Mandlova</w:t>
            </w:r>
            <w:proofErr w:type="spellEnd"/>
            <w:r>
              <w:rPr>
                <w:i/>
                <w:sz w:val="22"/>
                <w:szCs w:val="22"/>
                <w:lang w:eastAsia="en-US"/>
              </w:rPr>
              <w:t xml:space="preserve">- Branimirova </w:t>
            </w:r>
          </w:p>
        </w:tc>
        <w:tc>
          <w:tcPr>
            <w:tcW w:w="2230"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bCs/>
                <w:i/>
                <w:sz w:val="22"/>
                <w:szCs w:val="22"/>
                <w:lang w:eastAsia="en-US"/>
              </w:rPr>
            </w:pPr>
            <w:r>
              <w:rPr>
                <w:i/>
                <w:sz w:val="22"/>
                <w:szCs w:val="22"/>
                <w:lang w:eastAsia="en-US"/>
              </w:rPr>
              <w:t>Donja Dubrava/</w:t>
            </w:r>
            <w:proofErr w:type="spellStart"/>
            <w:r>
              <w:rPr>
                <w:i/>
                <w:sz w:val="22"/>
                <w:szCs w:val="22"/>
                <w:lang w:eastAsia="en-US"/>
              </w:rPr>
              <w:t>Trnava</w:t>
            </w:r>
            <w:proofErr w:type="spellEnd"/>
            <w:r>
              <w:rPr>
                <w:i/>
                <w:sz w:val="22"/>
                <w:szCs w:val="22"/>
                <w:lang w:eastAsia="en-US"/>
              </w:rPr>
              <w:t xml:space="preserve"> </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bCs/>
                <w:i/>
                <w:sz w:val="22"/>
                <w:szCs w:val="22"/>
                <w:lang w:eastAsia="en-US"/>
              </w:rPr>
            </w:pPr>
            <w:r>
              <w:rPr>
                <w:i/>
                <w:sz w:val="22"/>
                <w:szCs w:val="22"/>
                <w:lang w:eastAsia="en-US"/>
              </w:rPr>
              <w:t xml:space="preserve">izrada projektne dokumentacije (izlaz na </w:t>
            </w:r>
            <w:proofErr w:type="spellStart"/>
            <w:r>
              <w:rPr>
                <w:i/>
                <w:sz w:val="22"/>
                <w:szCs w:val="22"/>
                <w:lang w:eastAsia="en-US"/>
              </w:rPr>
              <w:t>Kampus</w:t>
            </w:r>
            <w:proofErr w:type="spellEnd"/>
            <w:r>
              <w:rPr>
                <w:i/>
                <w:sz w:val="22"/>
                <w:szCs w:val="22"/>
                <w:lang w:eastAsia="en-US"/>
              </w:rPr>
              <w:t xml:space="preserve"> Borongaj)</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nadvožnjak na </w:t>
            </w:r>
            <w:proofErr w:type="spellStart"/>
            <w:r>
              <w:rPr>
                <w:i/>
                <w:sz w:val="22"/>
                <w:szCs w:val="22"/>
                <w:lang w:eastAsia="en-US"/>
              </w:rPr>
              <w:t>Čulinečkoj</w:t>
            </w:r>
            <w:proofErr w:type="spellEnd"/>
            <w:r>
              <w:rPr>
                <w:i/>
                <w:sz w:val="22"/>
                <w:szCs w:val="22"/>
                <w:lang w:eastAsia="en-US"/>
              </w:rPr>
              <w:t xml:space="preserve"> cesti preko željezničke pruge na željezničkoj stanici </w:t>
            </w:r>
            <w:proofErr w:type="spellStart"/>
            <w:r>
              <w:rPr>
                <w:i/>
                <w:sz w:val="22"/>
                <w:szCs w:val="22"/>
                <w:lang w:eastAsia="en-US"/>
              </w:rPr>
              <w:t>Resnik</w:t>
            </w:r>
            <w:proofErr w:type="spellEnd"/>
            <w:r>
              <w:rPr>
                <w:i/>
                <w:sz w:val="22"/>
                <w:szCs w:val="22"/>
                <w:lang w:eastAsia="en-US"/>
              </w:rPr>
              <w:t xml:space="preserve"> u </w:t>
            </w:r>
            <w:proofErr w:type="spellStart"/>
            <w:r>
              <w:rPr>
                <w:i/>
                <w:sz w:val="22"/>
                <w:szCs w:val="22"/>
                <w:lang w:eastAsia="en-US"/>
              </w:rPr>
              <w:t>Resničkom</w:t>
            </w:r>
            <w:proofErr w:type="spellEnd"/>
            <w:r>
              <w:rPr>
                <w:i/>
                <w:sz w:val="22"/>
                <w:szCs w:val="22"/>
                <w:lang w:eastAsia="en-US"/>
              </w:rPr>
              <w:t xml:space="preserve"> gaju</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proofErr w:type="spellStart"/>
            <w:r>
              <w:rPr>
                <w:i/>
                <w:sz w:val="22"/>
                <w:szCs w:val="22"/>
                <w:lang w:eastAsia="en-US"/>
              </w:rPr>
              <w:t>Resnički</w:t>
            </w:r>
            <w:proofErr w:type="spellEnd"/>
            <w:r>
              <w:rPr>
                <w:i/>
                <w:sz w:val="22"/>
                <w:szCs w:val="22"/>
                <w:lang w:eastAsia="en-US"/>
              </w:rPr>
              <w:t xml:space="preserve"> gaj</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projektiranje i gradnja </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I. </w:t>
            </w:r>
            <w:proofErr w:type="spellStart"/>
            <w:r>
              <w:rPr>
                <w:i/>
                <w:sz w:val="22"/>
                <w:szCs w:val="22"/>
                <w:lang w:eastAsia="en-US"/>
              </w:rPr>
              <w:t>Štefanovečki</w:t>
            </w:r>
            <w:proofErr w:type="spellEnd"/>
            <w:r>
              <w:rPr>
                <w:i/>
                <w:sz w:val="22"/>
                <w:szCs w:val="22"/>
                <w:lang w:eastAsia="en-US"/>
              </w:rPr>
              <w:t xml:space="preserve"> zavoj</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r>
              <w:rPr>
                <w:i/>
                <w:sz w:val="22"/>
                <w:szCs w:val="22"/>
                <w:lang w:eastAsia="en-US"/>
              </w:rPr>
              <w:t>Donja Dubrava</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rekonstrukcija prometnice  od Branimirove do </w:t>
            </w:r>
            <w:proofErr w:type="spellStart"/>
            <w:r>
              <w:rPr>
                <w:i/>
                <w:sz w:val="22"/>
                <w:szCs w:val="22"/>
                <w:lang w:eastAsia="en-US"/>
              </w:rPr>
              <w:t>Štefanovečke</w:t>
            </w:r>
            <w:proofErr w:type="spellEnd"/>
            <w:r>
              <w:rPr>
                <w:i/>
                <w:sz w:val="22"/>
                <w:szCs w:val="22"/>
                <w:lang w:eastAsia="en-US"/>
              </w:rPr>
              <w:t xml:space="preserve"> </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spojna cesta između </w:t>
            </w:r>
            <w:proofErr w:type="spellStart"/>
            <w:r>
              <w:rPr>
                <w:i/>
                <w:sz w:val="22"/>
                <w:szCs w:val="22"/>
                <w:lang w:eastAsia="en-US"/>
              </w:rPr>
              <w:t>Vrinica</w:t>
            </w:r>
            <w:proofErr w:type="spellEnd"/>
            <w:r>
              <w:rPr>
                <w:i/>
                <w:sz w:val="22"/>
                <w:szCs w:val="22"/>
                <w:lang w:eastAsia="en-US"/>
              </w:rPr>
              <w:t xml:space="preserve"> i VII. Retkovca</w:t>
            </w:r>
            <w:r>
              <w:rPr>
                <w:i/>
                <w:sz w:val="22"/>
                <w:szCs w:val="22"/>
                <w:lang w:eastAsia="en-US"/>
              </w:rPr>
              <w:tab/>
            </w:r>
            <w:r>
              <w:rPr>
                <w:i/>
                <w:sz w:val="22"/>
                <w:szCs w:val="22"/>
                <w:lang w:eastAsia="en-US"/>
              </w:rPr>
              <w:tab/>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r>
              <w:rPr>
                <w:i/>
                <w:sz w:val="22"/>
                <w:szCs w:val="22"/>
                <w:lang w:eastAsia="en-US"/>
              </w:rPr>
              <w:t>Stari Retkovec</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PD</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Aleja lipa 1f  </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r>
              <w:rPr>
                <w:i/>
                <w:sz w:val="22"/>
                <w:szCs w:val="22"/>
                <w:lang w:eastAsia="en-US"/>
              </w:rPr>
              <w:t>Novi Retkovec</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iscrtavanje parkirališta</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i/>
                <w:color w:val="000000" w:themeColor="text1"/>
                <w:sz w:val="22"/>
                <w:szCs w:val="22"/>
                <w:lang w:eastAsia="en-US"/>
              </w:rPr>
            </w:pPr>
            <w:r>
              <w:rPr>
                <w:i/>
                <w:color w:val="000000" w:themeColor="text1"/>
                <w:sz w:val="22"/>
                <w:szCs w:val="22"/>
                <w:lang w:eastAsia="en-US"/>
              </w:rPr>
              <w:t xml:space="preserve">Ulica Roberta </w:t>
            </w:r>
            <w:proofErr w:type="spellStart"/>
            <w:r>
              <w:rPr>
                <w:i/>
                <w:color w:val="000000" w:themeColor="text1"/>
                <w:sz w:val="22"/>
                <w:szCs w:val="22"/>
                <w:lang w:eastAsia="en-US"/>
              </w:rPr>
              <w:t>Škrnjuga</w:t>
            </w:r>
            <w:proofErr w:type="spellEnd"/>
            <w:r>
              <w:rPr>
                <w:i/>
                <w:color w:val="000000" w:themeColor="text1"/>
                <w:sz w:val="22"/>
                <w:szCs w:val="22"/>
                <w:lang w:eastAsia="en-US"/>
              </w:rPr>
              <w:t xml:space="preserve">, </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color w:val="000000" w:themeColor="text1"/>
                <w:sz w:val="22"/>
                <w:szCs w:val="22"/>
                <w:lang w:eastAsia="en-US"/>
              </w:rPr>
            </w:pPr>
            <w:r>
              <w:rPr>
                <w:i/>
                <w:color w:val="000000" w:themeColor="text1"/>
                <w:sz w:val="22"/>
                <w:szCs w:val="22"/>
                <w:lang w:eastAsia="en-US"/>
              </w:rPr>
              <w:t>Stari Retkovec</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color w:val="000000" w:themeColor="text1"/>
                <w:sz w:val="22"/>
                <w:szCs w:val="22"/>
                <w:lang w:eastAsia="en-US"/>
              </w:rPr>
            </w:pPr>
            <w:r>
              <w:rPr>
                <w:i/>
                <w:color w:val="000000" w:themeColor="text1"/>
                <w:sz w:val="22"/>
                <w:szCs w:val="22"/>
                <w:lang w:eastAsia="en-US"/>
              </w:rPr>
              <w:t>izgradnja prometnog koridora</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overflowPunct w:val="0"/>
              <w:autoSpaceDE w:val="0"/>
              <w:autoSpaceDN w:val="0"/>
              <w:adjustRightInd w:val="0"/>
              <w:rPr>
                <w:i/>
                <w:color w:val="000000" w:themeColor="text1"/>
                <w:sz w:val="22"/>
                <w:szCs w:val="22"/>
                <w:lang w:eastAsia="en-US"/>
              </w:rPr>
            </w:pPr>
            <w:r>
              <w:rPr>
                <w:i/>
                <w:color w:val="000000" w:themeColor="text1"/>
                <w:sz w:val="22"/>
                <w:szCs w:val="22"/>
                <w:lang w:eastAsia="en-US"/>
              </w:rPr>
              <w:t xml:space="preserve">servisna cesta ( spojna cesta između R. </w:t>
            </w:r>
            <w:proofErr w:type="spellStart"/>
            <w:r>
              <w:rPr>
                <w:i/>
                <w:color w:val="000000" w:themeColor="text1"/>
                <w:sz w:val="22"/>
                <w:szCs w:val="22"/>
                <w:lang w:eastAsia="en-US"/>
              </w:rPr>
              <w:t>Škrnjuge</w:t>
            </w:r>
            <w:proofErr w:type="spellEnd"/>
            <w:r>
              <w:rPr>
                <w:i/>
                <w:color w:val="000000" w:themeColor="text1"/>
                <w:sz w:val="22"/>
                <w:szCs w:val="22"/>
                <w:lang w:eastAsia="en-US"/>
              </w:rPr>
              <w:t xml:space="preserve"> i Branimirove ul.</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color w:val="000000" w:themeColor="text1"/>
                <w:sz w:val="22"/>
                <w:szCs w:val="22"/>
                <w:lang w:eastAsia="en-US"/>
              </w:rPr>
            </w:pPr>
            <w:r>
              <w:rPr>
                <w:i/>
                <w:color w:val="000000" w:themeColor="text1"/>
                <w:sz w:val="22"/>
                <w:szCs w:val="22"/>
                <w:lang w:eastAsia="en-US"/>
              </w:rPr>
              <w:t>Stari Retkovec</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color w:val="000000" w:themeColor="text1"/>
                <w:sz w:val="22"/>
                <w:szCs w:val="22"/>
                <w:lang w:eastAsia="en-US"/>
              </w:rPr>
            </w:pPr>
            <w:r>
              <w:rPr>
                <w:i/>
                <w:color w:val="000000" w:themeColor="text1"/>
                <w:sz w:val="22"/>
                <w:szCs w:val="22"/>
                <w:lang w:eastAsia="en-US"/>
              </w:rPr>
              <w:t xml:space="preserve">izgradnja spojne ceste između </w:t>
            </w:r>
            <w:proofErr w:type="spellStart"/>
            <w:r>
              <w:rPr>
                <w:i/>
                <w:color w:val="000000" w:themeColor="text1"/>
                <w:sz w:val="22"/>
                <w:szCs w:val="22"/>
                <w:lang w:eastAsia="en-US"/>
              </w:rPr>
              <w:t>R.Škrnjuge</w:t>
            </w:r>
            <w:proofErr w:type="spellEnd"/>
            <w:r>
              <w:rPr>
                <w:i/>
                <w:color w:val="000000" w:themeColor="text1"/>
                <w:sz w:val="22"/>
                <w:szCs w:val="22"/>
                <w:lang w:eastAsia="en-US"/>
              </w:rPr>
              <w:t xml:space="preserve"> i Branimirove</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autoSpaceDN w:val="0"/>
              <w:jc w:val="both"/>
              <w:rPr>
                <w:i/>
                <w:sz w:val="22"/>
                <w:szCs w:val="22"/>
                <w:lang w:eastAsia="en-US"/>
              </w:rPr>
            </w:pPr>
            <w:r>
              <w:rPr>
                <w:i/>
                <w:sz w:val="22"/>
                <w:szCs w:val="22"/>
                <w:lang w:eastAsia="en-US"/>
              </w:rPr>
              <w:t xml:space="preserve">Raskrižje </w:t>
            </w:r>
            <w:proofErr w:type="spellStart"/>
            <w:r>
              <w:rPr>
                <w:i/>
                <w:sz w:val="22"/>
                <w:szCs w:val="22"/>
                <w:lang w:eastAsia="en-US"/>
              </w:rPr>
              <w:t>Sopnička-Dragozetička-Jurandvorska</w:t>
            </w:r>
            <w:proofErr w:type="spellEnd"/>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r>
              <w:rPr>
                <w:i/>
                <w:sz w:val="22"/>
                <w:szCs w:val="22"/>
                <w:lang w:eastAsia="en-US"/>
              </w:rPr>
              <w:t>„30.svibnja 1990.“</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izgradnja</w:t>
            </w:r>
          </w:p>
        </w:tc>
      </w:tr>
      <w:tr w:rsidR="00C16E18" w:rsidTr="00C16E18">
        <w:trPr>
          <w:trHeight w:val="247"/>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autoSpaceDN w:val="0"/>
              <w:rPr>
                <w:i/>
                <w:sz w:val="22"/>
                <w:szCs w:val="22"/>
                <w:lang w:eastAsia="en-US"/>
              </w:rPr>
            </w:pPr>
            <w:r>
              <w:rPr>
                <w:i/>
                <w:sz w:val="22"/>
                <w:szCs w:val="22"/>
                <w:lang w:eastAsia="en-US"/>
              </w:rPr>
              <w:t xml:space="preserve">Spoj Ulice D. </w:t>
            </w:r>
            <w:proofErr w:type="spellStart"/>
            <w:r>
              <w:rPr>
                <w:i/>
                <w:sz w:val="22"/>
                <w:szCs w:val="22"/>
                <w:lang w:eastAsia="en-US"/>
              </w:rPr>
              <w:t>Vuzema</w:t>
            </w:r>
            <w:proofErr w:type="spellEnd"/>
            <w:r>
              <w:rPr>
                <w:i/>
                <w:sz w:val="22"/>
                <w:szCs w:val="22"/>
                <w:lang w:eastAsia="en-US"/>
              </w:rPr>
              <w:t xml:space="preserve"> i </w:t>
            </w:r>
            <w:proofErr w:type="spellStart"/>
            <w:r>
              <w:rPr>
                <w:i/>
                <w:sz w:val="22"/>
                <w:szCs w:val="22"/>
                <w:lang w:eastAsia="en-US"/>
              </w:rPr>
              <w:t>IV.Trnave</w:t>
            </w:r>
            <w:proofErr w:type="spellEnd"/>
            <w:r>
              <w:rPr>
                <w:i/>
                <w:sz w:val="22"/>
                <w:szCs w:val="22"/>
                <w:lang w:eastAsia="en-US"/>
              </w:rPr>
              <w:t xml:space="preserve"> kod kbr.150B</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proofErr w:type="spellStart"/>
            <w:r>
              <w:rPr>
                <w:i/>
                <w:sz w:val="22"/>
                <w:szCs w:val="22"/>
                <w:lang w:eastAsia="en-US"/>
              </w:rPr>
              <w:t>Trnava</w:t>
            </w:r>
            <w:proofErr w:type="spellEnd"/>
            <w:r>
              <w:rPr>
                <w:i/>
                <w:sz w:val="22"/>
                <w:szCs w:val="22"/>
                <w:lang w:eastAsia="en-US"/>
              </w:rPr>
              <w:t xml:space="preserve"> </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 xml:space="preserve">izrada geodetskog projekta (parcelacija čestice za izgradnju </w:t>
            </w:r>
            <w:proofErr w:type="spellStart"/>
            <w:r>
              <w:rPr>
                <w:i/>
                <w:sz w:val="22"/>
                <w:szCs w:val="22"/>
                <w:lang w:eastAsia="en-US"/>
              </w:rPr>
              <w:t>dj.igrališta</w:t>
            </w:r>
            <w:proofErr w:type="spellEnd"/>
            <w:r>
              <w:rPr>
                <w:i/>
                <w:sz w:val="22"/>
                <w:szCs w:val="22"/>
                <w:lang w:eastAsia="en-US"/>
              </w:rPr>
              <w:t>)</w:t>
            </w:r>
          </w:p>
        </w:tc>
      </w:tr>
      <w:tr w:rsidR="00C16E18" w:rsidTr="00C16E18">
        <w:trPr>
          <w:trHeight w:val="922"/>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autoSpaceDN w:val="0"/>
              <w:rPr>
                <w:i/>
                <w:sz w:val="22"/>
                <w:szCs w:val="22"/>
                <w:lang w:eastAsia="en-US"/>
              </w:rPr>
            </w:pPr>
            <w:r>
              <w:rPr>
                <w:i/>
                <w:color w:val="000000"/>
                <w:sz w:val="22"/>
                <w:szCs w:val="22"/>
                <w:lang w:eastAsia="en-US"/>
              </w:rPr>
              <w:t xml:space="preserve">Željeznička ulica, od </w:t>
            </w:r>
            <w:proofErr w:type="spellStart"/>
            <w:r>
              <w:rPr>
                <w:i/>
                <w:color w:val="000000"/>
                <w:sz w:val="22"/>
                <w:szCs w:val="22"/>
                <w:lang w:eastAsia="en-US"/>
              </w:rPr>
              <w:t>III.Retkovca</w:t>
            </w:r>
            <w:proofErr w:type="spellEnd"/>
            <w:r>
              <w:rPr>
                <w:i/>
                <w:color w:val="000000"/>
                <w:sz w:val="22"/>
                <w:szCs w:val="22"/>
                <w:lang w:eastAsia="en-US"/>
              </w:rPr>
              <w:t xml:space="preserve"> do VII. Retkovca kbr.56</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r>
              <w:rPr>
                <w:i/>
                <w:sz w:val="22"/>
                <w:szCs w:val="22"/>
                <w:lang w:eastAsia="en-US"/>
              </w:rPr>
              <w:t>Stari Retkovec</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gradnja nogostupa,  javnog kanala i prometnice (građevinska dozvola od 5mj. 2019.)</w:t>
            </w:r>
          </w:p>
        </w:tc>
      </w:tr>
      <w:tr w:rsidR="00C16E18" w:rsidTr="00C16E18">
        <w:trPr>
          <w:trHeight w:val="560"/>
        </w:trPr>
        <w:tc>
          <w:tcPr>
            <w:tcW w:w="3432" w:type="dxa"/>
            <w:tcBorders>
              <w:top w:val="single" w:sz="6" w:space="0" w:color="auto"/>
              <w:left w:val="single" w:sz="6" w:space="0" w:color="auto"/>
              <w:bottom w:val="single" w:sz="6" w:space="0" w:color="auto"/>
              <w:right w:val="single" w:sz="6" w:space="0" w:color="auto"/>
            </w:tcBorders>
            <w:hideMark/>
          </w:tcPr>
          <w:p w:rsidR="00C16E18" w:rsidRDefault="00C16E18">
            <w:pPr>
              <w:autoSpaceDN w:val="0"/>
              <w:rPr>
                <w:i/>
                <w:color w:val="000000"/>
                <w:sz w:val="22"/>
                <w:szCs w:val="22"/>
                <w:lang w:eastAsia="en-US"/>
              </w:rPr>
            </w:pPr>
            <w:r>
              <w:rPr>
                <w:i/>
                <w:color w:val="000000"/>
                <w:sz w:val="22"/>
                <w:szCs w:val="22"/>
                <w:lang w:eastAsia="en-US"/>
              </w:rPr>
              <w:t xml:space="preserve">Sportsko-rekreacijski centar „30. svibnja 1990.“, </w:t>
            </w:r>
            <w:proofErr w:type="spellStart"/>
            <w:r>
              <w:rPr>
                <w:i/>
                <w:color w:val="000000"/>
                <w:sz w:val="22"/>
                <w:szCs w:val="22"/>
                <w:lang w:eastAsia="en-US"/>
              </w:rPr>
              <w:t>Sopnička</w:t>
            </w:r>
            <w:proofErr w:type="spellEnd"/>
            <w:r>
              <w:rPr>
                <w:i/>
                <w:color w:val="000000"/>
                <w:sz w:val="22"/>
                <w:szCs w:val="22"/>
                <w:lang w:eastAsia="en-US"/>
              </w:rPr>
              <w:t xml:space="preserve"> ulica</w:t>
            </w:r>
          </w:p>
        </w:tc>
        <w:tc>
          <w:tcPr>
            <w:tcW w:w="2230"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jc w:val="center"/>
              <w:rPr>
                <w:i/>
                <w:sz w:val="22"/>
                <w:szCs w:val="22"/>
                <w:lang w:eastAsia="en-US"/>
              </w:rPr>
            </w:pPr>
            <w:r>
              <w:rPr>
                <w:i/>
                <w:sz w:val="22"/>
                <w:szCs w:val="22"/>
                <w:lang w:eastAsia="en-US"/>
              </w:rPr>
              <w:t>„30. svibnja 1990.“</w:t>
            </w:r>
          </w:p>
        </w:tc>
        <w:tc>
          <w:tcPr>
            <w:tcW w:w="4007" w:type="dxa"/>
            <w:tcBorders>
              <w:top w:val="single" w:sz="6" w:space="0" w:color="auto"/>
              <w:left w:val="single" w:sz="6" w:space="0" w:color="auto"/>
              <w:bottom w:val="single" w:sz="6" w:space="0" w:color="auto"/>
              <w:right w:val="single" w:sz="6" w:space="0" w:color="auto"/>
            </w:tcBorders>
            <w:vAlign w:val="center"/>
            <w:hideMark/>
          </w:tcPr>
          <w:p w:rsidR="00C16E18" w:rsidRDefault="00C16E18">
            <w:pPr>
              <w:overflowPunct w:val="0"/>
              <w:autoSpaceDE w:val="0"/>
              <w:autoSpaceDN w:val="0"/>
              <w:adjustRightInd w:val="0"/>
              <w:rPr>
                <w:i/>
                <w:sz w:val="22"/>
                <w:szCs w:val="22"/>
                <w:lang w:eastAsia="en-US"/>
              </w:rPr>
            </w:pPr>
            <w:r>
              <w:rPr>
                <w:i/>
                <w:sz w:val="22"/>
                <w:szCs w:val="22"/>
                <w:lang w:eastAsia="en-US"/>
              </w:rPr>
              <w:t>izgradnja</w:t>
            </w:r>
          </w:p>
        </w:tc>
      </w:tr>
    </w:tbl>
    <w:p w:rsidR="00C16E18" w:rsidRDefault="00C16E18" w:rsidP="00C16E18">
      <w:pPr>
        <w:overflowPunct w:val="0"/>
        <w:autoSpaceDE w:val="0"/>
        <w:autoSpaceDN w:val="0"/>
        <w:adjustRightInd w:val="0"/>
        <w:rPr>
          <w:szCs w:val="20"/>
          <w:lang w:val="da-DK"/>
        </w:rPr>
      </w:pPr>
    </w:p>
    <w:p w:rsidR="00C16E18" w:rsidRDefault="00C16E18" w:rsidP="00C16E18">
      <w:pPr>
        <w:overflowPunct w:val="0"/>
        <w:autoSpaceDE w:val="0"/>
        <w:autoSpaceDN w:val="0"/>
        <w:adjustRightInd w:val="0"/>
        <w:jc w:val="both"/>
        <w:rPr>
          <w:i/>
          <w:szCs w:val="20"/>
        </w:rPr>
      </w:pPr>
      <w:r>
        <w:rPr>
          <w:i/>
          <w:szCs w:val="20"/>
          <w:lang w:val="da-DK"/>
        </w:rPr>
        <w:t xml:space="preserve">2. Ovaj se zaključak dostavlja  </w:t>
      </w:r>
      <w:r>
        <w:rPr>
          <w:i/>
          <w:szCs w:val="20"/>
        </w:rPr>
        <w:t>Gradskom uredu za prostorno uređenje, izgradnju Grada,    graditeljstvo, komunalne poslove i promet, Sektoru za građenje komunalne infrastrukture i održavanje javnoprometnih površina, javnih objekata i javne rasvjete i Sektoru za ceste na daljnje postupanje.</w:t>
      </w:r>
    </w:p>
    <w:p w:rsidR="00C16E18" w:rsidRDefault="00C16E18" w:rsidP="00C16E18">
      <w:pPr>
        <w:overflowPunct w:val="0"/>
        <w:autoSpaceDE w:val="0"/>
        <w:autoSpaceDN w:val="0"/>
        <w:adjustRightInd w:val="0"/>
        <w:jc w:val="both"/>
        <w:rPr>
          <w:i/>
          <w:szCs w:val="20"/>
        </w:rPr>
      </w:pPr>
    </w:p>
    <w:p w:rsidR="00C16E18" w:rsidRDefault="00C16E18" w:rsidP="00C16E18">
      <w:pPr>
        <w:overflowPunct w:val="0"/>
        <w:autoSpaceDE w:val="0"/>
        <w:autoSpaceDN w:val="0"/>
        <w:adjustRightInd w:val="0"/>
        <w:jc w:val="both"/>
        <w:rPr>
          <w:i/>
          <w:szCs w:val="20"/>
        </w:rPr>
      </w:pPr>
    </w:p>
    <w:p w:rsidR="00C16E18" w:rsidRDefault="00C16E18" w:rsidP="00C16E18">
      <w:pPr>
        <w:jc w:val="both"/>
        <w:rPr>
          <w:b/>
          <w:u w:val="single"/>
        </w:rPr>
      </w:pPr>
      <w:r>
        <w:rPr>
          <w:b/>
          <w:szCs w:val="20"/>
          <w:u w:val="single"/>
        </w:rPr>
        <w:t xml:space="preserve">Ad 4 - </w:t>
      </w:r>
      <w:r>
        <w:rPr>
          <w:b/>
          <w:u w:val="single"/>
        </w:rPr>
        <w:t xml:space="preserve">Prijedlog Programa održavanja javnih prometnih površina, građevina i uređaja javne namjene, javne rasvjete te izvanrednog održavanja nerazvrstanih cesta na području Grada Zagreba u 2021. - </w:t>
      </w:r>
      <w:r>
        <w:rPr>
          <w:b/>
          <w:i/>
          <w:u w:val="single"/>
        </w:rPr>
        <w:t>donošenje zaključka o davanju mišljenja</w:t>
      </w:r>
    </w:p>
    <w:p w:rsidR="00C16E18" w:rsidRDefault="00C16E18" w:rsidP="00C16E18">
      <w:pPr>
        <w:overflowPunct w:val="0"/>
        <w:autoSpaceDE w:val="0"/>
        <w:autoSpaceDN w:val="0"/>
        <w:adjustRightInd w:val="0"/>
        <w:jc w:val="both"/>
      </w:pPr>
      <w:r>
        <w:rPr>
          <w:b/>
          <w:szCs w:val="20"/>
        </w:rPr>
        <w:t>Predsjednik</w:t>
      </w:r>
      <w:r>
        <w:rPr>
          <w:szCs w:val="20"/>
        </w:rPr>
        <w:t xml:space="preserve"> utvrđuje da je Prijedlog programa održavanja također dostavljen članovima Vijeća i članovima vijeća mjesnih odbora e-mailom. Otvara raspravu i pita ima li tko prijedlog za dopunu. Budući da prijedloga i primjedbi nije bilo, predlaže donošenje zaključka o prihvaćanju Prijedloga Programa održavanja. </w:t>
      </w:r>
      <w:r>
        <w:t xml:space="preserve">Bez rasprave, Vijeće </w:t>
      </w:r>
      <w:r>
        <w:rPr>
          <w:i/>
        </w:rPr>
        <w:t>jednoglasno</w:t>
      </w:r>
      <w:r>
        <w:t xml:space="preserve"> donosi</w:t>
      </w:r>
    </w:p>
    <w:p w:rsidR="00C16E18" w:rsidRDefault="00C16E18" w:rsidP="00C16E18">
      <w:pPr>
        <w:overflowPunct w:val="0"/>
        <w:autoSpaceDE w:val="0"/>
        <w:autoSpaceDN w:val="0"/>
        <w:adjustRightInd w:val="0"/>
        <w:jc w:val="both"/>
      </w:pPr>
    </w:p>
    <w:p w:rsidR="00C16E18" w:rsidRDefault="00C16E18" w:rsidP="00C16E18">
      <w:pPr>
        <w:keepNext/>
        <w:overflowPunct w:val="0"/>
        <w:autoSpaceDE w:val="0"/>
        <w:autoSpaceDN w:val="0"/>
        <w:adjustRightInd w:val="0"/>
        <w:jc w:val="center"/>
        <w:outlineLvl w:val="0"/>
        <w:rPr>
          <w:b/>
          <w:i/>
          <w:szCs w:val="20"/>
        </w:rPr>
      </w:pPr>
      <w:r>
        <w:rPr>
          <w:b/>
          <w:i/>
          <w:szCs w:val="20"/>
        </w:rPr>
        <w:t>Z A K L J U Č A K</w:t>
      </w:r>
    </w:p>
    <w:p w:rsidR="00C16E18" w:rsidRDefault="00C16E18" w:rsidP="00C16E18">
      <w:pPr>
        <w:overflowPunct w:val="0"/>
        <w:autoSpaceDE w:val="0"/>
        <w:autoSpaceDN w:val="0"/>
        <w:adjustRightInd w:val="0"/>
        <w:jc w:val="center"/>
        <w:rPr>
          <w:b/>
          <w:i/>
          <w:szCs w:val="20"/>
        </w:rPr>
      </w:pPr>
      <w:r>
        <w:rPr>
          <w:b/>
          <w:i/>
          <w:szCs w:val="20"/>
        </w:rPr>
        <w:t>o davanju mišljenja o P</w:t>
      </w:r>
      <w:r>
        <w:rPr>
          <w:b/>
          <w:i/>
          <w:color w:val="000000"/>
          <w:szCs w:val="20"/>
        </w:rPr>
        <w:t>rijedlogu</w:t>
      </w:r>
      <w:r>
        <w:rPr>
          <w:b/>
          <w:i/>
          <w:color w:val="FF0000"/>
          <w:szCs w:val="20"/>
        </w:rPr>
        <w:t xml:space="preserve"> </w:t>
      </w:r>
      <w:r>
        <w:rPr>
          <w:b/>
          <w:i/>
          <w:szCs w:val="20"/>
        </w:rPr>
        <w:t>Programa održavanja javnih prometnih površina,</w:t>
      </w:r>
    </w:p>
    <w:p w:rsidR="00C16E18" w:rsidRDefault="00C16E18" w:rsidP="00C16E18">
      <w:pPr>
        <w:overflowPunct w:val="0"/>
        <w:autoSpaceDE w:val="0"/>
        <w:autoSpaceDN w:val="0"/>
        <w:adjustRightInd w:val="0"/>
        <w:jc w:val="center"/>
        <w:rPr>
          <w:b/>
          <w:i/>
          <w:szCs w:val="20"/>
        </w:rPr>
      </w:pPr>
      <w:r>
        <w:rPr>
          <w:b/>
          <w:i/>
          <w:szCs w:val="20"/>
        </w:rPr>
        <w:t>građevina i uređaja javne namjene, javne rasvjete, te izvanrednog održavanja</w:t>
      </w:r>
    </w:p>
    <w:p w:rsidR="00C16E18" w:rsidRDefault="00C16E18" w:rsidP="00C16E18">
      <w:pPr>
        <w:overflowPunct w:val="0"/>
        <w:autoSpaceDE w:val="0"/>
        <w:autoSpaceDN w:val="0"/>
        <w:adjustRightInd w:val="0"/>
        <w:jc w:val="center"/>
        <w:rPr>
          <w:b/>
          <w:i/>
          <w:szCs w:val="20"/>
        </w:rPr>
      </w:pPr>
      <w:r>
        <w:rPr>
          <w:b/>
          <w:i/>
          <w:szCs w:val="20"/>
        </w:rPr>
        <w:t xml:space="preserve">nerazvrstanih cesta na području Grada Zagreba </w:t>
      </w:r>
      <w:r>
        <w:rPr>
          <w:b/>
          <w:i/>
          <w:color w:val="000000"/>
          <w:szCs w:val="20"/>
        </w:rPr>
        <w:t>u 2021.</w:t>
      </w:r>
      <w:r>
        <w:rPr>
          <w:b/>
          <w:i/>
          <w:szCs w:val="20"/>
        </w:rPr>
        <w:t xml:space="preserve"> </w:t>
      </w:r>
    </w:p>
    <w:p w:rsidR="00C16E18" w:rsidRDefault="00C16E18" w:rsidP="00C16E18">
      <w:pPr>
        <w:overflowPunct w:val="0"/>
        <w:autoSpaceDE w:val="0"/>
        <w:autoSpaceDN w:val="0"/>
        <w:adjustRightInd w:val="0"/>
        <w:ind w:right="432"/>
        <w:jc w:val="both"/>
        <w:rPr>
          <w:i/>
          <w:szCs w:val="20"/>
        </w:rPr>
      </w:pPr>
    </w:p>
    <w:p w:rsidR="00C16E18" w:rsidRDefault="00C16E18" w:rsidP="00C16E18">
      <w:pPr>
        <w:pStyle w:val="Odlomakpopisa"/>
        <w:numPr>
          <w:ilvl w:val="0"/>
          <w:numId w:val="5"/>
        </w:numPr>
        <w:overflowPunct w:val="0"/>
        <w:autoSpaceDE w:val="0"/>
        <w:autoSpaceDN w:val="0"/>
        <w:adjustRightInd w:val="0"/>
        <w:jc w:val="both"/>
        <w:rPr>
          <w:i/>
          <w:szCs w:val="20"/>
        </w:rPr>
      </w:pPr>
      <w:r>
        <w:rPr>
          <w:i/>
          <w:szCs w:val="20"/>
        </w:rPr>
        <w:t>Vijeće je razmotrilo Prijedlog Programa održavanja javnih prometnih površina, građevina i uređaja javne namjene, javne rasvjete, te izvanrednog održavanja na području Grada Zagreba u 2021. na koji nema prijedloga ni primjedbi.</w:t>
      </w:r>
    </w:p>
    <w:p w:rsidR="00C16E18" w:rsidRDefault="00C16E18" w:rsidP="00C16E18">
      <w:pPr>
        <w:pStyle w:val="Odlomakpopisa"/>
        <w:numPr>
          <w:ilvl w:val="0"/>
          <w:numId w:val="5"/>
        </w:numPr>
        <w:overflowPunct w:val="0"/>
        <w:autoSpaceDE w:val="0"/>
        <w:autoSpaceDN w:val="0"/>
        <w:adjustRightInd w:val="0"/>
        <w:jc w:val="both"/>
        <w:rPr>
          <w:i/>
          <w:szCs w:val="20"/>
        </w:rPr>
      </w:pPr>
      <w:r>
        <w:rPr>
          <w:i/>
          <w:szCs w:val="20"/>
          <w:lang w:val="da-DK"/>
        </w:rPr>
        <w:t xml:space="preserve">Ovaj se zaključak dostavlja  </w:t>
      </w:r>
      <w:r>
        <w:rPr>
          <w:i/>
          <w:szCs w:val="20"/>
        </w:rPr>
        <w:t>Gradskom uredu za prostorno uređenje, izgradnju Grada,    graditeljstvo, komunalne poslove i promet, Sektoru za građenje komunalne infrastrukture i održavanje javnoprometnih površina, javnih objekata i javne rasvjete i Sektoru za ceste na daljnje postupanje.</w:t>
      </w:r>
    </w:p>
    <w:p w:rsidR="00C16E18" w:rsidRDefault="00C16E18" w:rsidP="00C16E18">
      <w:pPr>
        <w:overflowPunct w:val="0"/>
        <w:autoSpaceDE w:val="0"/>
        <w:autoSpaceDN w:val="0"/>
        <w:adjustRightInd w:val="0"/>
        <w:jc w:val="both"/>
        <w:rPr>
          <w:szCs w:val="20"/>
        </w:rPr>
      </w:pPr>
    </w:p>
    <w:p w:rsidR="00C16E18" w:rsidRDefault="00C16E18" w:rsidP="00C16E18">
      <w:pPr>
        <w:overflowPunct w:val="0"/>
        <w:autoSpaceDE w:val="0"/>
        <w:autoSpaceDN w:val="0"/>
        <w:adjustRightInd w:val="0"/>
        <w:rPr>
          <w:b/>
          <w:szCs w:val="20"/>
        </w:rPr>
      </w:pPr>
    </w:p>
    <w:p w:rsidR="00C16E18" w:rsidRDefault="00C16E18" w:rsidP="00C16E18">
      <w:pPr>
        <w:spacing w:line="276" w:lineRule="auto"/>
        <w:jc w:val="both"/>
        <w:rPr>
          <w:b/>
          <w:u w:val="single"/>
        </w:rPr>
      </w:pPr>
      <w:r>
        <w:rPr>
          <w:b/>
          <w:u w:val="single"/>
        </w:rPr>
        <w:t>Ad 5 - Prijedlozi zaključaka o davanju mišljenja po članku 86. Statuta Grada Zagreba na:</w:t>
      </w:r>
    </w:p>
    <w:p w:rsidR="00C16E18" w:rsidRDefault="00C16E18" w:rsidP="00C16E18">
      <w:pPr>
        <w:pStyle w:val="Odlomakpopisa"/>
        <w:numPr>
          <w:ilvl w:val="0"/>
          <w:numId w:val="6"/>
        </w:numPr>
        <w:jc w:val="both"/>
        <w:rPr>
          <w:b/>
          <w:u w:val="single"/>
        </w:rPr>
      </w:pPr>
      <w:r>
        <w:rPr>
          <w:b/>
          <w:u w:val="single"/>
        </w:rPr>
        <w:t>Prijedlog odluke o izmjeni Odluke o izvršavanju Proračuna Grada Zagreba za 2020.</w:t>
      </w:r>
    </w:p>
    <w:p w:rsidR="00C16E18" w:rsidRDefault="00C16E18" w:rsidP="00C16E18">
      <w:pPr>
        <w:pStyle w:val="Odlomakpopisa"/>
        <w:ind w:left="1004"/>
        <w:jc w:val="both"/>
      </w:pPr>
      <w:r>
        <w:rPr>
          <w:b/>
        </w:rPr>
        <w:t>Predsjednik</w:t>
      </w:r>
      <w:r>
        <w:t xml:space="preserve"> otvara raspravu o Prijedlogu zaključka. Bez rasprave, Vijeće uz 14 glasova „za“ i 1 „suzdržan“ glas donosi</w:t>
      </w:r>
    </w:p>
    <w:p w:rsidR="00C16E18" w:rsidRDefault="00C16E18" w:rsidP="00C16E18">
      <w:pPr>
        <w:pStyle w:val="Odlomakpopisa"/>
        <w:ind w:left="1004"/>
        <w:jc w:val="both"/>
      </w:pPr>
    </w:p>
    <w:p w:rsidR="00C16E18" w:rsidRDefault="00C16E18" w:rsidP="00C16E18">
      <w:pPr>
        <w:jc w:val="center"/>
        <w:rPr>
          <w:b/>
          <w:i/>
        </w:rPr>
      </w:pPr>
      <w:r>
        <w:rPr>
          <w:b/>
          <w:i/>
        </w:rPr>
        <w:t>Z A K L J U Č A K</w:t>
      </w:r>
    </w:p>
    <w:p w:rsidR="00C16E18" w:rsidRDefault="00C16E18" w:rsidP="00C16E18">
      <w:pPr>
        <w:jc w:val="center"/>
        <w:rPr>
          <w:b/>
          <w:i/>
        </w:rPr>
      </w:pPr>
      <w:r>
        <w:rPr>
          <w:b/>
          <w:i/>
        </w:rPr>
        <w:t xml:space="preserve">o davanju mišljenju o Prijedlogu odluke o izmjeni </w:t>
      </w:r>
    </w:p>
    <w:p w:rsidR="00C16E18" w:rsidRDefault="00C16E18" w:rsidP="00C16E18">
      <w:pPr>
        <w:jc w:val="center"/>
        <w:rPr>
          <w:b/>
          <w:i/>
        </w:rPr>
      </w:pPr>
      <w:r>
        <w:rPr>
          <w:b/>
          <w:i/>
        </w:rPr>
        <w:t>Odluke o izvršavanju Proračuna Grada Zagreba za 2020.</w:t>
      </w:r>
    </w:p>
    <w:p w:rsidR="00C16E18" w:rsidRDefault="00C16E18" w:rsidP="00C16E18">
      <w:pPr>
        <w:rPr>
          <w:b/>
          <w:bCs/>
          <w:i/>
        </w:rPr>
      </w:pPr>
    </w:p>
    <w:p w:rsidR="00C16E18" w:rsidRDefault="00C16E18" w:rsidP="00C16E18">
      <w:pPr>
        <w:pStyle w:val="Odlomakpopisa"/>
        <w:numPr>
          <w:ilvl w:val="0"/>
          <w:numId w:val="7"/>
        </w:numPr>
        <w:rPr>
          <w:b/>
        </w:rPr>
      </w:pPr>
      <w:r>
        <w:t>Vijeće Gradske četvrti Donja Dubrava razmotrilo je</w:t>
      </w:r>
      <w:r>
        <w:rPr>
          <w:b/>
          <w:i/>
        </w:rPr>
        <w:t xml:space="preserve"> </w:t>
      </w:r>
      <w:r>
        <w:rPr>
          <w:i/>
        </w:rPr>
        <w:t>Prijedlogu odluke o izmjeni Odluke o izvršavanju Proračuna Grada Zagreba za 2020</w:t>
      </w:r>
      <w:r>
        <w:rPr>
          <w:b/>
          <w:i/>
        </w:rPr>
        <w:t xml:space="preserve">,  </w:t>
      </w:r>
      <w:r>
        <w:t xml:space="preserve">te na njega nema  primjedbi ni prijedloga. </w:t>
      </w:r>
    </w:p>
    <w:p w:rsidR="00C16E18" w:rsidRDefault="00C16E18" w:rsidP="00C16E18">
      <w:pPr>
        <w:pStyle w:val="Odlomakpopisa"/>
        <w:numPr>
          <w:ilvl w:val="0"/>
          <w:numId w:val="7"/>
        </w:numPr>
        <w:jc w:val="both"/>
        <w:rPr>
          <w:bCs/>
        </w:rPr>
      </w:pPr>
      <w:r>
        <w:rPr>
          <w:rFonts w:eastAsia="Calibri"/>
        </w:rPr>
        <w:t xml:space="preserve">Ovaj će zaključak biti upućen Stručnoj službi gradonačelnika. </w:t>
      </w:r>
    </w:p>
    <w:p w:rsidR="00C16E18" w:rsidRDefault="00C16E18" w:rsidP="00C16E18">
      <w:pPr>
        <w:pStyle w:val="Odlomakpopisa"/>
        <w:ind w:left="1004"/>
        <w:jc w:val="both"/>
      </w:pPr>
    </w:p>
    <w:p w:rsidR="00C16E18" w:rsidRDefault="00C16E18" w:rsidP="00C16E18">
      <w:pPr>
        <w:pStyle w:val="Odlomakpopisa"/>
        <w:ind w:left="1004"/>
        <w:jc w:val="both"/>
        <w:rPr>
          <w:b/>
        </w:rPr>
      </w:pPr>
    </w:p>
    <w:p w:rsidR="00C16E18" w:rsidRDefault="00C16E18" w:rsidP="00C16E18">
      <w:pPr>
        <w:pStyle w:val="Odlomakpopisa"/>
        <w:numPr>
          <w:ilvl w:val="0"/>
          <w:numId w:val="6"/>
        </w:numPr>
        <w:jc w:val="both"/>
        <w:rPr>
          <w:b/>
          <w:u w:val="single"/>
        </w:rPr>
      </w:pPr>
      <w:r>
        <w:rPr>
          <w:b/>
          <w:u w:val="single"/>
        </w:rPr>
        <w:t>Prijedlog proračuna Grada Zagreba za 2021. i projekcije za 2022.-2023., Prijedlog odluke o izvršavanju Proračuna Grada Zagreba za 2021., prijedlozi programa javnih potreba po djelatnostima, prijedlozi programa radova, prijedlozi programa financiranja udruga po područjima te prijedlozi programa sufinanciranja provedbe projekata udruga po područjima te prijedlozi programa sufinanciranja provedbe projekata udruga ugovorenih iz programa Europske unije, fondova Europske unije i inozemnih fondova u 2021.</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pStyle w:val="Odlomakpopisa"/>
        <w:ind w:left="1004"/>
        <w:jc w:val="both"/>
      </w:pPr>
    </w:p>
    <w:p w:rsidR="00C16E18" w:rsidRDefault="00C16E18" w:rsidP="00C16E18">
      <w:pPr>
        <w:jc w:val="center"/>
        <w:rPr>
          <w:b/>
          <w:i/>
        </w:rPr>
      </w:pPr>
      <w:r>
        <w:rPr>
          <w:b/>
          <w:i/>
        </w:rPr>
        <w:t>Z A K L J U Č A K</w:t>
      </w:r>
    </w:p>
    <w:p w:rsidR="00C16E18" w:rsidRDefault="00C16E18" w:rsidP="00C16E18">
      <w:pPr>
        <w:autoSpaceDE w:val="0"/>
        <w:autoSpaceDN w:val="0"/>
        <w:adjustRightInd w:val="0"/>
        <w:jc w:val="center"/>
        <w:rPr>
          <w:rFonts w:eastAsia="Calibri"/>
          <w:b/>
          <w:i/>
          <w:color w:val="000000"/>
        </w:rPr>
      </w:pPr>
      <w:r>
        <w:rPr>
          <w:b/>
          <w:i/>
        </w:rPr>
        <w:t xml:space="preserve">o davanju mišljenju o  </w:t>
      </w:r>
      <w:bookmarkStart w:id="0" w:name="_Hlk56688276"/>
      <w:r>
        <w:rPr>
          <w:rFonts w:eastAsia="Calibri"/>
          <w:b/>
          <w:i/>
          <w:color w:val="000000"/>
        </w:rPr>
        <w:t xml:space="preserve">Prijedlogu proračuna Grada Zagreba za 2021. i projekcije za 2022.-2023., Prijedlog odluke o izvršavanju Proračuna Grada Zagreba za 2021., prijedlozi programa javnih potreba po djelatnostima, prijedlozi programa radova, prijedlozi programa financiranja udruga po područjima te prijedlozi programa  sufinanciranja provedbe projekata udruga ugovorenih </w:t>
      </w:r>
      <w:r>
        <w:rPr>
          <w:rFonts w:eastAsia="Calibri"/>
          <w:b/>
          <w:bCs/>
          <w:i/>
          <w:color w:val="000000"/>
          <w:sz w:val="18"/>
          <w:szCs w:val="18"/>
        </w:rPr>
        <w:t>iz</w:t>
      </w:r>
      <w:r>
        <w:rPr>
          <w:rFonts w:eastAsia="Calibri"/>
          <w:b/>
          <w:i/>
          <w:color w:val="000000"/>
        </w:rPr>
        <w:t xml:space="preserve"> programa Europske unije,  fondova Europske unije i inozemnih fondova u 2021.</w:t>
      </w:r>
    </w:p>
    <w:bookmarkEnd w:id="0"/>
    <w:p w:rsidR="00C16E18" w:rsidRDefault="00C16E18" w:rsidP="00C16E18">
      <w:pPr>
        <w:jc w:val="center"/>
        <w:rPr>
          <w:b/>
          <w:bCs/>
          <w:i/>
        </w:rPr>
      </w:pPr>
    </w:p>
    <w:p w:rsidR="00C16E18" w:rsidRDefault="00C16E18" w:rsidP="00C16E18">
      <w:pPr>
        <w:pStyle w:val="Odlomakpopisa"/>
        <w:numPr>
          <w:ilvl w:val="0"/>
          <w:numId w:val="8"/>
        </w:numPr>
        <w:autoSpaceDE w:val="0"/>
        <w:autoSpaceDN w:val="0"/>
        <w:adjustRightInd w:val="0"/>
        <w:spacing w:line="256" w:lineRule="auto"/>
        <w:jc w:val="both"/>
        <w:rPr>
          <w:rFonts w:eastAsia="Calibri"/>
          <w:b/>
          <w:i/>
          <w:color w:val="000000"/>
        </w:rPr>
      </w:pPr>
      <w:r>
        <w:t xml:space="preserve">Vijeće Gradske četvrti Donja Dubrava razmotrilo </w:t>
      </w:r>
      <w:r>
        <w:rPr>
          <w:i/>
        </w:rPr>
        <w:t>je</w:t>
      </w:r>
      <w:r>
        <w:rPr>
          <w:b/>
          <w:i/>
        </w:rPr>
        <w:t xml:space="preserve"> </w:t>
      </w:r>
      <w:r>
        <w:rPr>
          <w:rFonts w:eastAsia="Calibri"/>
          <w:i/>
          <w:color w:val="000000"/>
        </w:rPr>
        <w:t xml:space="preserve">Prijedlogu proračuna Grada Zagreba za 2021. i projekcije za 2022.-2023., Prijedlog odluke o izvršavanju Proračuna Grada Zagreba za 2021., prijedlozi programa javnih potreba po djelatnostima, prijedlozi programa radova, prijedlozi programa financiranja udruga po područjima te prijedlozi programa  sufinanciranja provedbe projekata udruga ugovorenih </w:t>
      </w:r>
      <w:r>
        <w:rPr>
          <w:rFonts w:eastAsia="Calibri"/>
          <w:bCs/>
          <w:i/>
          <w:color w:val="000000"/>
          <w:sz w:val="18"/>
          <w:szCs w:val="18"/>
        </w:rPr>
        <w:t>iz</w:t>
      </w:r>
      <w:r>
        <w:rPr>
          <w:rFonts w:eastAsia="Calibri"/>
          <w:i/>
          <w:color w:val="000000"/>
        </w:rPr>
        <w:t xml:space="preserve"> programa Europske unije,  fondova Europske unije i inozemnih fondova u 2021.</w:t>
      </w:r>
      <w:r>
        <w:rPr>
          <w:rFonts w:eastAsia="Calibri"/>
          <w:b/>
          <w:i/>
          <w:color w:val="000000"/>
        </w:rPr>
        <w:t xml:space="preserve"> </w:t>
      </w:r>
      <w:r>
        <w:rPr>
          <w:b/>
          <w:i/>
        </w:rPr>
        <w:t xml:space="preserve"> </w:t>
      </w:r>
      <w:r>
        <w:t>te na njega nema primjedbi ni prijedloga.</w:t>
      </w:r>
    </w:p>
    <w:p w:rsidR="00C16E18" w:rsidRDefault="00C16E18" w:rsidP="00C16E18">
      <w:pPr>
        <w:numPr>
          <w:ilvl w:val="0"/>
          <w:numId w:val="8"/>
        </w:numPr>
        <w:jc w:val="both"/>
        <w:rPr>
          <w:bCs/>
        </w:rPr>
      </w:pPr>
      <w:r>
        <w:rPr>
          <w:rFonts w:eastAsia="Calibri"/>
        </w:rPr>
        <w:t xml:space="preserve">Ovaj će zaključak biti upućen Stručnoj službi gradonačelnika. </w:t>
      </w:r>
    </w:p>
    <w:p w:rsidR="00C16E18" w:rsidRDefault="00C16E18" w:rsidP="00C16E18">
      <w:pPr>
        <w:pStyle w:val="Odlomakpopisa"/>
        <w:ind w:left="1004"/>
        <w:jc w:val="both"/>
      </w:pPr>
    </w:p>
    <w:p w:rsidR="00C16E18" w:rsidRDefault="00C16E18" w:rsidP="00C16E18">
      <w:pPr>
        <w:jc w:val="both"/>
        <w:rPr>
          <w:b/>
        </w:rPr>
      </w:pPr>
    </w:p>
    <w:p w:rsidR="00C16E18" w:rsidRDefault="00C16E18" w:rsidP="00C16E18">
      <w:pPr>
        <w:numPr>
          <w:ilvl w:val="0"/>
          <w:numId w:val="6"/>
        </w:numPr>
        <w:contextualSpacing/>
        <w:jc w:val="both"/>
        <w:rPr>
          <w:b/>
          <w:u w:val="single"/>
        </w:rPr>
      </w:pPr>
      <w:r>
        <w:rPr>
          <w:b/>
          <w:u w:val="single"/>
        </w:rPr>
        <w:t>Prijedlog odluke o izmjenama Odluke o lokalnim porezima i o prirezu poreza na dohodak</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pStyle w:val="Odlomakpopisa"/>
        <w:ind w:left="1004"/>
        <w:jc w:val="both"/>
      </w:pPr>
    </w:p>
    <w:p w:rsidR="00C16E18" w:rsidRDefault="00C16E18" w:rsidP="00C16E18">
      <w:pPr>
        <w:jc w:val="center"/>
        <w:rPr>
          <w:b/>
          <w:i/>
        </w:rPr>
      </w:pPr>
      <w:r>
        <w:rPr>
          <w:b/>
          <w:i/>
        </w:rPr>
        <w:t>Z A K L J U Č A K</w:t>
      </w:r>
    </w:p>
    <w:p w:rsidR="00C16E18" w:rsidRDefault="00C16E18" w:rsidP="00C16E18">
      <w:pPr>
        <w:jc w:val="center"/>
        <w:rPr>
          <w:b/>
          <w:i/>
        </w:rPr>
      </w:pPr>
      <w:r>
        <w:rPr>
          <w:b/>
          <w:i/>
        </w:rPr>
        <w:t xml:space="preserve">o davanju mišljenju o Prijedlogu odluke o izmjenama </w:t>
      </w:r>
    </w:p>
    <w:p w:rsidR="00C16E18" w:rsidRDefault="00C16E18" w:rsidP="00C16E18">
      <w:pPr>
        <w:jc w:val="center"/>
        <w:rPr>
          <w:b/>
          <w:i/>
        </w:rPr>
      </w:pPr>
      <w:r>
        <w:rPr>
          <w:b/>
          <w:i/>
        </w:rPr>
        <w:t>Odluke o lokalnim porezima i o prirezu poreza na dohodak</w:t>
      </w:r>
    </w:p>
    <w:p w:rsidR="00C16E18" w:rsidRDefault="00C16E18" w:rsidP="00C16E18">
      <w:pPr>
        <w:rPr>
          <w:b/>
          <w:bCs/>
          <w:i/>
        </w:rPr>
      </w:pPr>
    </w:p>
    <w:p w:rsidR="00C16E18" w:rsidRDefault="00C16E18" w:rsidP="00C16E18">
      <w:pPr>
        <w:pStyle w:val="Odlomakpopisa"/>
        <w:numPr>
          <w:ilvl w:val="0"/>
          <w:numId w:val="9"/>
        </w:numPr>
        <w:rPr>
          <w:b/>
          <w:i/>
        </w:rPr>
      </w:pPr>
      <w:r>
        <w:t xml:space="preserve">Vijeće Gradske četvrti Donja Dubrava razmotrilo </w:t>
      </w:r>
      <w:r>
        <w:rPr>
          <w:i/>
        </w:rPr>
        <w:t>je</w:t>
      </w:r>
      <w:r>
        <w:rPr>
          <w:b/>
          <w:i/>
        </w:rPr>
        <w:t xml:space="preserve"> </w:t>
      </w:r>
      <w:r>
        <w:rPr>
          <w:i/>
        </w:rPr>
        <w:t>Prijedlogu odluke o izmjenama  Odluke o lokalnim porezima i o prirezu poreza na dohodak,</w:t>
      </w:r>
      <w:r>
        <w:rPr>
          <w:b/>
          <w:i/>
        </w:rPr>
        <w:t xml:space="preserve"> </w:t>
      </w:r>
      <w:r>
        <w:t xml:space="preserve">te na njega nema  primjedbi ni prijedloga. </w:t>
      </w:r>
    </w:p>
    <w:p w:rsidR="00C16E18" w:rsidRDefault="00C16E18" w:rsidP="00C16E18">
      <w:pPr>
        <w:pStyle w:val="Odlomakpopisa"/>
        <w:numPr>
          <w:ilvl w:val="0"/>
          <w:numId w:val="9"/>
        </w:numPr>
        <w:jc w:val="both"/>
        <w:rPr>
          <w:bCs/>
        </w:rPr>
      </w:pPr>
      <w:r>
        <w:rPr>
          <w:rFonts w:eastAsia="Calibri"/>
        </w:rPr>
        <w:t xml:space="preserve">Ovaj će zaključak biti upućen Stručnoj službi gradonačelnika. </w:t>
      </w:r>
    </w:p>
    <w:p w:rsidR="00C16E18" w:rsidRDefault="00C16E18" w:rsidP="00C16E18">
      <w:pPr>
        <w:pStyle w:val="Odlomakpopisa"/>
        <w:ind w:left="1004"/>
        <w:jc w:val="both"/>
      </w:pPr>
    </w:p>
    <w:p w:rsidR="00C16E18" w:rsidRDefault="00C16E18" w:rsidP="00C16E18">
      <w:pPr>
        <w:ind w:left="1004"/>
        <w:contextualSpacing/>
        <w:jc w:val="both"/>
        <w:rPr>
          <w:b/>
        </w:rPr>
      </w:pPr>
    </w:p>
    <w:p w:rsidR="00C16E18" w:rsidRDefault="00C16E18" w:rsidP="00C16E18">
      <w:pPr>
        <w:numPr>
          <w:ilvl w:val="0"/>
          <w:numId w:val="6"/>
        </w:numPr>
        <w:contextualSpacing/>
        <w:jc w:val="both"/>
        <w:rPr>
          <w:b/>
          <w:u w:val="single"/>
        </w:rPr>
      </w:pPr>
      <w:r>
        <w:rPr>
          <w:b/>
          <w:u w:val="single"/>
        </w:rPr>
        <w:t>Prijedlog odluke o sukcesivnom pokriću manjka iz prethodnih godina</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pStyle w:val="Odlomakpopisa"/>
        <w:ind w:left="1004"/>
        <w:jc w:val="both"/>
        <w:rPr>
          <w:b/>
          <w:i/>
        </w:rPr>
      </w:pPr>
    </w:p>
    <w:p w:rsidR="00C16E18" w:rsidRDefault="00C16E18" w:rsidP="00C16E18">
      <w:pPr>
        <w:jc w:val="center"/>
        <w:rPr>
          <w:b/>
          <w:i/>
        </w:rPr>
      </w:pPr>
      <w:r>
        <w:rPr>
          <w:b/>
          <w:i/>
        </w:rPr>
        <w:t>Z A K L J U Č A K</w:t>
      </w:r>
    </w:p>
    <w:p w:rsidR="00C16E18" w:rsidRDefault="00C16E18" w:rsidP="00C16E18">
      <w:pPr>
        <w:jc w:val="center"/>
        <w:rPr>
          <w:b/>
          <w:i/>
        </w:rPr>
      </w:pPr>
      <w:r>
        <w:rPr>
          <w:b/>
          <w:i/>
        </w:rPr>
        <w:t xml:space="preserve">o davanju mišljenju o Prijedlogu odluke o sukcesivnom </w:t>
      </w:r>
    </w:p>
    <w:p w:rsidR="00C16E18" w:rsidRDefault="00C16E18" w:rsidP="00C16E18">
      <w:pPr>
        <w:jc w:val="center"/>
        <w:rPr>
          <w:b/>
          <w:i/>
        </w:rPr>
      </w:pPr>
      <w:r>
        <w:rPr>
          <w:b/>
          <w:i/>
        </w:rPr>
        <w:t>pokriću manjka iz prethodnih godina</w:t>
      </w:r>
    </w:p>
    <w:p w:rsidR="00C16E18" w:rsidRDefault="00C16E18" w:rsidP="00C16E18">
      <w:pPr>
        <w:rPr>
          <w:b/>
          <w:bCs/>
          <w:i/>
        </w:rPr>
      </w:pPr>
    </w:p>
    <w:p w:rsidR="00C16E18" w:rsidRDefault="00C16E18" w:rsidP="00C16E18">
      <w:pPr>
        <w:pStyle w:val="Odlomakpopisa"/>
        <w:numPr>
          <w:ilvl w:val="0"/>
          <w:numId w:val="10"/>
        </w:numPr>
        <w:rPr>
          <w:b/>
          <w:i/>
        </w:rPr>
      </w:pPr>
      <w:r>
        <w:t xml:space="preserve">Vijeće Gradske četvrti Donja Dubrava razmotrilo </w:t>
      </w:r>
      <w:r>
        <w:rPr>
          <w:i/>
        </w:rPr>
        <w:t>je</w:t>
      </w:r>
      <w:r>
        <w:rPr>
          <w:b/>
          <w:i/>
        </w:rPr>
        <w:t xml:space="preserve"> </w:t>
      </w:r>
      <w:r>
        <w:rPr>
          <w:i/>
        </w:rPr>
        <w:t xml:space="preserve">Prijedlogu odluke o sukcesivnom pokriću manjka iz prethodnih godina, </w:t>
      </w:r>
      <w:r>
        <w:rPr>
          <w:b/>
          <w:i/>
        </w:rPr>
        <w:t xml:space="preserve"> </w:t>
      </w:r>
      <w:r>
        <w:t xml:space="preserve">te na njega nema  primjedbi ni prijedloga. </w:t>
      </w:r>
    </w:p>
    <w:p w:rsidR="00C16E18" w:rsidRDefault="00C16E18" w:rsidP="00C16E18">
      <w:pPr>
        <w:pStyle w:val="Odlomakpopisa"/>
        <w:numPr>
          <w:ilvl w:val="0"/>
          <w:numId w:val="10"/>
        </w:numPr>
        <w:jc w:val="both"/>
        <w:rPr>
          <w:bCs/>
        </w:rPr>
      </w:pPr>
      <w:r>
        <w:rPr>
          <w:rFonts w:eastAsia="Calibri"/>
        </w:rPr>
        <w:t xml:space="preserve">Ovaj će zaključak biti upućen Stručnoj službi gradonačelnika. </w:t>
      </w:r>
    </w:p>
    <w:p w:rsidR="00C16E18" w:rsidRDefault="00C16E18" w:rsidP="00C16E18">
      <w:pPr>
        <w:ind w:left="1004"/>
        <w:contextualSpacing/>
        <w:jc w:val="both"/>
        <w:rPr>
          <w:b/>
          <w:u w:val="single"/>
        </w:rPr>
      </w:pPr>
    </w:p>
    <w:p w:rsidR="00C16E18" w:rsidRDefault="00C16E18" w:rsidP="00C16E18">
      <w:pPr>
        <w:numPr>
          <w:ilvl w:val="0"/>
          <w:numId w:val="6"/>
        </w:numPr>
        <w:contextualSpacing/>
        <w:jc w:val="both"/>
        <w:rPr>
          <w:b/>
          <w:u w:val="single"/>
        </w:rPr>
      </w:pPr>
      <w:r>
        <w:rPr>
          <w:b/>
          <w:u w:val="single"/>
        </w:rPr>
        <w:t>Prijedlog odluke o izmjenama Odluke o mjerama za ublažavanje negativnih posljedica na poslovanje ugostitelja i obrtnika na području Grada Zagreba uzrokovanih epidemijom bolesti COVID-19</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pStyle w:val="Odlomakpopisa"/>
        <w:ind w:left="1004"/>
        <w:jc w:val="both"/>
      </w:pPr>
    </w:p>
    <w:p w:rsidR="00C16E18" w:rsidRDefault="00C16E18" w:rsidP="00C16E18">
      <w:pPr>
        <w:jc w:val="center"/>
        <w:rPr>
          <w:b/>
          <w:i/>
        </w:rPr>
      </w:pPr>
      <w:r>
        <w:rPr>
          <w:b/>
          <w:i/>
        </w:rPr>
        <w:t>Z A K L J U Č A K</w:t>
      </w:r>
    </w:p>
    <w:p w:rsidR="00C16E18" w:rsidRDefault="00C16E18" w:rsidP="00C16E18">
      <w:pPr>
        <w:jc w:val="center"/>
        <w:rPr>
          <w:b/>
          <w:i/>
        </w:rPr>
      </w:pPr>
      <w:r>
        <w:rPr>
          <w:b/>
          <w:i/>
        </w:rPr>
        <w:t>o davanju mišljenju o Prijedlogu odluke o izmjenama Odluke o mjerama</w:t>
      </w:r>
    </w:p>
    <w:p w:rsidR="00C16E18" w:rsidRDefault="00C16E18" w:rsidP="00C16E18">
      <w:pPr>
        <w:jc w:val="center"/>
        <w:rPr>
          <w:b/>
          <w:i/>
        </w:rPr>
      </w:pPr>
      <w:r>
        <w:rPr>
          <w:b/>
          <w:i/>
        </w:rPr>
        <w:t xml:space="preserve"> za ublažavanje negativnih posljedica na poslovanje ugostitelja i obrtnika </w:t>
      </w:r>
    </w:p>
    <w:p w:rsidR="00C16E18" w:rsidRDefault="00C16E18" w:rsidP="00C16E18">
      <w:pPr>
        <w:jc w:val="center"/>
        <w:rPr>
          <w:b/>
          <w:i/>
        </w:rPr>
      </w:pPr>
      <w:r>
        <w:rPr>
          <w:b/>
          <w:i/>
        </w:rPr>
        <w:t>na području Grada Zagreba uzrokovanih epidemijom bolesti COVID-19</w:t>
      </w:r>
    </w:p>
    <w:p w:rsidR="00C16E18" w:rsidRDefault="00C16E18" w:rsidP="00C16E18">
      <w:pPr>
        <w:rPr>
          <w:b/>
          <w:bCs/>
          <w:i/>
        </w:rPr>
      </w:pPr>
    </w:p>
    <w:p w:rsidR="00C16E18" w:rsidRDefault="00C16E18" w:rsidP="00C16E18">
      <w:pPr>
        <w:pStyle w:val="Odlomakpopisa"/>
        <w:numPr>
          <w:ilvl w:val="0"/>
          <w:numId w:val="11"/>
        </w:numPr>
        <w:rPr>
          <w:b/>
          <w:i/>
        </w:rPr>
      </w:pPr>
      <w:r>
        <w:t xml:space="preserve">Vijeće Gradske četvrti Donja Dubrava razmotrilo </w:t>
      </w:r>
      <w:r>
        <w:rPr>
          <w:i/>
        </w:rPr>
        <w:t>je</w:t>
      </w:r>
      <w:r>
        <w:rPr>
          <w:b/>
          <w:i/>
        </w:rPr>
        <w:t xml:space="preserve"> </w:t>
      </w:r>
      <w:r>
        <w:rPr>
          <w:i/>
        </w:rPr>
        <w:t>Prijedlogu odluke o izmjenama Odluke o mjerama za ublažavanje negativnih posljedica na poslovanje ugostitelja i obrtnika na području Grada Zagreba uzrokovanih epidemijom bolesti COVID-19,</w:t>
      </w:r>
      <w:r>
        <w:rPr>
          <w:b/>
          <w:i/>
        </w:rPr>
        <w:t xml:space="preserve">  </w:t>
      </w:r>
      <w:r>
        <w:t>te na njega nema primjedbi ni prijedloga.</w:t>
      </w:r>
    </w:p>
    <w:p w:rsidR="00C16E18" w:rsidRDefault="00C16E18" w:rsidP="00C16E18">
      <w:pPr>
        <w:numPr>
          <w:ilvl w:val="0"/>
          <w:numId w:val="11"/>
        </w:numPr>
        <w:jc w:val="both"/>
        <w:rPr>
          <w:bCs/>
        </w:rPr>
      </w:pPr>
      <w:r>
        <w:rPr>
          <w:rFonts w:eastAsia="Calibri"/>
        </w:rPr>
        <w:t xml:space="preserve">Ovaj će zaključak biti upućen Stručnoj službi gradonačelnika. </w:t>
      </w:r>
    </w:p>
    <w:p w:rsidR="00C16E18" w:rsidRDefault="00C16E18" w:rsidP="00C16E18">
      <w:pPr>
        <w:ind w:left="1004"/>
        <w:contextualSpacing/>
        <w:jc w:val="both"/>
        <w:rPr>
          <w:b/>
          <w:u w:val="single"/>
        </w:rPr>
      </w:pPr>
    </w:p>
    <w:p w:rsidR="00C16E18" w:rsidRDefault="00C16E18" w:rsidP="00C16E18">
      <w:pPr>
        <w:ind w:left="1004"/>
        <w:contextualSpacing/>
        <w:jc w:val="both"/>
        <w:rPr>
          <w:b/>
          <w:u w:val="single"/>
        </w:rPr>
      </w:pPr>
    </w:p>
    <w:p w:rsidR="00C16E18" w:rsidRDefault="00C16E18" w:rsidP="00C16E18">
      <w:pPr>
        <w:numPr>
          <w:ilvl w:val="0"/>
          <w:numId w:val="6"/>
        </w:numPr>
        <w:contextualSpacing/>
        <w:jc w:val="both"/>
        <w:rPr>
          <w:b/>
          <w:u w:val="single"/>
        </w:rPr>
      </w:pPr>
      <w:r>
        <w:rPr>
          <w:b/>
          <w:u w:val="single"/>
        </w:rPr>
        <w:t>Prijedlog odluke o dodjeli pojedinačne državne potpore u 2021. URIHO-u – Ustanovi za profesionalnu rehabilitaciju i zapošljavanje osoba s invaliditetom</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pStyle w:val="Odlomakpopisa"/>
        <w:ind w:left="1004"/>
        <w:jc w:val="both"/>
      </w:pPr>
    </w:p>
    <w:p w:rsidR="00C16E18" w:rsidRDefault="00C16E18" w:rsidP="00C16E18">
      <w:pPr>
        <w:jc w:val="center"/>
        <w:rPr>
          <w:b/>
          <w:i/>
        </w:rPr>
      </w:pPr>
      <w:r>
        <w:rPr>
          <w:b/>
          <w:i/>
        </w:rPr>
        <w:t>Z A K L J U Č A K</w:t>
      </w:r>
    </w:p>
    <w:p w:rsidR="00C16E18" w:rsidRDefault="00C16E18" w:rsidP="00C16E18">
      <w:pPr>
        <w:jc w:val="center"/>
        <w:rPr>
          <w:b/>
          <w:i/>
        </w:rPr>
      </w:pPr>
      <w:r>
        <w:rPr>
          <w:b/>
          <w:i/>
        </w:rPr>
        <w:t>o davanju mišljenju o Prijedlogu odluke o dodjeli pojedinačne državne</w:t>
      </w:r>
    </w:p>
    <w:p w:rsidR="00C16E18" w:rsidRDefault="00C16E18" w:rsidP="00C16E18">
      <w:pPr>
        <w:jc w:val="center"/>
        <w:rPr>
          <w:b/>
          <w:i/>
        </w:rPr>
      </w:pPr>
      <w:r>
        <w:rPr>
          <w:b/>
          <w:i/>
        </w:rPr>
        <w:t xml:space="preserve"> potpore u 2021. URIHO-u – Ustanovi za profesionalnu rehabilitaciju </w:t>
      </w:r>
    </w:p>
    <w:p w:rsidR="00C16E18" w:rsidRDefault="00C16E18" w:rsidP="00C16E18">
      <w:pPr>
        <w:jc w:val="center"/>
        <w:rPr>
          <w:b/>
          <w:i/>
        </w:rPr>
      </w:pPr>
      <w:r>
        <w:rPr>
          <w:b/>
          <w:i/>
        </w:rPr>
        <w:t>i zapošljavanje osoba s invaliditetom</w:t>
      </w:r>
    </w:p>
    <w:p w:rsidR="00C16E18" w:rsidRDefault="00C16E18" w:rsidP="00C16E18">
      <w:pPr>
        <w:jc w:val="both"/>
        <w:rPr>
          <w:b/>
          <w:bCs/>
          <w:i/>
        </w:rPr>
      </w:pPr>
    </w:p>
    <w:p w:rsidR="00C16E18" w:rsidRDefault="00C16E18" w:rsidP="00C16E18">
      <w:pPr>
        <w:pStyle w:val="Odlomakpopisa"/>
        <w:numPr>
          <w:ilvl w:val="0"/>
          <w:numId w:val="12"/>
        </w:numPr>
        <w:jc w:val="both"/>
        <w:rPr>
          <w:b/>
          <w:i/>
        </w:rPr>
      </w:pPr>
      <w:r>
        <w:t xml:space="preserve">Vijeće Gradske četvrti Donja Dubrava razmotrilo </w:t>
      </w:r>
      <w:r>
        <w:rPr>
          <w:i/>
        </w:rPr>
        <w:t>je</w:t>
      </w:r>
      <w:r>
        <w:rPr>
          <w:b/>
          <w:i/>
        </w:rPr>
        <w:t xml:space="preserve"> </w:t>
      </w:r>
      <w:r>
        <w:rPr>
          <w:i/>
        </w:rPr>
        <w:t>Prijedlogu odluke o dodjeli pojedinačne državne potpore u 2021. URIHO-u – Ustanovi za profesionalnu rehabilitaciju i zapošljavanje osoba s invaliditetom,</w:t>
      </w:r>
      <w:r>
        <w:rPr>
          <w:b/>
          <w:i/>
        </w:rPr>
        <w:t xml:space="preserve">  </w:t>
      </w:r>
      <w:r>
        <w:t>te na njega nema primjedbi ni prijedloga.</w:t>
      </w:r>
    </w:p>
    <w:p w:rsidR="00C16E18" w:rsidRDefault="00C16E18" w:rsidP="00C16E18">
      <w:pPr>
        <w:numPr>
          <w:ilvl w:val="0"/>
          <w:numId w:val="12"/>
        </w:numPr>
        <w:jc w:val="both"/>
        <w:rPr>
          <w:bCs/>
        </w:rPr>
      </w:pPr>
      <w:r>
        <w:rPr>
          <w:rFonts w:eastAsia="Calibri"/>
        </w:rPr>
        <w:t xml:space="preserve">Ovaj će zaključak biti upućen Stručnoj službi gradonačelnika. </w:t>
      </w:r>
    </w:p>
    <w:p w:rsidR="00C16E18" w:rsidRDefault="00C16E18" w:rsidP="00C16E18">
      <w:pPr>
        <w:pStyle w:val="Odlomakpopisa"/>
        <w:ind w:left="1004"/>
        <w:jc w:val="both"/>
      </w:pPr>
    </w:p>
    <w:p w:rsidR="00C16E18" w:rsidRDefault="00C16E18" w:rsidP="00C16E18">
      <w:pPr>
        <w:ind w:left="1004"/>
        <w:contextualSpacing/>
        <w:jc w:val="both"/>
        <w:rPr>
          <w:b/>
          <w:u w:val="single"/>
        </w:rPr>
      </w:pPr>
    </w:p>
    <w:p w:rsidR="00C16E18" w:rsidRDefault="00C16E18" w:rsidP="00C16E18">
      <w:pPr>
        <w:numPr>
          <w:ilvl w:val="0"/>
          <w:numId w:val="6"/>
        </w:numPr>
        <w:contextualSpacing/>
        <w:jc w:val="both"/>
        <w:rPr>
          <w:b/>
          <w:u w:val="single"/>
        </w:rPr>
      </w:pPr>
      <w:r>
        <w:rPr>
          <w:b/>
          <w:u w:val="single"/>
        </w:rPr>
        <w:t xml:space="preserve">Prijedlog zaključka o prihvaćanju Sporazuma o dodjeli bespovratnih sredstava s više korisnika u okviru Programa </w:t>
      </w:r>
      <w:proofErr w:type="spellStart"/>
      <w:r>
        <w:rPr>
          <w:b/>
          <w:u w:val="single"/>
        </w:rPr>
        <w:t>Erasmus+Potpora</w:t>
      </w:r>
      <w:proofErr w:type="spellEnd"/>
      <w:r>
        <w:rPr>
          <w:b/>
          <w:u w:val="single"/>
        </w:rPr>
        <w:t xml:space="preserve"> Suradničkim Partnerstvima u području sporta za projekt „</w:t>
      </w:r>
      <w:proofErr w:type="spellStart"/>
      <w:r>
        <w:rPr>
          <w:b/>
          <w:u w:val="single"/>
        </w:rPr>
        <w:t>Work</w:t>
      </w:r>
      <w:proofErr w:type="spellEnd"/>
      <w:r>
        <w:rPr>
          <w:b/>
          <w:u w:val="single"/>
        </w:rPr>
        <w:t xml:space="preserve"> for a </w:t>
      </w:r>
      <w:proofErr w:type="spellStart"/>
      <w:r>
        <w:rPr>
          <w:b/>
          <w:u w:val="single"/>
        </w:rPr>
        <w:t>cause</w:t>
      </w:r>
      <w:proofErr w:type="spellEnd"/>
      <w:r>
        <w:rPr>
          <w:b/>
          <w:u w:val="single"/>
        </w:rPr>
        <w:t xml:space="preserve">, </w:t>
      </w:r>
      <w:proofErr w:type="spellStart"/>
      <w:r>
        <w:rPr>
          <w:b/>
          <w:u w:val="single"/>
        </w:rPr>
        <w:t>serve</w:t>
      </w:r>
      <w:proofErr w:type="spellEnd"/>
      <w:r>
        <w:rPr>
          <w:b/>
          <w:u w:val="single"/>
        </w:rPr>
        <w:t xml:space="preserve"> for sport“</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pStyle w:val="Odlomakpopisa"/>
        <w:ind w:left="1004"/>
        <w:jc w:val="both"/>
      </w:pPr>
    </w:p>
    <w:p w:rsidR="00C16E18" w:rsidRDefault="00C16E18" w:rsidP="00C16E18">
      <w:pPr>
        <w:jc w:val="center"/>
        <w:rPr>
          <w:b/>
          <w:i/>
        </w:rPr>
      </w:pPr>
      <w:r>
        <w:rPr>
          <w:b/>
          <w:i/>
        </w:rPr>
        <w:t>Z A K L J U Č A K</w:t>
      </w:r>
    </w:p>
    <w:p w:rsidR="00C16E18" w:rsidRDefault="00C16E18" w:rsidP="00C16E18">
      <w:pPr>
        <w:autoSpaceDE w:val="0"/>
        <w:autoSpaceDN w:val="0"/>
        <w:adjustRightInd w:val="0"/>
        <w:jc w:val="center"/>
        <w:rPr>
          <w:b/>
          <w:i/>
          <w:color w:val="000000"/>
        </w:rPr>
      </w:pPr>
      <w:r>
        <w:rPr>
          <w:b/>
          <w:i/>
        </w:rPr>
        <w:t xml:space="preserve">o davanju mišljenju o </w:t>
      </w:r>
      <w:r>
        <w:rPr>
          <w:b/>
          <w:i/>
          <w:color w:val="000000"/>
        </w:rPr>
        <w:t xml:space="preserve">Prijedlog zaključka o prihvaćanju Sporazuma o dodjeli </w:t>
      </w:r>
    </w:p>
    <w:p w:rsidR="00C16E18" w:rsidRDefault="00C16E18" w:rsidP="00C16E18">
      <w:pPr>
        <w:autoSpaceDE w:val="0"/>
        <w:autoSpaceDN w:val="0"/>
        <w:adjustRightInd w:val="0"/>
        <w:jc w:val="center"/>
        <w:rPr>
          <w:b/>
          <w:i/>
          <w:color w:val="000000"/>
        </w:rPr>
      </w:pPr>
      <w:r>
        <w:rPr>
          <w:b/>
          <w:i/>
          <w:color w:val="000000"/>
        </w:rPr>
        <w:t xml:space="preserve">bespovratnih sredstava s više korisnika u okviru Programa </w:t>
      </w:r>
      <w:proofErr w:type="spellStart"/>
      <w:r>
        <w:rPr>
          <w:b/>
          <w:i/>
          <w:color w:val="000000"/>
        </w:rPr>
        <w:t>Erasmus</w:t>
      </w:r>
      <w:proofErr w:type="spellEnd"/>
      <w:r>
        <w:rPr>
          <w:b/>
          <w:i/>
          <w:color w:val="000000"/>
        </w:rPr>
        <w:t>+ Potpora Suradničkim Partnerstvima u području sporta za projekt „</w:t>
      </w:r>
      <w:proofErr w:type="spellStart"/>
      <w:r>
        <w:rPr>
          <w:b/>
          <w:i/>
          <w:color w:val="000000"/>
        </w:rPr>
        <w:t>Work</w:t>
      </w:r>
      <w:proofErr w:type="spellEnd"/>
      <w:r>
        <w:rPr>
          <w:b/>
          <w:i/>
          <w:color w:val="000000"/>
        </w:rPr>
        <w:t xml:space="preserve"> for a </w:t>
      </w:r>
      <w:proofErr w:type="spellStart"/>
      <w:r>
        <w:rPr>
          <w:b/>
          <w:i/>
          <w:color w:val="000000"/>
        </w:rPr>
        <w:t>cause</w:t>
      </w:r>
      <w:proofErr w:type="spellEnd"/>
      <w:r>
        <w:rPr>
          <w:b/>
          <w:i/>
          <w:color w:val="000000"/>
        </w:rPr>
        <w:t xml:space="preserve">, </w:t>
      </w:r>
      <w:proofErr w:type="spellStart"/>
      <w:r>
        <w:rPr>
          <w:b/>
          <w:i/>
          <w:color w:val="000000"/>
        </w:rPr>
        <w:t>serve</w:t>
      </w:r>
      <w:proofErr w:type="spellEnd"/>
      <w:r>
        <w:rPr>
          <w:b/>
          <w:i/>
          <w:color w:val="000000"/>
        </w:rPr>
        <w:t xml:space="preserve"> for sport“</w:t>
      </w:r>
    </w:p>
    <w:p w:rsidR="00C16E18" w:rsidRDefault="00C16E18" w:rsidP="00C16E18">
      <w:pPr>
        <w:tabs>
          <w:tab w:val="left" w:pos="1276"/>
        </w:tabs>
        <w:autoSpaceDE w:val="0"/>
        <w:autoSpaceDN w:val="0"/>
        <w:adjustRightInd w:val="0"/>
        <w:jc w:val="both"/>
        <w:rPr>
          <w:b/>
          <w:i/>
        </w:rPr>
      </w:pPr>
      <w:r>
        <w:rPr>
          <w:rFonts w:eastAsia="Calibri"/>
          <w:bCs/>
          <w:i/>
          <w:color w:val="000000"/>
        </w:rPr>
        <w:tab/>
      </w:r>
    </w:p>
    <w:p w:rsidR="00C16E18" w:rsidRDefault="00C16E18" w:rsidP="00C16E18">
      <w:pPr>
        <w:pStyle w:val="Odlomakpopisa"/>
        <w:numPr>
          <w:ilvl w:val="0"/>
          <w:numId w:val="13"/>
        </w:numPr>
        <w:autoSpaceDE w:val="0"/>
        <w:autoSpaceDN w:val="0"/>
        <w:adjustRightInd w:val="0"/>
        <w:spacing w:line="256" w:lineRule="auto"/>
        <w:jc w:val="both"/>
        <w:rPr>
          <w:b/>
          <w:i/>
          <w:color w:val="000000"/>
        </w:rPr>
      </w:pPr>
      <w:r>
        <w:t xml:space="preserve">Vijeće Gradske četvrti Donja Dubrava razmotrilo </w:t>
      </w:r>
      <w:r>
        <w:rPr>
          <w:i/>
        </w:rPr>
        <w:t>je</w:t>
      </w:r>
      <w:r>
        <w:rPr>
          <w:b/>
          <w:i/>
        </w:rPr>
        <w:t xml:space="preserve"> </w:t>
      </w:r>
      <w:r>
        <w:rPr>
          <w:i/>
        </w:rPr>
        <w:t xml:space="preserve">Prijedlogu </w:t>
      </w:r>
      <w:r>
        <w:rPr>
          <w:i/>
          <w:color w:val="000000"/>
        </w:rPr>
        <w:t xml:space="preserve">Prijedlog zaključka o prihvaćanju Sporazuma o dodjeli bespovratnih sredstava s više korisnika u okviru Programa </w:t>
      </w:r>
      <w:proofErr w:type="spellStart"/>
      <w:r>
        <w:rPr>
          <w:i/>
          <w:color w:val="000000"/>
        </w:rPr>
        <w:t>Erasmus</w:t>
      </w:r>
      <w:proofErr w:type="spellEnd"/>
      <w:r>
        <w:rPr>
          <w:i/>
          <w:color w:val="000000"/>
        </w:rPr>
        <w:t>+ Potpora Suradničkim Partnerstvima u području sporta za projekt „</w:t>
      </w:r>
      <w:proofErr w:type="spellStart"/>
      <w:r>
        <w:rPr>
          <w:i/>
          <w:color w:val="000000"/>
        </w:rPr>
        <w:t>Work</w:t>
      </w:r>
      <w:proofErr w:type="spellEnd"/>
      <w:r>
        <w:rPr>
          <w:i/>
          <w:color w:val="000000"/>
        </w:rPr>
        <w:t xml:space="preserve"> for a </w:t>
      </w:r>
      <w:proofErr w:type="spellStart"/>
      <w:r>
        <w:rPr>
          <w:i/>
          <w:color w:val="000000"/>
        </w:rPr>
        <w:t>cause</w:t>
      </w:r>
      <w:proofErr w:type="spellEnd"/>
      <w:r>
        <w:rPr>
          <w:i/>
          <w:color w:val="000000"/>
        </w:rPr>
        <w:t xml:space="preserve">, </w:t>
      </w:r>
      <w:proofErr w:type="spellStart"/>
      <w:r>
        <w:rPr>
          <w:i/>
          <w:color w:val="000000"/>
        </w:rPr>
        <w:t>serve</w:t>
      </w:r>
      <w:proofErr w:type="spellEnd"/>
      <w:r>
        <w:rPr>
          <w:i/>
          <w:color w:val="000000"/>
        </w:rPr>
        <w:t xml:space="preserve"> for sport“,</w:t>
      </w:r>
      <w:r>
        <w:rPr>
          <w:b/>
          <w:i/>
          <w:color w:val="000000"/>
        </w:rPr>
        <w:t xml:space="preserve"> </w:t>
      </w:r>
      <w:r>
        <w:rPr>
          <w:b/>
          <w:i/>
        </w:rPr>
        <w:t xml:space="preserve">  </w:t>
      </w:r>
      <w:r>
        <w:t xml:space="preserve">te na njega nema  primjedbi ni prijedloga. </w:t>
      </w:r>
    </w:p>
    <w:p w:rsidR="00C16E18" w:rsidRDefault="00C16E18" w:rsidP="00C16E18">
      <w:pPr>
        <w:pStyle w:val="Odlomakpopisa"/>
        <w:numPr>
          <w:ilvl w:val="0"/>
          <w:numId w:val="13"/>
        </w:numPr>
        <w:autoSpaceDE w:val="0"/>
        <w:autoSpaceDN w:val="0"/>
        <w:adjustRightInd w:val="0"/>
        <w:spacing w:line="256" w:lineRule="auto"/>
        <w:jc w:val="both"/>
        <w:rPr>
          <w:b/>
          <w:i/>
          <w:color w:val="000000"/>
        </w:rPr>
      </w:pPr>
      <w:r>
        <w:rPr>
          <w:rFonts w:eastAsia="Calibri"/>
        </w:rPr>
        <w:t xml:space="preserve">Ovaj će zaključak biti upućen Stručnoj službi gradonačelnika. </w:t>
      </w:r>
    </w:p>
    <w:p w:rsidR="00C16E18" w:rsidRDefault="00C16E18" w:rsidP="00C16E18">
      <w:pPr>
        <w:pStyle w:val="Odlomakpopisa"/>
        <w:ind w:left="1004"/>
        <w:jc w:val="both"/>
      </w:pPr>
    </w:p>
    <w:p w:rsidR="00C16E18" w:rsidRDefault="00C16E18" w:rsidP="00C16E18">
      <w:pPr>
        <w:jc w:val="both"/>
        <w:rPr>
          <w:b/>
          <w:u w:val="single"/>
        </w:rPr>
      </w:pPr>
    </w:p>
    <w:p w:rsidR="00C16E18" w:rsidRDefault="00C16E18" w:rsidP="00C16E18">
      <w:pPr>
        <w:numPr>
          <w:ilvl w:val="0"/>
          <w:numId w:val="6"/>
        </w:numPr>
        <w:contextualSpacing/>
        <w:jc w:val="both"/>
        <w:rPr>
          <w:b/>
          <w:u w:val="single"/>
        </w:rPr>
      </w:pPr>
      <w:r>
        <w:rPr>
          <w:b/>
          <w:u w:val="single"/>
        </w:rPr>
        <w:t>Prijedlog zaključka o prihvaćanju Ugovora o dodjeli bespovratnih sredstava za projekte koji se financiraju iz Europskog fonda za regionalni razvoj u financijskom razdoblju 2014. – 2020. za projekt „Boravak za 5“, K.K.08.1.3.04.0052</w:t>
      </w:r>
    </w:p>
    <w:p w:rsidR="00C16E18" w:rsidRDefault="00C16E18" w:rsidP="00C16E18">
      <w:pPr>
        <w:pStyle w:val="Odlomakpopisa"/>
        <w:ind w:left="1004"/>
        <w:jc w:val="both"/>
      </w:pPr>
      <w:r>
        <w:rPr>
          <w:b/>
        </w:rPr>
        <w:t>Predsjednik</w:t>
      </w:r>
      <w:r>
        <w:t xml:space="preserve"> otvara raspravu o Prijedlogu zaključka. Bez rasprave, Vijeće </w:t>
      </w:r>
      <w:r>
        <w:rPr>
          <w:i/>
        </w:rPr>
        <w:t>jednoglasno</w:t>
      </w:r>
      <w:r>
        <w:t xml:space="preserve"> donosi</w:t>
      </w:r>
    </w:p>
    <w:p w:rsidR="00C16E18" w:rsidRDefault="00C16E18" w:rsidP="00C16E18">
      <w:pPr>
        <w:rPr>
          <w:b/>
        </w:rPr>
      </w:pPr>
    </w:p>
    <w:p w:rsidR="00C16E18" w:rsidRDefault="00C16E18" w:rsidP="00C16E18">
      <w:pPr>
        <w:jc w:val="center"/>
        <w:rPr>
          <w:b/>
          <w:i/>
        </w:rPr>
      </w:pPr>
      <w:r>
        <w:rPr>
          <w:b/>
          <w:i/>
        </w:rPr>
        <w:t>Z A K L J U Č A K</w:t>
      </w:r>
    </w:p>
    <w:p w:rsidR="00C16E18" w:rsidRDefault="00C16E18" w:rsidP="00C16E18">
      <w:pPr>
        <w:autoSpaceDE w:val="0"/>
        <w:autoSpaceDN w:val="0"/>
        <w:adjustRightInd w:val="0"/>
        <w:jc w:val="center"/>
        <w:rPr>
          <w:rFonts w:eastAsia="Calibri"/>
          <w:b/>
          <w:color w:val="000000"/>
        </w:rPr>
      </w:pPr>
      <w:r>
        <w:rPr>
          <w:b/>
        </w:rPr>
        <w:t xml:space="preserve">o davanju mišljenju o </w:t>
      </w:r>
      <w:r>
        <w:rPr>
          <w:rFonts w:eastAsia="Calibri"/>
          <w:b/>
          <w:color w:val="000000"/>
        </w:rPr>
        <w:t xml:space="preserve">Prijedlog zaključka o prihvaćanju Ugovora o dodjeli bespovratnih sredstava za projekte koji se financiraju iz Europskog fonda za </w:t>
      </w:r>
    </w:p>
    <w:p w:rsidR="00C16E18" w:rsidRDefault="00C16E18" w:rsidP="00C16E18">
      <w:pPr>
        <w:autoSpaceDE w:val="0"/>
        <w:autoSpaceDN w:val="0"/>
        <w:adjustRightInd w:val="0"/>
        <w:jc w:val="center"/>
        <w:rPr>
          <w:rFonts w:eastAsia="Calibri"/>
          <w:b/>
          <w:color w:val="000000"/>
        </w:rPr>
      </w:pPr>
      <w:r>
        <w:rPr>
          <w:rFonts w:eastAsia="Calibri"/>
          <w:b/>
          <w:color w:val="000000"/>
        </w:rPr>
        <w:t xml:space="preserve">regionalni razvoj u financijskom razdoblju 2014.–2020., za projekt </w:t>
      </w:r>
    </w:p>
    <w:p w:rsidR="00C16E18" w:rsidRDefault="00C16E18" w:rsidP="00C16E18">
      <w:pPr>
        <w:autoSpaceDE w:val="0"/>
        <w:autoSpaceDN w:val="0"/>
        <w:adjustRightInd w:val="0"/>
        <w:jc w:val="center"/>
        <w:rPr>
          <w:rFonts w:eastAsia="Calibri"/>
          <w:b/>
          <w:color w:val="000000"/>
        </w:rPr>
      </w:pPr>
      <w:r>
        <w:rPr>
          <w:rFonts w:eastAsia="Calibri"/>
          <w:b/>
          <w:color w:val="000000"/>
        </w:rPr>
        <w:t xml:space="preserve"> „Boravak za 5“, K.K.08.1.3.04.0052</w:t>
      </w:r>
    </w:p>
    <w:p w:rsidR="00C16E18" w:rsidRDefault="00C16E18" w:rsidP="00C16E18">
      <w:pPr>
        <w:tabs>
          <w:tab w:val="left" w:pos="1276"/>
        </w:tabs>
        <w:autoSpaceDE w:val="0"/>
        <w:autoSpaceDN w:val="0"/>
        <w:adjustRightInd w:val="0"/>
        <w:jc w:val="both"/>
        <w:rPr>
          <w:b/>
          <w:i/>
        </w:rPr>
      </w:pPr>
    </w:p>
    <w:p w:rsidR="00C16E18" w:rsidRDefault="00C16E18" w:rsidP="00C16E18">
      <w:pPr>
        <w:pStyle w:val="Odlomakpopisa"/>
        <w:numPr>
          <w:ilvl w:val="0"/>
          <w:numId w:val="14"/>
        </w:numPr>
        <w:autoSpaceDE w:val="0"/>
        <w:autoSpaceDN w:val="0"/>
        <w:adjustRightInd w:val="0"/>
        <w:spacing w:line="256" w:lineRule="auto"/>
        <w:jc w:val="both"/>
        <w:rPr>
          <w:rFonts w:eastAsia="Calibri"/>
          <w:b/>
          <w:color w:val="000000"/>
        </w:rPr>
      </w:pPr>
      <w:r>
        <w:t xml:space="preserve">Vijeće Gradske četvrti Donja Dubrava razmotrilo </w:t>
      </w:r>
      <w:r>
        <w:rPr>
          <w:i/>
        </w:rPr>
        <w:t>je</w:t>
      </w:r>
      <w:r>
        <w:rPr>
          <w:b/>
          <w:i/>
        </w:rPr>
        <w:t xml:space="preserve"> </w:t>
      </w:r>
      <w:r>
        <w:rPr>
          <w:rFonts w:eastAsia="Calibri"/>
          <w:i/>
          <w:color w:val="000000"/>
        </w:rPr>
        <w:t>Prijedlog zaključka o prihvaćanju Ugovora o dodjeli bespovratnih sredstava za projekte koji se financiraju iz Europskog fonda za regionalni razvoj u financijskom razdoblju 2014.–2020., za projekt  „Boravak za 5“, K.K.08.1.3.04.0052</w:t>
      </w:r>
      <w:r>
        <w:rPr>
          <w:rFonts w:eastAsia="Calibri"/>
          <w:b/>
          <w:color w:val="000000"/>
        </w:rPr>
        <w:t xml:space="preserve">, </w:t>
      </w:r>
      <w:r>
        <w:t xml:space="preserve">te na njega nema  primjedbi ni prijedloga. </w:t>
      </w:r>
    </w:p>
    <w:p w:rsidR="00C16E18" w:rsidRDefault="00C16E18" w:rsidP="00C16E18">
      <w:pPr>
        <w:pStyle w:val="Odlomakpopisa"/>
        <w:numPr>
          <w:ilvl w:val="0"/>
          <w:numId w:val="14"/>
        </w:numPr>
        <w:autoSpaceDE w:val="0"/>
        <w:autoSpaceDN w:val="0"/>
        <w:adjustRightInd w:val="0"/>
        <w:spacing w:line="256" w:lineRule="auto"/>
        <w:rPr>
          <w:rFonts w:eastAsia="Calibri"/>
          <w:b/>
          <w:color w:val="000000"/>
        </w:rPr>
      </w:pPr>
      <w:r>
        <w:rPr>
          <w:rFonts w:eastAsia="Calibri"/>
        </w:rPr>
        <w:t xml:space="preserve">Ovaj će zaključak biti upućen Stručnoj službi gradonačelnika. </w:t>
      </w:r>
    </w:p>
    <w:p w:rsidR="00C16E18" w:rsidRDefault="00C16E18" w:rsidP="00C16E18">
      <w:pPr>
        <w:pStyle w:val="Odlomakpopisa"/>
        <w:ind w:left="1004"/>
        <w:jc w:val="both"/>
      </w:pPr>
    </w:p>
    <w:p w:rsidR="00C16E18" w:rsidRDefault="00C16E18" w:rsidP="00C16E18">
      <w:pPr>
        <w:jc w:val="both"/>
        <w:rPr>
          <w:b/>
        </w:rPr>
      </w:pPr>
    </w:p>
    <w:p w:rsidR="00C16E18" w:rsidRDefault="00C16E18" w:rsidP="00C16E18">
      <w:pPr>
        <w:jc w:val="both"/>
        <w:rPr>
          <w:b/>
        </w:rPr>
      </w:pPr>
    </w:p>
    <w:p w:rsidR="00C16E18" w:rsidRDefault="00C16E18" w:rsidP="00C16E18">
      <w:pPr>
        <w:jc w:val="both"/>
        <w:rPr>
          <w:b/>
          <w:u w:val="single"/>
        </w:rPr>
      </w:pPr>
      <w:r>
        <w:rPr>
          <w:b/>
          <w:u w:val="single"/>
        </w:rPr>
        <w:t>Ad 6 - Prijedlog zaključka o prijedlogu ucrtavanja u katastar ulice s južne strane k.č.br. 8200/1 k.o. Dubrava, paralelne s Ulicom jasena (od Aleje ruža do Ulice jasena k.br. 21c)</w:t>
      </w:r>
    </w:p>
    <w:p w:rsidR="00C16E18" w:rsidRDefault="00C16E18" w:rsidP="00C16E18">
      <w:pPr>
        <w:jc w:val="both"/>
      </w:pPr>
      <w:r>
        <w:rPr>
          <w:b/>
        </w:rPr>
        <w:t xml:space="preserve">Predsjednik </w:t>
      </w:r>
      <w:r>
        <w:t xml:space="preserve">pojašnjava da se radi o desnom kraku Aleje ruža, s južne strane dječjeg i sportskog  igrališta koje se trenutno uređuje, odnosno ulici koja nije uvedena u katastar, a godinama je građani koriste kao jedini pristupni kolni put svojim stambenim objektima. Vijeće Mjesnog odbora Novi Retkovec dalo je ovaj prijedlog. Otvara raspravu. Bez rasprave, Vijeće </w:t>
      </w:r>
      <w:r>
        <w:rPr>
          <w:i/>
        </w:rPr>
        <w:t>jednoglasno</w:t>
      </w:r>
      <w:r>
        <w:t xml:space="preserve"> donosi</w:t>
      </w:r>
    </w:p>
    <w:p w:rsidR="00C16E18" w:rsidRDefault="00C16E18" w:rsidP="00C16E18">
      <w:pPr>
        <w:jc w:val="both"/>
      </w:pPr>
    </w:p>
    <w:p w:rsidR="00C16E18" w:rsidRDefault="00C16E18" w:rsidP="00C16E18">
      <w:pPr>
        <w:jc w:val="center"/>
        <w:rPr>
          <w:b/>
          <w:i/>
        </w:rPr>
      </w:pPr>
      <w:r>
        <w:rPr>
          <w:b/>
          <w:i/>
        </w:rPr>
        <w:t>ZAKLJUČAK</w:t>
      </w:r>
    </w:p>
    <w:p w:rsidR="00C16E18" w:rsidRDefault="00C16E18" w:rsidP="00C16E18">
      <w:pPr>
        <w:jc w:val="center"/>
        <w:rPr>
          <w:b/>
          <w:i/>
        </w:rPr>
      </w:pPr>
      <w:r>
        <w:rPr>
          <w:b/>
          <w:i/>
        </w:rPr>
        <w:t>o prijedlogu ucrtavanja u katastar ulice s južne strane k.č.br. 8200/1 k.o. Dubrava,</w:t>
      </w:r>
    </w:p>
    <w:p w:rsidR="00C16E18" w:rsidRDefault="00C16E18" w:rsidP="00C16E18">
      <w:pPr>
        <w:jc w:val="center"/>
        <w:rPr>
          <w:b/>
          <w:i/>
        </w:rPr>
      </w:pPr>
      <w:r>
        <w:rPr>
          <w:b/>
          <w:i/>
        </w:rPr>
        <w:t>paralelne s Ulicom jasena (dio od Aleje ruža do Ulice jasena k.br. 21c)</w:t>
      </w:r>
    </w:p>
    <w:p w:rsidR="00C16E18" w:rsidRDefault="00C16E18" w:rsidP="00C16E18">
      <w:pPr>
        <w:overflowPunct w:val="0"/>
        <w:autoSpaceDE w:val="0"/>
        <w:autoSpaceDN w:val="0"/>
        <w:adjustRightInd w:val="0"/>
        <w:jc w:val="both"/>
        <w:rPr>
          <w:i/>
        </w:rPr>
      </w:pPr>
    </w:p>
    <w:p w:rsidR="00C16E18" w:rsidRDefault="00C16E18" w:rsidP="00C16E18">
      <w:pPr>
        <w:numPr>
          <w:ilvl w:val="0"/>
          <w:numId w:val="15"/>
        </w:numPr>
        <w:overflowPunct w:val="0"/>
        <w:autoSpaceDE w:val="0"/>
        <w:autoSpaceDN w:val="0"/>
        <w:adjustRightInd w:val="0"/>
        <w:jc w:val="both"/>
        <w:rPr>
          <w:i/>
        </w:rPr>
      </w:pPr>
      <w:r>
        <w:rPr>
          <w:i/>
        </w:rPr>
        <w:t>Vijeće, temeljem Zaključka Vijeća Mjesnog odbora Novi Retkovec, predlaže ucrtavanje u katastar ulice na južnom dijelu k.č.br. 8200/1 k.o. Dubrava, paralelne s Ulicom jasena, dio od Aleje ruža do Ulice Jasena k.br. 21c.</w:t>
      </w:r>
    </w:p>
    <w:p w:rsidR="00C16E18" w:rsidRDefault="00C16E18" w:rsidP="00C16E18">
      <w:pPr>
        <w:numPr>
          <w:ilvl w:val="0"/>
          <w:numId w:val="15"/>
        </w:numPr>
        <w:overflowPunct w:val="0"/>
        <w:autoSpaceDE w:val="0"/>
        <w:autoSpaceDN w:val="0"/>
        <w:adjustRightInd w:val="0"/>
        <w:jc w:val="both"/>
        <w:rPr>
          <w:i/>
        </w:rPr>
      </w:pPr>
      <w:r>
        <w:rPr>
          <w:i/>
        </w:rPr>
        <w:t>Prijedlog Vijeća Mjesnog odbora Novi Retkovec smatra se opravdanim budući da u naravi ulica postoji dugi niz godina i predstavlja jedini kolni pristup stambenim objektima na adresi Ulica jasena od k.br. 11c do k.br.21c kao i novouređenom parku Sitnice.</w:t>
      </w:r>
    </w:p>
    <w:p w:rsidR="00C16E18" w:rsidRDefault="00C16E18" w:rsidP="00C16E18">
      <w:pPr>
        <w:numPr>
          <w:ilvl w:val="0"/>
          <w:numId w:val="15"/>
        </w:numPr>
        <w:overflowPunct w:val="0"/>
        <w:autoSpaceDE w:val="0"/>
        <w:autoSpaceDN w:val="0"/>
        <w:adjustRightInd w:val="0"/>
        <w:jc w:val="both"/>
        <w:rPr>
          <w:i/>
        </w:rPr>
      </w:pPr>
      <w:r>
        <w:rPr>
          <w:i/>
        </w:rPr>
        <w:t>Ovaj se zaključak dostavlja Gradskom uredu za katastar i geodetske poslove  na daljnje postupanje.</w:t>
      </w:r>
    </w:p>
    <w:p w:rsidR="00C16E18" w:rsidRDefault="00C16E18" w:rsidP="00C16E18">
      <w:pPr>
        <w:jc w:val="both"/>
      </w:pPr>
    </w:p>
    <w:p w:rsidR="00C16E18" w:rsidRDefault="00C16E18" w:rsidP="00C16E18">
      <w:pPr>
        <w:jc w:val="both"/>
      </w:pPr>
    </w:p>
    <w:p w:rsidR="00C16E18" w:rsidRDefault="00C16E18" w:rsidP="00C16E18">
      <w:pPr>
        <w:jc w:val="both"/>
        <w:rPr>
          <w:b/>
          <w:u w:val="single"/>
        </w:rPr>
      </w:pPr>
      <w:r>
        <w:rPr>
          <w:b/>
          <w:u w:val="single"/>
        </w:rPr>
        <w:t>Ad 7 - Prijedlog zaključka o prijedlogu postave cestovnih izbočina za smirenje prometa u Vinodolskoj ulici, u zoni kućnih brojeva 14 – 18</w:t>
      </w:r>
    </w:p>
    <w:p w:rsidR="00C16E18" w:rsidRDefault="00C16E18" w:rsidP="00C16E18">
      <w:pPr>
        <w:jc w:val="both"/>
      </w:pPr>
      <w:r>
        <w:rPr>
          <w:b/>
        </w:rPr>
        <w:t>Predsjednik</w:t>
      </w:r>
      <w:r>
        <w:t xml:space="preserve"> utvrđuje da je Vijeće Mjesnog odbora „30. svibnja 1990.“ podržalo zahtjev građana za postavljanje cestovnih izbočina na predmetnoj lokaciji, anketirani su građani i temeljem toga sastavljen je Prijedlog zaključka. Otvara raspravu. Bez rasprave, Vijeće </w:t>
      </w:r>
      <w:r>
        <w:rPr>
          <w:i/>
        </w:rPr>
        <w:t>jednoglasno</w:t>
      </w:r>
      <w:r>
        <w:t xml:space="preserve"> donosi</w:t>
      </w:r>
    </w:p>
    <w:p w:rsidR="00C16E18" w:rsidRDefault="00C16E18" w:rsidP="00C16E18">
      <w:pPr>
        <w:jc w:val="center"/>
      </w:pPr>
    </w:p>
    <w:p w:rsidR="00C16E18" w:rsidRDefault="00C16E18" w:rsidP="00C16E18">
      <w:pPr>
        <w:jc w:val="center"/>
        <w:rPr>
          <w:b/>
          <w:i/>
        </w:rPr>
      </w:pPr>
      <w:r>
        <w:rPr>
          <w:b/>
          <w:i/>
        </w:rPr>
        <w:t>Z A K LJ U Č A K</w:t>
      </w:r>
    </w:p>
    <w:p w:rsidR="00C16E18" w:rsidRDefault="00C16E18" w:rsidP="00C16E18">
      <w:pPr>
        <w:pStyle w:val="Odlomakpopisa"/>
        <w:jc w:val="center"/>
        <w:rPr>
          <w:b/>
          <w:i/>
        </w:rPr>
      </w:pPr>
      <w:r>
        <w:rPr>
          <w:b/>
          <w:i/>
        </w:rPr>
        <w:t>o prijedlogu postave cestovnih izbočina za smirenje prometa</w:t>
      </w:r>
    </w:p>
    <w:p w:rsidR="00C16E18" w:rsidRDefault="00C16E18" w:rsidP="00C16E18">
      <w:pPr>
        <w:pStyle w:val="Odlomakpopisa"/>
        <w:jc w:val="center"/>
        <w:rPr>
          <w:b/>
          <w:i/>
        </w:rPr>
      </w:pPr>
      <w:r>
        <w:rPr>
          <w:b/>
          <w:i/>
        </w:rPr>
        <w:t>u Vinodolskoj ulici, u zoni kućnih brojeva 14 - 18</w:t>
      </w:r>
    </w:p>
    <w:p w:rsidR="00C16E18" w:rsidRDefault="00C16E18" w:rsidP="00C16E18">
      <w:pPr>
        <w:autoSpaceDE w:val="0"/>
        <w:autoSpaceDN w:val="0"/>
        <w:adjustRightInd w:val="0"/>
        <w:jc w:val="both"/>
        <w:rPr>
          <w:rFonts w:eastAsia="Calibri"/>
          <w:i/>
          <w:color w:val="000000"/>
          <w:lang w:eastAsia="en-US"/>
        </w:rPr>
      </w:pPr>
    </w:p>
    <w:p w:rsidR="00C16E18" w:rsidRDefault="00C16E18" w:rsidP="00C16E18">
      <w:pPr>
        <w:numPr>
          <w:ilvl w:val="0"/>
          <w:numId w:val="16"/>
        </w:numPr>
        <w:autoSpaceDE w:val="0"/>
        <w:autoSpaceDN w:val="0"/>
        <w:adjustRightInd w:val="0"/>
        <w:jc w:val="both"/>
        <w:rPr>
          <w:rFonts w:eastAsia="Calibri"/>
          <w:i/>
          <w:color w:val="000000"/>
          <w:lang w:eastAsia="en-US"/>
        </w:rPr>
      </w:pPr>
      <w:r>
        <w:rPr>
          <w:rFonts w:eastAsia="Calibri"/>
          <w:i/>
          <w:color w:val="000000"/>
          <w:lang w:eastAsia="en-US"/>
        </w:rPr>
        <w:t>Razmotren je  Zaključak Vijeća Mjesnog odbora „30. svibnja 1990.“ usvojen na 42. sjednici, 14. listopada 2020. i zahtjev građana za postavljanje cestovnih izbočina za smirenje prometa u Vinodolskoj ulici.</w:t>
      </w:r>
    </w:p>
    <w:p w:rsidR="00C16E18" w:rsidRDefault="00C16E18" w:rsidP="00C16E18">
      <w:pPr>
        <w:numPr>
          <w:ilvl w:val="0"/>
          <w:numId w:val="16"/>
        </w:numPr>
        <w:autoSpaceDE w:val="0"/>
        <w:autoSpaceDN w:val="0"/>
        <w:adjustRightInd w:val="0"/>
        <w:jc w:val="both"/>
        <w:rPr>
          <w:rFonts w:eastAsia="Calibri"/>
          <w:i/>
          <w:color w:val="000000"/>
          <w:lang w:eastAsia="en-US"/>
        </w:rPr>
      </w:pPr>
      <w:r>
        <w:rPr>
          <w:rFonts w:eastAsia="Calibri"/>
          <w:i/>
          <w:color w:val="000000"/>
          <w:lang w:eastAsia="en-US"/>
        </w:rPr>
        <w:t>Vijeće, temeljem prethodno utvrđenog mišljenja Vijeća Mjesnog odbora „30. svibnja 1990.“ i po provedenom anketiranju građana, postavljanje cestovnih izbočina u Vinodolskoj ulici, u zoni kućnih brojeva 14 – 18 smatra opravdanim te se nadležnom Gradskom uredu predlaže da po obavljenom očevidu utvrdi opravdanost zahtjeva i donese odgovarajuće rješenje.</w:t>
      </w:r>
    </w:p>
    <w:p w:rsidR="00C16E18" w:rsidRDefault="00C16E18" w:rsidP="00C16E18">
      <w:pPr>
        <w:numPr>
          <w:ilvl w:val="0"/>
          <w:numId w:val="16"/>
        </w:numPr>
        <w:autoSpaceDE w:val="0"/>
        <w:autoSpaceDN w:val="0"/>
        <w:adjustRightInd w:val="0"/>
        <w:jc w:val="both"/>
        <w:rPr>
          <w:rFonts w:eastAsia="Calibri"/>
          <w:i/>
          <w:color w:val="000000"/>
          <w:lang w:eastAsia="en-US"/>
        </w:rPr>
      </w:pPr>
      <w:r>
        <w:rPr>
          <w:rFonts w:eastAsia="Calibri"/>
          <w:i/>
          <w:color w:val="000000"/>
          <w:lang w:eastAsia="en-US"/>
        </w:rPr>
        <w:t>Sastavni dio ovog Zaključka su anketni listovi građana.</w:t>
      </w:r>
    </w:p>
    <w:p w:rsidR="00C16E18" w:rsidRDefault="00C16E18" w:rsidP="00C16E18">
      <w:pPr>
        <w:numPr>
          <w:ilvl w:val="0"/>
          <w:numId w:val="16"/>
        </w:numPr>
        <w:autoSpaceDE w:val="0"/>
        <w:autoSpaceDN w:val="0"/>
        <w:adjustRightInd w:val="0"/>
        <w:jc w:val="both"/>
        <w:rPr>
          <w:rFonts w:eastAsia="Calibri"/>
          <w:color w:val="000000"/>
          <w:lang w:eastAsia="en-US"/>
        </w:rPr>
      </w:pPr>
      <w:r>
        <w:rPr>
          <w:rFonts w:eastAsia="Calibri"/>
          <w:i/>
        </w:rPr>
        <w:t>Ovaj se Zaključak dostavlja Gradskom uredu za prostorno uređenje, izgradnju Grada, graditeljstvo, komunalne poslove i promet na daljnje postupanje.</w:t>
      </w:r>
    </w:p>
    <w:p w:rsidR="00C16E18" w:rsidRDefault="00C16E18" w:rsidP="00C16E18">
      <w:pPr>
        <w:jc w:val="both"/>
      </w:pPr>
    </w:p>
    <w:p w:rsidR="00C16E18" w:rsidRDefault="00C16E18" w:rsidP="00C16E18">
      <w:pPr>
        <w:jc w:val="both"/>
      </w:pPr>
    </w:p>
    <w:p w:rsidR="00C16E18" w:rsidRDefault="00C16E18" w:rsidP="00C16E18">
      <w:pPr>
        <w:jc w:val="both"/>
        <w:rPr>
          <w:b/>
          <w:u w:val="single"/>
        </w:rPr>
      </w:pPr>
      <w:r>
        <w:rPr>
          <w:b/>
          <w:u w:val="single"/>
        </w:rPr>
        <w:t>Ad 8 - Prijedlog zaključka o prijedlogu postave cestovnih izbočina za smirenje prometa u Banatskoj ulici kod k.br. 5a i k.br. 21</w:t>
      </w:r>
    </w:p>
    <w:p w:rsidR="00C16E18" w:rsidRDefault="00C16E18" w:rsidP="00C16E18">
      <w:pPr>
        <w:jc w:val="both"/>
      </w:pPr>
      <w:r>
        <w:rPr>
          <w:b/>
        </w:rPr>
        <w:t>Predsjednik</w:t>
      </w:r>
      <w:r>
        <w:t xml:space="preserve"> otvara raspravu o Prijedlogu zaključka uz napomenu da je Vijeće Mjesnog odbora Donja Dubrava dalo pozitivno mišljenje o zahtjevu građana koji su potpisali peticiju za postavljanjem. Bez rasprave, Vijeće </w:t>
      </w:r>
      <w:r>
        <w:rPr>
          <w:i/>
        </w:rPr>
        <w:t>jednoglasno</w:t>
      </w:r>
      <w:r>
        <w:t xml:space="preserve"> donosi</w:t>
      </w:r>
    </w:p>
    <w:p w:rsidR="00C16E18" w:rsidRDefault="00C16E18" w:rsidP="00C16E18">
      <w:pPr>
        <w:jc w:val="both"/>
      </w:pPr>
    </w:p>
    <w:p w:rsidR="00C16E18" w:rsidRDefault="00C16E18" w:rsidP="00C16E18">
      <w:pPr>
        <w:jc w:val="center"/>
        <w:rPr>
          <w:b/>
          <w:i/>
        </w:rPr>
      </w:pPr>
      <w:r>
        <w:rPr>
          <w:b/>
          <w:i/>
        </w:rPr>
        <w:t>Z A K LJ U Č A K</w:t>
      </w:r>
    </w:p>
    <w:p w:rsidR="00C16E18" w:rsidRDefault="00C16E18" w:rsidP="00C16E18">
      <w:pPr>
        <w:pStyle w:val="Odlomakpopisa"/>
        <w:jc w:val="center"/>
        <w:rPr>
          <w:b/>
          <w:i/>
        </w:rPr>
      </w:pPr>
      <w:r>
        <w:rPr>
          <w:b/>
          <w:i/>
        </w:rPr>
        <w:t>o prijedlogu postave cestovnih izbočina za smirenje prometa</w:t>
      </w:r>
    </w:p>
    <w:p w:rsidR="00C16E18" w:rsidRDefault="00C16E18" w:rsidP="00C16E18">
      <w:pPr>
        <w:pStyle w:val="Odlomakpopisa"/>
        <w:jc w:val="center"/>
        <w:rPr>
          <w:b/>
          <w:i/>
        </w:rPr>
      </w:pPr>
      <w:r>
        <w:rPr>
          <w:b/>
          <w:i/>
        </w:rPr>
        <w:t>u Banatskoj ulici kod k.br. 5a i k.br. 21</w:t>
      </w:r>
    </w:p>
    <w:p w:rsidR="00C16E18" w:rsidRDefault="00C16E18" w:rsidP="00C16E18">
      <w:pPr>
        <w:pStyle w:val="Odlomakpopisa"/>
        <w:jc w:val="center"/>
        <w:rPr>
          <w:b/>
          <w:i/>
        </w:rPr>
      </w:pPr>
    </w:p>
    <w:p w:rsidR="00C16E18" w:rsidRDefault="00C16E18" w:rsidP="00C16E18">
      <w:pPr>
        <w:pStyle w:val="Odlomakpopisa"/>
        <w:numPr>
          <w:ilvl w:val="1"/>
          <w:numId w:val="16"/>
        </w:numPr>
        <w:tabs>
          <w:tab w:val="num" w:pos="1134"/>
        </w:tabs>
        <w:autoSpaceDE w:val="0"/>
        <w:autoSpaceDN w:val="0"/>
        <w:adjustRightInd w:val="0"/>
        <w:ind w:left="567"/>
        <w:jc w:val="both"/>
        <w:rPr>
          <w:rFonts w:eastAsia="Calibri"/>
          <w:i/>
          <w:color w:val="000000"/>
          <w:lang w:eastAsia="en-US"/>
        </w:rPr>
      </w:pPr>
      <w:r>
        <w:rPr>
          <w:rFonts w:eastAsia="Calibri"/>
          <w:i/>
          <w:color w:val="000000"/>
          <w:lang w:eastAsia="en-US"/>
        </w:rPr>
        <w:t>Razmotren je Zaključak Vijeća Mjesnog odbora Donja Dubrava usvojen na 41. sjednici, 7. listopada 2020. temeljen na zahtjevu građana za postavu cestovnih izbočina u Banatskoj ulici i njihovim potpisima kojim traže postavu istih.</w:t>
      </w:r>
    </w:p>
    <w:p w:rsidR="00C16E18" w:rsidRDefault="00C16E18" w:rsidP="00C16E18">
      <w:pPr>
        <w:pStyle w:val="Odlomakpopisa"/>
        <w:numPr>
          <w:ilvl w:val="1"/>
          <w:numId w:val="16"/>
        </w:numPr>
        <w:tabs>
          <w:tab w:val="num" w:pos="1134"/>
        </w:tabs>
        <w:autoSpaceDE w:val="0"/>
        <w:autoSpaceDN w:val="0"/>
        <w:adjustRightInd w:val="0"/>
        <w:ind w:left="567"/>
        <w:jc w:val="both"/>
        <w:rPr>
          <w:rFonts w:eastAsia="Calibri"/>
          <w:i/>
          <w:color w:val="000000"/>
          <w:lang w:eastAsia="en-US"/>
        </w:rPr>
      </w:pPr>
      <w:r>
        <w:rPr>
          <w:rFonts w:eastAsia="Calibri"/>
          <w:i/>
          <w:color w:val="000000"/>
          <w:lang w:eastAsia="en-US"/>
        </w:rPr>
        <w:t>Vijeće, temeljem prethodno utvrđenog mišljenja Vijeća Mjesnog odbora Donja Dubrava, postavljanje cestovnih izbočina u Banatskoj ulici kod k.br. 5a i k.br. 21, smatra opravdanim te se nadležnom Gradskom uredu predlaže da po izvršenom očevidu utvrdi opravdanost zahtjeva i donese pripadajuće rješenje.</w:t>
      </w:r>
    </w:p>
    <w:p w:rsidR="00C16E18" w:rsidRDefault="00C16E18" w:rsidP="00C16E18">
      <w:pPr>
        <w:pStyle w:val="Odlomakpopisa"/>
        <w:numPr>
          <w:ilvl w:val="1"/>
          <w:numId w:val="16"/>
        </w:numPr>
        <w:tabs>
          <w:tab w:val="num" w:pos="1134"/>
        </w:tabs>
        <w:autoSpaceDE w:val="0"/>
        <w:autoSpaceDN w:val="0"/>
        <w:adjustRightInd w:val="0"/>
        <w:ind w:left="567"/>
        <w:jc w:val="both"/>
        <w:rPr>
          <w:rFonts w:eastAsia="Calibri"/>
          <w:i/>
          <w:color w:val="000000"/>
          <w:lang w:eastAsia="en-US"/>
        </w:rPr>
      </w:pPr>
      <w:r>
        <w:rPr>
          <w:rFonts w:eastAsia="Calibri"/>
          <w:i/>
        </w:rPr>
        <w:t>Ovaj se Zaključak dostavlja Gradskom uredu za prostorno uređenje, izgradnju Grada, graditeljstvo, komunalne poslove i promet na daljnje postupanje.</w:t>
      </w:r>
    </w:p>
    <w:p w:rsidR="00C16E18" w:rsidRDefault="00C16E18" w:rsidP="00C16E18">
      <w:pPr>
        <w:jc w:val="both"/>
      </w:pPr>
    </w:p>
    <w:p w:rsidR="00C16E18" w:rsidRDefault="00C16E18" w:rsidP="00C16E18">
      <w:pPr>
        <w:jc w:val="both"/>
      </w:pPr>
    </w:p>
    <w:p w:rsidR="00C16E18" w:rsidRDefault="00C16E18" w:rsidP="00C16E18">
      <w:pPr>
        <w:jc w:val="both"/>
      </w:pPr>
    </w:p>
    <w:p w:rsidR="00C16E18" w:rsidRDefault="00C16E18" w:rsidP="00C16E18">
      <w:pPr>
        <w:jc w:val="both"/>
        <w:rPr>
          <w:b/>
          <w:u w:val="single"/>
        </w:rPr>
      </w:pPr>
      <w:r>
        <w:rPr>
          <w:b/>
          <w:u w:val="single"/>
        </w:rPr>
        <w:t xml:space="preserve">Ad 9 - Prijedlog zaključka o postavljanju zaštitnih stupića u ulici </w:t>
      </w:r>
      <w:proofErr w:type="spellStart"/>
      <w:r>
        <w:rPr>
          <w:b/>
          <w:u w:val="single"/>
        </w:rPr>
        <w:t>Resnički</w:t>
      </w:r>
      <w:proofErr w:type="spellEnd"/>
      <w:r>
        <w:rPr>
          <w:b/>
          <w:u w:val="single"/>
        </w:rPr>
        <w:t xml:space="preserve"> put, uz Sportsko-rekreacijski centar </w:t>
      </w:r>
      <w:proofErr w:type="spellStart"/>
      <w:r>
        <w:rPr>
          <w:b/>
          <w:u w:val="single"/>
        </w:rPr>
        <w:t>Trnava</w:t>
      </w:r>
      <w:proofErr w:type="spellEnd"/>
      <w:r>
        <w:rPr>
          <w:b/>
          <w:u w:val="single"/>
        </w:rPr>
        <w:t>, u zoni pješačkog prijelaza</w:t>
      </w:r>
    </w:p>
    <w:p w:rsidR="00C16E18" w:rsidRDefault="00C16E18" w:rsidP="00C16E18">
      <w:pPr>
        <w:jc w:val="both"/>
      </w:pPr>
      <w:r>
        <w:rPr>
          <w:b/>
        </w:rPr>
        <w:t>Predsjednik</w:t>
      </w:r>
      <w:r>
        <w:t xml:space="preserve"> otvara raspravu o Prijedlogu zaključka.  Bez rasprave, Vijeće </w:t>
      </w:r>
      <w:r>
        <w:rPr>
          <w:i/>
        </w:rPr>
        <w:t>jednoglasno</w:t>
      </w:r>
      <w:r>
        <w:t xml:space="preserve"> donosi</w:t>
      </w:r>
    </w:p>
    <w:p w:rsidR="00C16E18" w:rsidRDefault="00C16E18" w:rsidP="00C16E18">
      <w:pPr>
        <w:jc w:val="both"/>
        <w:rPr>
          <w:i/>
        </w:rPr>
      </w:pPr>
    </w:p>
    <w:p w:rsidR="00C16E18" w:rsidRDefault="00C16E18" w:rsidP="00C16E18">
      <w:pPr>
        <w:jc w:val="center"/>
        <w:rPr>
          <w:b/>
          <w:i/>
        </w:rPr>
      </w:pPr>
    </w:p>
    <w:p w:rsidR="00C16E18" w:rsidRDefault="00C16E18" w:rsidP="00C16E18">
      <w:pPr>
        <w:jc w:val="center"/>
        <w:rPr>
          <w:i/>
        </w:rPr>
      </w:pPr>
    </w:p>
    <w:p w:rsidR="00C16E18" w:rsidRDefault="00C16E18" w:rsidP="00C16E18">
      <w:pPr>
        <w:jc w:val="center"/>
        <w:rPr>
          <w:b/>
          <w:i/>
        </w:rPr>
      </w:pPr>
      <w:r>
        <w:rPr>
          <w:b/>
          <w:i/>
        </w:rPr>
        <w:t>Z A K LJ U Č A K</w:t>
      </w:r>
    </w:p>
    <w:p w:rsidR="00C16E18" w:rsidRDefault="00C16E18" w:rsidP="00C16E18">
      <w:pPr>
        <w:pStyle w:val="Odlomakpopisa"/>
        <w:jc w:val="center"/>
        <w:rPr>
          <w:b/>
          <w:i/>
        </w:rPr>
      </w:pPr>
      <w:r>
        <w:rPr>
          <w:b/>
          <w:i/>
        </w:rPr>
        <w:t xml:space="preserve">o prijedlogu postave zaštitnih stupića u ulici </w:t>
      </w:r>
      <w:proofErr w:type="spellStart"/>
      <w:r>
        <w:rPr>
          <w:b/>
          <w:i/>
        </w:rPr>
        <w:t>Resnički</w:t>
      </w:r>
      <w:proofErr w:type="spellEnd"/>
      <w:r>
        <w:rPr>
          <w:b/>
          <w:i/>
        </w:rPr>
        <w:t xml:space="preserve"> put,</w:t>
      </w:r>
    </w:p>
    <w:p w:rsidR="00C16E18" w:rsidRDefault="00C16E18" w:rsidP="00C16E18">
      <w:pPr>
        <w:pStyle w:val="Odlomakpopisa"/>
        <w:jc w:val="center"/>
        <w:rPr>
          <w:b/>
          <w:i/>
        </w:rPr>
      </w:pPr>
      <w:r>
        <w:rPr>
          <w:b/>
          <w:i/>
        </w:rPr>
        <w:t xml:space="preserve">uz Sportsko-rekreacijski centar </w:t>
      </w:r>
      <w:proofErr w:type="spellStart"/>
      <w:r>
        <w:rPr>
          <w:b/>
          <w:i/>
        </w:rPr>
        <w:t>Trnava</w:t>
      </w:r>
      <w:proofErr w:type="spellEnd"/>
      <w:r>
        <w:rPr>
          <w:b/>
          <w:i/>
        </w:rPr>
        <w:t>, u zoni pješačkog prijelaza</w:t>
      </w:r>
    </w:p>
    <w:p w:rsidR="00C16E18" w:rsidRDefault="00C16E18" w:rsidP="00C16E18">
      <w:pPr>
        <w:autoSpaceDE w:val="0"/>
        <w:autoSpaceDN w:val="0"/>
        <w:adjustRightInd w:val="0"/>
        <w:jc w:val="both"/>
        <w:rPr>
          <w:rFonts w:eastAsia="Calibri"/>
          <w:i/>
          <w:color w:val="000000"/>
          <w:lang w:eastAsia="en-US"/>
        </w:rPr>
      </w:pPr>
    </w:p>
    <w:p w:rsidR="00C16E18" w:rsidRDefault="00C16E18" w:rsidP="00C16E18">
      <w:pPr>
        <w:numPr>
          <w:ilvl w:val="0"/>
          <w:numId w:val="17"/>
        </w:numPr>
        <w:autoSpaceDE w:val="0"/>
        <w:autoSpaceDN w:val="0"/>
        <w:adjustRightInd w:val="0"/>
        <w:jc w:val="both"/>
        <w:rPr>
          <w:rFonts w:eastAsia="Calibri"/>
          <w:i/>
          <w:color w:val="000000"/>
          <w:lang w:eastAsia="en-US"/>
        </w:rPr>
      </w:pPr>
      <w:r>
        <w:rPr>
          <w:rFonts w:eastAsia="Calibri"/>
          <w:i/>
          <w:color w:val="000000"/>
          <w:lang w:eastAsia="en-US"/>
        </w:rPr>
        <w:t xml:space="preserve">Vijeće predlaže postavu zaštitnih stupića u ulici </w:t>
      </w:r>
      <w:proofErr w:type="spellStart"/>
      <w:r>
        <w:rPr>
          <w:rFonts w:eastAsia="Calibri"/>
          <w:i/>
          <w:color w:val="000000"/>
          <w:lang w:eastAsia="en-US"/>
        </w:rPr>
        <w:t>Resnički</w:t>
      </w:r>
      <w:proofErr w:type="spellEnd"/>
      <w:r>
        <w:rPr>
          <w:rFonts w:eastAsia="Calibri"/>
          <w:i/>
          <w:color w:val="000000"/>
          <w:lang w:eastAsia="en-US"/>
        </w:rPr>
        <w:t xml:space="preserve"> put, uz sportsko-rekreacijski centar </w:t>
      </w:r>
      <w:proofErr w:type="spellStart"/>
      <w:r>
        <w:rPr>
          <w:rFonts w:eastAsia="Calibri"/>
          <w:i/>
          <w:color w:val="000000"/>
          <w:lang w:eastAsia="en-US"/>
        </w:rPr>
        <w:t>Trnava</w:t>
      </w:r>
      <w:proofErr w:type="spellEnd"/>
      <w:r>
        <w:rPr>
          <w:rFonts w:eastAsia="Calibri"/>
          <w:i/>
          <w:color w:val="000000"/>
          <w:lang w:eastAsia="en-US"/>
        </w:rPr>
        <w:t xml:space="preserve">, u zoni pješačkog prijelaza i to dva stupića zapadno i tri stupića istočno od pješačkog prijelaza kako bi se zbog nepropisno parkiranih vozila postavom istih omogućio nesmetan prijelaz preko pješačkog prijelaza i pristup Sportsko-rekreacijskom centru. </w:t>
      </w:r>
    </w:p>
    <w:p w:rsidR="00C16E18" w:rsidRDefault="00C16E18" w:rsidP="00C16E18">
      <w:pPr>
        <w:numPr>
          <w:ilvl w:val="0"/>
          <w:numId w:val="17"/>
        </w:numPr>
        <w:autoSpaceDE w:val="0"/>
        <w:autoSpaceDN w:val="0"/>
        <w:adjustRightInd w:val="0"/>
        <w:jc w:val="both"/>
        <w:rPr>
          <w:rFonts w:eastAsia="Calibri"/>
          <w:i/>
          <w:color w:val="000000"/>
          <w:lang w:eastAsia="en-US"/>
        </w:rPr>
      </w:pPr>
      <w:r>
        <w:rPr>
          <w:rFonts w:eastAsia="Calibri"/>
          <w:i/>
          <w:color w:val="000000"/>
          <w:lang w:eastAsia="en-US"/>
        </w:rPr>
        <w:t>Nadležnom Gradskom uredu predlaže da po izvršenom očevidu utvrdi opravdanost zahtjeva i donese pripadajuće rješenje.</w:t>
      </w:r>
    </w:p>
    <w:p w:rsidR="00C16E18" w:rsidRDefault="00C16E18" w:rsidP="00C16E18">
      <w:pPr>
        <w:numPr>
          <w:ilvl w:val="0"/>
          <w:numId w:val="17"/>
        </w:numPr>
        <w:autoSpaceDE w:val="0"/>
        <w:autoSpaceDN w:val="0"/>
        <w:adjustRightInd w:val="0"/>
        <w:jc w:val="both"/>
        <w:rPr>
          <w:rFonts w:eastAsia="Calibri"/>
          <w:i/>
          <w:color w:val="000000"/>
          <w:lang w:eastAsia="en-US"/>
        </w:rPr>
      </w:pPr>
      <w:r>
        <w:rPr>
          <w:rFonts w:eastAsia="Calibri"/>
          <w:i/>
        </w:rPr>
        <w:t>Ovaj se Zaključak dostavlja Gradskom uredu za prostorno uređenje, izgradnju Grada, graditeljstvo, komunalne poslove i promet na daljnje postupanje.</w:t>
      </w:r>
    </w:p>
    <w:p w:rsidR="00C16E18" w:rsidRDefault="00C16E18" w:rsidP="00C16E18">
      <w:pPr>
        <w:jc w:val="center"/>
        <w:rPr>
          <w:b/>
        </w:rPr>
      </w:pPr>
    </w:p>
    <w:p w:rsidR="00C16E18" w:rsidRDefault="00C16E18" w:rsidP="00C16E18">
      <w:pPr>
        <w:jc w:val="center"/>
        <w:rPr>
          <w:b/>
        </w:rPr>
      </w:pPr>
    </w:p>
    <w:p w:rsidR="00C16E18" w:rsidRDefault="00C16E18" w:rsidP="00C16E18">
      <w:pPr>
        <w:jc w:val="center"/>
        <w:rPr>
          <w:b/>
        </w:rPr>
      </w:pPr>
    </w:p>
    <w:p w:rsidR="00C16E18" w:rsidRDefault="00C16E18" w:rsidP="00C16E18">
      <w:pPr>
        <w:jc w:val="both"/>
      </w:pPr>
      <w:r>
        <w:rPr>
          <w:b/>
          <w:u w:val="single"/>
        </w:rPr>
        <w:t>Ad 10 - Prijedlog zaključka o prijedlogu jednosmjerne regulacije prometa u ulici IV. Luka</w:t>
      </w:r>
    </w:p>
    <w:p w:rsidR="00C16E18" w:rsidRDefault="00C16E18" w:rsidP="00C16E18">
      <w:pPr>
        <w:jc w:val="both"/>
      </w:pPr>
      <w:r>
        <w:rPr>
          <w:b/>
        </w:rPr>
        <w:t>Predsjednik</w:t>
      </w:r>
      <w:r>
        <w:t xml:space="preserve"> otvara raspravu o Prijedlogu zaključka.  Bez rasprave, Vijeće </w:t>
      </w:r>
      <w:r>
        <w:rPr>
          <w:i/>
        </w:rPr>
        <w:t>jednoglasno</w:t>
      </w:r>
      <w:r>
        <w:t xml:space="preserve"> donosi</w:t>
      </w:r>
    </w:p>
    <w:p w:rsidR="00C16E18" w:rsidRDefault="00C16E18" w:rsidP="00C16E18">
      <w:pPr>
        <w:overflowPunct w:val="0"/>
        <w:autoSpaceDE w:val="0"/>
        <w:autoSpaceDN w:val="0"/>
        <w:jc w:val="both"/>
        <w:rPr>
          <w:rFonts w:eastAsiaTheme="minorEastAsia"/>
        </w:rPr>
      </w:pPr>
    </w:p>
    <w:p w:rsidR="00C16E18" w:rsidRDefault="00C16E18" w:rsidP="00C16E18">
      <w:pPr>
        <w:spacing w:line="276" w:lineRule="auto"/>
        <w:jc w:val="center"/>
        <w:rPr>
          <w:rFonts w:eastAsiaTheme="minorEastAsia"/>
          <w:b/>
          <w:i/>
        </w:rPr>
      </w:pPr>
      <w:r>
        <w:rPr>
          <w:rFonts w:eastAsiaTheme="minorEastAsia"/>
          <w:b/>
          <w:i/>
        </w:rPr>
        <w:t>Z A K LJ U Č A K</w:t>
      </w:r>
    </w:p>
    <w:p w:rsidR="00C16E18" w:rsidRDefault="00C16E18" w:rsidP="00C16E18">
      <w:pPr>
        <w:spacing w:line="276" w:lineRule="auto"/>
        <w:jc w:val="center"/>
        <w:rPr>
          <w:rFonts w:eastAsiaTheme="minorEastAsia"/>
          <w:b/>
          <w:i/>
        </w:rPr>
      </w:pPr>
      <w:r>
        <w:rPr>
          <w:rFonts w:eastAsiaTheme="minorEastAsia"/>
          <w:b/>
          <w:i/>
        </w:rPr>
        <w:t>o prijedlogu jednosmjerne regulacije prometa u ulici IV. Luka</w:t>
      </w:r>
    </w:p>
    <w:p w:rsidR="00C16E18" w:rsidRDefault="00C16E18" w:rsidP="00C16E18">
      <w:pPr>
        <w:autoSpaceDE w:val="0"/>
        <w:autoSpaceDN w:val="0"/>
        <w:adjustRightInd w:val="0"/>
        <w:jc w:val="both"/>
        <w:rPr>
          <w:rFonts w:eastAsia="Calibri"/>
          <w:i/>
          <w:color w:val="000000"/>
          <w:lang w:eastAsia="en-US"/>
        </w:rPr>
      </w:pPr>
    </w:p>
    <w:p w:rsidR="00C16E18" w:rsidRDefault="00C16E18" w:rsidP="00C16E18">
      <w:pPr>
        <w:numPr>
          <w:ilvl w:val="0"/>
          <w:numId w:val="18"/>
        </w:numPr>
        <w:autoSpaceDE w:val="0"/>
        <w:autoSpaceDN w:val="0"/>
        <w:adjustRightInd w:val="0"/>
        <w:spacing w:line="276" w:lineRule="auto"/>
        <w:jc w:val="both"/>
        <w:rPr>
          <w:rFonts w:eastAsia="Calibri"/>
          <w:i/>
          <w:color w:val="000000"/>
          <w:lang w:eastAsia="en-US"/>
        </w:rPr>
      </w:pPr>
      <w:r>
        <w:rPr>
          <w:rFonts w:eastAsia="Calibri"/>
          <w:i/>
          <w:color w:val="000000"/>
          <w:lang w:eastAsia="en-US"/>
        </w:rPr>
        <w:t>Razmotren je Zaključak Vijeća Mjesnog odbora Novi Retkovec i zahtjev građana ulice IV. Luka kojim traže izmjenu postojeće prometne regulacije na način da se, zbog velike prometne opterećenosti, uspostavi jednosmjerno odvijanje prometa od sjevera prema jugu.</w:t>
      </w:r>
    </w:p>
    <w:p w:rsidR="00C16E18" w:rsidRDefault="00C16E18" w:rsidP="00C16E18">
      <w:pPr>
        <w:numPr>
          <w:ilvl w:val="0"/>
          <w:numId w:val="18"/>
        </w:numPr>
        <w:autoSpaceDE w:val="0"/>
        <w:autoSpaceDN w:val="0"/>
        <w:adjustRightInd w:val="0"/>
        <w:spacing w:line="276" w:lineRule="auto"/>
        <w:jc w:val="both"/>
        <w:rPr>
          <w:rFonts w:eastAsia="Calibri"/>
          <w:i/>
          <w:color w:val="000000"/>
          <w:lang w:eastAsia="en-US"/>
        </w:rPr>
      </w:pPr>
      <w:r>
        <w:rPr>
          <w:rFonts w:eastAsia="Calibri"/>
          <w:i/>
          <w:color w:val="000000"/>
          <w:lang w:eastAsia="en-US"/>
        </w:rPr>
        <w:t>Vijeće smatra prijedlog opravdanim te predlaže da nadležni gradski ured izvrši očevid, utvrdi opravdanost prijedloga te iznađe adekvatno rješenje.</w:t>
      </w:r>
    </w:p>
    <w:p w:rsidR="00C16E18" w:rsidRDefault="00C16E18" w:rsidP="00C16E18">
      <w:pPr>
        <w:numPr>
          <w:ilvl w:val="0"/>
          <w:numId w:val="18"/>
        </w:numPr>
        <w:autoSpaceDE w:val="0"/>
        <w:autoSpaceDN w:val="0"/>
        <w:adjustRightInd w:val="0"/>
        <w:spacing w:line="276" w:lineRule="auto"/>
        <w:jc w:val="both"/>
        <w:rPr>
          <w:rFonts w:eastAsia="Calibri"/>
          <w:i/>
          <w:color w:val="000000"/>
          <w:lang w:eastAsia="en-US"/>
        </w:rPr>
      </w:pPr>
      <w:r>
        <w:rPr>
          <w:rFonts w:eastAsia="Calibri"/>
          <w:i/>
        </w:rPr>
        <w:t xml:space="preserve">Ovaj se zaključak dostavlja </w:t>
      </w:r>
      <w:r>
        <w:rPr>
          <w:i/>
        </w:rPr>
        <w:t xml:space="preserve">Gradskom uredu za prostorno uređenje, izgradnju Grada, graditeljstvo, komunalne poslove i promet </w:t>
      </w:r>
      <w:r>
        <w:rPr>
          <w:rFonts w:eastAsia="Calibri"/>
          <w:i/>
        </w:rPr>
        <w:t>na daljnje postupanje.</w:t>
      </w:r>
    </w:p>
    <w:p w:rsidR="00C16E18" w:rsidRDefault="00C16E18" w:rsidP="00C16E18">
      <w:pPr>
        <w:jc w:val="both"/>
      </w:pPr>
    </w:p>
    <w:p w:rsidR="00C16E18" w:rsidRDefault="00C16E18" w:rsidP="00C16E18">
      <w:pPr>
        <w:jc w:val="both"/>
        <w:rPr>
          <w:b/>
          <w:u w:val="single"/>
        </w:rPr>
      </w:pPr>
    </w:p>
    <w:p w:rsidR="00C16E18" w:rsidRDefault="00C16E18" w:rsidP="00C16E18">
      <w:pPr>
        <w:jc w:val="both"/>
        <w:rPr>
          <w:b/>
          <w:u w:val="single"/>
        </w:rPr>
      </w:pPr>
    </w:p>
    <w:p w:rsidR="00C16E18" w:rsidRDefault="00C16E18" w:rsidP="00C16E18">
      <w:pPr>
        <w:spacing w:line="276" w:lineRule="auto"/>
        <w:jc w:val="both"/>
      </w:pPr>
      <w:r>
        <w:rPr>
          <w:b/>
          <w:u w:val="single"/>
        </w:rPr>
        <w:t>Ad 11 - Pitanja, prijedlozi i obavijesti</w:t>
      </w:r>
    </w:p>
    <w:p w:rsidR="00C16E18" w:rsidRDefault="00C16E18" w:rsidP="00C16E18">
      <w:pPr>
        <w:jc w:val="both"/>
      </w:pPr>
      <w:r>
        <w:rPr>
          <w:b/>
        </w:rPr>
        <w:t xml:space="preserve">Predsjednik </w:t>
      </w:r>
      <w:r>
        <w:t xml:space="preserve">daje informaciju o pristiglim odgovorima, rješenjima i očitovanjima pristiglim na prijedloge odnosno zaključke Vijeća koje su članovi Vijeća primili u materijalima za sjednicu. Informira Vijeće o dogovoru s Tržnicama Zagreb da se sruše dotrajali gradski objekti na staroj tržnici u </w:t>
      </w:r>
      <w:proofErr w:type="spellStart"/>
      <w:r>
        <w:t>Cerskoj</w:t>
      </w:r>
      <w:proofErr w:type="spellEnd"/>
      <w:r>
        <w:t xml:space="preserve"> ul. jer bi se na toj površini gradio objekt Mjesnog odbora Donja Dubrava. Obavještava vijećnike da je preminula Božica </w:t>
      </w:r>
      <w:proofErr w:type="spellStart"/>
      <w:r>
        <w:t>Polenac</w:t>
      </w:r>
      <w:proofErr w:type="spellEnd"/>
      <w:r>
        <w:t>, članica Vijeća Mjesnog odbora „Ivan Mažuranić“ i bivša članica Vijeća Gradske četvrti Donja Dubrava.</w:t>
      </w:r>
    </w:p>
    <w:p w:rsidR="00C16E18" w:rsidRDefault="00C16E18" w:rsidP="00C16E18">
      <w:pPr>
        <w:jc w:val="both"/>
      </w:pPr>
      <w:r>
        <w:rPr>
          <w:b/>
        </w:rPr>
        <w:t xml:space="preserve">M. Božić </w:t>
      </w:r>
      <w:r>
        <w:t>obavještava članove Vijeća da je g. Hrvoje Tomić objavio da je otvorena rasprava o Generalnom urbanističkom planu, a dokument se dijelom odnosi i na Donju Dubravu po upućuje članove u koliko imaju prijedloga i primjedbi da ih upute Vijeću Gradske četvrti ili Vijeću mjesnog odbora. Upoznaje vijećnike s uvođenjem besplatnih testiranja na Covid-19 koja se uvode od ponedjeljka, a sve je objavljeno na službenim stranicama Grada Zagreba.</w:t>
      </w:r>
    </w:p>
    <w:p w:rsidR="00C16E18" w:rsidRDefault="00C16E18" w:rsidP="00C16E18">
      <w:pPr>
        <w:jc w:val="both"/>
      </w:pPr>
      <w:r>
        <w:rPr>
          <w:b/>
        </w:rPr>
        <w:t xml:space="preserve">H. Tomić </w:t>
      </w:r>
      <w:r>
        <w:t>napominje da se prijave za testiranje koje će se obavljati od 11 do 14 sati kod Doma zdravlja u Grižanskoj vrše on-line, a počinju danas od 14,30 sati.</w:t>
      </w:r>
    </w:p>
    <w:p w:rsidR="00C16E18" w:rsidRDefault="00C16E18" w:rsidP="00C16E18">
      <w:pPr>
        <w:tabs>
          <w:tab w:val="left" w:pos="8280"/>
        </w:tabs>
        <w:jc w:val="both"/>
        <w:rPr>
          <w:lang w:val="de-DE"/>
        </w:rPr>
      </w:pPr>
    </w:p>
    <w:p w:rsidR="00C16E18" w:rsidRDefault="00C16E18" w:rsidP="00C16E18">
      <w:pPr>
        <w:tabs>
          <w:tab w:val="left" w:pos="8280"/>
        </w:tabs>
        <w:jc w:val="both"/>
        <w:rPr>
          <w:lang w:val="de-DE"/>
        </w:rPr>
      </w:pPr>
    </w:p>
    <w:p w:rsidR="00C16E18" w:rsidRDefault="00C16E18" w:rsidP="00C16E18">
      <w:pPr>
        <w:tabs>
          <w:tab w:val="left" w:pos="8280"/>
        </w:tabs>
        <w:jc w:val="both"/>
        <w:rPr>
          <w:lang w:val="de-DE"/>
        </w:rPr>
      </w:pPr>
      <w:proofErr w:type="spellStart"/>
      <w:r>
        <w:rPr>
          <w:lang w:val="de-DE"/>
        </w:rPr>
        <w:t>Budući</w:t>
      </w:r>
      <w:proofErr w:type="spellEnd"/>
      <w:r>
        <w:rPr>
          <w:lang w:val="de-DE"/>
        </w:rPr>
        <w:t xml:space="preserve"> da </w:t>
      </w:r>
      <w:proofErr w:type="spellStart"/>
      <w:r>
        <w:rPr>
          <w:lang w:val="de-DE"/>
        </w:rPr>
        <w:t>nije</w:t>
      </w:r>
      <w:proofErr w:type="spellEnd"/>
      <w:r>
        <w:rPr>
          <w:lang w:val="de-DE"/>
        </w:rPr>
        <w:t xml:space="preserve"> </w:t>
      </w:r>
      <w:proofErr w:type="spellStart"/>
      <w:r>
        <w:rPr>
          <w:lang w:val="de-DE"/>
        </w:rPr>
        <w:t>bilo</w:t>
      </w:r>
      <w:proofErr w:type="spellEnd"/>
      <w:r>
        <w:rPr>
          <w:lang w:val="de-DE"/>
        </w:rPr>
        <w:t xml:space="preserve"> </w:t>
      </w:r>
      <w:proofErr w:type="spellStart"/>
      <w:r>
        <w:rPr>
          <w:lang w:val="de-DE"/>
        </w:rPr>
        <w:t>pitanja</w:t>
      </w:r>
      <w:proofErr w:type="spellEnd"/>
      <w:r>
        <w:rPr>
          <w:lang w:val="de-DE"/>
        </w:rPr>
        <w:t xml:space="preserve"> i </w:t>
      </w:r>
      <w:proofErr w:type="spellStart"/>
      <w:r>
        <w:rPr>
          <w:lang w:val="de-DE"/>
        </w:rPr>
        <w:t>prijedloga</w:t>
      </w:r>
      <w:proofErr w:type="spellEnd"/>
      <w:r>
        <w:rPr>
          <w:lang w:val="de-DE"/>
        </w:rPr>
        <w:t xml:space="preserve">, </w:t>
      </w:r>
      <w:proofErr w:type="spellStart"/>
      <w:r>
        <w:rPr>
          <w:lang w:val="de-DE"/>
        </w:rPr>
        <w:t>predsjednik</w:t>
      </w:r>
      <w:proofErr w:type="spellEnd"/>
      <w:r>
        <w:rPr>
          <w:lang w:val="de-DE"/>
        </w:rPr>
        <w:t xml:space="preserve"> </w:t>
      </w:r>
      <w:proofErr w:type="spellStart"/>
      <w:r>
        <w:rPr>
          <w:lang w:val="de-DE"/>
        </w:rPr>
        <w:t>zaključuje</w:t>
      </w:r>
      <w:proofErr w:type="spellEnd"/>
      <w:r>
        <w:rPr>
          <w:lang w:val="de-DE"/>
        </w:rPr>
        <w:t xml:space="preserve"> </w:t>
      </w:r>
      <w:proofErr w:type="spellStart"/>
      <w:r>
        <w:rPr>
          <w:lang w:val="de-DE"/>
        </w:rPr>
        <w:t>sjednicu</w:t>
      </w:r>
      <w:proofErr w:type="spellEnd"/>
      <w:r>
        <w:rPr>
          <w:lang w:val="de-DE"/>
        </w:rPr>
        <w:t xml:space="preserve"> u 17,50 </w:t>
      </w:r>
      <w:proofErr w:type="spellStart"/>
      <w:r>
        <w:rPr>
          <w:lang w:val="de-DE"/>
        </w:rPr>
        <w:t>sati</w:t>
      </w:r>
      <w:proofErr w:type="spellEnd"/>
      <w:r>
        <w:rPr>
          <w:lang w:val="de-DE"/>
        </w:rPr>
        <w:t xml:space="preserve">. </w:t>
      </w:r>
    </w:p>
    <w:p w:rsidR="00C16E18" w:rsidRDefault="00C16E18" w:rsidP="00C16E18">
      <w:pPr>
        <w:jc w:val="both"/>
      </w:pPr>
    </w:p>
    <w:p w:rsidR="00C16E18" w:rsidRDefault="00C16E18" w:rsidP="00C16E18">
      <w:pPr>
        <w:jc w:val="both"/>
      </w:pPr>
    </w:p>
    <w:p w:rsidR="00C16E18" w:rsidRDefault="00C16E18" w:rsidP="00C16E18">
      <w:pPr>
        <w:jc w:val="both"/>
      </w:pPr>
    </w:p>
    <w:p w:rsidR="00C16E18" w:rsidRDefault="00C16E18" w:rsidP="00C16E18">
      <w:pPr>
        <w:jc w:val="both"/>
      </w:pPr>
      <w:r>
        <w:t>KLASA: 026-02/20-001/279</w:t>
      </w:r>
      <w:r>
        <w:tab/>
      </w:r>
      <w:r>
        <w:tab/>
      </w:r>
      <w:r>
        <w:tab/>
      </w:r>
      <w:r>
        <w:tab/>
      </w:r>
    </w:p>
    <w:p w:rsidR="00C16E18" w:rsidRDefault="00C16E18" w:rsidP="00C16E18">
      <w:pPr>
        <w:jc w:val="both"/>
      </w:pPr>
      <w:r>
        <w:t>URBROJ: 251-06-11-4-20-10</w:t>
      </w:r>
    </w:p>
    <w:p w:rsidR="00C16E18" w:rsidRDefault="00C16E18" w:rsidP="00C16E18">
      <w:pPr>
        <w:jc w:val="both"/>
      </w:pPr>
      <w:r>
        <w:t>Zagreb, 20. studenoga 2020.</w:t>
      </w:r>
    </w:p>
    <w:p w:rsidR="00C16E18" w:rsidRDefault="00C16E18" w:rsidP="00C16E18">
      <w:pPr>
        <w:jc w:val="both"/>
      </w:pPr>
    </w:p>
    <w:p w:rsidR="00C16E18" w:rsidRDefault="00C16E18" w:rsidP="00C16E18">
      <w:pPr>
        <w:jc w:val="both"/>
      </w:pPr>
      <w:r>
        <w:t>Zapisnik sastavila:</w:t>
      </w:r>
    </w:p>
    <w:p w:rsidR="00C16E18" w:rsidRDefault="00C16E18" w:rsidP="00C16E18">
      <w:pPr>
        <w:jc w:val="both"/>
      </w:pPr>
      <w:r>
        <w:t>Snježana Pehar</w:t>
      </w:r>
    </w:p>
    <w:p w:rsidR="00C16E18" w:rsidRDefault="00C16E18" w:rsidP="00C16E18">
      <w:pPr>
        <w:tabs>
          <w:tab w:val="left" w:pos="900"/>
        </w:tabs>
        <w:ind w:left="4956"/>
        <w:jc w:val="center"/>
        <w:rPr>
          <w:b/>
        </w:rPr>
      </w:pPr>
      <w:r>
        <w:rPr>
          <w:b/>
        </w:rPr>
        <w:t>Predsjednik</w:t>
      </w:r>
    </w:p>
    <w:p w:rsidR="00C16E18" w:rsidRDefault="00C16E18" w:rsidP="00C16E18">
      <w:pPr>
        <w:ind w:left="4956"/>
        <w:jc w:val="center"/>
        <w:rPr>
          <w:b/>
        </w:rPr>
      </w:pPr>
      <w:r>
        <w:rPr>
          <w:b/>
        </w:rPr>
        <w:t>Vijeća Gradske četvrti</w:t>
      </w:r>
    </w:p>
    <w:p w:rsidR="00C16E18" w:rsidRDefault="00C16E18" w:rsidP="00C16E18">
      <w:pPr>
        <w:ind w:left="4956"/>
        <w:jc w:val="center"/>
        <w:rPr>
          <w:b/>
        </w:rPr>
      </w:pPr>
      <w:r>
        <w:rPr>
          <w:b/>
        </w:rPr>
        <w:t>Donja Dubrava</w:t>
      </w:r>
    </w:p>
    <w:p w:rsidR="00C16E18" w:rsidRDefault="00C16E18" w:rsidP="00C16E18">
      <w:pPr>
        <w:ind w:left="4956"/>
        <w:jc w:val="center"/>
      </w:pPr>
      <w:r>
        <w:t xml:space="preserve">   Milan Draženović, dipl. ing.</w:t>
      </w:r>
    </w:p>
    <w:p w:rsidR="00C16E18" w:rsidRDefault="00C16E18" w:rsidP="00C16E18">
      <w:pPr>
        <w:jc w:val="both"/>
      </w:pPr>
    </w:p>
    <w:p w:rsidR="000B088F" w:rsidRPr="00C16E18" w:rsidRDefault="000B088F" w:rsidP="00C16E18">
      <w:bookmarkStart w:id="1" w:name="_GoBack"/>
      <w:bookmarkEnd w:id="1"/>
    </w:p>
    <w:sectPr w:rsidR="000B088F" w:rsidRPr="00C16E18" w:rsidSect="000B08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F34AF"/>
    <w:multiLevelType w:val="hybridMultilevel"/>
    <w:tmpl w:val="27D09E9C"/>
    <w:lvl w:ilvl="0" w:tplc="041A000F">
      <w:start w:val="1"/>
      <w:numFmt w:val="decimal"/>
      <w:lvlText w:val="%1."/>
      <w:lvlJc w:val="left"/>
      <w:pPr>
        <w:ind w:left="720" w:hanging="360"/>
      </w:pPr>
      <w:rPr>
        <w:b w:val="0"/>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BF7782D"/>
    <w:multiLevelType w:val="hybridMultilevel"/>
    <w:tmpl w:val="BC9C39D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26676C7E"/>
    <w:multiLevelType w:val="hybridMultilevel"/>
    <w:tmpl w:val="B22E2814"/>
    <w:lvl w:ilvl="0" w:tplc="F1A62512">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2988072C"/>
    <w:multiLevelType w:val="hybridMultilevel"/>
    <w:tmpl w:val="3C32BCFE"/>
    <w:lvl w:ilvl="0" w:tplc="17D25B2E">
      <w:start w:val="1"/>
      <w:numFmt w:val="decimal"/>
      <w:lvlText w:val="%1."/>
      <w:lvlJc w:val="left"/>
      <w:pPr>
        <w:ind w:left="644" w:hanging="360"/>
      </w:pPr>
      <w:rPr>
        <w:rFonts w:ascii="Times New Roman" w:eastAsia="Times New Roman" w:hAnsi="Times New Roman" w:cs="Times New Roman"/>
        <w:b w:val="0"/>
      </w:r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4" w15:restartNumberingAfterBreak="0">
    <w:nsid w:val="2AF835F8"/>
    <w:multiLevelType w:val="hybridMultilevel"/>
    <w:tmpl w:val="51C69A7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327D3223"/>
    <w:multiLevelType w:val="hybridMultilevel"/>
    <w:tmpl w:val="34F291D6"/>
    <w:lvl w:ilvl="0" w:tplc="66AAE62A">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42422A51"/>
    <w:multiLevelType w:val="hybridMultilevel"/>
    <w:tmpl w:val="E3EA3AFA"/>
    <w:lvl w:ilvl="0" w:tplc="CA221B2E">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88F5473"/>
    <w:multiLevelType w:val="hybridMultilevel"/>
    <w:tmpl w:val="06380384"/>
    <w:lvl w:ilvl="0" w:tplc="041A000F">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55113DFB"/>
    <w:multiLevelType w:val="hybridMultilevel"/>
    <w:tmpl w:val="B22E2814"/>
    <w:lvl w:ilvl="0" w:tplc="F1A62512">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575118CF"/>
    <w:multiLevelType w:val="hybridMultilevel"/>
    <w:tmpl w:val="0E147410"/>
    <w:lvl w:ilvl="0" w:tplc="18DE4D4E">
      <w:start w:val="1"/>
      <w:numFmt w:val="decimal"/>
      <w:lvlText w:val="%1."/>
      <w:lvlJc w:val="left"/>
      <w:pPr>
        <w:ind w:left="840" w:hanging="36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10" w15:restartNumberingAfterBreak="0">
    <w:nsid w:val="5C9C20C0"/>
    <w:multiLevelType w:val="hybridMultilevel"/>
    <w:tmpl w:val="51C69A7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15:restartNumberingAfterBreak="0">
    <w:nsid w:val="5E663084"/>
    <w:multiLevelType w:val="hybridMultilevel"/>
    <w:tmpl w:val="2A52192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C7C1081"/>
    <w:multiLevelType w:val="hybridMultilevel"/>
    <w:tmpl w:val="18B09C34"/>
    <w:lvl w:ilvl="0" w:tplc="041A000F">
      <w:start w:val="1"/>
      <w:numFmt w:val="decimal"/>
      <w:lvlText w:val="%1."/>
      <w:lvlJc w:val="left"/>
      <w:pPr>
        <w:ind w:left="720" w:hanging="360"/>
      </w:pPr>
      <w:rPr>
        <w:rFonts w:eastAsia="Times New Roman"/>
        <w:b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6C9F5ACF"/>
    <w:multiLevelType w:val="hybridMultilevel"/>
    <w:tmpl w:val="34F291D6"/>
    <w:lvl w:ilvl="0" w:tplc="66AAE62A">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15:restartNumberingAfterBreak="0">
    <w:nsid w:val="74AA6C19"/>
    <w:multiLevelType w:val="hybridMultilevel"/>
    <w:tmpl w:val="B22E2814"/>
    <w:lvl w:ilvl="0" w:tplc="F1A62512">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75A620A9"/>
    <w:multiLevelType w:val="hybridMultilevel"/>
    <w:tmpl w:val="B04E0C1A"/>
    <w:lvl w:ilvl="0" w:tplc="A41692AE">
      <w:start w:val="1"/>
      <w:numFmt w:val="lowerLetter"/>
      <w:lvlText w:val="%1)"/>
      <w:lvlJc w:val="left"/>
      <w:pPr>
        <w:ind w:left="1004" w:hanging="360"/>
      </w:pPr>
      <w:rPr>
        <w:b w:val="0"/>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abstractNum w:abstractNumId="16" w15:restartNumberingAfterBreak="0">
    <w:nsid w:val="783A2907"/>
    <w:multiLevelType w:val="hybridMultilevel"/>
    <w:tmpl w:val="BF7202C6"/>
    <w:lvl w:ilvl="0" w:tplc="A408491A">
      <w:start w:val="1"/>
      <w:numFmt w:val="lowerLetter"/>
      <w:lvlText w:val="%1)"/>
      <w:lvlJc w:val="left"/>
      <w:pPr>
        <w:ind w:left="1004" w:hanging="360"/>
      </w:p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88F"/>
    <w:rsid w:val="000B088F"/>
    <w:rsid w:val="00C16E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7B6FA"/>
  <w15:chartTrackingRefBased/>
  <w15:docId w15:val="{B084CFB0-8CE1-40C7-8084-886ACE8CD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E1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B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16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6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3560</Words>
  <Characters>20296</Characters>
  <Application>Microsoft Office Word</Application>
  <DocSecurity>0</DocSecurity>
  <Lines>169</Lines>
  <Paragraphs>47</Paragraphs>
  <ScaleCrop>false</ScaleCrop>
  <Company/>
  <LinksUpToDate>false</LinksUpToDate>
  <CharactersWithSpaces>23809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Lepur</dc:creator>
  <cp:keywords/>
  <dc:description/>
  <cp:lastModifiedBy>Marijana Lepur</cp:lastModifiedBy>
  <cp:revision>3</cp:revision>
  <dcterms:created xsi:type="dcterms:W3CDTF">2021-01-05T10:05:00Z</dcterms:created>
  <dcterms:modified xsi:type="dcterms:W3CDTF">2021-01-05T10:07:00Z</dcterms:modified>
</cp:coreProperties>
</file>