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E1F" w:rsidRPr="00D75099" w:rsidRDefault="00EA4E1F" w:rsidP="00D75099">
      <w:pPr>
        <w:pStyle w:val="Heading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ZAPISNIK</w:t>
      </w:r>
    </w:p>
    <w:p w:rsidR="00614EC7" w:rsidRPr="00D75099" w:rsidRDefault="00614EC7" w:rsidP="00D7509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774A" w:rsidRPr="00D75099" w:rsidRDefault="004B77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 </w:t>
      </w:r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8374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70FF2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sjednice Vijeća Gradske četvrti </w:t>
      </w:r>
      <w:r w:rsidR="001A43B1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Gornji grad</w:t>
      </w:r>
      <w:r w:rsidR="00D35A50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43B1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D35A50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43B1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Medveščak </w:t>
      </w:r>
      <w:r w:rsidR="00175F93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održane </w:t>
      </w:r>
      <w:r w:rsidR="0048374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4341A4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83740">
        <w:rPr>
          <w:rFonts w:ascii="Times New Roman" w:hAnsi="Times New Roman" w:cs="Times New Roman"/>
          <w:color w:val="000000" w:themeColor="text1"/>
          <w:sz w:val="24"/>
          <w:szCs w:val="24"/>
        </w:rPr>
        <w:t>studeni</w:t>
      </w:r>
      <w:r w:rsidR="0049364F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E70FF2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4EEC">
        <w:rPr>
          <w:rFonts w:ascii="Times New Roman" w:hAnsi="Times New Roman" w:cs="Times New Roman"/>
          <w:sz w:val="24"/>
          <w:szCs w:val="24"/>
        </w:rPr>
        <w:t>u prostorijama Vijeća Gradske Četvrti Gornji Grad – Medveščak, Draškovićeva 15., I. kat, soba 19</w:t>
      </w:r>
      <w:r w:rsidR="008A245C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0DB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B774A" w:rsidRPr="00D75099" w:rsidRDefault="007A20F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Početak sjednice: 1</w:t>
      </w:r>
      <w:r w:rsidR="0048374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B774A"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:00 sati</w:t>
      </w:r>
    </w:p>
    <w:p w:rsidR="008520DB" w:rsidRPr="00D75099" w:rsidRDefault="008520D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Nazočni članovi Vijeća:</w:t>
      </w:r>
    </w:p>
    <w:p w:rsidR="008A245C" w:rsidRPr="00D75099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Mirjana Džajo, predsjednica VGČ Gornji grad – Medveščak</w:t>
      </w:r>
    </w:p>
    <w:p w:rsidR="008A245C" w:rsidRPr="00D75099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Marija Marinović</w:t>
      </w:r>
    </w:p>
    <w:p w:rsidR="008A245C" w:rsidRPr="00D75099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Tin Pažur</w:t>
      </w:r>
      <w:r w:rsidR="00483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stigao u 18,15</w:t>
      </w:r>
    </w:p>
    <w:p w:rsidR="008A245C" w:rsidRPr="00D75099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Marija Gazzari</w:t>
      </w:r>
    </w:p>
    <w:p w:rsidR="003547BE" w:rsidRPr="00D75099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Miren Milović</w:t>
      </w:r>
    </w:p>
    <w:p w:rsidR="008A245C" w:rsidRPr="00D75099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Nada Boban </w:t>
      </w:r>
      <w:r w:rsidR="00483740">
        <w:rPr>
          <w:rFonts w:ascii="Times New Roman" w:hAnsi="Times New Roman" w:cs="Times New Roman"/>
          <w:color w:val="000000" w:themeColor="text1"/>
          <w:sz w:val="24"/>
          <w:szCs w:val="24"/>
        </w:rPr>
        <w:t>– stigla u 18,10</w:t>
      </w:r>
    </w:p>
    <w:p w:rsidR="008A245C" w:rsidRPr="00D75099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Diana Pečkaj - Vuković</w:t>
      </w:r>
    </w:p>
    <w:p w:rsidR="008A245C" w:rsidRPr="00D75099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Tomislav Oreški</w:t>
      </w:r>
    </w:p>
    <w:p w:rsidR="008A245C" w:rsidRPr="00D75099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Neven Marković</w:t>
      </w:r>
    </w:p>
    <w:p w:rsidR="008A245C" w:rsidRPr="00D75099" w:rsidRDefault="003547BE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Vlasta Toth</w:t>
      </w:r>
    </w:p>
    <w:p w:rsidR="00A93EBB" w:rsidRPr="00D75099" w:rsidRDefault="00A93EBB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Dejan Bosak</w:t>
      </w:r>
    </w:p>
    <w:p w:rsidR="00A93EBB" w:rsidRPr="00D75099" w:rsidRDefault="008A245C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Tatjana Holjevac</w:t>
      </w:r>
    </w:p>
    <w:p w:rsidR="0054521D" w:rsidRDefault="00A93EBB" w:rsidP="00DE32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color w:val="000000" w:themeColor="text1"/>
          <w:sz w:val="24"/>
          <w:szCs w:val="24"/>
        </w:rPr>
        <w:t>Luka Bogdan</w:t>
      </w:r>
      <w:r w:rsidR="00483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stigao u 18,20</w:t>
      </w:r>
    </w:p>
    <w:p w:rsidR="00483740" w:rsidRDefault="00483740" w:rsidP="0048374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3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Nenazočni članovi Vijeća:</w:t>
      </w:r>
    </w:p>
    <w:p w:rsidR="00483740" w:rsidRPr="00483740" w:rsidRDefault="00483740" w:rsidP="00483740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3740">
        <w:rPr>
          <w:rFonts w:ascii="Times New Roman" w:hAnsi="Times New Roman" w:cs="Times New Roman"/>
          <w:color w:val="000000" w:themeColor="text1"/>
          <w:sz w:val="24"/>
          <w:szCs w:val="24"/>
        </w:rPr>
        <w:t>Konrad Puškarić, ostavka mandata člana Vijeća 09. studeni 2020.</w:t>
      </w:r>
    </w:p>
    <w:p w:rsidR="00483740" w:rsidRPr="00483740" w:rsidRDefault="00483740" w:rsidP="00483740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3740">
        <w:rPr>
          <w:rFonts w:ascii="Times New Roman" w:hAnsi="Times New Roman" w:cs="Times New Roman"/>
          <w:color w:val="000000" w:themeColor="text1"/>
          <w:sz w:val="24"/>
          <w:szCs w:val="24"/>
        </w:rPr>
        <w:t>Urša Raukar - Gamulin</w:t>
      </w:r>
    </w:p>
    <w:p w:rsidR="00902DFB" w:rsidRPr="00902DFB" w:rsidRDefault="00902DFB" w:rsidP="00902DFB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20DB" w:rsidRPr="00D75099" w:rsidRDefault="004B774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5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Nazočni djelatnici Gradskog ureda za mjesnu samoupravu:</w:t>
      </w:r>
    </w:p>
    <w:p w:rsidR="00483740" w:rsidRDefault="00483740" w:rsidP="00A501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3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Gordana Barač, voditeljica PO Gornji grad – Medveščak </w:t>
      </w:r>
    </w:p>
    <w:p w:rsidR="00483740" w:rsidRPr="00483740" w:rsidRDefault="00483740" w:rsidP="00F55D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3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Višnja Stanušić, stručna referentica PO Gornji grad – Medveščak </w:t>
      </w:r>
    </w:p>
    <w:p w:rsidR="002B46C5" w:rsidRPr="002B46C5" w:rsidRDefault="002B46C5" w:rsidP="002B46C5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2B46C5">
        <w:rPr>
          <w:rFonts w:ascii="Times New Roman" w:hAnsi="Times New Roman" w:cs="Times New Roman"/>
          <w:sz w:val="24"/>
          <w:szCs w:val="24"/>
        </w:rPr>
        <w:t xml:space="preserve">Predsjedava </w:t>
      </w:r>
      <w:r>
        <w:rPr>
          <w:rFonts w:ascii="Times New Roman" w:hAnsi="Times New Roman" w:cs="Times New Roman"/>
          <w:sz w:val="24"/>
          <w:szCs w:val="24"/>
        </w:rPr>
        <w:t>Mirjana Džajo</w:t>
      </w:r>
      <w:r w:rsidRPr="002B46C5">
        <w:rPr>
          <w:rFonts w:ascii="Times New Roman" w:hAnsi="Times New Roman" w:cs="Times New Roman"/>
          <w:sz w:val="24"/>
          <w:szCs w:val="24"/>
        </w:rPr>
        <w:t>, predsjedni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2B46C5">
        <w:rPr>
          <w:rFonts w:ascii="Times New Roman" w:hAnsi="Times New Roman" w:cs="Times New Roman"/>
          <w:sz w:val="24"/>
          <w:szCs w:val="24"/>
        </w:rPr>
        <w:t xml:space="preserve"> Vijeća.</w:t>
      </w:r>
    </w:p>
    <w:p w:rsidR="00E24192" w:rsidRDefault="002B46C5" w:rsidP="002B46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B46C5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483740">
        <w:rPr>
          <w:rFonts w:ascii="Times New Roman" w:hAnsi="Times New Roman" w:cs="Times New Roman"/>
          <w:sz w:val="24"/>
          <w:szCs w:val="24"/>
        </w:rPr>
        <w:t>Višnja Stanušić</w:t>
      </w:r>
    </w:p>
    <w:p w:rsidR="001F00B5" w:rsidRDefault="001F00B5" w:rsidP="001F00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46C5" w:rsidRPr="002B46C5" w:rsidRDefault="002B46C5" w:rsidP="001F00B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46C5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2B46C5">
        <w:rPr>
          <w:rFonts w:ascii="Times New Roman" w:hAnsi="Times New Roman" w:cs="Times New Roman"/>
          <w:sz w:val="24"/>
          <w:szCs w:val="24"/>
        </w:rPr>
        <w:t xml:space="preserve"> konstatira da </w:t>
      </w:r>
      <w:r w:rsidR="00483740">
        <w:rPr>
          <w:rFonts w:ascii="Times New Roman" w:hAnsi="Times New Roman" w:cs="Times New Roman"/>
          <w:sz w:val="24"/>
          <w:szCs w:val="24"/>
        </w:rPr>
        <w:t xml:space="preserve">je nazočna većina </w:t>
      </w:r>
      <w:r w:rsidRPr="002B46C5">
        <w:rPr>
          <w:rFonts w:ascii="Times New Roman" w:hAnsi="Times New Roman" w:cs="Times New Roman"/>
          <w:sz w:val="24"/>
          <w:szCs w:val="24"/>
        </w:rPr>
        <w:t>članov</w:t>
      </w:r>
      <w:r w:rsidR="00483740">
        <w:rPr>
          <w:rFonts w:ascii="Times New Roman" w:hAnsi="Times New Roman" w:cs="Times New Roman"/>
          <w:sz w:val="24"/>
          <w:szCs w:val="24"/>
        </w:rPr>
        <w:t>a</w:t>
      </w:r>
      <w:r w:rsidRPr="002B46C5">
        <w:rPr>
          <w:rFonts w:ascii="Times New Roman" w:hAnsi="Times New Roman" w:cs="Times New Roman"/>
          <w:sz w:val="24"/>
          <w:szCs w:val="24"/>
        </w:rPr>
        <w:t xml:space="preserve"> Vijeća što znači da Vijeće može pravovaljano odlučivati, te otvara </w:t>
      </w:r>
      <w:r w:rsidR="001F00B5">
        <w:rPr>
          <w:rFonts w:ascii="Times New Roman" w:hAnsi="Times New Roman" w:cs="Times New Roman"/>
          <w:sz w:val="24"/>
          <w:szCs w:val="24"/>
        </w:rPr>
        <w:t>4</w:t>
      </w:r>
      <w:r w:rsidR="00483740">
        <w:rPr>
          <w:rFonts w:ascii="Times New Roman" w:hAnsi="Times New Roman" w:cs="Times New Roman"/>
          <w:sz w:val="24"/>
          <w:szCs w:val="24"/>
        </w:rPr>
        <w:t>5</w:t>
      </w:r>
      <w:r w:rsidRPr="002B46C5">
        <w:rPr>
          <w:rFonts w:ascii="Times New Roman" w:hAnsi="Times New Roman" w:cs="Times New Roman"/>
          <w:sz w:val="24"/>
          <w:szCs w:val="24"/>
        </w:rPr>
        <w:t xml:space="preserve">. sjednicu Vijeća Gradske četvrti </w:t>
      </w:r>
      <w:r w:rsidR="00933CC3">
        <w:rPr>
          <w:rFonts w:ascii="Times New Roman" w:hAnsi="Times New Roman" w:cs="Times New Roman"/>
          <w:sz w:val="24"/>
          <w:szCs w:val="24"/>
        </w:rPr>
        <w:t>Gornji grad - Medveščak</w:t>
      </w:r>
      <w:r w:rsidRPr="002B46C5">
        <w:rPr>
          <w:rFonts w:ascii="Times New Roman" w:hAnsi="Times New Roman" w:cs="Times New Roman"/>
          <w:sz w:val="24"/>
          <w:szCs w:val="24"/>
        </w:rPr>
        <w:t>.</w:t>
      </w:r>
    </w:p>
    <w:p w:rsidR="002B46C5" w:rsidRPr="002B46C5" w:rsidRDefault="002B46C5" w:rsidP="002B46C5">
      <w:pPr>
        <w:rPr>
          <w:rFonts w:ascii="Times New Roman" w:hAnsi="Times New Roman" w:cs="Times New Roman"/>
          <w:sz w:val="24"/>
          <w:szCs w:val="24"/>
        </w:rPr>
      </w:pPr>
      <w:r w:rsidRPr="002B46C5">
        <w:rPr>
          <w:rFonts w:ascii="Times New Roman" w:hAnsi="Times New Roman" w:cs="Times New Roman"/>
          <w:sz w:val="24"/>
          <w:szCs w:val="24"/>
        </w:rPr>
        <w:tab/>
        <w:t>Predsjedni</w:t>
      </w:r>
      <w:r w:rsidR="001F00B5">
        <w:rPr>
          <w:rFonts w:ascii="Times New Roman" w:hAnsi="Times New Roman" w:cs="Times New Roman"/>
          <w:sz w:val="24"/>
          <w:szCs w:val="24"/>
        </w:rPr>
        <w:t>ca</w:t>
      </w:r>
      <w:r w:rsidRPr="002B46C5">
        <w:rPr>
          <w:rFonts w:ascii="Times New Roman" w:hAnsi="Times New Roman" w:cs="Times New Roman"/>
          <w:sz w:val="24"/>
          <w:szCs w:val="24"/>
        </w:rPr>
        <w:t xml:space="preserve"> predlaže usvajanje zapisnika </w:t>
      </w:r>
      <w:r w:rsidR="001F00B5">
        <w:rPr>
          <w:rFonts w:ascii="Times New Roman" w:hAnsi="Times New Roman" w:cs="Times New Roman"/>
          <w:sz w:val="24"/>
          <w:szCs w:val="24"/>
        </w:rPr>
        <w:t>4</w:t>
      </w:r>
      <w:r w:rsidR="00483740">
        <w:rPr>
          <w:rFonts w:ascii="Times New Roman" w:hAnsi="Times New Roman" w:cs="Times New Roman"/>
          <w:sz w:val="24"/>
          <w:szCs w:val="24"/>
        </w:rPr>
        <w:t>4</w:t>
      </w:r>
      <w:r w:rsidRPr="002B46C5">
        <w:rPr>
          <w:rFonts w:ascii="Times New Roman" w:hAnsi="Times New Roman" w:cs="Times New Roman"/>
          <w:sz w:val="24"/>
          <w:szCs w:val="24"/>
        </w:rPr>
        <w:t xml:space="preserve">. sjednice Vijeća Gradske četvrti održane </w:t>
      </w:r>
      <w:r w:rsidR="001F00B5">
        <w:rPr>
          <w:rFonts w:ascii="Times New Roman" w:hAnsi="Times New Roman" w:cs="Times New Roman"/>
          <w:sz w:val="24"/>
          <w:szCs w:val="24"/>
        </w:rPr>
        <w:t>2</w:t>
      </w:r>
      <w:r w:rsidR="00483740">
        <w:rPr>
          <w:rFonts w:ascii="Times New Roman" w:hAnsi="Times New Roman" w:cs="Times New Roman"/>
          <w:sz w:val="24"/>
          <w:szCs w:val="24"/>
        </w:rPr>
        <w:t>9</w:t>
      </w:r>
      <w:r w:rsidRPr="002B46C5">
        <w:rPr>
          <w:rFonts w:ascii="Times New Roman" w:hAnsi="Times New Roman" w:cs="Times New Roman"/>
          <w:sz w:val="24"/>
          <w:szCs w:val="24"/>
        </w:rPr>
        <w:t xml:space="preserve">. </w:t>
      </w:r>
      <w:r w:rsidR="00483740">
        <w:rPr>
          <w:rFonts w:ascii="Times New Roman" w:hAnsi="Times New Roman" w:cs="Times New Roman"/>
          <w:sz w:val="24"/>
          <w:szCs w:val="24"/>
        </w:rPr>
        <w:t>listopada</w:t>
      </w:r>
      <w:r w:rsidR="001F00B5">
        <w:rPr>
          <w:rFonts w:ascii="Times New Roman" w:hAnsi="Times New Roman" w:cs="Times New Roman"/>
          <w:sz w:val="24"/>
          <w:szCs w:val="24"/>
        </w:rPr>
        <w:t xml:space="preserve"> 2020. godine</w:t>
      </w:r>
      <w:r w:rsidRPr="002B46C5">
        <w:rPr>
          <w:rFonts w:ascii="Times New Roman" w:hAnsi="Times New Roman" w:cs="Times New Roman"/>
          <w:sz w:val="24"/>
          <w:szCs w:val="24"/>
        </w:rPr>
        <w:t xml:space="preserve">, te vijeće </w:t>
      </w:r>
      <w:r w:rsidR="00C1545B">
        <w:rPr>
          <w:rFonts w:ascii="Times New Roman" w:hAnsi="Times New Roman" w:cs="Times New Roman"/>
          <w:sz w:val="24"/>
          <w:szCs w:val="24"/>
        </w:rPr>
        <w:t>JEDNOGLASNO</w:t>
      </w:r>
      <w:r w:rsidRPr="002B46C5">
        <w:rPr>
          <w:rFonts w:ascii="Times New Roman" w:hAnsi="Times New Roman" w:cs="Times New Roman"/>
          <w:sz w:val="24"/>
          <w:szCs w:val="24"/>
        </w:rPr>
        <w:t xml:space="preserve"> p</w:t>
      </w:r>
      <w:r w:rsidR="001F00B5">
        <w:rPr>
          <w:rFonts w:ascii="Times New Roman" w:hAnsi="Times New Roman" w:cs="Times New Roman"/>
          <w:sz w:val="24"/>
          <w:szCs w:val="24"/>
        </w:rPr>
        <w:t>r</w:t>
      </w:r>
      <w:r w:rsidRPr="002B46C5">
        <w:rPr>
          <w:rFonts w:ascii="Times New Roman" w:hAnsi="Times New Roman" w:cs="Times New Roman"/>
          <w:sz w:val="24"/>
          <w:szCs w:val="24"/>
        </w:rPr>
        <w:t xml:space="preserve">ihvaća zapisnik </w:t>
      </w:r>
      <w:r w:rsidR="00483740">
        <w:rPr>
          <w:rFonts w:ascii="Times New Roman" w:hAnsi="Times New Roman" w:cs="Times New Roman"/>
          <w:sz w:val="24"/>
          <w:szCs w:val="24"/>
        </w:rPr>
        <w:t xml:space="preserve">bez prigovora </w:t>
      </w:r>
      <w:r w:rsidRPr="002B46C5">
        <w:rPr>
          <w:rFonts w:ascii="Times New Roman" w:hAnsi="Times New Roman" w:cs="Times New Roman"/>
          <w:sz w:val="24"/>
          <w:szCs w:val="24"/>
        </w:rPr>
        <w:t xml:space="preserve">sa </w:t>
      </w:r>
      <w:r w:rsidR="001F00B5">
        <w:rPr>
          <w:rFonts w:ascii="Times New Roman" w:hAnsi="Times New Roman" w:cs="Times New Roman"/>
          <w:sz w:val="24"/>
          <w:szCs w:val="24"/>
        </w:rPr>
        <w:t>4</w:t>
      </w:r>
      <w:r w:rsidR="00483740">
        <w:rPr>
          <w:rFonts w:ascii="Times New Roman" w:hAnsi="Times New Roman" w:cs="Times New Roman"/>
          <w:sz w:val="24"/>
          <w:szCs w:val="24"/>
        </w:rPr>
        <w:t>4</w:t>
      </w:r>
      <w:r w:rsidRPr="002B46C5">
        <w:rPr>
          <w:rFonts w:ascii="Times New Roman" w:hAnsi="Times New Roman" w:cs="Times New Roman"/>
          <w:sz w:val="24"/>
          <w:szCs w:val="24"/>
        </w:rPr>
        <w:t xml:space="preserve">. sjednice. </w:t>
      </w:r>
    </w:p>
    <w:p w:rsidR="00933CC3" w:rsidRPr="00D75099" w:rsidRDefault="00933CC3" w:rsidP="004341A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39E4" w:rsidRDefault="00B02B35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039E4" w:rsidRDefault="004039E4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39E4" w:rsidRDefault="004039E4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A44" w:rsidRDefault="00712A44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Vijećnica N. Boban  dala je prijedloge za dopunu dnevnog reda i to: </w:t>
      </w:r>
    </w:p>
    <w:p w:rsidR="00712A44" w:rsidRDefault="00712A44" w:rsidP="00712A44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Zahtjev za izvođenjem radova na kanalizacijskim priključcima domaćinstva u Donjem Prekrižju</w:t>
      </w:r>
    </w:p>
    <w:p w:rsidR="00712A44" w:rsidRDefault="00712A44" w:rsidP="00712A44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Osnivanje Odbora za zaštitu životinja</w:t>
      </w:r>
    </w:p>
    <w:p w:rsidR="00712A44" w:rsidRDefault="00712A44" w:rsidP="00712A44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Rekonstrukcija nerazvrstane ceste u Donjem Prekrižju, k.č.br. 3947 k.o. Šestine</w:t>
      </w:r>
    </w:p>
    <w:p w:rsidR="00712A44" w:rsidRPr="00712A44" w:rsidRDefault="00712A44" w:rsidP="00712A44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Osiguranje vreća za razvrstavanje plastičnog i bio - otpada</w:t>
      </w:r>
    </w:p>
    <w:p w:rsidR="00712A44" w:rsidRDefault="00712A44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A44" w:rsidRDefault="00712A44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4CE2">
        <w:rPr>
          <w:rFonts w:ascii="Times New Roman" w:hAnsi="Times New Roman" w:cs="Times New Roman"/>
          <w:color w:val="000000" w:themeColor="text1"/>
          <w:sz w:val="24"/>
          <w:szCs w:val="24"/>
        </w:rPr>
        <w:t>Predsjednica obrazlaže da je pod toč.1. dopune razgovarala s direktorom VIO</w:t>
      </w:r>
      <w:r w:rsidRPr="00EE22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D4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g. Golijatom  te objasnio da su radovi ugovoreni ali da imaju problema sa imovinsko pravnim odnosima s pojedinim kućanstvima. Na prijedlog vijećnice N. Boban da je voljna pomoći oko pravnih poslova ponudio je pomoć i suradnju pravnice VIO Lee Jakovina. Po dobivenoj suglasnosti radovi će se nastaviti;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rekonstrukcija nerazvrstane ceste u Donjem Prekrižju uvrštena je u Pr</w:t>
      </w:r>
      <w:r w:rsidR="00DD7F67">
        <w:rPr>
          <w:rFonts w:ascii="Times New Roman" w:hAnsi="Times New Roman" w:cs="Times New Roman"/>
          <w:color w:val="000000" w:themeColor="text1"/>
          <w:sz w:val="24"/>
          <w:szCs w:val="24"/>
        </w:rPr>
        <w:t>ijedlog plana prioriteta za 2021</w:t>
      </w:r>
      <w:r w:rsidR="007D4C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D7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osiguranje vreća za razvrstavanje plastičnog i bio otpada biti će krajem 11. mj. Kao dopunu dnevnog reda predložena je točka Osnivanje Odbora za zaštitu životinja. </w:t>
      </w:r>
    </w:p>
    <w:p w:rsidR="00712A44" w:rsidRDefault="00712A44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2B35" w:rsidRDefault="00B02B35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Predsjednica predlaže</w:t>
      </w:r>
      <w:r w:rsidR="00933C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izmijenjeni</w:t>
      </w:r>
    </w:p>
    <w:p w:rsidR="00933CC3" w:rsidRPr="00346AAC" w:rsidRDefault="00933CC3" w:rsidP="00DB472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3CC3" w:rsidRDefault="00DB472D" w:rsidP="00A93EBB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346AAC">
        <w:rPr>
          <w:rFonts w:ascii="Times New Roman" w:hAnsi="Times New Roman" w:cs="Times New Roman"/>
          <w:b/>
          <w:color w:val="000000" w:themeColor="text1"/>
        </w:rPr>
        <w:t xml:space="preserve">DNEVNI RED:   </w:t>
      </w:r>
    </w:p>
    <w:p w:rsidR="004039E4" w:rsidRPr="004039E4" w:rsidRDefault="004039E4" w:rsidP="004039E4">
      <w:pPr>
        <w:pStyle w:val="ListParagraph"/>
        <w:numPr>
          <w:ilvl w:val="0"/>
          <w:numId w:val="26"/>
        </w:num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bookmarkStart w:id="0" w:name="_Hlk51916953"/>
      <w:r w:rsidRPr="004039E4">
        <w:rPr>
          <w:rFonts w:ascii="Times New Roman" w:eastAsia="Calibri" w:hAnsi="Times New Roman" w:cs="Times New Roman"/>
          <w:sz w:val="24"/>
          <w:szCs w:val="24"/>
        </w:rPr>
        <w:t>Prijedlog zaključka o ostavci mandata člana Vijeća Gradske četvrti Gornji grad – Medveščak Konrada Puškarića</w:t>
      </w:r>
    </w:p>
    <w:p w:rsidR="004039E4" w:rsidRPr="004039E4" w:rsidRDefault="004039E4" w:rsidP="004039E4">
      <w:pPr>
        <w:pStyle w:val="ListParagraph"/>
        <w:numPr>
          <w:ilvl w:val="0"/>
          <w:numId w:val="26"/>
        </w:num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bookmarkStart w:id="1" w:name="_Hlk58413078"/>
      <w:r w:rsidRPr="004039E4">
        <w:rPr>
          <w:rFonts w:ascii="Times New Roman" w:eastAsia="Calibri" w:hAnsi="Times New Roman" w:cs="Times New Roman"/>
          <w:sz w:val="24"/>
          <w:szCs w:val="24"/>
        </w:rPr>
        <w:t>Osnivanje Odbora za zaštitu životinja</w:t>
      </w:r>
    </w:p>
    <w:bookmarkEnd w:id="1"/>
    <w:p w:rsidR="004039E4" w:rsidRPr="004039E4" w:rsidRDefault="004039E4" w:rsidP="004039E4">
      <w:pPr>
        <w:pStyle w:val="ListParagraph"/>
        <w:numPr>
          <w:ilvl w:val="0"/>
          <w:numId w:val="26"/>
        </w:num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4039E4">
        <w:rPr>
          <w:rFonts w:ascii="Times New Roman" w:eastAsia="Calibri" w:hAnsi="Times New Roman" w:cs="Times New Roman"/>
          <w:sz w:val="24"/>
          <w:szCs w:val="24"/>
        </w:rPr>
        <w:t>Davanje mišljenja na materijale dostavljene temeljem čl. 86. st. 2. Statuta Grada Zagreba</w:t>
      </w:r>
    </w:p>
    <w:p w:rsidR="004039E4" w:rsidRPr="004039E4" w:rsidRDefault="004039E4" w:rsidP="004039E4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039E4">
        <w:rPr>
          <w:rFonts w:ascii="Times New Roman" w:hAnsi="Times New Roman" w:cs="Times New Roman"/>
          <w:color w:val="000000"/>
          <w:sz w:val="24"/>
          <w:szCs w:val="24"/>
        </w:rPr>
        <w:t>Prijedlog Programa  održavanja javnih prometnih površina, građevina i uređaja javne namjene, javne rasvjete te izvanrednog održavanja nerazvrstanih cesta na području Grada Zagreba u 2021.</w:t>
      </w:r>
    </w:p>
    <w:p w:rsidR="004039E4" w:rsidRPr="004039E4" w:rsidRDefault="004039E4" w:rsidP="004039E4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58413690"/>
      <w:r w:rsidRPr="004039E4">
        <w:rPr>
          <w:rFonts w:ascii="Times New Roman" w:hAnsi="Times New Roman" w:cs="Times New Roman"/>
          <w:color w:val="000000"/>
          <w:sz w:val="24"/>
          <w:szCs w:val="24"/>
        </w:rPr>
        <w:t>Prijedlog Programa građenja komunalne infrastrukture na području Grada Zagreba u 2021.</w:t>
      </w:r>
    </w:p>
    <w:bookmarkEnd w:id="2"/>
    <w:p w:rsidR="002B46C5" w:rsidRPr="004039E4" w:rsidRDefault="002B46C5" w:rsidP="004039E4">
      <w:pPr>
        <w:pStyle w:val="ListParagraph"/>
        <w:numPr>
          <w:ilvl w:val="0"/>
          <w:numId w:val="26"/>
        </w:numPr>
        <w:spacing w:after="0" w:line="20" w:lineRule="atLeas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039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Pitanja, prijedlozi i obavijesti</w:t>
      </w:r>
    </w:p>
    <w:p w:rsidR="000E366B" w:rsidRDefault="000E366B" w:rsidP="005E5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0"/>
    <w:p w:rsidR="002B46C5" w:rsidRPr="002B46C5" w:rsidRDefault="002B46C5" w:rsidP="002B46C5">
      <w:pPr>
        <w:ind w:left="568"/>
        <w:rPr>
          <w:rFonts w:ascii="Times New Roman" w:hAnsi="Times New Roman" w:cs="Times New Roman"/>
          <w:sz w:val="24"/>
          <w:szCs w:val="24"/>
        </w:rPr>
      </w:pPr>
      <w:r w:rsidRPr="002B46C5">
        <w:rPr>
          <w:rFonts w:ascii="Times New Roman" w:hAnsi="Times New Roman" w:cs="Times New Roman"/>
          <w:sz w:val="24"/>
          <w:szCs w:val="24"/>
        </w:rPr>
        <w:t xml:space="preserve">Vijeće Gradske četvrti </w:t>
      </w:r>
      <w:r w:rsidR="001F00B5">
        <w:rPr>
          <w:rFonts w:ascii="Times New Roman" w:hAnsi="Times New Roman" w:cs="Times New Roman"/>
          <w:sz w:val="24"/>
          <w:szCs w:val="24"/>
        </w:rPr>
        <w:t xml:space="preserve">Gornji grad – Medveščak </w:t>
      </w:r>
      <w:r w:rsidR="00C1545B">
        <w:rPr>
          <w:rFonts w:ascii="Times New Roman" w:hAnsi="Times New Roman" w:cs="Times New Roman"/>
          <w:sz w:val="24"/>
          <w:szCs w:val="24"/>
        </w:rPr>
        <w:t>JEDNOGLASNO</w:t>
      </w:r>
      <w:r w:rsidR="001F00B5" w:rsidRPr="002B46C5">
        <w:rPr>
          <w:rFonts w:ascii="Times New Roman" w:hAnsi="Times New Roman" w:cs="Times New Roman"/>
          <w:sz w:val="24"/>
          <w:szCs w:val="24"/>
        </w:rPr>
        <w:t xml:space="preserve"> p</w:t>
      </w:r>
      <w:r w:rsidR="001F00B5">
        <w:rPr>
          <w:rFonts w:ascii="Times New Roman" w:hAnsi="Times New Roman" w:cs="Times New Roman"/>
          <w:sz w:val="24"/>
          <w:szCs w:val="24"/>
        </w:rPr>
        <w:t>r</w:t>
      </w:r>
      <w:r w:rsidR="001F00B5" w:rsidRPr="002B46C5">
        <w:rPr>
          <w:rFonts w:ascii="Times New Roman" w:hAnsi="Times New Roman" w:cs="Times New Roman"/>
          <w:sz w:val="24"/>
          <w:szCs w:val="24"/>
        </w:rPr>
        <w:t>ihvaća</w:t>
      </w:r>
      <w:r w:rsidR="00933CC3">
        <w:rPr>
          <w:rFonts w:ascii="Times New Roman" w:hAnsi="Times New Roman" w:cs="Times New Roman"/>
          <w:sz w:val="24"/>
          <w:szCs w:val="24"/>
        </w:rPr>
        <w:t xml:space="preserve"> </w:t>
      </w:r>
      <w:r w:rsidR="00A44081">
        <w:rPr>
          <w:rFonts w:ascii="Times New Roman" w:hAnsi="Times New Roman" w:cs="Times New Roman"/>
          <w:sz w:val="24"/>
          <w:szCs w:val="24"/>
        </w:rPr>
        <w:t xml:space="preserve">predloženi </w:t>
      </w:r>
      <w:r w:rsidR="00933CC3">
        <w:rPr>
          <w:rFonts w:ascii="Times New Roman" w:hAnsi="Times New Roman" w:cs="Times New Roman"/>
          <w:sz w:val="24"/>
          <w:szCs w:val="24"/>
        </w:rPr>
        <w:t>dnevni red</w:t>
      </w:r>
      <w:r w:rsidR="001F00B5">
        <w:rPr>
          <w:rFonts w:ascii="Times New Roman" w:hAnsi="Times New Roman" w:cs="Times New Roman"/>
          <w:sz w:val="24"/>
          <w:szCs w:val="24"/>
        </w:rPr>
        <w:t>.</w:t>
      </w:r>
    </w:p>
    <w:p w:rsidR="00FB096A" w:rsidRDefault="00FB096A" w:rsidP="007140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3CC3" w:rsidRPr="002B46C5" w:rsidRDefault="00933CC3" w:rsidP="007140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44081" w:rsidRDefault="00FB096A" w:rsidP="00A44081">
      <w:pPr>
        <w:spacing w:after="0" w:line="2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A440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Ad.</w:t>
      </w:r>
      <w:r w:rsidR="00356ED6" w:rsidRPr="00A440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02CC7" w:rsidRPr="00A440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7140D8" w:rsidRPr="00A440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4081" w:rsidRPr="00A44081">
        <w:rPr>
          <w:rFonts w:ascii="Times New Roman" w:eastAsia="Calibri" w:hAnsi="Times New Roman" w:cs="Times New Roman"/>
          <w:b/>
          <w:sz w:val="24"/>
          <w:szCs w:val="24"/>
        </w:rPr>
        <w:t xml:space="preserve">Prijedlog zaključka o ostavci mandata člana Vijeća Gradske četvrti Gornji grad – </w:t>
      </w:r>
    </w:p>
    <w:p w:rsidR="00A44081" w:rsidRPr="00A44081" w:rsidRDefault="00A44081" w:rsidP="00A44081">
      <w:pPr>
        <w:spacing w:after="0" w:line="2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A44081">
        <w:rPr>
          <w:rFonts w:ascii="Times New Roman" w:eastAsia="Calibri" w:hAnsi="Times New Roman" w:cs="Times New Roman"/>
          <w:b/>
          <w:sz w:val="24"/>
          <w:szCs w:val="24"/>
        </w:rPr>
        <w:t>Medveščak Konrada Puškarića</w:t>
      </w:r>
    </w:p>
    <w:p w:rsidR="00933CC3" w:rsidRDefault="00933CC3" w:rsidP="00A440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CC3" w:rsidRPr="00371942" w:rsidRDefault="00A44081" w:rsidP="00933C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42">
        <w:rPr>
          <w:rFonts w:ascii="Times New Roman" w:hAnsi="Times New Roman" w:cs="Times New Roman"/>
          <w:color w:val="000000"/>
          <w:sz w:val="24"/>
          <w:szCs w:val="24"/>
        </w:rPr>
        <w:t xml:space="preserve">Predsjednica Vijeća M. Džajo upoznaje članove Vijeća s ostavkom mandata člana Vijeća Konrada Puškarića.  Prihvaćeno je Izvješće Mandatnog povjerenstva o ostavci Konrada Puškarića te je donesen slijedeći </w:t>
      </w:r>
    </w:p>
    <w:p w:rsidR="00A44081" w:rsidRDefault="00A44081" w:rsidP="00933CC3">
      <w:pPr>
        <w:pStyle w:val="ListParagraph"/>
        <w:ind w:left="1140" w:hanging="432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B4E42" w:rsidRDefault="00371942" w:rsidP="009B4E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363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371942" w:rsidRDefault="00371942" w:rsidP="009B4E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363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ostavci mandata člana Vijeća Gradske četvrti Gornji grad – Medveščak </w:t>
      </w:r>
    </w:p>
    <w:p w:rsidR="00B36F00" w:rsidRPr="00904363" w:rsidRDefault="00B36F00" w:rsidP="009B4E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942" w:rsidRDefault="00371942" w:rsidP="00371942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Prihvaća se Izvješće Mandatnog povjerenstva o ostavci člana Vijeća </w:t>
      </w:r>
      <w:r w:rsidRPr="003D215C">
        <w:rPr>
          <w:rFonts w:ascii="Times New Roman" w:hAnsi="Times New Roman" w:cs="Times New Roman"/>
          <w:b/>
          <w:sz w:val="24"/>
          <w:szCs w:val="24"/>
        </w:rPr>
        <w:t xml:space="preserve">Konrada Puškarića </w:t>
      </w:r>
      <w:r>
        <w:rPr>
          <w:rFonts w:ascii="Times New Roman" w:hAnsi="Times New Roman" w:cs="Times New Roman"/>
          <w:sz w:val="24"/>
          <w:szCs w:val="24"/>
        </w:rPr>
        <w:t xml:space="preserve">s danom 09. studeni 2020., kandidacijska lista Hrvatska demokratska zajednica – HDZ. </w:t>
      </w:r>
    </w:p>
    <w:p w:rsidR="00371942" w:rsidRDefault="00371942" w:rsidP="003719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71942" w:rsidRPr="003D215C" w:rsidRDefault="00371942" w:rsidP="00371942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D215C">
        <w:rPr>
          <w:rFonts w:ascii="Times New Roman" w:hAnsi="Times New Roman" w:cs="Times New Roman"/>
          <w:sz w:val="24"/>
          <w:szCs w:val="24"/>
        </w:rPr>
        <w:t xml:space="preserve">Ovaj će zaključak biti objavljen u Službenom glasniku Grada Zagreba. </w:t>
      </w:r>
    </w:p>
    <w:p w:rsidR="00A44081" w:rsidRDefault="00A44081" w:rsidP="00933CC3">
      <w:pPr>
        <w:pStyle w:val="ListParagraph"/>
        <w:ind w:left="1140" w:hanging="432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44081" w:rsidRDefault="00A44081" w:rsidP="00933CC3">
      <w:pPr>
        <w:pStyle w:val="ListParagraph"/>
        <w:ind w:left="1140" w:hanging="432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71942" w:rsidRPr="00371942" w:rsidRDefault="00371942" w:rsidP="00371942">
      <w:pPr>
        <w:spacing w:after="0" w:line="2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37194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Ad.2. </w:t>
      </w:r>
      <w:r w:rsidRPr="00371942">
        <w:rPr>
          <w:rFonts w:ascii="Times New Roman" w:eastAsia="Calibri" w:hAnsi="Times New Roman" w:cs="Times New Roman"/>
          <w:b/>
          <w:sz w:val="24"/>
          <w:szCs w:val="24"/>
        </w:rPr>
        <w:t>Osnivanje Odbora za zaštitu životinja</w:t>
      </w:r>
    </w:p>
    <w:p w:rsidR="00D3083F" w:rsidRDefault="00D3083F" w:rsidP="00371942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71942" w:rsidRPr="00371942" w:rsidRDefault="00371942" w:rsidP="00371942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Predsjednica Vijeća M. Džajo obrazlaže točku dnevnog reda te daje riječ N. Boban. Nakon kratke rasprave u kojoj su sudjelovali M. Milović, M. Gazzari, N. Boban, V. Toth sa 12 glasova ZA donesen je </w:t>
      </w:r>
    </w:p>
    <w:p w:rsidR="00CF4D8A" w:rsidRDefault="00CF4D8A" w:rsidP="0037194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</w:p>
    <w:p w:rsidR="00371942" w:rsidRPr="00371942" w:rsidRDefault="00371942" w:rsidP="0037194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71942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ZAKLJU</w:t>
      </w:r>
      <w:r w:rsidRPr="0037194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</w:t>
      </w:r>
      <w:r w:rsidRPr="00371942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AK</w:t>
      </w:r>
    </w:p>
    <w:p w:rsidR="00371942" w:rsidRPr="00371942" w:rsidRDefault="00371942" w:rsidP="0037194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7194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osnivanju Odbora za zaštitu životinja </w:t>
      </w:r>
    </w:p>
    <w:p w:rsidR="00371942" w:rsidRPr="00371942" w:rsidRDefault="00371942" w:rsidP="0037194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7194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Vijeća Gradske četvrti Gornji grad - Medveščak</w:t>
      </w:r>
    </w:p>
    <w:p w:rsidR="00371942" w:rsidRPr="00371942" w:rsidRDefault="00371942" w:rsidP="0037194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371942" w:rsidRPr="00371942" w:rsidRDefault="00371942" w:rsidP="0037194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371942" w:rsidRPr="00371942" w:rsidRDefault="00371942" w:rsidP="00371942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194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Gornji grad – Medveščak osniva Odbor za zaštitu životinja Vijeća Gradske četvrti Gornji grad - Medveščak, kao stalno radno tijelo, u sastavu:</w:t>
      </w:r>
    </w:p>
    <w:p w:rsidR="00371942" w:rsidRPr="00371942" w:rsidRDefault="00371942" w:rsidP="0037194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1942" w:rsidRPr="00371942" w:rsidRDefault="00371942" w:rsidP="00371942">
      <w:pPr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7194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MIREN MILOVIĆ                                                           - predsjednik    </w:t>
      </w:r>
    </w:p>
    <w:p w:rsidR="00371942" w:rsidRPr="00371942" w:rsidRDefault="00371942" w:rsidP="00371942">
      <w:pPr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7194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VLASTA TOTH                                                                - članica</w:t>
      </w:r>
    </w:p>
    <w:p w:rsidR="00371942" w:rsidRPr="00371942" w:rsidRDefault="00371942" w:rsidP="00371942">
      <w:pPr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7194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NADA BOBAN                                                                  - članica</w:t>
      </w:r>
    </w:p>
    <w:p w:rsidR="00371942" w:rsidRPr="00371942" w:rsidRDefault="00371942" w:rsidP="00371942">
      <w:pPr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7194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MARIJA GAZZARI                                                         - članica</w:t>
      </w:r>
    </w:p>
    <w:p w:rsidR="00371942" w:rsidRPr="00371942" w:rsidRDefault="00371942" w:rsidP="00371942">
      <w:pPr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7194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MARIJA MARINOVIĆ                                                    - članica</w:t>
      </w:r>
    </w:p>
    <w:p w:rsidR="00371942" w:rsidRDefault="00371942" w:rsidP="00933CC3">
      <w:pPr>
        <w:pStyle w:val="ListParagraph"/>
        <w:ind w:left="1140" w:hanging="432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71942" w:rsidRDefault="00371942" w:rsidP="00933CC3">
      <w:pPr>
        <w:pStyle w:val="ListParagraph"/>
        <w:ind w:left="1140" w:hanging="432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B4E42" w:rsidRDefault="009B4E42" w:rsidP="009B4E42">
      <w:pPr>
        <w:pStyle w:val="ListParagraph"/>
        <w:spacing w:after="0" w:line="20" w:lineRule="atLeast"/>
        <w:ind w:left="4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Ad.3. a) </w:t>
      </w:r>
      <w:r w:rsidRPr="009B4E42">
        <w:rPr>
          <w:rFonts w:ascii="Times New Roman" w:eastAsia="Calibri" w:hAnsi="Times New Roman" w:cs="Times New Roman"/>
          <w:b/>
          <w:sz w:val="24"/>
          <w:szCs w:val="24"/>
        </w:rPr>
        <w:t>Davanje mišljenja na materijale dostavljene temeljem čl. 86. st. 2. Statuta</w:t>
      </w:r>
    </w:p>
    <w:p w:rsidR="009B4E42" w:rsidRPr="009B4E42" w:rsidRDefault="009B4E42" w:rsidP="009B4E42">
      <w:pPr>
        <w:pStyle w:val="ListParagraph"/>
        <w:spacing w:after="0" w:line="20" w:lineRule="atLeast"/>
        <w:ind w:left="4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</w:t>
      </w:r>
      <w:r w:rsidRPr="009B4E42">
        <w:rPr>
          <w:rFonts w:ascii="Times New Roman" w:eastAsia="Calibri" w:hAnsi="Times New Roman" w:cs="Times New Roman"/>
          <w:b/>
          <w:sz w:val="24"/>
          <w:szCs w:val="24"/>
        </w:rPr>
        <w:t xml:space="preserve"> Grada </w:t>
      </w:r>
      <w:r w:rsidRPr="009B4E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B4E42">
        <w:rPr>
          <w:rFonts w:ascii="Times New Roman" w:eastAsia="Calibri" w:hAnsi="Times New Roman" w:cs="Times New Roman"/>
          <w:b/>
          <w:sz w:val="24"/>
          <w:szCs w:val="24"/>
        </w:rPr>
        <w:t>Zagreba</w:t>
      </w:r>
    </w:p>
    <w:p w:rsidR="009B4E42" w:rsidRDefault="009B4E42" w:rsidP="009B4E42">
      <w:pPr>
        <w:pStyle w:val="ListParagraph"/>
        <w:shd w:val="clear" w:color="auto" w:fill="FFFFFF"/>
        <w:spacing w:after="0" w:line="240" w:lineRule="auto"/>
        <w:ind w:left="78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4E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Prijedlog Programa  održavanja javnih prometnih površina, građevina i</w:t>
      </w:r>
    </w:p>
    <w:p w:rsidR="009B4E42" w:rsidRDefault="009B4E42" w:rsidP="009B4E42">
      <w:pPr>
        <w:pStyle w:val="ListParagraph"/>
        <w:shd w:val="clear" w:color="auto" w:fill="FFFFFF"/>
        <w:spacing w:after="0" w:line="240" w:lineRule="auto"/>
        <w:ind w:left="78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B4E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u</w:t>
      </w:r>
      <w:r w:rsidRPr="009B4E42">
        <w:rPr>
          <w:rFonts w:ascii="Times New Roman" w:hAnsi="Times New Roman" w:cs="Times New Roman"/>
          <w:b/>
          <w:color w:val="000000"/>
          <w:sz w:val="24"/>
          <w:szCs w:val="24"/>
        </w:rPr>
        <w:t>ređaja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B4E42">
        <w:rPr>
          <w:rFonts w:ascii="Times New Roman" w:hAnsi="Times New Roman" w:cs="Times New Roman"/>
          <w:b/>
          <w:color w:val="000000"/>
          <w:sz w:val="24"/>
          <w:szCs w:val="24"/>
        </w:rPr>
        <w:t>javne namjene, javne rasvjete te izvanrednog održavanja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B4E42" w:rsidRPr="009B4E42" w:rsidRDefault="009B4E42" w:rsidP="009B4E42">
      <w:pPr>
        <w:pStyle w:val="ListParagraph"/>
        <w:shd w:val="clear" w:color="auto" w:fill="FFFFFF"/>
        <w:spacing w:after="0" w:line="240" w:lineRule="auto"/>
        <w:ind w:left="78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</w:t>
      </w:r>
      <w:r w:rsidRPr="009B4E42">
        <w:rPr>
          <w:rFonts w:ascii="Times New Roman" w:hAnsi="Times New Roman" w:cs="Times New Roman"/>
          <w:b/>
          <w:color w:val="000000"/>
          <w:sz w:val="24"/>
          <w:szCs w:val="24"/>
        </w:rPr>
        <w:t>nerazvrstanih cesta na  području Grada Zagreba u 2021.</w:t>
      </w:r>
    </w:p>
    <w:p w:rsidR="009B4E42" w:rsidRDefault="009B4E42" w:rsidP="009B4E42">
      <w:pPr>
        <w:spacing w:after="0" w:line="2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4E42" w:rsidRPr="009B4E42" w:rsidRDefault="009B4E42" w:rsidP="009B4E42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B4E42">
        <w:rPr>
          <w:rFonts w:ascii="Times New Roman" w:hAnsi="Times New Roman" w:cs="Times New Roman"/>
          <w:color w:val="000000"/>
          <w:sz w:val="24"/>
          <w:szCs w:val="24"/>
        </w:rPr>
        <w:t xml:space="preserve">Predsjednica obrazlaže točku dnevnog reda . Rasprave nema i sa </w:t>
      </w:r>
    </w:p>
    <w:p w:rsidR="009B4E42" w:rsidRPr="009B4E42" w:rsidRDefault="009B4E42" w:rsidP="009B4E42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B4E42">
        <w:rPr>
          <w:rFonts w:ascii="Times New Roman" w:hAnsi="Times New Roman" w:cs="Times New Roman"/>
          <w:color w:val="000000"/>
          <w:sz w:val="24"/>
          <w:szCs w:val="24"/>
        </w:rPr>
        <w:t xml:space="preserve">8 glasova ZA i 5 PROTIV donesen je </w:t>
      </w:r>
    </w:p>
    <w:p w:rsidR="009B4E42" w:rsidRPr="009B4E42" w:rsidRDefault="009B4E42" w:rsidP="009B4E42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9B4E42" w:rsidRDefault="009B4E42" w:rsidP="009B4E42">
      <w:pPr>
        <w:spacing w:after="0" w:line="2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4E42" w:rsidRPr="009B4E42" w:rsidRDefault="009B4E42" w:rsidP="009B4E42">
      <w:pPr>
        <w:spacing w:after="0"/>
        <w:jc w:val="center"/>
        <w:rPr>
          <w:rFonts w:ascii="Calibri" w:eastAsia="Calibri" w:hAnsi="Calibri" w:cs="Calibri"/>
          <w:color w:val="000000"/>
          <w:lang w:eastAsia="hr-HR"/>
        </w:rPr>
      </w:pPr>
      <w:r w:rsidRPr="009B4E42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Z A K LJ U Č A K</w:t>
      </w:r>
    </w:p>
    <w:p w:rsidR="009B4E42" w:rsidRPr="009B4E42" w:rsidRDefault="009B4E42" w:rsidP="009B4E42">
      <w:pPr>
        <w:spacing w:after="0" w:line="257" w:lineRule="auto"/>
        <w:ind w:left="110" w:firstLine="32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hr-HR"/>
        </w:rPr>
      </w:pPr>
      <w:r w:rsidRPr="009B4E42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o davanju mišljenja na Prijedlog  Programa održavanja javnih prometnih površina, građevina i uređaja javne namjene, javne rasvjete te izvanrednog održavanja nerazvrstanih cesta na području grada Zagreba u 2021.</w:t>
      </w:r>
    </w:p>
    <w:p w:rsidR="009B4E42" w:rsidRPr="009B4E42" w:rsidRDefault="009B4E42" w:rsidP="009B4E42">
      <w:pPr>
        <w:spacing w:after="0"/>
        <w:ind w:left="59"/>
        <w:jc w:val="center"/>
        <w:rPr>
          <w:rFonts w:ascii="Calibri" w:eastAsia="Calibri" w:hAnsi="Calibri" w:cs="Calibri"/>
          <w:color w:val="000000"/>
          <w:lang w:eastAsia="hr-HR"/>
        </w:rPr>
      </w:pPr>
      <w:r w:rsidRPr="009B4E42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</w:t>
      </w:r>
    </w:p>
    <w:p w:rsidR="009B4E42" w:rsidRPr="009B4E42" w:rsidRDefault="009B4E42" w:rsidP="009B4E42">
      <w:pPr>
        <w:spacing w:after="20"/>
        <w:ind w:left="59"/>
        <w:jc w:val="center"/>
        <w:rPr>
          <w:rFonts w:ascii="Calibri" w:eastAsia="Calibri" w:hAnsi="Calibri" w:cs="Calibri"/>
          <w:color w:val="000000"/>
          <w:lang w:eastAsia="hr-HR"/>
        </w:rPr>
      </w:pPr>
      <w:r w:rsidRPr="009B4E42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</w:t>
      </w:r>
    </w:p>
    <w:p w:rsidR="009B4E42" w:rsidRPr="009B4E42" w:rsidRDefault="009B4E42" w:rsidP="009B4E42">
      <w:pPr>
        <w:numPr>
          <w:ilvl w:val="0"/>
          <w:numId w:val="30"/>
        </w:numPr>
        <w:spacing w:after="5" w:line="250" w:lineRule="auto"/>
        <w:ind w:hanging="552"/>
        <w:rPr>
          <w:rFonts w:ascii="Calibri" w:eastAsia="Calibri" w:hAnsi="Calibri" w:cs="Calibri"/>
          <w:color w:val="000000"/>
          <w:lang w:eastAsia="hr-HR"/>
        </w:rPr>
      </w:pPr>
      <w:r w:rsidRPr="009B4E42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Vijeće Gradske četvrti Gornji grad - Medveščak daje </w:t>
      </w:r>
      <w:r w:rsidRPr="009B4E42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pozitivno</w:t>
      </w:r>
      <w:r w:rsidRPr="009B4E42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mišljenje na Prijedlog Programa održavanja javnih prometnih površina, građevina i uređaja javne namjene, javne rasvjete te izvanrednog održavanja nerazvrstanih cesta  na području grada Zagreba u 2021. </w:t>
      </w:r>
    </w:p>
    <w:p w:rsidR="009B4E42" w:rsidRPr="009B4E42" w:rsidRDefault="009B4E42" w:rsidP="009B4E42">
      <w:pPr>
        <w:spacing w:after="5" w:line="250" w:lineRule="auto"/>
        <w:ind w:left="660"/>
        <w:rPr>
          <w:rFonts w:ascii="Calibri" w:eastAsia="Calibri" w:hAnsi="Calibri" w:cs="Calibri"/>
          <w:color w:val="000000"/>
          <w:lang w:eastAsia="hr-HR"/>
        </w:rPr>
      </w:pPr>
    </w:p>
    <w:p w:rsidR="009B4E42" w:rsidRPr="009B4E42" w:rsidRDefault="009B4E42" w:rsidP="009B4E42">
      <w:pPr>
        <w:numPr>
          <w:ilvl w:val="0"/>
          <w:numId w:val="30"/>
        </w:numPr>
        <w:spacing w:after="10" w:line="250" w:lineRule="auto"/>
        <w:ind w:hanging="552"/>
        <w:rPr>
          <w:rFonts w:ascii="Calibri" w:eastAsia="Calibri" w:hAnsi="Calibri" w:cs="Calibri"/>
          <w:color w:val="000000"/>
          <w:lang w:eastAsia="hr-HR"/>
        </w:rPr>
      </w:pPr>
      <w:r w:rsidRPr="009B4E42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Ovaj će zaključak biti dostavljen Gradskom uredu za prostorno uređenje, izgradnju Grada, graditeljstvo, komunalne poslove i promet, Sektoru za građenje komunalne </w:t>
      </w:r>
      <w:r w:rsidRPr="009B4E42">
        <w:rPr>
          <w:rFonts w:ascii="Times New Roman" w:eastAsia="Times New Roman" w:hAnsi="Times New Roman" w:cs="Times New Roman"/>
          <w:color w:val="000000"/>
          <w:sz w:val="24"/>
          <w:lang w:eastAsia="hr-HR"/>
        </w:rPr>
        <w:lastRenderedPageBreak/>
        <w:t xml:space="preserve">infrastrukture i održavanje javnih prometnih površina, javnih objekata i javne rasvjete i Sektoru za ceste, i Gradskom uredu za mjesnu samoupravu. </w:t>
      </w:r>
    </w:p>
    <w:p w:rsidR="009B4E42" w:rsidRPr="009B4E42" w:rsidRDefault="009B4E42" w:rsidP="009B4E42">
      <w:pPr>
        <w:spacing w:after="0"/>
        <w:rPr>
          <w:rFonts w:ascii="Calibri" w:eastAsia="Calibri" w:hAnsi="Calibri" w:cs="Calibri"/>
          <w:color w:val="000000"/>
          <w:lang w:eastAsia="hr-HR"/>
        </w:rPr>
      </w:pPr>
      <w:r w:rsidRPr="009B4E42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</w:t>
      </w:r>
    </w:p>
    <w:p w:rsidR="009B4E42" w:rsidRDefault="009B4E42" w:rsidP="009B4E42">
      <w:pPr>
        <w:spacing w:after="0" w:line="2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F4D8A" w:rsidRDefault="00CF4D8A" w:rsidP="00CF4D8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3" w:name="_GoBack"/>
      <w:bookmarkEnd w:id="3"/>
      <w:r w:rsidRPr="00CF4D8A">
        <w:rPr>
          <w:rFonts w:ascii="Times New Roman" w:hAnsi="Times New Roman" w:cs="Times New Roman"/>
          <w:b/>
          <w:sz w:val="24"/>
          <w:szCs w:val="24"/>
        </w:rPr>
        <w:t xml:space="preserve">Ad-3.b) </w:t>
      </w:r>
      <w:r w:rsidRPr="00CF4D8A">
        <w:rPr>
          <w:rFonts w:ascii="Times New Roman" w:hAnsi="Times New Roman" w:cs="Times New Roman"/>
          <w:b/>
          <w:color w:val="000000"/>
          <w:sz w:val="24"/>
          <w:szCs w:val="24"/>
        </w:rPr>
        <w:t>Prijedlog Programa građenja komunalne infrastrukture na području Grada</w:t>
      </w:r>
    </w:p>
    <w:p w:rsidR="00CF4D8A" w:rsidRPr="00CF4D8A" w:rsidRDefault="00CF4D8A" w:rsidP="00CF4D8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</w:t>
      </w:r>
      <w:r w:rsidRPr="00CF4D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Zagreba u 2021.</w:t>
      </w:r>
    </w:p>
    <w:p w:rsidR="009B4E42" w:rsidRDefault="009B4E42" w:rsidP="009B4E42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F4D8A" w:rsidRPr="009B4E42" w:rsidRDefault="00CF4D8A" w:rsidP="00CF4D8A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B4E42">
        <w:rPr>
          <w:rFonts w:ascii="Times New Roman" w:hAnsi="Times New Roman" w:cs="Times New Roman"/>
          <w:color w:val="000000"/>
          <w:sz w:val="24"/>
          <w:szCs w:val="24"/>
        </w:rPr>
        <w:t xml:space="preserve">Predsjednica obrazlaže točku dnevnog reda . Rasprave nema i sa </w:t>
      </w:r>
    </w:p>
    <w:p w:rsidR="00CF4D8A" w:rsidRPr="009B4E42" w:rsidRDefault="00CF4D8A" w:rsidP="00CF4D8A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B4E42">
        <w:rPr>
          <w:rFonts w:ascii="Times New Roman" w:hAnsi="Times New Roman" w:cs="Times New Roman"/>
          <w:color w:val="000000"/>
          <w:sz w:val="24"/>
          <w:szCs w:val="24"/>
        </w:rPr>
        <w:t xml:space="preserve">8 glasova ZA i 5 PROTIV donesen je </w:t>
      </w:r>
    </w:p>
    <w:p w:rsidR="009B4E42" w:rsidRDefault="009B4E42" w:rsidP="00CF4D8A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B4E42" w:rsidRDefault="009B4E42" w:rsidP="00933CC3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D8A" w:rsidRPr="00CF4D8A" w:rsidRDefault="00CF4D8A" w:rsidP="00CF4D8A">
      <w:pPr>
        <w:spacing w:after="0"/>
        <w:jc w:val="center"/>
        <w:rPr>
          <w:rFonts w:ascii="Calibri" w:eastAsia="Calibri" w:hAnsi="Calibri" w:cs="Calibri"/>
          <w:color w:val="000000"/>
          <w:lang w:eastAsia="hr-HR"/>
        </w:rPr>
      </w:pPr>
      <w:r w:rsidRPr="00CF4D8A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Z A K LJ U Č A K</w:t>
      </w:r>
    </w:p>
    <w:p w:rsidR="00CF4D8A" w:rsidRPr="00CF4D8A" w:rsidRDefault="00CF4D8A" w:rsidP="00CF4D8A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hr-HR"/>
        </w:rPr>
      </w:pPr>
      <w:r w:rsidRPr="00CF4D8A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>o davanju mišljenja na Prijedlog  Programa građenja komunalne infrastrukture na području grada Zagreba u 2021.</w:t>
      </w:r>
    </w:p>
    <w:p w:rsidR="00CF4D8A" w:rsidRPr="00CF4D8A" w:rsidRDefault="00CF4D8A" w:rsidP="00815D52">
      <w:pPr>
        <w:spacing w:after="0"/>
        <w:ind w:left="59"/>
        <w:jc w:val="center"/>
        <w:rPr>
          <w:rFonts w:ascii="Calibri" w:eastAsia="Calibri" w:hAnsi="Calibri" w:cs="Calibri"/>
          <w:color w:val="000000"/>
          <w:lang w:eastAsia="hr-HR"/>
        </w:rPr>
      </w:pPr>
      <w:r w:rsidRPr="00CF4D8A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 </w:t>
      </w:r>
    </w:p>
    <w:p w:rsidR="00CF4D8A" w:rsidRPr="00630495" w:rsidRDefault="00CF4D8A" w:rsidP="00630495">
      <w:pPr>
        <w:pStyle w:val="ListParagraph"/>
        <w:numPr>
          <w:ilvl w:val="0"/>
          <w:numId w:val="33"/>
        </w:numPr>
        <w:spacing w:after="5" w:line="250" w:lineRule="auto"/>
        <w:jc w:val="both"/>
        <w:rPr>
          <w:rFonts w:ascii="Calibri" w:eastAsia="Calibri" w:hAnsi="Calibri" w:cs="Calibri"/>
          <w:color w:val="000000"/>
          <w:lang w:eastAsia="hr-HR"/>
        </w:rPr>
      </w:pPr>
      <w:r w:rsidRPr="00630495">
        <w:rPr>
          <w:rFonts w:ascii="Times New Roman" w:eastAsia="Times New Roman" w:hAnsi="Times New Roman" w:cs="Times New Roman"/>
          <w:color w:val="000000"/>
          <w:sz w:val="24"/>
          <w:lang w:eastAsia="hr-HR"/>
        </w:rPr>
        <w:t>Vijeće Gradske četvrti Gornji grad - Medveščak daje</w:t>
      </w:r>
      <w:r w:rsidRPr="00630495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pozitivno</w:t>
      </w:r>
      <w:r w:rsidRPr="00630495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mišljenje na Prijedlog Programa građenja komunalne infrastrukture na području grada Zagreba u 2021. </w:t>
      </w:r>
    </w:p>
    <w:p w:rsidR="00CF4D8A" w:rsidRPr="00CF4D8A" w:rsidRDefault="00CF4D8A" w:rsidP="00CF4D8A">
      <w:pPr>
        <w:spacing w:after="5" w:line="250" w:lineRule="auto"/>
        <w:ind w:left="660"/>
        <w:rPr>
          <w:rFonts w:ascii="Calibri" w:eastAsia="Calibri" w:hAnsi="Calibri" w:cs="Calibri"/>
          <w:color w:val="000000"/>
          <w:lang w:eastAsia="hr-HR"/>
        </w:rPr>
      </w:pPr>
    </w:p>
    <w:p w:rsidR="00CF4D8A" w:rsidRPr="00630495" w:rsidRDefault="00CF4D8A" w:rsidP="00630495">
      <w:pPr>
        <w:pStyle w:val="ListParagraph"/>
        <w:numPr>
          <w:ilvl w:val="0"/>
          <w:numId w:val="33"/>
        </w:numPr>
        <w:spacing w:after="10" w:line="250" w:lineRule="auto"/>
        <w:jc w:val="both"/>
        <w:rPr>
          <w:rFonts w:ascii="Calibri" w:eastAsia="Calibri" w:hAnsi="Calibri" w:cs="Calibri"/>
          <w:color w:val="000000"/>
          <w:lang w:eastAsia="hr-HR"/>
        </w:rPr>
      </w:pPr>
      <w:r w:rsidRPr="00630495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Ovaj će zaključak biti dostavljen Gradskom uredu za prostorno uređenje, izgradnju Grada, graditeljstvo, komunalne poslove i promet, Sektoru za građenje komunalne infrastrukture i održavanje javnih prometnih površina, javnih objekata i javne rasvjete i Sektoru za ceste, i Gradskom uredu za mjesnu samoupravu. </w:t>
      </w:r>
    </w:p>
    <w:p w:rsidR="00CF4D8A" w:rsidRPr="00CF4D8A" w:rsidRDefault="00CF4D8A" w:rsidP="00CF4D8A">
      <w:pPr>
        <w:spacing w:after="0"/>
        <w:rPr>
          <w:rFonts w:ascii="Calibri" w:eastAsia="Calibri" w:hAnsi="Calibri" w:cs="Calibri"/>
          <w:color w:val="000000"/>
          <w:lang w:eastAsia="hr-HR"/>
        </w:rPr>
      </w:pPr>
      <w:r w:rsidRPr="00CF4D8A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</w:t>
      </w:r>
    </w:p>
    <w:p w:rsidR="00CF4D8A" w:rsidRPr="00B6470A" w:rsidRDefault="00CF4D8A" w:rsidP="00B6470A">
      <w:pPr>
        <w:spacing w:after="0"/>
        <w:rPr>
          <w:rFonts w:ascii="Calibri" w:eastAsia="Calibri" w:hAnsi="Calibri" w:cs="Calibri"/>
          <w:color w:val="000000"/>
          <w:lang w:eastAsia="hr-HR"/>
        </w:rPr>
      </w:pPr>
      <w:r w:rsidRPr="00CF4D8A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</w:t>
      </w:r>
      <w:r w:rsidR="00B6470A">
        <w:rPr>
          <w:rFonts w:ascii="Times New Roman" w:hAnsi="Times New Roman" w:cs="Times New Roman"/>
          <w:b/>
          <w:sz w:val="24"/>
          <w:szCs w:val="24"/>
        </w:rPr>
        <w:t>Ad.4. Pitanja, prijedlozi i obavijesti</w:t>
      </w:r>
    </w:p>
    <w:p w:rsidR="00CF4D8A" w:rsidRDefault="00CF4D8A" w:rsidP="00B6470A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6470A" w:rsidRPr="00B6470A" w:rsidRDefault="00B6470A" w:rsidP="00B6470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M. Džajo - </w:t>
      </w:r>
      <w:r w:rsidRPr="00B6470A">
        <w:rPr>
          <w:rFonts w:ascii="Times New Roman" w:hAnsi="Times New Roman" w:cs="Times New Roman"/>
          <w:sz w:val="24"/>
          <w:szCs w:val="24"/>
        </w:rPr>
        <w:t>daje informaciju o semaforizaciji Mlinarska – Medvedgradska; izvještava vijećnike o zaprimljenom odgovoru Gradskog zavoda za zaštitu spomenika kulture i prirode u svezi vile Ribnjak</w:t>
      </w:r>
      <w:r>
        <w:rPr>
          <w:rFonts w:ascii="Times New Roman" w:hAnsi="Times New Roman" w:cs="Times New Roman"/>
          <w:sz w:val="24"/>
          <w:szCs w:val="24"/>
        </w:rPr>
        <w:t>; odgovara vijećnici N. Boban  u svezi osiguranja vreća za razvrstavanje plastičnog i bio otpada kako će se iste dijeliti krajem 11. mj</w:t>
      </w:r>
      <w:r w:rsidR="00712A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ukoliko ih netko ne dobije može ih podići u prostorijama Podružnice Čistoća;</w:t>
      </w:r>
    </w:p>
    <w:p w:rsidR="00CF4D8A" w:rsidRDefault="00B6470A" w:rsidP="00785315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M. Milović</w:t>
      </w:r>
      <w:r w:rsidR="00785315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5315">
        <w:rPr>
          <w:rFonts w:ascii="Times New Roman" w:hAnsi="Times New Roman" w:cs="Times New Roman"/>
          <w:sz w:val="24"/>
          <w:szCs w:val="24"/>
        </w:rPr>
        <w:t>zahvaljuje na ukazanom mu povjerenju izabranog predsjednika Odbora za zaštitu životinja</w:t>
      </w:r>
      <w:r w:rsidR="00785315" w:rsidRPr="00785315">
        <w:rPr>
          <w:rFonts w:ascii="Times New Roman" w:hAnsi="Times New Roman" w:cs="Times New Roman"/>
          <w:sz w:val="24"/>
          <w:szCs w:val="24"/>
        </w:rPr>
        <w:t>, te daje obavijest da će na Gradski ured za mjesnu samoupravu biti dostavljeni materijali Udruge PRAVA ŠAPA;</w:t>
      </w:r>
      <w:r w:rsidR="007853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315">
        <w:rPr>
          <w:rFonts w:ascii="Times New Roman" w:hAnsi="Times New Roman" w:cs="Times New Roman"/>
          <w:b/>
          <w:sz w:val="24"/>
          <w:szCs w:val="24"/>
        </w:rPr>
        <w:tab/>
      </w:r>
    </w:p>
    <w:p w:rsidR="00785315" w:rsidRPr="00785315" w:rsidRDefault="00785315" w:rsidP="0078531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N. Boban – </w:t>
      </w:r>
      <w:r w:rsidRPr="00785315">
        <w:rPr>
          <w:rFonts w:ascii="Times New Roman" w:hAnsi="Times New Roman" w:cs="Times New Roman"/>
          <w:sz w:val="24"/>
          <w:szCs w:val="24"/>
        </w:rPr>
        <w:t xml:space="preserve">postavlja pitanje u svezi oštećenja objekta Draškovićeva 15 (neposredno nakon potresa Vijeće je uputilo dopis prema Gradskom uredu za mjesnu samoupravu da se ispita statika zgrade), kako odgovor do danas nije zaprimljen a statika zgrade je izvršen tijekom 7. mj. molimo odgovor; </w:t>
      </w:r>
    </w:p>
    <w:p w:rsidR="00785315" w:rsidRDefault="00785315" w:rsidP="0078531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785315">
        <w:rPr>
          <w:rFonts w:ascii="Times New Roman" w:hAnsi="Times New Roman" w:cs="Times New Roman"/>
          <w:b/>
          <w:sz w:val="24"/>
          <w:szCs w:val="24"/>
        </w:rPr>
        <w:t>M. Džajo</w:t>
      </w:r>
      <w:r>
        <w:rPr>
          <w:rFonts w:ascii="Times New Roman" w:hAnsi="Times New Roman" w:cs="Times New Roman"/>
          <w:sz w:val="24"/>
          <w:szCs w:val="24"/>
        </w:rPr>
        <w:t xml:space="preserve"> – obavještava vijećnike da će se slijedeća sjednica održati najkasnije do 22. prosinca zbog nadolazećih blagdana.</w:t>
      </w:r>
    </w:p>
    <w:p w:rsidR="00DE328B" w:rsidRDefault="00DE328B" w:rsidP="0078531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DE328B" w:rsidRPr="00DE328B" w:rsidRDefault="00DE328B" w:rsidP="00764EEC">
      <w:pPr>
        <w:rPr>
          <w:rFonts w:ascii="Times New Roman" w:hAnsi="Times New Roman" w:cs="Times New Roman"/>
          <w:sz w:val="24"/>
          <w:szCs w:val="24"/>
        </w:rPr>
      </w:pPr>
      <w:r w:rsidRPr="00DE328B">
        <w:rPr>
          <w:rFonts w:ascii="Times New Roman" w:hAnsi="Times New Roman" w:cs="Times New Roman"/>
          <w:sz w:val="24"/>
          <w:szCs w:val="24"/>
        </w:rPr>
        <w:t xml:space="preserve">Završeno u </w:t>
      </w:r>
      <w:r w:rsidR="00307B8F">
        <w:rPr>
          <w:rFonts w:ascii="Times New Roman" w:hAnsi="Times New Roman" w:cs="Times New Roman"/>
          <w:sz w:val="24"/>
          <w:szCs w:val="24"/>
        </w:rPr>
        <w:t>19</w:t>
      </w:r>
      <w:r w:rsidRPr="00DE328B">
        <w:rPr>
          <w:rFonts w:ascii="Times New Roman" w:hAnsi="Times New Roman" w:cs="Times New Roman"/>
          <w:sz w:val="24"/>
          <w:szCs w:val="24"/>
        </w:rPr>
        <w:t>:</w:t>
      </w:r>
      <w:r w:rsidR="00307B8F">
        <w:rPr>
          <w:rFonts w:ascii="Times New Roman" w:hAnsi="Times New Roman" w:cs="Times New Roman"/>
          <w:sz w:val="24"/>
          <w:szCs w:val="24"/>
        </w:rPr>
        <w:t>30</w:t>
      </w:r>
      <w:r w:rsidRPr="00DE328B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C23310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A32F2F">
        <w:rPr>
          <w:rFonts w:ascii="Times New Roman" w:hAnsi="Times New Roman" w:cs="Times New Roman"/>
          <w:sz w:val="24"/>
          <w:szCs w:val="24"/>
        </w:rPr>
        <w:t xml:space="preserve"> 026-02/</w:t>
      </w:r>
      <w:r w:rsidR="0086786D">
        <w:rPr>
          <w:rFonts w:ascii="Times New Roman" w:hAnsi="Times New Roman" w:cs="Times New Roman"/>
          <w:sz w:val="24"/>
          <w:szCs w:val="24"/>
        </w:rPr>
        <w:t>20</w:t>
      </w:r>
      <w:r w:rsidR="00A32F2F">
        <w:rPr>
          <w:rFonts w:ascii="Times New Roman" w:hAnsi="Times New Roman" w:cs="Times New Roman"/>
          <w:sz w:val="24"/>
          <w:szCs w:val="24"/>
        </w:rPr>
        <w:t>-001/</w:t>
      </w:r>
      <w:r w:rsidR="007E34CA">
        <w:rPr>
          <w:rFonts w:ascii="Times New Roman" w:hAnsi="Times New Roman" w:cs="Times New Roman"/>
          <w:sz w:val="24"/>
          <w:szCs w:val="24"/>
        </w:rPr>
        <w:t>2</w:t>
      </w:r>
      <w:r w:rsidR="006A50CF">
        <w:rPr>
          <w:rFonts w:ascii="Times New Roman" w:hAnsi="Times New Roman" w:cs="Times New Roman"/>
          <w:sz w:val="24"/>
          <w:szCs w:val="24"/>
        </w:rPr>
        <w:t>80</w:t>
      </w:r>
    </w:p>
    <w:p w:rsidR="0086786D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A32F2F">
        <w:rPr>
          <w:rFonts w:ascii="Times New Roman" w:hAnsi="Times New Roman" w:cs="Times New Roman"/>
          <w:sz w:val="24"/>
          <w:szCs w:val="24"/>
        </w:rPr>
        <w:t xml:space="preserve"> 251-06-11-7-</w:t>
      </w:r>
      <w:r w:rsidR="0086786D">
        <w:rPr>
          <w:rFonts w:ascii="Times New Roman" w:hAnsi="Times New Roman" w:cs="Times New Roman"/>
          <w:sz w:val="24"/>
          <w:szCs w:val="24"/>
        </w:rPr>
        <w:t>20</w:t>
      </w:r>
      <w:r w:rsidR="00A32F2F">
        <w:rPr>
          <w:rFonts w:ascii="Times New Roman" w:hAnsi="Times New Roman" w:cs="Times New Roman"/>
          <w:sz w:val="24"/>
          <w:szCs w:val="24"/>
        </w:rPr>
        <w:t>-</w:t>
      </w:r>
      <w:r w:rsidR="006A50CF">
        <w:rPr>
          <w:rFonts w:ascii="Times New Roman" w:hAnsi="Times New Roman" w:cs="Times New Roman"/>
          <w:sz w:val="24"/>
          <w:szCs w:val="24"/>
        </w:rPr>
        <w:t>___</w:t>
      </w:r>
    </w:p>
    <w:p w:rsidR="00F8796A" w:rsidRPr="003F19E9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Zagrebu, </w:t>
      </w:r>
      <w:r w:rsidR="006A50CF">
        <w:rPr>
          <w:rFonts w:ascii="Times New Roman" w:hAnsi="Times New Roman" w:cs="Times New Roman"/>
          <w:sz w:val="24"/>
          <w:szCs w:val="24"/>
        </w:rPr>
        <w:t>19</w:t>
      </w:r>
      <w:r w:rsidR="0086786D">
        <w:rPr>
          <w:rFonts w:ascii="Times New Roman" w:hAnsi="Times New Roman" w:cs="Times New Roman"/>
          <w:sz w:val="24"/>
          <w:szCs w:val="24"/>
        </w:rPr>
        <w:t>.</w:t>
      </w:r>
      <w:r w:rsidR="00A459FE">
        <w:rPr>
          <w:rFonts w:ascii="Times New Roman" w:hAnsi="Times New Roman" w:cs="Times New Roman"/>
          <w:sz w:val="24"/>
          <w:szCs w:val="24"/>
        </w:rPr>
        <w:t xml:space="preserve"> </w:t>
      </w:r>
      <w:r w:rsidR="006A50CF">
        <w:rPr>
          <w:rFonts w:ascii="Times New Roman" w:hAnsi="Times New Roman" w:cs="Times New Roman"/>
          <w:sz w:val="24"/>
          <w:szCs w:val="24"/>
        </w:rPr>
        <w:t>studeni</w:t>
      </w:r>
      <w:r w:rsidR="00D75099">
        <w:rPr>
          <w:rFonts w:ascii="Times New Roman" w:hAnsi="Times New Roman" w:cs="Times New Roman"/>
          <w:sz w:val="24"/>
          <w:szCs w:val="24"/>
        </w:rPr>
        <w:t xml:space="preserve"> </w:t>
      </w:r>
      <w:r w:rsidR="0086786D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7B8F" w:rsidRPr="003F19E9" w:rsidRDefault="00307B8F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Predsjednica</w:t>
      </w:r>
      <w:r w:rsidR="00F71325" w:rsidRPr="003F19E9">
        <w:rPr>
          <w:rFonts w:ascii="Times New Roman" w:eastAsia="Times New Roman" w:hAnsi="Times New Roman" w:cs="Times New Roman"/>
          <w:sz w:val="24"/>
          <w:szCs w:val="24"/>
        </w:rPr>
        <w:t xml:space="preserve"> Vijeća Gradske četvrti</w:t>
      </w:r>
    </w:p>
    <w:p w:rsidR="0086786D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Gornji grad – Medveščak </w:t>
      </w:r>
    </w:p>
    <w:p w:rsidR="0086786D" w:rsidRPr="00D75099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D75099">
        <w:rPr>
          <w:rFonts w:ascii="Times New Roman" w:eastAsia="Times New Roman" w:hAnsi="Times New Roman" w:cs="Times New Roman"/>
          <w:b/>
          <w:sz w:val="24"/>
          <w:szCs w:val="24"/>
        </w:rPr>
        <w:t>Mirjana Džajo</w:t>
      </w:r>
    </w:p>
    <w:p w:rsidR="00F71325" w:rsidRPr="003F19E9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71325" w:rsidRPr="003F19E9" w:rsidSect="00933CC3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85F" w:rsidRDefault="0068685F" w:rsidP="00610418">
      <w:pPr>
        <w:spacing w:after="0" w:line="240" w:lineRule="auto"/>
      </w:pPr>
      <w:r>
        <w:separator/>
      </w:r>
    </w:p>
  </w:endnote>
  <w:endnote w:type="continuationSeparator" w:id="0">
    <w:p w:rsidR="0068685F" w:rsidRDefault="0068685F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4964501"/>
      <w:docPartObj>
        <w:docPartGallery w:val="Page Numbers (Bottom of Page)"/>
        <w:docPartUnique/>
      </w:docPartObj>
    </w:sdtPr>
    <w:sdtEndPr/>
    <w:sdtContent>
      <w:p w:rsidR="00E27BFA" w:rsidRDefault="00E27BF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F90">
          <w:rPr>
            <w:noProof/>
          </w:rPr>
          <w:t>4</w:t>
        </w:r>
        <w:r>
          <w:fldChar w:fldCharType="end"/>
        </w:r>
      </w:p>
    </w:sdtContent>
  </w:sdt>
  <w:p w:rsidR="00E27BFA" w:rsidRDefault="00E27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85F" w:rsidRDefault="0068685F" w:rsidP="00610418">
      <w:pPr>
        <w:spacing w:after="0" w:line="240" w:lineRule="auto"/>
      </w:pPr>
      <w:r>
        <w:separator/>
      </w:r>
    </w:p>
  </w:footnote>
  <w:footnote w:type="continuationSeparator" w:id="0">
    <w:p w:rsidR="0068685F" w:rsidRDefault="0068685F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0493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7709"/>
    <w:multiLevelType w:val="hybridMultilevel"/>
    <w:tmpl w:val="32789136"/>
    <w:lvl w:ilvl="0" w:tplc="4838F6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iCs w:val="0"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C6073B3"/>
    <w:multiLevelType w:val="hybridMultilevel"/>
    <w:tmpl w:val="3F88AD76"/>
    <w:lvl w:ilvl="0" w:tplc="B6CE7148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B731E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17D3A"/>
    <w:multiLevelType w:val="hybridMultilevel"/>
    <w:tmpl w:val="AAE232EE"/>
    <w:lvl w:ilvl="0" w:tplc="22B84DA2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F6DE0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56D1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C2A75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E2063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8AC358A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D4F08"/>
    <w:multiLevelType w:val="hybridMultilevel"/>
    <w:tmpl w:val="F4A068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F4739"/>
    <w:multiLevelType w:val="hybridMultilevel"/>
    <w:tmpl w:val="4B322B6C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1A236282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C227A"/>
    <w:multiLevelType w:val="hybridMultilevel"/>
    <w:tmpl w:val="5E3A3EB4"/>
    <w:lvl w:ilvl="0" w:tplc="4A82E996">
      <w:start w:val="1"/>
      <w:numFmt w:val="lowerLetter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E2E72CE"/>
    <w:multiLevelType w:val="hybridMultilevel"/>
    <w:tmpl w:val="49FE0D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53AB9"/>
    <w:multiLevelType w:val="hybridMultilevel"/>
    <w:tmpl w:val="76FAC4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C7A0F"/>
    <w:multiLevelType w:val="hybridMultilevel"/>
    <w:tmpl w:val="4E8E0E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2F78F5"/>
    <w:multiLevelType w:val="hybridMultilevel"/>
    <w:tmpl w:val="A9D00D18"/>
    <w:lvl w:ilvl="0" w:tplc="BC7C739C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734752E"/>
    <w:multiLevelType w:val="hybridMultilevel"/>
    <w:tmpl w:val="19B81E06"/>
    <w:lvl w:ilvl="0" w:tplc="4A82E996">
      <w:start w:val="1"/>
      <w:numFmt w:val="lowerLetter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ED40B58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02C5E"/>
    <w:multiLevelType w:val="hybridMultilevel"/>
    <w:tmpl w:val="D92AC4FC"/>
    <w:lvl w:ilvl="0" w:tplc="004225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52141F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118CF"/>
    <w:multiLevelType w:val="hybridMultilevel"/>
    <w:tmpl w:val="AEA68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66BE9"/>
    <w:multiLevelType w:val="hybridMultilevel"/>
    <w:tmpl w:val="F39C7326"/>
    <w:lvl w:ilvl="0" w:tplc="ED207F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8284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74AD5"/>
    <w:multiLevelType w:val="hybridMultilevel"/>
    <w:tmpl w:val="3D1E24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53DBA"/>
    <w:multiLevelType w:val="hybridMultilevel"/>
    <w:tmpl w:val="97342DEA"/>
    <w:lvl w:ilvl="0" w:tplc="D78E1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403AF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37554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20FD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DB4DF0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D3051"/>
    <w:multiLevelType w:val="hybridMultilevel"/>
    <w:tmpl w:val="A9D00D18"/>
    <w:lvl w:ilvl="0" w:tplc="BC7C739C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2236FF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26"/>
  </w:num>
  <w:num w:numId="5">
    <w:abstractNumId w:val="23"/>
  </w:num>
  <w:num w:numId="6">
    <w:abstractNumId w:val="0"/>
  </w:num>
  <w:num w:numId="7">
    <w:abstractNumId w:val="29"/>
  </w:num>
  <w:num w:numId="8">
    <w:abstractNumId w:val="30"/>
  </w:num>
  <w:num w:numId="9">
    <w:abstractNumId w:val="28"/>
  </w:num>
  <w:num w:numId="10">
    <w:abstractNumId w:val="3"/>
  </w:num>
  <w:num w:numId="11">
    <w:abstractNumId w:val="22"/>
  </w:num>
  <w:num w:numId="12">
    <w:abstractNumId w:val="24"/>
  </w:num>
  <w:num w:numId="13">
    <w:abstractNumId w:val="9"/>
  </w:num>
  <w:num w:numId="14">
    <w:abstractNumId w:val="25"/>
  </w:num>
  <w:num w:numId="15">
    <w:abstractNumId w:val="8"/>
  </w:num>
  <w:num w:numId="16">
    <w:abstractNumId w:val="7"/>
  </w:num>
  <w:num w:numId="17">
    <w:abstractNumId w:val="5"/>
  </w:num>
  <w:num w:numId="18">
    <w:abstractNumId w:val="33"/>
  </w:num>
  <w:num w:numId="19">
    <w:abstractNumId w:val="31"/>
  </w:num>
  <w:num w:numId="20">
    <w:abstractNumId w:val="12"/>
  </w:num>
  <w:num w:numId="21">
    <w:abstractNumId w:val="20"/>
  </w:num>
  <w:num w:numId="22">
    <w:abstractNumId w:val="6"/>
  </w:num>
  <w:num w:numId="23">
    <w:abstractNumId w:val="2"/>
  </w:num>
  <w:num w:numId="24">
    <w:abstractNumId w:val="4"/>
  </w:num>
  <w:num w:numId="25">
    <w:abstractNumId w:val="10"/>
  </w:num>
  <w:num w:numId="26">
    <w:abstractNumId w:val="21"/>
  </w:num>
  <w:num w:numId="27">
    <w:abstractNumId w:val="13"/>
  </w:num>
  <w:num w:numId="28">
    <w:abstractNumId w:val="17"/>
  </w:num>
  <w:num w:numId="29">
    <w:abstractNumId w:val="1"/>
  </w:num>
  <w:num w:numId="30">
    <w:abstractNumId w:val="32"/>
  </w:num>
  <w:num w:numId="31">
    <w:abstractNumId w:val="19"/>
  </w:num>
  <w:num w:numId="32">
    <w:abstractNumId w:val="18"/>
  </w:num>
  <w:num w:numId="33">
    <w:abstractNumId w:val="27"/>
  </w:num>
  <w:num w:numId="34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FF2"/>
    <w:rsid w:val="00001958"/>
    <w:rsid w:val="00001A53"/>
    <w:rsid w:val="00002CC7"/>
    <w:rsid w:val="00003E76"/>
    <w:rsid w:val="00004352"/>
    <w:rsid w:val="00012234"/>
    <w:rsid w:val="00012BB9"/>
    <w:rsid w:val="0001385E"/>
    <w:rsid w:val="000254B9"/>
    <w:rsid w:val="00025592"/>
    <w:rsid w:val="000268BD"/>
    <w:rsid w:val="000326EA"/>
    <w:rsid w:val="00043599"/>
    <w:rsid w:val="000503D1"/>
    <w:rsid w:val="00055C75"/>
    <w:rsid w:val="0005740B"/>
    <w:rsid w:val="00061199"/>
    <w:rsid w:val="00062361"/>
    <w:rsid w:val="000716E2"/>
    <w:rsid w:val="000744A1"/>
    <w:rsid w:val="00086EC3"/>
    <w:rsid w:val="0008773A"/>
    <w:rsid w:val="0009227C"/>
    <w:rsid w:val="00093454"/>
    <w:rsid w:val="00095327"/>
    <w:rsid w:val="000A24E5"/>
    <w:rsid w:val="000A38D3"/>
    <w:rsid w:val="000B30AF"/>
    <w:rsid w:val="000B6915"/>
    <w:rsid w:val="000C4EC3"/>
    <w:rsid w:val="000C518C"/>
    <w:rsid w:val="000C571C"/>
    <w:rsid w:val="000C6A15"/>
    <w:rsid w:val="000C6A3D"/>
    <w:rsid w:val="000D0BD4"/>
    <w:rsid w:val="000D1208"/>
    <w:rsid w:val="000E0C1A"/>
    <w:rsid w:val="000E366B"/>
    <w:rsid w:val="000E3E2E"/>
    <w:rsid w:val="000E5197"/>
    <w:rsid w:val="000F6844"/>
    <w:rsid w:val="00101872"/>
    <w:rsid w:val="00101973"/>
    <w:rsid w:val="00102EEB"/>
    <w:rsid w:val="001045F0"/>
    <w:rsid w:val="00112A89"/>
    <w:rsid w:val="00113019"/>
    <w:rsid w:val="00113D9F"/>
    <w:rsid w:val="001148B2"/>
    <w:rsid w:val="001161F5"/>
    <w:rsid w:val="0012641E"/>
    <w:rsid w:val="001324F3"/>
    <w:rsid w:val="001530D2"/>
    <w:rsid w:val="00153FA4"/>
    <w:rsid w:val="00155D41"/>
    <w:rsid w:val="00164221"/>
    <w:rsid w:val="0016435A"/>
    <w:rsid w:val="00164C25"/>
    <w:rsid w:val="001677B5"/>
    <w:rsid w:val="00171015"/>
    <w:rsid w:val="0017247A"/>
    <w:rsid w:val="00172B62"/>
    <w:rsid w:val="001742F8"/>
    <w:rsid w:val="001759CF"/>
    <w:rsid w:val="00175F93"/>
    <w:rsid w:val="001764D0"/>
    <w:rsid w:val="00177197"/>
    <w:rsid w:val="00177B39"/>
    <w:rsid w:val="0018008F"/>
    <w:rsid w:val="001804E3"/>
    <w:rsid w:val="001814FE"/>
    <w:rsid w:val="00182613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3492"/>
    <w:rsid w:val="001B5D2B"/>
    <w:rsid w:val="001C0685"/>
    <w:rsid w:val="001C2610"/>
    <w:rsid w:val="001D0B23"/>
    <w:rsid w:val="001D2026"/>
    <w:rsid w:val="001E17DF"/>
    <w:rsid w:val="001E2CC3"/>
    <w:rsid w:val="001E7D3B"/>
    <w:rsid w:val="001F00B5"/>
    <w:rsid w:val="001F0C86"/>
    <w:rsid w:val="00202638"/>
    <w:rsid w:val="002051E1"/>
    <w:rsid w:val="00214B5E"/>
    <w:rsid w:val="00214B6E"/>
    <w:rsid w:val="0021771A"/>
    <w:rsid w:val="00221A2C"/>
    <w:rsid w:val="002243A9"/>
    <w:rsid w:val="00224D08"/>
    <w:rsid w:val="00226021"/>
    <w:rsid w:val="002316E7"/>
    <w:rsid w:val="002351A1"/>
    <w:rsid w:val="002354A2"/>
    <w:rsid w:val="002360CE"/>
    <w:rsid w:val="00242BFA"/>
    <w:rsid w:val="0024668E"/>
    <w:rsid w:val="002471EB"/>
    <w:rsid w:val="00250200"/>
    <w:rsid w:val="0025331E"/>
    <w:rsid w:val="00255FAC"/>
    <w:rsid w:val="00256014"/>
    <w:rsid w:val="002620F7"/>
    <w:rsid w:val="00264425"/>
    <w:rsid w:val="00270EC2"/>
    <w:rsid w:val="00271BCF"/>
    <w:rsid w:val="002739B1"/>
    <w:rsid w:val="00276702"/>
    <w:rsid w:val="00281D98"/>
    <w:rsid w:val="00286FAD"/>
    <w:rsid w:val="00291922"/>
    <w:rsid w:val="00297F3E"/>
    <w:rsid w:val="002A0382"/>
    <w:rsid w:val="002A49ED"/>
    <w:rsid w:val="002A6DA1"/>
    <w:rsid w:val="002B1229"/>
    <w:rsid w:val="002B1B90"/>
    <w:rsid w:val="002B312F"/>
    <w:rsid w:val="002B46C5"/>
    <w:rsid w:val="002B5C46"/>
    <w:rsid w:val="002B5E4E"/>
    <w:rsid w:val="002B64E0"/>
    <w:rsid w:val="002C408A"/>
    <w:rsid w:val="002D0339"/>
    <w:rsid w:val="002D7BD6"/>
    <w:rsid w:val="002E0262"/>
    <w:rsid w:val="002E45A5"/>
    <w:rsid w:val="002E462D"/>
    <w:rsid w:val="002F39DC"/>
    <w:rsid w:val="003029FE"/>
    <w:rsid w:val="00303C71"/>
    <w:rsid w:val="003041E4"/>
    <w:rsid w:val="00307B8F"/>
    <w:rsid w:val="00313934"/>
    <w:rsid w:val="0031467D"/>
    <w:rsid w:val="003149D4"/>
    <w:rsid w:val="00316574"/>
    <w:rsid w:val="00320F35"/>
    <w:rsid w:val="0032102D"/>
    <w:rsid w:val="003322A9"/>
    <w:rsid w:val="00332838"/>
    <w:rsid w:val="00334A85"/>
    <w:rsid w:val="00335C32"/>
    <w:rsid w:val="00342F01"/>
    <w:rsid w:val="0034397B"/>
    <w:rsid w:val="0034423D"/>
    <w:rsid w:val="00345CDD"/>
    <w:rsid w:val="00346AAC"/>
    <w:rsid w:val="00350568"/>
    <w:rsid w:val="003547BE"/>
    <w:rsid w:val="00355F44"/>
    <w:rsid w:val="00356ED6"/>
    <w:rsid w:val="00360791"/>
    <w:rsid w:val="0036313F"/>
    <w:rsid w:val="00371942"/>
    <w:rsid w:val="00372C8B"/>
    <w:rsid w:val="00373B3D"/>
    <w:rsid w:val="003867F9"/>
    <w:rsid w:val="00386E6A"/>
    <w:rsid w:val="00395527"/>
    <w:rsid w:val="00397A44"/>
    <w:rsid w:val="003A2169"/>
    <w:rsid w:val="003A40B8"/>
    <w:rsid w:val="003B347C"/>
    <w:rsid w:val="003B4591"/>
    <w:rsid w:val="003C04EE"/>
    <w:rsid w:val="003C113E"/>
    <w:rsid w:val="003C16A9"/>
    <w:rsid w:val="003C3996"/>
    <w:rsid w:val="003D113F"/>
    <w:rsid w:val="003D1164"/>
    <w:rsid w:val="003D6B72"/>
    <w:rsid w:val="003E15E3"/>
    <w:rsid w:val="003E57AD"/>
    <w:rsid w:val="003E77B3"/>
    <w:rsid w:val="003F0678"/>
    <w:rsid w:val="003F073E"/>
    <w:rsid w:val="003F19E9"/>
    <w:rsid w:val="003F2CF1"/>
    <w:rsid w:val="003F442B"/>
    <w:rsid w:val="003F4EA9"/>
    <w:rsid w:val="003F678A"/>
    <w:rsid w:val="003F778C"/>
    <w:rsid w:val="0040166E"/>
    <w:rsid w:val="004039E4"/>
    <w:rsid w:val="00417054"/>
    <w:rsid w:val="004269C5"/>
    <w:rsid w:val="0043206F"/>
    <w:rsid w:val="004335F9"/>
    <w:rsid w:val="004341A4"/>
    <w:rsid w:val="00434F77"/>
    <w:rsid w:val="004362A2"/>
    <w:rsid w:val="004367B2"/>
    <w:rsid w:val="00440583"/>
    <w:rsid w:val="00445B40"/>
    <w:rsid w:val="004460D0"/>
    <w:rsid w:val="0044688B"/>
    <w:rsid w:val="004503E3"/>
    <w:rsid w:val="00454BC1"/>
    <w:rsid w:val="00463D1E"/>
    <w:rsid w:val="00472B89"/>
    <w:rsid w:val="00474D83"/>
    <w:rsid w:val="0047770F"/>
    <w:rsid w:val="00483740"/>
    <w:rsid w:val="004842E0"/>
    <w:rsid w:val="00484BA1"/>
    <w:rsid w:val="004869FB"/>
    <w:rsid w:val="00490B8F"/>
    <w:rsid w:val="0049364F"/>
    <w:rsid w:val="004A0538"/>
    <w:rsid w:val="004A366E"/>
    <w:rsid w:val="004A4330"/>
    <w:rsid w:val="004B6065"/>
    <w:rsid w:val="004B6183"/>
    <w:rsid w:val="004B6AA0"/>
    <w:rsid w:val="004B774A"/>
    <w:rsid w:val="004C2562"/>
    <w:rsid w:val="004C41C6"/>
    <w:rsid w:val="004C590A"/>
    <w:rsid w:val="004D6D82"/>
    <w:rsid w:val="004E24F8"/>
    <w:rsid w:val="004E2F10"/>
    <w:rsid w:val="004F0781"/>
    <w:rsid w:val="004F113A"/>
    <w:rsid w:val="004F22A7"/>
    <w:rsid w:val="00505056"/>
    <w:rsid w:val="005071A0"/>
    <w:rsid w:val="00507F18"/>
    <w:rsid w:val="00510683"/>
    <w:rsid w:val="00511C27"/>
    <w:rsid w:val="005135F2"/>
    <w:rsid w:val="005148BF"/>
    <w:rsid w:val="005159C5"/>
    <w:rsid w:val="00532F01"/>
    <w:rsid w:val="00533A57"/>
    <w:rsid w:val="00534F95"/>
    <w:rsid w:val="0053594E"/>
    <w:rsid w:val="005374AA"/>
    <w:rsid w:val="00543E32"/>
    <w:rsid w:val="0054521D"/>
    <w:rsid w:val="005515FD"/>
    <w:rsid w:val="005555EB"/>
    <w:rsid w:val="005571A1"/>
    <w:rsid w:val="00561828"/>
    <w:rsid w:val="00566B01"/>
    <w:rsid w:val="005708A2"/>
    <w:rsid w:val="00571217"/>
    <w:rsid w:val="005725A0"/>
    <w:rsid w:val="005749A2"/>
    <w:rsid w:val="00580142"/>
    <w:rsid w:val="0058642D"/>
    <w:rsid w:val="00593544"/>
    <w:rsid w:val="00597A97"/>
    <w:rsid w:val="005A166A"/>
    <w:rsid w:val="005A2801"/>
    <w:rsid w:val="005A3A30"/>
    <w:rsid w:val="005A762B"/>
    <w:rsid w:val="005B5304"/>
    <w:rsid w:val="005B6288"/>
    <w:rsid w:val="005B681E"/>
    <w:rsid w:val="005C09AC"/>
    <w:rsid w:val="005C17BD"/>
    <w:rsid w:val="005E099D"/>
    <w:rsid w:val="005E4E4D"/>
    <w:rsid w:val="005E5DC8"/>
    <w:rsid w:val="005E6295"/>
    <w:rsid w:val="005E6FF6"/>
    <w:rsid w:val="005F44F3"/>
    <w:rsid w:val="00600C53"/>
    <w:rsid w:val="00603411"/>
    <w:rsid w:val="00605B07"/>
    <w:rsid w:val="0060605C"/>
    <w:rsid w:val="00610418"/>
    <w:rsid w:val="00612134"/>
    <w:rsid w:val="00612FC6"/>
    <w:rsid w:val="00614EA5"/>
    <w:rsid w:val="00614EC7"/>
    <w:rsid w:val="00615AFB"/>
    <w:rsid w:val="00617C16"/>
    <w:rsid w:val="0062104F"/>
    <w:rsid w:val="006212FE"/>
    <w:rsid w:val="006216EC"/>
    <w:rsid w:val="006220CA"/>
    <w:rsid w:val="00622870"/>
    <w:rsid w:val="00630495"/>
    <w:rsid w:val="006341EA"/>
    <w:rsid w:val="0063791D"/>
    <w:rsid w:val="00640407"/>
    <w:rsid w:val="006409E1"/>
    <w:rsid w:val="00644196"/>
    <w:rsid w:val="006462AA"/>
    <w:rsid w:val="00647F33"/>
    <w:rsid w:val="006523F4"/>
    <w:rsid w:val="00655FD3"/>
    <w:rsid w:val="00657311"/>
    <w:rsid w:val="006577BE"/>
    <w:rsid w:val="00660D11"/>
    <w:rsid w:val="00661240"/>
    <w:rsid w:val="00665169"/>
    <w:rsid w:val="006657C8"/>
    <w:rsid w:val="00672068"/>
    <w:rsid w:val="006731FE"/>
    <w:rsid w:val="00673252"/>
    <w:rsid w:val="00674BDF"/>
    <w:rsid w:val="00675622"/>
    <w:rsid w:val="00677C7A"/>
    <w:rsid w:val="0068685F"/>
    <w:rsid w:val="00694E78"/>
    <w:rsid w:val="00694EEC"/>
    <w:rsid w:val="00695592"/>
    <w:rsid w:val="006A3401"/>
    <w:rsid w:val="006A3FD7"/>
    <w:rsid w:val="006A50CF"/>
    <w:rsid w:val="006A6130"/>
    <w:rsid w:val="006A6B6C"/>
    <w:rsid w:val="006C0AA3"/>
    <w:rsid w:val="006C1B88"/>
    <w:rsid w:val="006C701A"/>
    <w:rsid w:val="006C7B65"/>
    <w:rsid w:val="006D5212"/>
    <w:rsid w:val="006D674D"/>
    <w:rsid w:val="006D6C82"/>
    <w:rsid w:val="006E1718"/>
    <w:rsid w:val="006E36BA"/>
    <w:rsid w:val="006F1796"/>
    <w:rsid w:val="006F35CF"/>
    <w:rsid w:val="006F3942"/>
    <w:rsid w:val="006F4073"/>
    <w:rsid w:val="006F431C"/>
    <w:rsid w:val="006F4B42"/>
    <w:rsid w:val="006F7710"/>
    <w:rsid w:val="007018A6"/>
    <w:rsid w:val="00703D39"/>
    <w:rsid w:val="00706664"/>
    <w:rsid w:val="00712A44"/>
    <w:rsid w:val="00713F1D"/>
    <w:rsid w:val="007140D8"/>
    <w:rsid w:val="00716E00"/>
    <w:rsid w:val="0072239A"/>
    <w:rsid w:val="0072546F"/>
    <w:rsid w:val="00725813"/>
    <w:rsid w:val="00730540"/>
    <w:rsid w:val="007351BB"/>
    <w:rsid w:val="0073524B"/>
    <w:rsid w:val="007368DB"/>
    <w:rsid w:val="007448BD"/>
    <w:rsid w:val="007467EF"/>
    <w:rsid w:val="00746F6F"/>
    <w:rsid w:val="00753E49"/>
    <w:rsid w:val="007566A9"/>
    <w:rsid w:val="00756F8C"/>
    <w:rsid w:val="0076027B"/>
    <w:rsid w:val="00764EEC"/>
    <w:rsid w:val="0077208E"/>
    <w:rsid w:val="007748A0"/>
    <w:rsid w:val="00775378"/>
    <w:rsid w:val="00777573"/>
    <w:rsid w:val="00781FD0"/>
    <w:rsid w:val="00785315"/>
    <w:rsid w:val="00786493"/>
    <w:rsid w:val="00786528"/>
    <w:rsid w:val="00795373"/>
    <w:rsid w:val="007963AE"/>
    <w:rsid w:val="007A0CB7"/>
    <w:rsid w:val="007A13AA"/>
    <w:rsid w:val="007A20F9"/>
    <w:rsid w:val="007A2FE0"/>
    <w:rsid w:val="007A7AAF"/>
    <w:rsid w:val="007B0982"/>
    <w:rsid w:val="007B774A"/>
    <w:rsid w:val="007C70E0"/>
    <w:rsid w:val="007C7E2D"/>
    <w:rsid w:val="007D1403"/>
    <w:rsid w:val="007D4CE2"/>
    <w:rsid w:val="007E2FCA"/>
    <w:rsid w:val="007E308C"/>
    <w:rsid w:val="007E34CA"/>
    <w:rsid w:val="007E3E05"/>
    <w:rsid w:val="007E5144"/>
    <w:rsid w:val="007E75CD"/>
    <w:rsid w:val="007E78DE"/>
    <w:rsid w:val="007F0D8D"/>
    <w:rsid w:val="007F5C5F"/>
    <w:rsid w:val="00801352"/>
    <w:rsid w:val="00802028"/>
    <w:rsid w:val="0080368F"/>
    <w:rsid w:val="00804ABE"/>
    <w:rsid w:val="00810C7C"/>
    <w:rsid w:val="008131F8"/>
    <w:rsid w:val="00813C24"/>
    <w:rsid w:val="0081492E"/>
    <w:rsid w:val="00815D52"/>
    <w:rsid w:val="00816895"/>
    <w:rsid w:val="00820C5F"/>
    <w:rsid w:val="008248A4"/>
    <w:rsid w:val="008257EB"/>
    <w:rsid w:val="008274F9"/>
    <w:rsid w:val="00831988"/>
    <w:rsid w:val="00833479"/>
    <w:rsid w:val="00840DA8"/>
    <w:rsid w:val="0084430A"/>
    <w:rsid w:val="008512AF"/>
    <w:rsid w:val="008520DB"/>
    <w:rsid w:val="00856FFE"/>
    <w:rsid w:val="00863BA1"/>
    <w:rsid w:val="0086786D"/>
    <w:rsid w:val="00870B8A"/>
    <w:rsid w:val="00875520"/>
    <w:rsid w:val="0087621C"/>
    <w:rsid w:val="00881705"/>
    <w:rsid w:val="00883A53"/>
    <w:rsid w:val="008938A1"/>
    <w:rsid w:val="00897AF2"/>
    <w:rsid w:val="008A245C"/>
    <w:rsid w:val="008B0ECA"/>
    <w:rsid w:val="008B5271"/>
    <w:rsid w:val="008B6461"/>
    <w:rsid w:val="008D0329"/>
    <w:rsid w:val="008E0416"/>
    <w:rsid w:val="008E260C"/>
    <w:rsid w:val="008E28C8"/>
    <w:rsid w:val="008E67EF"/>
    <w:rsid w:val="008E7765"/>
    <w:rsid w:val="008F17C0"/>
    <w:rsid w:val="008F3A37"/>
    <w:rsid w:val="008F4B78"/>
    <w:rsid w:val="0090078C"/>
    <w:rsid w:val="00901B92"/>
    <w:rsid w:val="00902DFB"/>
    <w:rsid w:val="009031A8"/>
    <w:rsid w:val="00905835"/>
    <w:rsid w:val="00915BB3"/>
    <w:rsid w:val="00915C2D"/>
    <w:rsid w:val="00920197"/>
    <w:rsid w:val="00920A21"/>
    <w:rsid w:val="00924E78"/>
    <w:rsid w:val="00933CC3"/>
    <w:rsid w:val="009378DA"/>
    <w:rsid w:val="00941765"/>
    <w:rsid w:val="009418D5"/>
    <w:rsid w:val="00941CB2"/>
    <w:rsid w:val="00945136"/>
    <w:rsid w:val="0095312D"/>
    <w:rsid w:val="00956861"/>
    <w:rsid w:val="00967C15"/>
    <w:rsid w:val="00975249"/>
    <w:rsid w:val="009807D6"/>
    <w:rsid w:val="00980EDF"/>
    <w:rsid w:val="00982C5F"/>
    <w:rsid w:val="009836C9"/>
    <w:rsid w:val="00984BDD"/>
    <w:rsid w:val="00995AB9"/>
    <w:rsid w:val="00997FD2"/>
    <w:rsid w:val="009A0ECE"/>
    <w:rsid w:val="009A17F4"/>
    <w:rsid w:val="009A332B"/>
    <w:rsid w:val="009A405E"/>
    <w:rsid w:val="009A6FDA"/>
    <w:rsid w:val="009A75C7"/>
    <w:rsid w:val="009A7914"/>
    <w:rsid w:val="009B4E42"/>
    <w:rsid w:val="009B7C12"/>
    <w:rsid w:val="009B7F4A"/>
    <w:rsid w:val="009D7C93"/>
    <w:rsid w:val="009E2C50"/>
    <w:rsid w:val="00A0022D"/>
    <w:rsid w:val="00A028F9"/>
    <w:rsid w:val="00A03478"/>
    <w:rsid w:val="00A06BEB"/>
    <w:rsid w:val="00A110C9"/>
    <w:rsid w:val="00A156B2"/>
    <w:rsid w:val="00A17795"/>
    <w:rsid w:val="00A2053E"/>
    <w:rsid w:val="00A21E04"/>
    <w:rsid w:val="00A22AAD"/>
    <w:rsid w:val="00A259A7"/>
    <w:rsid w:val="00A328C0"/>
    <w:rsid w:val="00A32F2F"/>
    <w:rsid w:val="00A375F3"/>
    <w:rsid w:val="00A412DD"/>
    <w:rsid w:val="00A42D04"/>
    <w:rsid w:val="00A44081"/>
    <w:rsid w:val="00A459FE"/>
    <w:rsid w:val="00A46CCA"/>
    <w:rsid w:val="00A64F0F"/>
    <w:rsid w:val="00A6545F"/>
    <w:rsid w:val="00A730DF"/>
    <w:rsid w:val="00A7311C"/>
    <w:rsid w:val="00A77ACF"/>
    <w:rsid w:val="00A80E30"/>
    <w:rsid w:val="00A84324"/>
    <w:rsid w:val="00A93A69"/>
    <w:rsid w:val="00A93EBB"/>
    <w:rsid w:val="00AB17C0"/>
    <w:rsid w:val="00AB3C4D"/>
    <w:rsid w:val="00AB3EEB"/>
    <w:rsid w:val="00AC0208"/>
    <w:rsid w:val="00AC104F"/>
    <w:rsid w:val="00AC4923"/>
    <w:rsid w:val="00AC4D0A"/>
    <w:rsid w:val="00AC50F5"/>
    <w:rsid w:val="00AC6DED"/>
    <w:rsid w:val="00AD2346"/>
    <w:rsid w:val="00AD309F"/>
    <w:rsid w:val="00AE1CB2"/>
    <w:rsid w:val="00AE2705"/>
    <w:rsid w:val="00AE44B2"/>
    <w:rsid w:val="00AE6477"/>
    <w:rsid w:val="00AF1DB5"/>
    <w:rsid w:val="00B02B35"/>
    <w:rsid w:val="00B11F0E"/>
    <w:rsid w:val="00B12411"/>
    <w:rsid w:val="00B16F90"/>
    <w:rsid w:val="00B17D4A"/>
    <w:rsid w:val="00B21A78"/>
    <w:rsid w:val="00B21CB1"/>
    <w:rsid w:val="00B25FE4"/>
    <w:rsid w:val="00B2684C"/>
    <w:rsid w:val="00B26FCB"/>
    <w:rsid w:val="00B311A8"/>
    <w:rsid w:val="00B36F00"/>
    <w:rsid w:val="00B3733F"/>
    <w:rsid w:val="00B4055E"/>
    <w:rsid w:val="00B41E4C"/>
    <w:rsid w:val="00B51CF9"/>
    <w:rsid w:val="00B529B9"/>
    <w:rsid w:val="00B54BAE"/>
    <w:rsid w:val="00B6126F"/>
    <w:rsid w:val="00B61807"/>
    <w:rsid w:val="00B63572"/>
    <w:rsid w:val="00B6470A"/>
    <w:rsid w:val="00B650EF"/>
    <w:rsid w:val="00B66254"/>
    <w:rsid w:val="00B671A9"/>
    <w:rsid w:val="00B675AA"/>
    <w:rsid w:val="00B728D5"/>
    <w:rsid w:val="00B738C7"/>
    <w:rsid w:val="00B86932"/>
    <w:rsid w:val="00B90C19"/>
    <w:rsid w:val="00B96AA6"/>
    <w:rsid w:val="00BA57EB"/>
    <w:rsid w:val="00BA5AE9"/>
    <w:rsid w:val="00BB32A9"/>
    <w:rsid w:val="00BB6B88"/>
    <w:rsid w:val="00BC61A5"/>
    <w:rsid w:val="00BD1380"/>
    <w:rsid w:val="00BD2138"/>
    <w:rsid w:val="00BD3AA6"/>
    <w:rsid w:val="00BE14E7"/>
    <w:rsid w:val="00BE612D"/>
    <w:rsid w:val="00BF030F"/>
    <w:rsid w:val="00BF421A"/>
    <w:rsid w:val="00C014F8"/>
    <w:rsid w:val="00C02705"/>
    <w:rsid w:val="00C05907"/>
    <w:rsid w:val="00C07209"/>
    <w:rsid w:val="00C13045"/>
    <w:rsid w:val="00C1378B"/>
    <w:rsid w:val="00C13BB4"/>
    <w:rsid w:val="00C1545B"/>
    <w:rsid w:val="00C17818"/>
    <w:rsid w:val="00C220F8"/>
    <w:rsid w:val="00C23310"/>
    <w:rsid w:val="00C30355"/>
    <w:rsid w:val="00C30789"/>
    <w:rsid w:val="00C322A2"/>
    <w:rsid w:val="00C32B82"/>
    <w:rsid w:val="00C3590D"/>
    <w:rsid w:val="00C37BF9"/>
    <w:rsid w:val="00C42F6F"/>
    <w:rsid w:val="00C4487B"/>
    <w:rsid w:val="00C45AA2"/>
    <w:rsid w:val="00C51A7D"/>
    <w:rsid w:val="00C52FB4"/>
    <w:rsid w:val="00C55828"/>
    <w:rsid w:val="00C55AC0"/>
    <w:rsid w:val="00C66B34"/>
    <w:rsid w:val="00C80439"/>
    <w:rsid w:val="00C813FF"/>
    <w:rsid w:val="00C819BD"/>
    <w:rsid w:val="00C823BE"/>
    <w:rsid w:val="00C83695"/>
    <w:rsid w:val="00CA569D"/>
    <w:rsid w:val="00CB05DA"/>
    <w:rsid w:val="00CB1D8A"/>
    <w:rsid w:val="00CB4CD4"/>
    <w:rsid w:val="00CB6BB0"/>
    <w:rsid w:val="00CB70B3"/>
    <w:rsid w:val="00CC143B"/>
    <w:rsid w:val="00CC4A68"/>
    <w:rsid w:val="00CC7F54"/>
    <w:rsid w:val="00CD2580"/>
    <w:rsid w:val="00CD3108"/>
    <w:rsid w:val="00CD372B"/>
    <w:rsid w:val="00CE33C9"/>
    <w:rsid w:val="00CE3DD5"/>
    <w:rsid w:val="00CE710F"/>
    <w:rsid w:val="00CE7B43"/>
    <w:rsid w:val="00CF10E7"/>
    <w:rsid w:val="00CF3B46"/>
    <w:rsid w:val="00CF4D8A"/>
    <w:rsid w:val="00D02413"/>
    <w:rsid w:val="00D0468B"/>
    <w:rsid w:val="00D14457"/>
    <w:rsid w:val="00D14B86"/>
    <w:rsid w:val="00D17AD0"/>
    <w:rsid w:val="00D208D5"/>
    <w:rsid w:val="00D3083F"/>
    <w:rsid w:val="00D33EF0"/>
    <w:rsid w:val="00D35A50"/>
    <w:rsid w:val="00D36342"/>
    <w:rsid w:val="00D50392"/>
    <w:rsid w:val="00D50D73"/>
    <w:rsid w:val="00D550AC"/>
    <w:rsid w:val="00D553DF"/>
    <w:rsid w:val="00D555CE"/>
    <w:rsid w:val="00D55CD2"/>
    <w:rsid w:val="00D5713D"/>
    <w:rsid w:val="00D60538"/>
    <w:rsid w:val="00D62220"/>
    <w:rsid w:val="00D62ADC"/>
    <w:rsid w:val="00D6671D"/>
    <w:rsid w:val="00D66FFF"/>
    <w:rsid w:val="00D735AB"/>
    <w:rsid w:val="00D74BE7"/>
    <w:rsid w:val="00D75099"/>
    <w:rsid w:val="00D87391"/>
    <w:rsid w:val="00D90881"/>
    <w:rsid w:val="00D92854"/>
    <w:rsid w:val="00D9440C"/>
    <w:rsid w:val="00D968EE"/>
    <w:rsid w:val="00DA4627"/>
    <w:rsid w:val="00DA721F"/>
    <w:rsid w:val="00DB472D"/>
    <w:rsid w:val="00DB6377"/>
    <w:rsid w:val="00DB66A8"/>
    <w:rsid w:val="00DC4BBF"/>
    <w:rsid w:val="00DC76D3"/>
    <w:rsid w:val="00DD1619"/>
    <w:rsid w:val="00DD2433"/>
    <w:rsid w:val="00DD3355"/>
    <w:rsid w:val="00DD7F67"/>
    <w:rsid w:val="00DE050F"/>
    <w:rsid w:val="00DE328B"/>
    <w:rsid w:val="00DE4DFB"/>
    <w:rsid w:val="00DE57A1"/>
    <w:rsid w:val="00DE5F90"/>
    <w:rsid w:val="00DE6731"/>
    <w:rsid w:val="00DF0A26"/>
    <w:rsid w:val="00DF0CD0"/>
    <w:rsid w:val="00DF0F20"/>
    <w:rsid w:val="00DF1ACC"/>
    <w:rsid w:val="00DF1DE4"/>
    <w:rsid w:val="00DF3FFF"/>
    <w:rsid w:val="00DF4F1C"/>
    <w:rsid w:val="00E00810"/>
    <w:rsid w:val="00E04EFB"/>
    <w:rsid w:val="00E07871"/>
    <w:rsid w:val="00E120EE"/>
    <w:rsid w:val="00E12E50"/>
    <w:rsid w:val="00E23935"/>
    <w:rsid w:val="00E24192"/>
    <w:rsid w:val="00E27BF7"/>
    <w:rsid w:val="00E27BFA"/>
    <w:rsid w:val="00E31352"/>
    <w:rsid w:val="00E36861"/>
    <w:rsid w:val="00E406EA"/>
    <w:rsid w:val="00E4724A"/>
    <w:rsid w:val="00E5157A"/>
    <w:rsid w:val="00E70FF2"/>
    <w:rsid w:val="00E72B80"/>
    <w:rsid w:val="00E7384A"/>
    <w:rsid w:val="00E73CAF"/>
    <w:rsid w:val="00E74E72"/>
    <w:rsid w:val="00E769AF"/>
    <w:rsid w:val="00E7731C"/>
    <w:rsid w:val="00E8151C"/>
    <w:rsid w:val="00E81E39"/>
    <w:rsid w:val="00E85238"/>
    <w:rsid w:val="00E87489"/>
    <w:rsid w:val="00E9549F"/>
    <w:rsid w:val="00EA28F7"/>
    <w:rsid w:val="00EA3CD4"/>
    <w:rsid w:val="00EA4E1F"/>
    <w:rsid w:val="00EA5AA8"/>
    <w:rsid w:val="00EB3717"/>
    <w:rsid w:val="00EB72E4"/>
    <w:rsid w:val="00EC4305"/>
    <w:rsid w:val="00ED0BFB"/>
    <w:rsid w:val="00ED2F15"/>
    <w:rsid w:val="00ED4147"/>
    <w:rsid w:val="00ED613B"/>
    <w:rsid w:val="00ED7B87"/>
    <w:rsid w:val="00EE222B"/>
    <w:rsid w:val="00EE5110"/>
    <w:rsid w:val="00EF7949"/>
    <w:rsid w:val="00EF7AEE"/>
    <w:rsid w:val="00F20DA8"/>
    <w:rsid w:val="00F2101A"/>
    <w:rsid w:val="00F21C93"/>
    <w:rsid w:val="00F24DAA"/>
    <w:rsid w:val="00F27C9A"/>
    <w:rsid w:val="00F32D0F"/>
    <w:rsid w:val="00F3455B"/>
    <w:rsid w:val="00F35F73"/>
    <w:rsid w:val="00F54E12"/>
    <w:rsid w:val="00F60540"/>
    <w:rsid w:val="00F711C1"/>
    <w:rsid w:val="00F71325"/>
    <w:rsid w:val="00F7536F"/>
    <w:rsid w:val="00F7685B"/>
    <w:rsid w:val="00F82ACA"/>
    <w:rsid w:val="00F852EE"/>
    <w:rsid w:val="00F85808"/>
    <w:rsid w:val="00F85B28"/>
    <w:rsid w:val="00F8796A"/>
    <w:rsid w:val="00F920F4"/>
    <w:rsid w:val="00F94B6F"/>
    <w:rsid w:val="00F95D5A"/>
    <w:rsid w:val="00F97122"/>
    <w:rsid w:val="00FA41AD"/>
    <w:rsid w:val="00FA7F2B"/>
    <w:rsid w:val="00FB058C"/>
    <w:rsid w:val="00FB096A"/>
    <w:rsid w:val="00FB3A51"/>
    <w:rsid w:val="00FB5220"/>
    <w:rsid w:val="00FB5693"/>
    <w:rsid w:val="00FB766F"/>
    <w:rsid w:val="00FC0219"/>
    <w:rsid w:val="00FC1428"/>
    <w:rsid w:val="00FC3AD6"/>
    <w:rsid w:val="00FD096A"/>
    <w:rsid w:val="00FD1C22"/>
    <w:rsid w:val="00FD4E32"/>
    <w:rsid w:val="00FD5DDE"/>
    <w:rsid w:val="00FD7566"/>
    <w:rsid w:val="00FE0157"/>
    <w:rsid w:val="00FE2ABB"/>
    <w:rsid w:val="00FE4180"/>
    <w:rsid w:val="00FE7352"/>
    <w:rsid w:val="00FF4C68"/>
    <w:rsid w:val="00FF4E9F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AF0E"/>
  <w15:docId w15:val="{0621C0F9-049D-4D0C-ABA0-DF0B574D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7DE70-B10A-458E-830B-D0167F377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Gordana Barač</cp:lastModifiedBy>
  <cp:revision>4</cp:revision>
  <cp:lastPrinted>2020-10-29T07:33:00Z</cp:lastPrinted>
  <dcterms:created xsi:type="dcterms:W3CDTF">2020-12-10T09:21:00Z</dcterms:created>
  <dcterms:modified xsi:type="dcterms:W3CDTF">2020-12-10T09:21:00Z</dcterms:modified>
</cp:coreProperties>
</file>