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CD6" w:rsidRDefault="002948BF" w:rsidP="00917107">
      <w:pPr>
        <w:jc w:val="center"/>
        <w:rPr>
          <w:rFonts w:ascii="Times New Roman" w:hAnsi="Times New Roman" w:cs="Times New Roman"/>
          <w:b/>
          <w:sz w:val="24"/>
          <w:szCs w:val="24"/>
        </w:rPr>
      </w:pPr>
      <w:r>
        <w:rPr>
          <w:rFonts w:ascii="Times New Roman" w:hAnsi="Times New Roman" w:cs="Times New Roman"/>
          <w:b/>
          <w:sz w:val="24"/>
          <w:szCs w:val="24"/>
        </w:rPr>
        <w:t xml:space="preserve">ZAPISNIK SA 33. SJEDNICE VIJEĆA GRADSKE ČETVRTI </w:t>
      </w:r>
    </w:p>
    <w:p w:rsidR="00917107" w:rsidRDefault="002948BF" w:rsidP="00917107">
      <w:pPr>
        <w:jc w:val="center"/>
        <w:rPr>
          <w:rFonts w:ascii="Times New Roman" w:hAnsi="Times New Roman" w:cs="Times New Roman"/>
          <w:b/>
          <w:sz w:val="24"/>
          <w:szCs w:val="24"/>
        </w:rPr>
      </w:pPr>
      <w:r>
        <w:rPr>
          <w:rFonts w:ascii="Times New Roman" w:hAnsi="Times New Roman" w:cs="Times New Roman"/>
          <w:b/>
          <w:sz w:val="24"/>
          <w:szCs w:val="24"/>
        </w:rPr>
        <w:t>GORNJI GRAD- MEDVEŠČAK</w:t>
      </w:r>
    </w:p>
    <w:p w:rsidR="00917107" w:rsidRDefault="00917107" w:rsidP="00917107">
      <w:pPr>
        <w:jc w:val="center"/>
        <w:rPr>
          <w:rFonts w:ascii="Times New Roman" w:hAnsi="Times New Roman" w:cs="Times New Roman"/>
          <w:b/>
          <w:sz w:val="24"/>
          <w:szCs w:val="24"/>
        </w:rPr>
      </w:pPr>
    </w:p>
    <w:p w:rsidR="00917107" w:rsidRPr="001436C7" w:rsidRDefault="00917107" w:rsidP="00917107">
      <w:pPr>
        <w:jc w:val="both"/>
        <w:rPr>
          <w:rFonts w:ascii="Times New Roman" w:hAnsi="Times New Roman" w:cs="Times New Roman"/>
          <w:sz w:val="24"/>
          <w:szCs w:val="24"/>
        </w:rPr>
      </w:pPr>
      <w:r>
        <w:rPr>
          <w:rFonts w:ascii="Times New Roman" w:hAnsi="Times New Roman" w:cs="Times New Roman"/>
          <w:sz w:val="24"/>
          <w:szCs w:val="24"/>
        </w:rPr>
        <w:t xml:space="preserve">Dana </w:t>
      </w:r>
      <w:r w:rsidRPr="001436C7">
        <w:rPr>
          <w:rFonts w:ascii="Times New Roman" w:hAnsi="Times New Roman" w:cs="Times New Roman"/>
          <w:sz w:val="24"/>
          <w:szCs w:val="24"/>
        </w:rPr>
        <w:t xml:space="preserve">17. prosinca 2019. </w:t>
      </w:r>
      <w:r w:rsidR="00082619" w:rsidRPr="001436C7">
        <w:rPr>
          <w:rFonts w:ascii="Times New Roman" w:hAnsi="Times New Roman" w:cs="Times New Roman"/>
          <w:sz w:val="24"/>
          <w:szCs w:val="24"/>
        </w:rPr>
        <w:t xml:space="preserve">održana je 33. sjednica članova vijeća Gradske četvrti Gornji grad – Medveščak u prostorijama Vijeća Gradske Četvrti Gornji Grad – Medveščak, Draškovićeva 15., I. kat, soba 19. </w:t>
      </w:r>
    </w:p>
    <w:p w:rsidR="00402EDE" w:rsidRDefault="00DB5043" w:rsidP="00917107">
      <w:pPr>
        <w:jc w:val="both"/>
        <w:rPr>
          <w:rFonts w:ascii="Times New Roman" w:hAnsi="Times New Roman" w:cs="Times New Roman"/>
          <w:sz w:val="24"/>
          <w:szCs w:val="24"/>
        </w:rPr>
      </w:pPr>
      <w:r>
        <w:rPr>
          <w:rFonts w:ascii="Times New Roman" w:hAnsi="Times New Roman" w:cs="Times New Roman"/>
          <w:sz w:val="24"/>
          <w:szCs w:val="24"/>
        </w:rPr>
        <w:t>Sjednica je započela u 17</w:t>
      </w:r>
      <w:r w:rsidR="00402EDE">
        <w:rPr>
          <w:rFonts w:ascii="Times New Roman" w:hAnsi="Times New Roman" w:cs="Times New Roman"/>
          <w:sz w:val="24"/>
          <w:szCs w:val="24"/>
        </w:rPr>
        <w:t>.00 sati</w:t>
      </w:r>
    </w:p>
    <w:p w:rsidR="00402EDE" w:rsidRDefault="00402EDE" w:rsidP="00917107">
      <w:pPr>
        <w:jc w:val="both"/>
        <w:rPr>
          <w:rFonts w:ascii="Times New Roman" w:hAnsi="Times New Roman" w:cs="Times New Roman"/>
          <w:sz w:val="24"/>
          <w:szCs w:val="24"/>
        </w:rPr>
      </w:pPr>
      <w:r>
        <w:rPr>
          <w:rFonts w:ascii="Times New Roman" w:hAnsi="Times New Roman" w:cs="Times New Roman"/>
          <w:sz w:val="24"/>
          <w:szCs w:val="24"/>
        </w:rPr>
        <w:t>Prisutni:</w:t>
      </w:r>
    </w:p>
    <w:p w:rsidR="00402EDE" w:rsidRDefault="00402EDE" w:rsidP="00402EDE">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Mirjana Džajo, predsjednica VGČ Gornji grad – Medveščak</w:t>
      </w:r>
    </w:p>
    <w:p w:rsidR="00402EDE" w:rsidRDefault="00402EDE" w:rsidP="00402EDE">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Luka Bogdan, potpredsjednik VGČ Gornji grad </w:t>
      </w:r>
      <w:r w:rsidR="00F2526B">
        <w:rPr>
          <w:rFonts w:ascii="Times New Roman" w:hAnsi="Times New Roman" w:cs="Times New Roman"/>
          <w:sz w:val="24"/>
          <w:szCs w:val="24"/>
        </w:rPr>
        <w:t>–</w:t>
      </w:r>
      <w:r>
        <w:rPr>
          <w:rFonts w:ascii="Times New Roman" w:hAnsi="Times New Roman" w:cs="Times New Roman"/>
          <w:sz w:val="24"/>
          <w:szCs w:val="24"/>
        </w:rPr>
        <w:t xml:space="preserve"> Medveščak</w:t>
      </w:r>
    </w:p>
    <w:p w:rsidR="00F2526B" w:rsidRDefault="00F2526B" w:rsidP="00402EDE">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Marija Marinović, član</w:t>
      </w:r>
    </w:p>
    <w:p w:rsidR="00F2526B" w:rsidRDefault="00F2526B" w:rsidP="00402EDE">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Tin Pažur, član</w:t>
      </w:r>
    </w:p>
    <w:p w:rsidR="00F2526B" w:rsidRDefault="00F2526B" w:rsidP="00402EDE">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Marija Gazzari, član</w:t>
      </w:r>
    </w:p>
    <w:p w:rsidR="00F2526B" w:rsidRDefault="00F2526B" w:rsidP="00402EDE">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Miren Milović, član</w:t>
      </w:r>
    </w:p>
    <w:p w:rsidR="00C075A2" w:rsidRDefault="00C075A2" w:rsidP="00402EDE">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Nada Boban, član </w:t>
      </w:r>
    </w:p>
    <w:p w:rsidR="00C075A2" w:rsidRDefault="00C075A2" w:rsidP="00C075A2">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Dejan Bosak, član</w:t>
      </w:r>
    </w:p>
    <w:p w:rsidR="00C075A2" w:rsidRDefault="00D816D3" w:rsidP="00C075A2">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Diana Pečkaj - </w:t>
      </w:r>
      <w:r w:rsidR="00C075A2">
        <w:rPr>
          <w:rFonts w:ascii="Times New Roman" w:hAnsi="Times New Roman" w:cs="Times New Roman"/>
          <w:sz w:val="24"/>
          <w:szCs w:val="24"/>
        </w:rPr>
        <w:t>Vuković, član</w:t>
      </w:r>
    </w:p>
    <w:p w:rsidR="00C075A2" w:rsidRDefault="00C075A2" w:rsidP="00C075A2">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Tomislav Oreški, član</w:t>
      </w:r>
    </w:p>
    <w:p w:rsidR="00C075A2" w:rsidRDefault="00C075A2" w:rsidP="00C075A2">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Neven Marković, član</w:t>
      </w:r>
    </w:p>
    <w:p w:rsidR="00C075A2" w:rsidRDefault="00C075A2" w:rsidP="00C075A2">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Neda Raukar – Gamulin, član</w:t>
      </w:r>
    </w:p>
    <w:p w:rsidR="00C075A2" w:rsidRDefault="00C075A2" w:rsidP="00C075A2">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Vlasta Toth, član</w:t>
      </w:r>
    </w:p>
    <w:p w:rsidR="00B60AE3" w:rsidRDefault="00C075A2" w:rsidP="00B60AE3">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Tatjana Holjevac, član</w:t>
      </w:r>
    </w:p>
    <w:p w:rsidR="00B60AE3" w:rsidRDefault="00B60AE3" w:rsidP="00B60AE3">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Konrad Puškarić</w:t>
      </w:r>
      <w:r w:rsidR="00041914">
        <w:rPr>
          <w:rFonts w:ascii="Times New Roman" w:hAnsi="Times New Roman" w:cs="Times New Roman"/>
          <w:sz w:val="24"/>
          <w:szCs w:val="24"/>
        </w:rPr>
        <w:t xml:space="preserve">, </w:t>
      </w:r>
      <w:r w:rsidR="009A4901">
        <w:rPr>
          <w:rFonts w:ascii="Times New Roman" w:hAnsi="Times New Roman" w:cs="Times New Roman"/>
          <w:sz w:val="24"/>
          <w:szCs w:val="24"/>
        </w:rPr>
        <w:t>član</w:t>
      </w:r>
    </w:p>
    <w:p w:rsidR="00C37CE9" w:rsidRDefault="00C37CE9" w:rsidP="00C37CE9">
      <w:pPr>
        <w:pStyle w:val="ListParagraph"/>
        <w:jc w:val="both"/>
        <w:rPr>
          <w:rFonts w:ascii="Times New Roman" w:hAnsi="Times New Roman" w:cs="Times New Roman"/>
          <w:sz w:val="24"/>
          <w:szCs w:val="24"/>
        </w:rPr>
      </w:pPr>
    </w:p>
    <w:p w:rsidR="00C37CE9" w:rsidRDefault="00D27604" w:rsidP="006D5C94">
      <w:pPr>
        <w:jc w:val="both"/>
        <w:rPr>
          <w:rFonts w:ascii="Times New Roman" w:hAnsi="Times New Roman" w:cs="Times New Roman"/>
          <w:sz w:val="24"/>
          <w:szCs w:val="24"/>
        </w:rPr>
      </w:pPr>
      <w:r>
        <w:rPr>
          <w:rFonts w:ascii="Times New Roman" w:hAnsi="Times New Roman" w:cs="Times New Roman"/>
          <w:sz w:val="24"/>
          <w:szCs w:val="24"/>
        </w:rPr>
        <w:t>N</w:t>
      </w:r>
      <w:r w:rsidR="00C37CE9">
        <w:rPr>
          <w:rFonts w:ascii="Times New Roman" w:hAnsi="Times New Roman" w:cs="Times New Roman"/>
          <w:sz w:val="24"/>
          <w:szCs w:val="24"/>
        </w:rPr>
        <w:t>azočni djelatnici Gradskog ureda za mjesnu samoupravu:</w:t>
      </w:r>
    </w:p>
    <w:p w:rsidR="00C37CE9" w:rsidRDefault="001436C7" w:rsidP="00C37CE9">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Gordana Barač, voditeljica PO </w:t>
      </w:r>
    </w:p>
    <w:p w:rsidR="00C37CE9" w:rsidRDefault="00B96F6B" w:rsidP="00C37CE9">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Ana Šimaga, viša stručna</w:t>
      </w:r>
      <w:r w:rsidR="00C37CE9">
        <w:rPr>
          <w:rFonts w:ascii="Times New Roman" w:hAnsi="Times New Roman" w:cs="Times New Roman"/>
          <w:sz w:val="24"/>
          <w:szCs w:val="24"/>
        </w:rPr>
        <w:t xml:space="preserve"> suradni</w:t>
      </w:r>
      <w:r>
        <w:rPr>
          <w:rFonts w:ascii="Times New Roman" w:hAnsi="Times New Roman" w:cs="Times New Roman"/>
          <w:sz w:val="24"/>
          <w:szCs w:val="24"/>
        </w:rPr>
        <w:t>ca</w:t>
      </w:r>
    </w:p>
    <w:p w:rsidR="00EF2586" w:rsidRDefault="00EF2586" w:rsidP="00EF2586">
      <w:pPr>
        <w:jc w:val="both"/>
        <w:rPr>
          <w:rFonts w:ascii="Times New Roman" w:hAnsi="Times New Roman" w:cs="Times New Roman"/>
          <w:sz w:val="24"/>
          <w:szCs w:val="24"/>
        </w:rPr>
      </w:pPr>
    </w:p>
    <w:p w:rsidR="008214A8" w:rsidRDefault="001436C7" w:rsidP="00EF2586">
      <w:pPr>
        <w:jc w:val="both"/>
        <w:rPr>
          <w:rFonts w:ascii="Times New Roman" w:hAnsi="Times New Roman" w:cs="Times New Roman"/>
          <w:sz w:val="24"/>
          <w:szCs w:val="24"/>
        </w:rPr>
      </w:pPr>
      <w:r w:rsidRPr="00C30EF9">
        <w:rPr>
          <w:rFonts w:ascii="Times New Roman" w:hAnsi="Times New Roman" w:cs="Times New Roman"/>
          <w:b/>
          <w:sz w:val="24"/>
          <w:szCs w:val="24"/>
          <w:u w:val="single"/>
        </w:rPr>
        <w:t>M</w:t>
      </w:r>
      <w:r>
        <w:rPr>
          <w:rFonts w:ascii="Times New Roman" w:hAnsi="Times New Roman" w:cs="Times New Roman"/>
          <w:b/>
          <w:sz w:val="24"/>
          <w:szCs w:val="24"/>
          <w:u w:val="single"/>
        </w:rPr>
        <w:t xml:space="preserve">. Džajo, </w:t>
      </w:r>
      <w:r>
        <w:rPr>
          <w:rFonts w:ascii="Times New Roman" w:hAnsi="Times New Roman" w:cs="Times New Roman"/>
          <w:sz w:val="24"/>
          <w:szCs w:val="24"/>
        </w:rPr>
        <w:t>p</w:t>
      </w:r>
      <w:r w:rsidR="008655D4">
        <w:rPr>
          <w:rFonts w:ascii="Times New Roman" w:hAnsi="Times New Roman" w:cs="Times New Roman"/>
          <w:sz w:val="24"/>
          <w:szCs w:val="24"/>
        </w:rPr>
        <w:t>redsjednica Vijeća Gradske četvrti pozdravlja sve prisutne, zahvaljuje se na odazivu</w:t>
      </w:r>
      <w:r w:rsidR="00C30EF9">
        <w:rPr>
          <w:rFonts w:ascii="Times New Roman" w:hAnsi="Times New Roman" w:cs="Times New Roman"/>
          <w:sz w:val="24"/>
          <w:szCs w:val="24"/>
        </w:rPr>
        <w:t xml:space="preserve"> te </w:t>
      </w:r>
      <w:r w:rsidR="008655D4">
        <w:rPr>
          <w:rFonts w:ascii="Times New Roman" w:hAnsi="Times New Roman" w:cs="Times New Roman"/>
          <w:sz w:val="24"/>
          <w:szCs w:val="24"/>
        </w:rPr>
        <w:t xml:space="preserve">otvara 33. sjednicu članova vijeća Gradske </w:t>
      </w:r>
      <w:r w:rsidR="0043226E">
        <w:rPr>
          <w:rFonts w:ascii="Times New Roman" w:hAnsi="Times New Roman" w:cs="Times New Roman"/>
          <w:sz w:val="24"/>
          <w:szCs w:val="24"/>
        </w:rPr>
        <w:t xml:space="preserve">četvrti Gornji grad – Medveščak. Predlaže usvajanje zapisnika 32. sjednice Vijeća Gradske četvrti održane </w:t>
      </w:r>
      <w:r w:rsidR="003F20EF">
        <w:rPr>
          <w:rFonts w:ascii="Times New Roman" w:hAnsi="Times New Roman" w:cs="Times New Roman"/>
          <w:sz w:val="24"/>
          <w:szCs w:val="24"/>
        </w:rPr>
        <w:t>17. prosinca</w:t>
      </w:r>
      <w:r>
        <w:rPr>
          <w:rFonts w:ascii="Times New Roman" w:hAnsi="Times New Roman" w:cs="Times New Roman"/>
          <w:sz w:val="24"/>
          <w:szCs w:val="24"/>
        </w:rPr>
        <w:t xml:space="preserve"> </w:t>
      </w:r>
      <w:r w:rsidR="003F20EF">
        <w:rPr>
          <w:rFonts w:ascii="Times New Roman" w:hAnsi="Times New Roman" w:cs="Times New Roman"/>
          <w:sz w:val="24"/>
          <w:szCs w:val="24"/>
        </w:rPr>
        <w:t xml:space="preserve">2019. </w:t>
      </w:r>
      <w:r>
        <w:rPr>
          <w:rFonts w:ascii="Times New Roman" w:hAnsi="Times New Roman" w:cs="Times New Roman"/>
          <w:sz w:val="24"/>
          <w:szCs w:val="24"/>
        </w:rPr>
        <w:t>te Vi</w:t>
      </w:r>
      <w:r w:rsidR="0043226E">
        <w:rPr>
          <w:rFonts w:ascii="Times New Roman" w:hAnsi="Times New Roman" w:cs="Times New Roman"/>
          <w:sz w:val="24"/>
          <w:szCs w:val="24"/>
        </w:rPr>
        <w:t>jeće jednoglasno prihvaća tekst Zapisnika</w:t>
      </w:r>
      <w:r>
        <w:rPr>
          <w:rFonts w:ascii="Times New Roman" w:hAnsi="Times New Roman" w:cs="Times New Roman"/>
          <w:sz w:val="24"/>
          <w:szCs w:val="24"/>
        </w:rPr>
        <w:t>.</w:t>
      </w:r>
      <w:r w:rsidR="0043226E">
        <w:rPr>
          <w:rFonts w:ascii="Times New Roman" w:hAnsi="Times New Roman" w:cs="Times New Roman"/>
          <w:sz w:val="24"/>
          <w:szCs w:val="24"/>
        </w:rPr>
        <w:t xml:space="preserve"> </w:t>
      </w:r>
    </w:p>
    <w:p w:rsidR="002850D0" w:rsidRDefault="002850D0" w:rsidP="00EF2586">
      <w:pPr>
        <w:jc w:val="both"/>
        <w:rPr>
          <w:rFonts w:ascii="Times New Roman" w:hAnsi="Times New Roman" w:cs="Times New Roman"/>
          <w:sz w:val="24"/>
          <w:szCs w:val="24"/>
        </w:rPr>
      </w:pPr>
      <w:r>
        <w:rPr>
          <w:rFonts w:ascii="Times New Roman" w:hAnsi="Times New Roman" w:cs="Times New Roman"/>
          <w:sz w:val="24"/>
          <w:szCs w:val="24"/>
        </w:rPr>
        <w:t xml:space="preserve">Utvrđivanje </w:t>
      </w:r>
      <w:r w:rsidR="00B136D9">
        <w:rPr>
          <w:rFonts w:ascii="Times New Roman" w:hAnsi="Times New Roman" w:cs="Times New Roman"/>
          <w:sz w:val="24"/>
          <w:szCs w:val="24"/>
        </w:rPr>
        <w:t xml:space="preserve">dopune </w:t>
      </w:r>
      <w:r>
        <w:rPr>
          <w:rFonts w:ascii="Times New Roman" w:hAnsi="Times New Roman" w:cs="Times New Roman"/>
          <w:sz w:val="24"/>
          <w:szCs w:val="24"/>
        </w:rPr>
        <w:t>dnevnog reda:</w:t>
      </w:r>
    </w:p>
    <w:p w:rsidR="002850D0" w:rsidRDefault="002850D0" w:rsidP="00EF2586">
      <w:pPr>
        <w:jc w:val="both"/>
        <w:rPr>
          <w:rFonts w:ascii="Times New Roman" w:hAnsi="Times New Roman" w:cs="Times New Roman"/>
          <w:sz w:val="24"/>
          <w:szCs w:val="24"/>
        </w:rPr>
      </w:pPr>
      <w:r w:rsidRPr="008214A8">
        <w:rPr>
          <w:rFonts w:ascii="Times New Roman" w:hAnsi="Times New Roman" w:cs="Times New Roman"/>
          <w:b/>
          <w:sz w:val="24"/>
          <w:szCs w:val="24"/>
        </w:rPr>
        <w:t xml:space="preserve">Mirjana Džajo </w:t>
      </w:r>
      <w:r w:rsidR="008214A8">
        <w:rPr>
          <w:rFonts w:ascii="Times New Roman" w:hAnsi="Times New Roman" w:cs="Times New Roman"/>
          <w:sz w:val="24"/>
          <w:szCs w:val="24"/>
        </w:rPr>
        <w:t xml:space="preserve">predlaže </w:t>
      </w:r>
      <w:r w:rsidR="001436C7">
        <w:rPr>
          <w:rFonts w:ascii="Times New Roman" w:hAnsi="Times New Roman" w:cs="Times New Roman"/>
          <w:sz w:val="24"/>
          <w:szCs w:val="24"/>
        </w:rPr>
        <w:t>dnevni red s dopunom:</w:t>
      </w:r>
    </w:p>
    <w:p w:rsidR="008214A8" w:rsidRDefault="008214A8" w:rsidP="00EF2586">
      <w:pPr>
        <w:jc w:val="both"/>
        <w:rPr>
          <w:rFonts w:ascii="Times New Roman" w:hAnsi="Times New Roman" w:cs="Times New Roman"/>
          <w:sz w:val="24"/>
          <w:szCs w:val="24"/>
        </w:rPr>
      </w:pPr>
    </w:p>
    <w:p w:rsidR="008214A8" w:rsidRDefault="00FF42A1" w:rsidP="008214A8">
      <w:pPr>
        <w:jc w:val="center"/>
        <w:rPr>
          <w:rFonts w:ascii="Times New Roman" w:hAnsi="Times New Roman" w:cs="Times New Roman"/>
          <w:b/>
          <w:sz w:val="24"/>
          <w:szCs w:val="24"/>
        </w:rPr>
      </w:pPr>
      <w:r>
        <w:rPr>
          <w:rFonts w:ascii="Times New Roman" w:hAnsi="Times New Roman" w:cs="Times New Roman"/>
          <w:b/>
          <w:sz w:val="24"/>
          <w:szCs w:val="24"/>
        </w:rPr>
        <w:t>DOPUNA DNEVNOG REDA</w:t>
      </w:r>
    </w:p>
    <w:p w:rsidR="00FF42A1" w:rsidRDefault="00FF42A1" w:rsidP="00FF42A1">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Prijedlog zaključka o mirovanju članu Vijeća Gradske četvrti Gornji grad – Medveščak i početku obnašanja dužnosti zamjenika člana Vijeća</w:t>
      </w:r>
    </w:p>
    <w:p w:rsidR="00FF42A1" w:rsidRDefault="00FF42A1" w:rsidP="00FF42A1">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lastRenderedPageBreak/>
        <w:t>Prijedlog zaključka o izmjeni Zaključka o osnivanju Odbora za male komunalne aktivnosti Vijeća Gradske četvrti Gornji grad – Medveščak</w:t>
      </w:r>
    </w:p>
    <w:p w:rsidR="00FF42A1" w:rsidRDefault="00FF42A1" w:rsidP="00FF42A1">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Prijedlog zaključka o izmjeni financijskog plana Gradske četvrti Gornji grad – Medveščak za 2019.</w:t>
      </w:r>
    </w:p>
    <w:p w:rsidR="00554BC8" w:rsidRDefault="00FF42A1" w:rsidP="00554BC8">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Prijedlog Plana lokacija za dodjelu javnih površina za postavljanje reklama i reklamnih panoa namijenjenih za komercijalno oglašavanje</w:t>
      </w:r>
    </w:p>
    <w:p w:rsidR="00554BC8" w:rsidRPr="001436C7" w:rsidRDefault="00554BC8" w:rsidP="00554BC8">
      <w:pPr>
        <w:pStyle w:val="ListParagraph"/>
        <w:numPr>
          <w:ilvl w:val="0"/>
          <w:numId w:val="3"/>
        </w:numPr>
        <w:jc w:val="both"/>
        <w:rPr>
          <w:rFonts w:ascii="Times New Roman" w:hAnsi="Times New Roman" w:cs="Times New Roman"/>
          <w:b/>
          <w:sz w:val="24"/>
          <w:szCs w:val="24"/>
        </w:rPr>
      </w:pPr>
      <w:r w:rsidRPr="001436C7">
        <w:rPr>
          <w:rFonts w:ascii="Times New Roman" w:hAnsi="Times New Roman" w:cs="Times New Roman"/>
          <w:b/>
          <w:sz w:val="24"/>
          <w:szCs w:val="24"/>
        </w:rPr>
        <w:t>Prijedlog Plana prioriteta za izradu plana komunalnih aktivnosti Gradske četvrti Gornji grad – Medveščak za 2020.</w:t>
      </w:r>
    </w:p>
    <w:p w:rsidR="00554BC8" w:rsidRPr="001436C7" w:rsidRDefault="00554BC8" w:rsidP="00554BC8">
      <w:pPr>
        <w:pStyle w:val="ListParagraph"/>
        <w:numPr>
          <w:ilvl w:val="0"/>
          <w:numId w:val="3"/>
        </w:numPr>
        <w:jc w:val="both"/>
        <w:rPr>
          <w:rFonts w:ascii="Times New Roman" w:hAnsi="Times New Roman" w:cs="Times New Roman"/>
          <w:b/>
          <w:sz w:val="24"/>
          <w:szCs w:val="24"/>
        </w:rPr>
      </w:pPr>
      <w:r w:rsidRPr="001436C7">
        <w:rPr>
          <w:rFonts w:ascii="Times New Roman" w:hAnsi="Times New Roman" w:cs="Times New Roman"/>
          <w:b/>
          <w:sz w:val="24"/>
          <w:szCs w:val="24"/>
        </w:rPr>
        <w:t>Pitanja, prijedlozi i obavijesti</w:t>
      </w:r>
    </w:p>
    <w:p w:rsidR="001436C7" w:rsidRDefault="001436C7" w:rsidP="00511BBC">
      <w:pPr>
        <w:jc w:val="both"/>
        <w:rPr>
          <w:rFonts w:ascii="Times New Roman" w:hAnsi="Times New Roman" w:cs="Times New Roman"/>
          <w:sz w:val="24"/>
          <w:szCs w:val="24"/>
        </w:rPr>
      </w:pPr>
      <w:r>
        <w:rPr>
          <w:rFonts w:ascii="Times New Roman" w:hAnsi="Times New Roman" w:cs="Times New Roman"/>
          <w:sz w:val="24"/>
          <w:szCs w:val="24"/>
        </w:rPr>
        <w:t>Isti nije prihvaćen s glasovanjem: ZA  5 glasova, PROTIV 8 glasova i SUZDRŽANI 1 glas.</w:t>
      </w:r>
    </w:p>
    <w:p w:rsidR="00B136D9" w:rsidRDefault="0032153F" w:rsidP="00511BBC">
      <w:pPr>
        <w:jc w:val="both"/>
        <w:rPr>
          <w:rFonts w:ascii="Times New Roman" w:hAnsi="Times New Roman" w:cs="Times New Roman"/>
          <w:sz w:val="24"/>
          <w:szCs w:val="24"/>
        </w:rPr>
      </w:pPr>
      <w:r w:rsidRPr="0032153F">
        <w:rPr>
          <w:rFonts w:ascii="Times New Roman" w:hAnsi="Times New Roman" w:cs="Times New Roman"/>
          <w:b/>
          <w:sz w:val="24"/>
          <w:szCs w:val="24"/>
          <w:u w:val="single"/>
        </w:rPr>
        <w:t>T. Holjevac</w:t>
      </w:r>
      <w:r>
        <w:rPr>
          <w:rFonts w:ascii="Times New Roman" w:hAnsi="Times New Roman" w:cs="Times New Roman"/>
          <w:sz w:val="24"/>
          <w:szCs w:val="24"/>
        </w:rPr>
        <w:t xml:space="preserve">  </w:t>
      </w:r>
      <w:r w:rsidR="00EC60E4">
        <w:rPr>
          <w:rFonts w:ascii="Times New Roman" w:hAnsi="Times New Roman" w:cs="Times New Roman"/>
          <w:sz w:val="24"/>
          <w:szCs w:val="24"/>
        </w:rPr>
        <w:t xml:space="preserve">traži da predsjednica M. Džajo postavi pitanje vijećnicima da li su suglasni da se ponovi glasanje za dnevni red.   Nakon glasovanja sa 14 glasova ZA predsjednica stavlja na glasovanje pojedine točke dopune dnevnog reda: </w:t>
      </w:r>
    </w:p>
    <w:p w:rsidR="00FD0061" w:rsidRDefault="00FD0061" w:rsidP="00871D17">
      <w:pPr>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Na točku </w:t>
      </w:r>
      <w:r w:rsidRPr="00FD0061">
        <w:rPr>
          <w:rFonts w:ascii="Times New Roman" w:hAnsi="Times New Roman" w:cs="Times New Roman"/>
          <w:i/>
          <w:sz w:val="24"/>
          <w:szCs w:val="24"/>
        </w:rPr>
        <w:t>1. Prijedlog zaključka o mirovanju članu Vijeća Gradske četvrti Gornji grad – Medveščak i početku obnašanja dužnosti zamjenika člana Vijeća</w:t>
      </w:r>
      <w:r w:rsidR="0032153F">
        <w:rPr>
          <w:rFonts w:ascii="Times New Roman" w:hAnsi="Times New Roman" w:cs="Times New Roman"/>
          <w:sz w:val="24"/>
          <w:szCs w:val="24"/>
        </w:rPr>
        <w:t xml:space="preserve"> prihvaćeno je jednoglasno sa 14</w:t>
      </w:r>
      <w:r>
        <w:rPr>
          <w:rFonts w:ascii="Times New Roman" w:hAnsi="Times New Roman" w:cs="Times New Roman"/>
          <w:sz w:val="24"/>
          <w:szCs w:val="24"/>
        </w:rPr>
        <w:t xml:space="preserve"> glasova ZA</w:t>
      </w:r>
    </w:p>
    <w:p w:rsidR="0032153F" w:rsidRDefault="00FD0061" w:rsidP="001408D9">
      <w:pPr>
        <w:jc w:val="both"/>
        <w:rPr>
          <w:rFonts w:ascii="Times New Roman" w:hAnsi="Times New Roman" w:cs="Times New Roman"/>
          <w:sz w:val="24"/>
          <w:szCs w:val="24"/>
        </w:rPr>
      </w:pPr>
      <w:r>
        <w:rPr>
          <w:rFonts w:ascii="Times New Roman" w:hAnsi="Times New Roman" w:cs="Times New Roman"/>
          <w:sz w:val="24"/>
          <w:szCs w:val="24"/>
        </w:rPr>
        <w:t xml:space="preserve">Na točku </w:t>
      </w:r>
      <w:r w:rsidRPr="00FD0061">
        <w:rPr>
          <w:rFonts w:ascii="Times New Roman" w:hAnsi="Times New Roman" w:cs="Times New Roman"/>
          <w:i/>
          <w:sz w:val="24"/>
          <w:szCs w:val="24"/>
        </w:rPr>
        <w:t>2. Prijedlog zaključka o izmjeni Zaključka o osnivanju Odbora za male komunalne aktivnosti</w:t>
      </w:r>
      <w:r>
        <w:rPr>
          <w:rFonts w:ascii="Times New Roman" w:hAnsi="Times New Roman" w:cs="Times New Roman"/>
          <w:sz w:val="24"/>
          <w:szCs w:val="24"/>
        </w:rPr>
        <w:t xml:space="preserve">  </w:t>
      </w:r>
      <w:r>
        <w:rPr>
          <w:rFonts w:ascii="Times New Roman" w:hAnsi="Times New Roman" w:cs="Times New Roman"/>
          <w:i/>
          <w:sz w:val="24"/>
          <w:szCs w:val="24"/>
        </w:rPr>
        <w:t xml:space="preserve">Vijeća Gradske četvrti Gornji grad – Medveščak </w:t>
      </w:r>
      <w:r w:rsidR="0032153F">
        <w:rPr>
          <w:rFonts w:ascii="Times New Roman" w:hAnsi="Times New Roman" w:cs="Times New Roman"/>
          <w:sz w:val="24"/>
          <w:szCs w:val="24"/>
        </w:rPr>
        <w:t xml:space="preserve"> prihvaćeno je sa 13</w:t>
      </w:r>
      <w:r>
        <w:rPr>
          <w:rFonts w:ascii="Times New Roman" w:hAnsi="Times New Roman" w:cs="Times New Roman"/>
          <w:sz w:val="24"/>
          <w:szCs w:val="24"/>
        </w:rPr>
        <w:t xml:space="preserve"> glasova ZA, a 1 </w:t>
      </w:r>
      <w:r w:rsidR="0032153F">
        <w:rPr>
          <w:rFonts w:ascii="Times New Roman" w:hAnsi="Times New Roman" w:cs="Times New Roman"/>
          <w:sz w:val="24"/>
          <w:szCs w:val="24"/>
        </w:rPr>
        <w:t>SUZDRŽANI</w:t>
      </w:r>
    </w:p>
    <w:p w:rsidR="00FD0061" w:rsidRDefault="00FD0061" w:rsidP="001408D9">
      <w:pPr>
        <w:jc w:val="both"/>
        <w:rPr>
          <w:rFonts w:ascii="Times New Roman" w:hAnsi="Times New Roman" w:cs="Times New Roman"/>
          <w:sz w:val="24"/>
          <w:szCs w:val="24"/>
        </w:rPr>
      </w:pPr>
      <w:r>
        <w:rPr>
          <w:rFonts w:ascii="Times New Roman" w:hAnsi="Times New Roman" w:cs="Times New Roman"/>
          <w:sz w:val="24"/>
          <w:szCs w:val="24"/>
        </w:rPr>
        <w:t xml:space="preserve">Na točku </w:t>
      </w:r>
      <w:r w:rsidRPr="004051B7">
        <w:rPr>
          <w:rFonts w:ascii="Times New Roman" w:hAnsi="Times New Roman" w:cs="Times New Roman"/>
          <w:i/>
          <w:sz w:val="24"/>
          <w:szCs w:val="24"/>
        </w:rPr>
        <w:t>3. Prijedlog zaključka o izmjeni financijskog plana Gradske četvrti Gornji grad – Medveščak za 2019.</w:t>
      </w:r>
      <w:r>
        <w:rPr>
          <w:rFonts w:ascii="Times New Roman" w:hAnsi="Times New Roman" w:cs="Times New Roman"/>
          <w:sz w:val="24"/>
          <w:szCs w:val="24"/>
        </w:rPr>
        <w:t xml:space="preserve"> nije prihvaćen sa  5 glasova ZA</w:t>
      </w:r>
      <w:r w:rsidR="0032153F">
        <w:rPr>
          <w:rFonts w:ascii="Times New Roman" w:hAnsi="Times New Roman" w:cs="Times New Roman"/>
          <w:sz w:val="24"/>
          <w:szCs w:val="24"/>
        </w:rPr>
        <w:t xml:space="preserve">, </w:t>
      </w:r>
      <w:r w:rsidR="001408D9">
        <w:rPr>
          <w:rFonts w:ascii="Times New Roman" w:hAnsi="Times New Roman" w:cs="Times New Roman"/>
          <w:sz w:val="24"/>
          <w:szCs w:val="24"/>
        </w:rPr>
        <w:t>8 glasova PROTIV</w:t>
      </w:r>
      <w:r w:rsidR="0032153F">
        <w:rPr>
          <w:rFonts w:ascii="Times New Roman" w:hAnsi="Times New Roman" w:cs="Times New Roman"/>
          <w:sz w:val="24"/>
          <w:szCs w:val="24"/>
        </w:rPr>
        <w:t xml:space="preserve"> i 2 SUZDRŽANA</w:t>
      </w:r>
    </w:p>
    <w:p w:rsidR="00B23822" w:rsidRDefault="004051B7" w:rsidP="00871D17">
      <w:pPr>
        <w:jc w:val="both"/>
        <w:rPr>
          <w:rFonts w:ascii="Times New Roman" w:hAnsi="Times New Roman" w:cs="Times New Roman"/>
          <w:sz w:val="24"/>
          <w:szCs w:val="24"/>
        </w:rPr>
      </w:pPr>
      <w:r>
        <w:rPr>
          <w:rFonts w:ascii="Times New Roman" w:hAnsi="Times New Roman" w:cs="Times New Roman"/>
          <w:sz w:val="24"/>
          <w:szCs w:val="24"/>
        </w:rPr>
        <w:t xml:space="preserve">Na točku </w:t>
      </w:r>
      <w:r w:rsidRPr="00CA2DD8">
        <w:rPr>
          <w:rFonts w:ascii="Times New Roman" w:hAnsi="Times New Roman" w:cs="Times New Roman"/>
          <w:i/>
          <w:sz w:val="24"/>
          <w:szCs w:val="24"/>
        </w:rPr>
        <w:t>4. Prijedlog Plana lokacija za dodjelu javnih površina za postavljanje reklama i reklamnih panoa namijenjenih za komercijalno oglašavanje</w:t>
      </w:r>
      <w:r>
        <w:rPr>
          <w:rFonts w:ascii="Times New Roman" w:hAnsi="Times New Roman" w:cs="Times New Roman"/>
          <w:sz w:val="24"/>
          <w:szCs w:val="24"/>
        </w:rPr>
        <w:t xml:space="preserve"> </w:t>
      </w:r>
      <w:r w:rsidR="00CA2DD8">
        <w:rPr>
          <w:rFonts w:ascii="Times New Roman" w:hAnsi="Times New Roman" w:cs="Times New Roman"/>
          <w:sz w:val="24"/>
          <w:szCs w:val="24"/>
        </w:rPr>
        <w:t>pr</w:t>
      </w:r>
      <w:r w:rsidR="00B23822">
        <w:rPr>
          <w:rFonts w:ascii="Times New Roman" w:hAnsi="Times New Roman" w:cs="Times New Roman"/>
          <w:sz w:val="24"/>
          <w:szCs w:val="24"/>
        </w:rPr>
        <w:t>ihvaćeno je sa 11 glasova ZA i 3 SUZDRŽANA</w:t>
      </w:r>
    </w:p>
    <w:p w:rsidR="00CA2DD8" w:rsidRDefault="00CA2DD8" w:rsidP="00871D17">
      <w:pPr>
        <w:jc w:val="both"/>
        <w:rPr>
          <w:rFonts w:ascii="Times New Roman" w:hAnsi="Times New Roman" w:cs="Times New Roman"/>
          <w:sz w:val="24"/>
          <w:szCs w:val="24"/>
        </w:rPr>
      </w:pPr>
      <w:r>
        <w:rPr>
          <w:rFonts w:ascii="Times New Roman" w:hAnsi="Times New Roman" w:cs="Times New Roman"/>
          <w:sz w:val="24"/>
          <w:szCs w:val="24"/>
        </w:rPr>
        <w:t xml:space="preserve">Na točku </w:t>
      </w:r>
      <w:r w:rsidRPr="00CA2DD8">
        <w:rPr>
          <w:rFonts w:ascii="Times New Roman" w:hAnsi="Times New Roman" w:cs="Times New Roman"/>
          <w:i/>
          <w:sz w:val="24"/>
          <w:szCs w:val="24"/>
        </w:rPr>
        <w:t>5. Prijedlog Plana prioriteta za izradu plana komunalnih aktivnosti</w:t>
      </w:r>
      <w:r>
        <w:rPr>
          <w:rFonts w:ascii="Times New Roman" w:hAnsi="Times New Roman" w:cs="Times New Roman"/>
          <w:i/>
          <w:sz w:val="24"/>
          <w:szCs w:val="24"/>
        </w:rPr>
        <w:t xml:space="preserve"> Gradske četvrti Gornji grad – Medveščak za 2020. </w:t>
      </w:r>
      <w:r>
        <w:rPr>
          <w:rFonts w:ascii="Times New Roman" w:hAnsi="Times New Roman" w:cs="Times New Roman"/>
          <w:sz w:val="24"/>
          <w:szCs w:val="24"/>
        </w:rPr>
        <w:t>jednoglasno je prihvaćen</w:t>
      </w:r>
      <w:r w:rsidR="00B23822">
        <w:rPr>
          <w:rFonts w:ascii="Times New Roman" w:hAnsi="Times New Roman" w:cs="Times New Roman"/>
          <w:sz w:val="24"/>
          <w:szCs w:val="24"/>
        </w:rPr>
        <w:t xml:space="preserve"> sa 14</w:t>
      </w:r>
      <w:r w:rsidR="00F315B3">
        <w:rPr>
          <w:rFonts w:ascii="Times New Roman" w:hAnsi="Times New Roman" w:cs="Times New Roman"/>
          <w:sz w:val="24"/>
          <w:szCs w:val="24"/>
        </w:rPr>
        <w:t xml:space="preserve"> glasova ZA</w:t>
      </w:r>
    </w:p>
    <w:p w:rsidR="00A2410D" w:rsidRDefault="00F315B3" w:rsidP="00871D17">
      <w:pPr>
        <w:jc w:val="both"/>
        <w:rPr>
          <w:rFonts w:ascii="Times New Roman" w:hAnsi="Times New Roman" w:cs="Times New Roman"/>
          <w:sz w:val="24"/>
          <w:szCs w:val="24"/>
        </w:rPr>
      </w:pPr>
      <w:r>
        <w:rPr>
          <w:rFonts w:ascii="Times New Roman" w:hAnsi="Times New Roman" w:cs="Times New Roman"/>
          <w:sz w:val="24"/>
          <w:szCs w:val="24"/>
        </w:rPr>
        <w:t xml:space="preserve">Na točku </w:t>
      </w:r>
      <w:r w:rsidRPr="00F315B3">
        <w:rPr>
          <w:rFonts w:ascii="Times New Roman" w:hAnsi="Times New Roman" w:cs="Times New Roman"/>
          <w:i/>
          <w:sz w:val="24"/>
          <w:szCs w:val="24"/>
        </w:rPr>
        <w:t>6.</w:t>
      </w:r>
      <w:r>
        <w:rPr>
          <w:rFonts w:ascii="Times New Roman" w:hAnsi="Times New Roman" w:cs="Times New Roman"/>
          <w:i/>
          <w:sz w:val="24"/>
          <w:szCs w:val="24"/>
        </w:rPr>
        <w:t xml:space="preserve"> Pitanja, prijedlozi i ostalo </w:t>
      </w:r>
      <w:r>
        <w:rPr>
          <w:rFonts w:ascii="Times New Roman" w:hAnsi="Times New Roman" w:cs="Times New Roman"/>
          <w:sz w:val="24"/>
          <w:szCs w:val="24"/>
        </w:rPr>
        <w:t>jednoglasno je prihvaćen</w:t>
      </w:r>
      <w:r w:rsidR="00B23822">
        <w:rPr>
          <w:rFonts w:ascii="Times New Roman" w:hAnsi="Times New Roman" w:cs="Times New Roman"/>
          <w:sz w:val="24"/>
          <w:szCs w:val="24"/>
        </w:rPr>
        <w:t xml:space="preserve"> od svih prisutnih članova sa 14</w:t>
      </w:r>
      <w:r>
        <w:rPr>
          <w:rFonts w:ascii="Times New Roman" w:hAnsi="Times New Roman" w:cs="Times New Roman"/>
          <w:sz w:val="24"/>
          <w:szCs w:val="24"/>
        </w:rPr>
        <w:t xml:space="preserve"> glasova ZA</w:t>
      </w:r>
    </w:p>
    <w:p w:rsidR="00F315B3" w:rsidRDefault="00F525D0" w:rsidP="00871D17">
      <w:pPr>
        <w:jc w:val="both"/>
        <w:rPr>
          <w:rFonts w:ascii="Times New Roman" w:hAnsi="Times New Roman" w:cs="Times New Roman"/>
          <w:sz w:val="24"/>
          <w:szCs w:val="24"/>
        </w:rPr>
      </w:pPr>
      <w:r>
        <w:rPr>
          <w:rFonts w:ascii="Times New Roman" w:hAnsi="Times New Roman" w:cs="Times New Roman"/>
          <w:sz w:val="24"/>
          <w:szCs w:val="24"/>
        </w:rPr>
        <w:t xml:space="preserve">Na temelju glasovanja pojedinih točaka Dopune dnevnog reda, utvrđuje se prihvaćenost osim točke </w:t>
      </w:r>
      <w:r w:rsidRPr="002514BE">
        <w:rPr>
          <w:rFonts w:ascii="Times New Roman" w:hAnsi="Times New Roman" w:cs="Times New Roman"/>
          <w:i/>
          <w:sz w:val="24"/>
          <w:szCs w:val="24"/>
        </w:rPr>
        <w:t>3. Prijedlog zaključka o izmjeni financijskog plana Gradske četvrti Gornji grad – Medveščak za 2019.</w:t>
      </w:r>
      <w:r w:rsidR="00F315B3">
        <w:rPr>
          <w:rFonts w:ascii="Times New Roman" w:hAnsi="Times New Roman" w:cs="Times New Roman"/>
          <w:sz w:val="24"/>
          <w:szCs w:val="24"/>
        </w:rPr>
        <w:t xml:space="preserve"> </w:t>
      </w:r>
    </w:p>
    <w:p w:rsidR="0032153F" w:rsidRDefault="00B23822" w:rsidP="0032153F">
      <w:pPr>
        <w:jc w:val="both"/>
        <w:rPr>
          <w:rFonts w:ascii="Times New Roman" w:hAnsi="Times New Roman" w:cs="Times New Roman"/>
          <w:sz w:val="24"/>
          <w:szCs w:val="24"/>
        </w:rPr>
      </w:pPr>
      <w:r>
        <w:rPr>
          <w:rFonts w:ascii="Times New Roman" w:hAnsi="Times New Roman" w:cs="Times New Roman"/>
          <w:b/>
          <w:sz w:val="24"/>
          <w:szCs w:val="24"/>
          <w:u w:val="single"/>
        </w:rPr>
        <w:t>M.</w:t>
      </w:r>
      <w:r w:rsidR="0032153F" w:rsidRPr="00B136D9">
        <w:rPr>
          <w:rFonts w:ascii="Times New Roman" w:hAnsi="Times New Roman" w:cs="Times New Roman"/>
          <w:b/>
          <w:sz w:val="24"/>
          <w:szCs w:val="24"/>
          <w:u w:val="single"/>
        </w:rPr>
        <w:t>Džajo</w:t>
      </w:r>
      <w:r w:rsidR="0032153F">
        <w:rPr>
          <w:rFonts w:ascii="Times New Roman" w:hAnsi="Times New Roman" w:cs="Times New Roman"/>
          <w:sz w:val="24"/>
          <w:szCs w:val="24"/>
        </w:rPr>
        <w:t xml:space="preserve"> stavlja na glasovanje dopunu dnevnog reda koji je jednoglasno prihvaćen.</w:t>
      </w:r>
    </w:p>
    <w:p w:rsidR="005802BA" w:rsidRDefault="005802BA" w:rsidP="008408A5">
      <w:pPr>
        <w:spacing w:after="0" w:line="256" w:lineRule="auto"/>
        <w:rPr>
          <w:rFonts w:ascii="Times New Roman" w:eastAsia="Calibri" w:hAnsi="Times New Roman" w:cs="Times New Roman"/>
          <w:b/>
          <w:color w:val="000000"/>
          <w:sz w:val="24"/>
          <w:szCs w:val="24"/>
          <w:lang w:eastAsia="hr-HR"/>
        </w:rPr>
      </w:pPr>
    </w:p>
    <w:p w:rsidR="005802BA" w:rsidRDefault="005802BA" w:rsidP="005802BA">
      <w:pPr>
        <w:spacing w:after="0" w:line="256" w:lineRule="auto"/>
        <w:jc w:val="center"/>
        <w:rPr>
          <w:rFonts w:ascii="Times New Roman" w:eastAsia="Calibri" w:hAnsi="Times New Roman" w:cs="Times New Roman"/>
          <w:color w:val="000000"/>
          <w:sz w:val="24"/>
          <w:szCs w:val="24"/>
          <w:lang w:eastAsia="hr-HR"/>
        </w:rPr>
      </w:pPr>
    </w:p>
    <w:p w:rsidR="005802BA" w:rsidRDefault="005802BA" w:rsidP="005802BA">
      <w:pPr>
        <w:spacing w:after="0" w:line="256" w:lineRule="auto"/>
        <w:jc w:val="center"/>
        <w:rPr>
          <w:rFonts w:ascii="Times New Roman" w:eastAsia="Calibri" w:hAnsi="Times New Roman" w:cs="Times New Roman"/>
          <w:color w:val="000000"/>
          <w:sz w:val="24"/>
          <w:szCs w:val="24"/>
          <w:lang w:eastAsia="hr-HR"/>
        </w:rPr>
      </w:pPr>
      <w:r>
        <w:rPr>
          <w:rFonts w:ascii="Times New Roman" w:eastAsia="Calibri" w:hAnsi="Times New Roman" w:cs="Times New Roman"/>
          <w:color w:val="000000"/>
          <w:sz w:val="24"/>
          <w:szCs w:val="24"/>
          <w:lang w:eastAsia="hr-HR"/>
        </w:rPr>
        <w:t>DNEVNI RED</w:t>
      </w:r>
    </w:p>
    <w:p w:rsidR="005802BA" w:rsidRDefault="005802BA" w:rsidP="005802BA">
      <w:pPr>
        <w:spacing w:after="0" w:line="256" w:lineRule="auto"/>
        <w:rPr>
          <w:rFonts w:ascii="Times New Roman" w:eastAsia="Calibri" w:hAnsi="Times New Roman" w:cs="Times New Roman"/>
          <w:color w:val="000000"/>
          <w:sz w:val="24"/>
          <w:szCs w:val="24"/>
          <w:lang w:eastAsia="hr-HR"/>
        </w:rPr>
      </w:pPr>
    </w:p>
    <w:p w:rsidR="005802BA" w:rsidRPr="005802BA" w:rsidRDefault="005802BA" w:rsidP="005802BA">
      <w:pPr>
        <w:pStyle w:val="ListParagraph"/>
        <w:numPr>
          <w:ilvl w:val="0"/>
          <w:numId w:val="5"/>
        </w:numPr>
        <w:jc w:val="both"/>
        <w:rPr>
          <w:rFonts w:ascii="Times New Roman" w:hAnsi="Times New Roman" w:cs="Times New Roman"/>
          <w:sz w:val="24"/>
          <w:szCs w:val="24"/>
        </w:rPr>
      </w:pPr>
      <w:r w:rsidRPr="005802BA">
        <w:rPr>
          <w:rFonts w:ascii="Times New Roman" w:hAnsi="Times New Roman" w:cs="Times New Roman"/>
          <w:sz w:val="24"/>
          <w:szCs w:val="24"/>
        </w:rPr>
        <w:t>Prijedlog zaključka o mirovanju članu Vijeća Gradske četvrti Gornji grad – Medveščak i početku obnašanja dužnosti zamjenika člana Vijeća</w:t>
      </w:r>
    </w:p>
    <w:p w:rsidR="005802BA" w:rsidRPr="005802BA" w:rsidRDefault="005802BA" w:rsidP="005802BA">
      <w:pPr>
        <w:pStyle w:val="ListParagraph"/>
        <w:numPr>
          <w:ilvl w:val="0"/>
          <w:numId w:val="5"/>
        </w:numPr>
        <w:jc w:val="both"/>
        <w:rPr>
          <w:rFonts w:ascii="Times New Roman" w:hAnsi="Times New Roman" w:cs="Times New Roman"/>
          <w:sz w:val="24"/>
          <w:szCs w:val="24"/>
        </w:rPr>
      </w:pPr>
      <w:r w:rsidRPr="005802BA">
        <w:rPr>
          <w:rFonts w:ascii="Times New Roman" w:hAnsi="Times New Roman" w:cs="Times New Roman"/>
          <w:sz w:val="24"/>
          <w:szCs w:val="24"/>
        </w:rPr>
        <w:t>Prijedlog zaključka o izmjeni Zaključka o osnivanju Odbora za male komunalne aktivnosti Vijeća Gradske četvrti Gornji grad – Medveščak</w:t>
      </w:r>
    </w:p>
    <w:p w:rsidR="005802BA" w:rsidRPr="005802BA" w:rsidRDefault="005802BA" w:rsidP="005802BA">
      <w:pPr>
        <w:pStyle w:val="ListParagraph"/>
        <w:numPr>
          <w:ilvl w:val="0"/>
          <w:numId w:val="5"/>
        </w:numPr>
        <w:jc w:val="both"/>
        <w:rPr>
          <w:rFonts w:ascii="Times New Roman" w:hAnsi="Times New Roman" w:cs="Times New Roman"/>
          <w:sz w:val="24"/>
          <w:szCs w:val="24"/>
        </w:rPr>
      </w:pPr>
      <w:r w:rsidRPr="005802BA">
        <w:rPr>
          <w:rFonts w:ascii="Times New Roman" w:hAnsi="Times New Roman" w:cs="Times New Roman"/>
          <w:sz w:val="24"/>
          <w:szCs w:val="24"/>
        </w:rPr>
        <w:lastRenderedPageBreak/>
        <w:t>Prijedlog Plana lokacija za dodjelu javnih površina za postavljanje reklama i reklamnih panoa namijenjenih za komercijalno oglašavanje</w:t>
      </w:r>
    </w:p>
    <w:p w:rsidR="005802BA" w:rsidRPr="00F01A46" w:rsidRDefault="005802BA" w:rsidP="005802BA">
      <w:pPr>
        <w:pStyle w:val="ListParagraph"/>
        <w:numPr>
          <w:ilvl w:val="0"/>
          <w:numId w:val="5"/>
        </w:numPr>
        <w:jc w:val="both"/>
        <w:rPr>
          <w:rFonts w:ascii="Times New Roman" w:hAnsi="Times New Roman" w:cs="Times New Roman"/>
          <w:sz w:val="24"/>
          <w:szCs w:val="24"/>
        </w:rPr>
      </w:pPr>
      <w:r w:rsidRPr="00F01A46">
        <w:rPr>
          <w:rFonts w:ascii="Times New Roman" w:hAnsi="Times New Roman" w:cs="Times New Roman"/>
          <w:sz w:val="24"/>
          <w:szCs w:val="24"/>
        </w:rPr>
        <w:t>Prijedlog Plana prioriteta za izradu plana komunalnih aktivnosti Gradske četvrti Gornji grad – Medveščak za 2020.</w:t>
      </w:r>
    </w:p>
    <w:p w:rsidR="005802BA" w:rsidRPr="00F01A46" w:rsidRDefault="005802BA" w:rsidP="005802BA">
      <w:pPr>
        <w:pStyle w:val="ListParagraph"/>
        <w:numPr>
          <w:ilvl w:val="0"/>
          <w:numId w:val="5"/>
        </w:numPr>
        <w:jc w:val="both"/>
        <w:rPr>
          <w:rFonts w:ascii="Times New Roman" w:hAnsi="Times New Roman" w:cs="Times New Roman"/>
          <w:sz w:val="24"/>
          <w:szCs w:val="24"/>
        </w:rPr>
      </w:pPr>
      <w:r w:rsidRPr="00F01A46">
        <w:rPr>
          <w:rFonts w:ascii="Times New Roman" w:hAnsi="Times New Roman" w:cs="Times New Roman"/>
          <w:sz w:val="24"/>
          <w:szCs w:val="24"/>
        </w:rPr>
        <w:t>Pitanja, prijedlozi i obavijesti</w:t>
      </w:r>
    </w:p>
    <w:p w:rsidR="005802BA" w:rsidRPr="005802BA" w:rsidRDefault="005802BA" w:rsidP="00B23822">
      <w:pPr>
        <w:spacing w:after="0" w:line="256" w:lineRule="auto"/>
        <w:rPr>
          <w:rFonts w:ascii="Times New Roman" w:eastAsia="Calibri" w:hAnsi="Times New Roman" w:cs="Times New Roman"/>
          <w:color w:val="000000"/>
          <w:sz w:val="24"/>
          <w:szCs w:val="24"/>
          <w:lang w:eastAsia="hr-HR"/>
        </w:rPr>
      </w:pPr>
    </w:p>
    <w:p w:rsidR="006039D2" w:rsidRDefault="00B23822" w:rsidP="008408A5">
      <w:pPr>
        <w:spacing w:after="0" w:line="256" w:lineRule="auto"/>
        <w:rPr>
          <w:rFonts w:ascii="Times New Roman" w:eastAsia="Calibri" w:hAnsi="Times New Roman" w:cs="Times New Roman"/>
          <w:color w:val="000000"/>
          <w:sz w:val="24"/>
          <w:szCs w:val="24"/>
          <w:lang w:eastAsia="hr-HR"/>
        </w:rPr>
      </w:pPr>
      <w:r w:rsidRPr="00B23822">
        <w:rPr>
          <w:rFonts w:ascii="Times New Roman" w:eastAsia="Calibri" w:hAnsi="Times New Roman" w:cs="Times New Roman"/>
          <w:b/>
          <w:color w:val="000000"/>
          <w:sz w:val="24"/>
          <w:szCs w:val="24"/>
          <w:u w:val="single"/>
          <w:lang w:eastAsia="hr-HR"/>
        </w:rPr>
        <w:t xml:space="preserve">N. </w:t>
      </w:r>
      <w:r w:rsidR="006039D2" w:rsidRPr="00B23822">
        <w:rPr>
          <w:rFonts w:ascii="Times New Roman" w:eastAsia="Calibri" w:hAnsi="Times New Roman" w:cs="Times New Roman"/>
          <w:b/>
          <w:color w:val="000000"/>
          <w:sz w:val="24"/>
          <w:szCs w:val="24"/>
          <w:u w:val="single"/>
          <w:lang w:eastAsia="hr-HR"/>
        </w:rPr>
        <w:t>Raukar – Gamulin</w:t>
      </w:r>
      <w:r w:rsidR="006039D2">
        <w:rPr>
          <w:rFonts w:ascii="Times New Roman" w:eastAsia="Calibri" w:hAnsi="Times New Roman" w:cs="Times New Roman"/>
          <w:color w:val="000000"/>
          <w:sz w:val="24"/>
          <w:szCs w:val="24"/>
          <w:lang w:eastAsia="hr-HR"/>
        </w:rPr>
        <w:t xml:space="preserve"> napušta sjednicu u 17.25 sati.</w:t>
      </w:r>
    </w:p>
    <w:p w:rsidR="00730A76" w:rsidRDefault="00730A76" w:rsidP="008408A5">
      <w:pPr>
        <w:spacing w:after="0" w:line="256" w:lineRule="auto"/>
        <w:rPr>
          <w:rFonts w:ascii="Times New Roman" w:eastAsia="Calibri" w:hAnsi="Times New Roman" w:cs="Times New Roman"/>
          <w:color w:val="000000"/>
          <w:sz w:val="24"/>
          <w:szCs w:val="24"/>
          <w:lang w:eastAsia="hr-HR"/>
        </w:rPr>
      </w:pPr>
    </w:p>
    <w:p w:rsidR="009A7658" w:rsidRPr="00EB7791" w:rsidRDefault="009A7658" w:rsidP="008408A5">
      <w:pPr>
        <w:spacing w:after="0" w:line="256" w:lineRule="auto"/>
        <w:rPr>
          <w:rFonts w:ascii="Times New Roman" w:eastAsia="Calibri" w:hAnsi="Times New Roman" w:cs="Times New Roman"/>
          <w:b/>
          <w:color w:val="000000"/>
          <w:sz w:val="24"/>
          <w:szCs w:val="24"/>
          <w:u w:val="single"/>
          <w:lang w:eastAsia="hr-HR"/>
        </w:rPr>
      </w:pPr>
      <w:r w:rsidRPr="00EB7791">
        <w:rPr>
          <w:rFonts w:ascii="Times New Roman" w:eastAsia="Calibri" w:hAnsi="Times New Roman" w:cs="Times New Roman"/>
          <w:b/>
          <w:color w:val="000000"/>
          <w:sz w:val="24"/>
          <w:szCs w:val="24"/>
          <w:u w:val="single"/>
          <w:lang w:eastAsia="hr-HR"/>
        </w:rPr>
        <w:t xml:space="preserve">Ad 1. Prijedlog zaključka o mirovanju mandata članu Vijeća Gradske četvrti Gornji grad – Medveščak i početku obnašanja dužnosti zamjenika člana Vijeća. </w:t>
      </w:r>
    </w:p>
    <w:p w:rsidR="000969F8" w:rsidRDefault="000969F8" w:rsidP="008408A5">
      <w:pPr>
        <w:spacing w:after="0" w:line="256" w:lineRule="auto"/>
        <w:rPr>
          <w:rFonts w:ascii="Times New Roman" w:eastAsia="Calibri" w:hAnsi="Times New Roman" w:cs="Times New Roman"/>
          <w:b/>
          <w:color w:val="000000"/>
          <w:sz w:val="24"/>
          <w:szCs w:val="24"/>
          <w:lang w:eastAsia="hr-HR"/>
        </w:rPr>
      </w:pPr>
    </w:p>
    <w:p w:rsidR="000969F8" w:rsidRDefault="00DA1008" w:rsidP="008408A5">
      <w:pPr>
        <w:spacing w:after="0" w:line="256" w:lineRule="auto"/>
        <w:rPr>
          <w:rFonts w:ascii="Times New Roman" w:eastAsia="Calibri" w:hAnsi="Times New Roman" w:cs="Times New Roman"/>
          <w:color w:val="000000"/>
          <w:sz w:val="24"/>
          <w:szCs w:val="24"/>
          <w:lang w:eastAsia="hr-HR"/>
        </w:rPr>
      </w:pPr>
      <w:r w:rsidRPr="00DA1008">
        <w:rPr>
          <w:rFonts w:ascii="Times New Roman" w:eastAsia="Calibri" w:hAnsi="Times New Roman" w:cs="Times New Roman"/>
          <w:b/>
          <w:color w:val="000000"/>
          <w:sz w:val="24"/>
          <w:szCs w:val="24"/>
          <w:u w:val="single"/>
          <w:lang w:eastAsia="hr-HR"/>
        </w:rPr>
        <w:t>M. Džajo</w:t>
      </w:r>
      <w:r>
        <w:rPr>
          <w:rFonts w:ascii="Times New Roman" w:eastAsia="Calibri" w:hAnsi="Times New Roman" w:cs="Times New Roman"/>
          <w:color w:val="000000"/>
          <w:sz w:val="24"/>
          <w:szCs w:val="24"/>
          <w:lang w:eastAsia="hr-HR"/>
        </w:rPr>
        <w:t xml:space="preserve"> </w:t>
      </w:r>
      <w:r w:rsidR="00B23822">
        <w:rPr>
          <w:rFonts w:ascii="Times New Roman" w:eastAsia="Calibri" w:hAnsi="Times New Roman" w:cs="Times New Roman"/>
          <w:color w:val="000000"/>
          <w:sz w:val="24"/>
          <w:szCs w:val="24"/>
          <w:lang w:eastAsia="hr-HR"/>
        </w:rPr>
        <w:t xml:space="preserve">otvara prvu točku dnevnog reda te </w:t>
      </w:r>
      <w:r w:rsidR="009718DD">
        <w:rPr>
          <w:rFonts w:ascii="Times New Roman" w:eastAsia="Calibri" w:hAnsi="Times New Roman" w:cs="Times New Roman"/>
          <w:color w:val="000000"/>
          <w:sz w:val="24"/>
          <w:szCs w:val="24"/>
          <w:lang w:eastAsia="hr-HR"/>
        </w:rPr>
        <w:t xml:space="preserve">čita IZJAVU </w:t>
      </w:r>
      <w:r w:rsidR="00B23822">
        <w:rPr>
          <w:rFonts w:ascii="Times New Roman" w:eastAsia="Calibri" w:hAnsi="Times New Roman" w:cs="Times New Roman"/>
          <w:color w:val="000000"/>
          <w:sz w:val="24"/>
          <w:szCs w:val="24"/>
          <w:lang w:eastAsia="hr-HR"/>
        </w:rPr>
        <w:t xml:space="preserve">vijećnika Mislava Hermana </w:t>
      </w:r>
      <w:r w:rsidR="009718DD">
        <w:rPr>
          <w:rFonts w:ascii="Times New Roman" w:eastAsia="Calibri" w:hAnsi="Times New Roman" w:cs="Times New Roman"/>
          <w:color w:val="000000"/>
          <w:sz w:val="24"/>
          <w:szCs w:val="24"/>
          <w:lang w:eastAsia="hr-HR"/>
        </w:rPr>
        <w:t xml:space="preserve">o stavljanju mandata </w:t>
      </w:r>
      <w:r w:rsidR="00B23822">
        <w:rPr>
          <w:rFonts w:ascii="Times New Roman" w:eastAsia="Calibri" w:hAnsi="Times New Roman" w:cs="Times New Roman"/>
          <w:color w:val="000000"/>
          <w:sz w:val="24"/>
          <w:szCs w:val="24"/>
          <w:lang w:eastAsia="hr-HR"/>
        </w:rPr>
        <w:t>u mirovanje.</w:t>
      </w:r>
    </w:p>
    <w:p w:rsidR="00CF09D6" w:rsidRDefault="00B23822" w:rsidP="008408A5">
      <w:pPr>
        <w:spacing w:after="0" w:line="256" w:lineRule="auto"/>
        <w:rPr>
          <w:rFonts w:ascii="Times New Roman" w:eastAsia="Calibri" w:hAnsi="Times New Roman" w:cs="Times New Roman"/>
          <w:color w:val="000000"/>
          <w:sz w:val="24"/>
          <w:szCs w:val="24"/>
          <w:lang w:eastAsia="hr-HR"/>
        </w:rPr>
      </w:pPr>
      <w:r>
        <w:rPr>
          <w:rFonts w:ascii="Times New Roman" w:eastAsia="Calibri" w:hAnsi="Times New Roman" w:cs="Times New Roman"/>
          <w:color w:val="000000"/>
          <w:sz w:val="24"/>
          <w:szCs w:val="24"/>
          <w:lang w:eastAsia="hr-HR"/>
        </w:rPr>
        <w:t xml:space="preserve">Rasprave nema te je jednoglasno (14 glasova ZA) </w:t>
      </w:r>
      <w:r w:rsidR="00E35DCC">
        <w:rPr>
          <w:rFonts w:ascii="Times New Roman" w:eastAsia="Calibri" w:hAnsi="Times New Roman" w:cs="Times New Roman"/>
          <w:color w:val="000000"/>
          <w:sz w:val="24"/>
          <w:szCs w:val="24"/>
          <w:lang w:eastAsia="hr-HR"/>
        </w:rPr>
        <w:t>donesen:</w:t>
      </w:r>
    </w:p>
    <w:p w:rsidR="00DA1008" w:rsidRDefault="00DA1008" w:rsidP="00DA1008">
      <w:pPr>
        <w:spacing w:after="0" w:line="256" w:lineRule="auto"/>
        <w:jc w:val="center"/>
        <w:rPr>
          <w:rFonts w:ascii="Times New Roman" w:eastAsia="Calibri" w:hAnsi="Times New Roman" w:cs="Times New Roman"/>
          <w:color w:val="000000"/>
          <w:sz w:val="24"/>
          <w:szCs w:val="24"/>
          <w:lang w:eastAsia="hr-HR"/>
        </w:rPr>
      </w:pPr>
    </w:p>
    <w:p w:rsidR="00DA1008" w:rsidRPr="00EB7791" w:rsidRDefault="00C51B0D" w:rsidP="00C51B0D">
      <w:pPr>
        <w:spacing w:after="0" w:line="256" w:lineRule="auto"/>
        <w:jc w:val="center"/>
        <w:rPr>
          <w:rFonts w:ascii="Times New Roman" w:eastAsia="Calibri" w:hAnsi="Times New Roman" w:cs="Times New Roman"/>
          <w:b/>
          <w:color w:val="000000"/>
          <w:sz w:val="24"/>
          <w:szCs w:val="24"/>
          <w:lang w:eastAsia="hr-HR"/>
        </w:rPr>
      </w:pPr>
      <w:r w:rsidRPr="00EB7791">
        <w:rPr>
          <w:rFonts w:ascii="Times New Roman" w:eastAsia="Calibri" w:hAnsi="Times New Roman" w:cs="Times New Roman"/>
          <w:b/>
          <w:color w:val="000000"/>
          <w:sz w:val="24"/>
          <w:szCs w:val="24"/>
          <w:lang w:eastAsia="hr-HR"/>
        </w:rPr>
        <w:t>ZAKLJUČAK</w:t>
      </w:r>
    </w:p>
    <w:p w:rsidR="00C51B0D" w:rsidRPr="00E35DCC" w:rsidRDefault="00C51B0D" w:rsidP="00E35DCC">
      <w:pPr>
        <w:spacing w:after="0" w:line="256" w:lineRule="auto"/>
        <w:jc w:val="center"/>
        <w:rPr>
          <w:rFonts w:ascii="Times New Roman" w:eastAsia="Calibri" w:hAnsi="Times New Roman" w:cs="Times New Roman"/>
          <w:b/>
          <w:color w:val="000000"/>
          <w:sz w:val="24"/>
          <w:szCs w:val="24"/>
          <w:lang w:eastAsia="hr-HR"/>
        </w:rPr>
      </w:pPr>
      <w:r w:rsidRPr="00E35DCC">
        <w:rPr>
          <w:rFonts w:ascii="Times New Roman" w:eastAsia="Calibri" w:hAnsi="Times New Roman" w:cs="Times New Roman"/>
          <w:b/>
          <w:color w:val="000000"/>
          <w:sz w:val="24"/>
          <w:szCs w:val="24"/>
          <w:lang w:eastAsia="hr-HR"/>
        </w:rPr>
        <w:t xml:space="preserve">o mirovanju mandata </w:t>
      </w:r>
      <w:r w:rsidR="002E59E3" w:rsidRPr="00E35DCC">
        <w:rPr>
          <w:rFonts w:ascii="Times New Roman" w:eastAsia="Calibri" w:hAnsi="Times New Roman" w:cs="Times New Roman"/>
          <w:b/>
          <w:color w:val="000000"/>
          <w:sz w:val="24"/>
          <w:szCs w:val="24"/>
          <w:lang w:eastAsia="hr-HR"/>
        </w:rPr>
        <w:t>članu Vijeća Gradske četvrti Gor</w:t>
      </w:r>
      <w:r w:rsidRPr="00E35DCC">
        <w:rPr>
          <w:rFonts w:ascii="Times New Roman" w:eastAsia="Calibri" w:hAnsi="Times New Roman" w:cs="Times New Roman"/>
          <w:b/>
          <w:color w:val="000000"/>
          <w:sz w:val="24"/>
          <w:szCs w:val="24"/>
          <w:lang w:eastAsia="hr-HR"/>
        </w:rPr>
        <w:t>nji grad – Medveščak i početku obnašanja dužnosti zamjenika člana Vijeća</w:t>
      </w:r>
    </w:p>
    <w:p w:rsidR="009A7658" w:rsidRDefault="009A7658" w:rsidP="008408A5">
      <w:pPr>
        <w:spacing w:after="0" w:line="256" w:lineRule="auto"/>
        <w:rPr>
          <w:rFonts w:ascii="Times New Roman" w:eastAsia="Calibri" w:hAnsi="Times New Roman" w:cs="Times New Roman"/>
          <w:b/>
          <w:color w:val="000000"/>
          <w:sz w:val="24"/>
          <w:szCs w:val="24"/>
          <w:lang w:eastAsia="hr-HR"/>
        </w:rPr>
      </w:pPr>
    </w:p>
    <w:p w:rsidR="009A7658" w:rsidRPr="008408A5" w:rsidRDefault="009A7658" w:rsidP="008408A5">
      <w:pPr>
        <w:spacing w:after="0" w:line="256" w:lineRule="auto"/>
        <w:rPr>
          <w:rFonts w:ascii="Times New Roman" w:eastAsia="Calibri" w:hAnsi="Times New Roman" w:cs="Times New Roman"/>
          <w:b/>
          <w:color w:val="000000"/>
          <w:sz w:val="24"/>
          <w:szCs w:val="24"/>
          <w:lang w:eastAsia="hr-HR"/>
        </w:rPr>
      </w:pPr>
    </w:p>
    <w:p w:rsidR="008408A5" w:rsidRDefault="00B75CEC" w:rsidP="00B75CEC">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Prima se na znanje Izvješće Mandatnog povjerenstva o mirovanju mandata članu Vijeća Gradske četvrti Gornji grad – Medvešćak i početku obnašanja dužnosti zamjenika člana Vijeća</w:t>
      </w:r>
    </w:p>
    <w:p w:rsidR="00B75CEC" w:rsidRPr="006872BE" w:rsidRDefault="00B75CEC" w:rsidP="00B75CEC">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Dana 16. prosinca 2019. započinje mirovanje mandata iz osobnih razloga članu Vijeća </w:t>
      </w:r>
      <w:r w:rsidRPr="00B75CEC">
        <w:rPr>
          <w:rFonts w:ascii="Times New Roman" w:hAnsi="Times New Roman" w:cs="Times New Roman"/>
          <w:b/>
          <w:sz w:val="24"/>
          <w:szCs w:val="24"/>
        </w:rPr>
        <w:t>Mislavu Hermanu</w:t>
      </w:r>
      <w:r w:rsidR="006872BE">
        <w:rPr>
          <w:rFonts w:ascii="Times New Roman" w:hAnsi="Times New Roman" w:cs="Times New Roman"/>
          <w:b/>
          <w:sz w:val="24"/>
          <w:szCs w:val="24"/>
        </w:rPr>
        <w:t>.</w:t>
      </w:r>
    </w:p>
    <w:p w:rsidR="006872BE" w:rsidRDefault="006872BE" w:rsidP="006872BE">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Dana 17. prosinca 2019. </w:t>
      </w:r>
      <w:r w:rsidRPr="006872BE">
        <w:rPr>
          <w:rFonts w:ascii="Times New Roman" w:hAnsi="Times New Roman" w:cs="Times New Roman"/>
          <w:b/>
          <w:sz w:val="24"/>
          <w:szCs w:val="24"/>
        </w:rPr>
        <w:t>Konrad Puškarić</w:t>
      </w:r>
      <w:r>
        <w:rPr>
          <w:rFonts w:ascii="Times New Roman" w:hAnsi="Times New Roman" w:cs="Times New Roman"/>
          <w:sz w:val="24"/>
          <w:szCs w:val="24"/>
        </w:rPr>
        <w:t xml:space="preserve"> započinje s obnašanjem dužnosti zamjenika člana Vijeća.</w:t>
      </w:r>
    </w:p>
    <w:p w:rsidR="00CD6031" w:rsidRPr="00EB7791" w:rsidRDefault="006872BE" w:rsidP="00CD6031">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Ovaj će zaključak biti objavljen u Službenom glasniku Grada Zagreba. </w:t>
      </w:r>
    </w:p>
    <w:p w:rsidR="00E21B4B" w:rsidRDefault="00E35DCC" w:rsidP="00E35DCC">
      <w:pPr>
        <w:jc w:val="both"/>
        <w:rPr>
          <w:rFonts w:ascii="Times New Roman" w:hAnsi="Times New Roman" w:cs="Times New Roman"/>
          <w:sz w:val="24"/>
          <w:szCs w:val="24"/>
        </w:rPr>
      </w:pPr>
      <w:r>
        <w:rPr>
          <w:rFonts w:ascii="Times New Roman" w:hAnsi="Times New Roman" w:cs="Times New Roman"/>
          <w:sz w:val="24"/>
          <w:szCs w:val="24"/>
        </w:rPr>
        <w:t xml:space="preserve">Novo izabrani vijećnik Konrad Puškarić polaže prisegu  i zahvaljuje se članovima Vijeća na ukazanom mu povjerneju.   </w:t>
      </w:r>
    </w:p>
    <w:p w:rsidR="00E21B4B" w:rsidRDefault="00E21B4B" w:rsidP="00CD6031">
      <w:pPr>
        <w:jc w:val="both"/>
        <w:rPr>
          <w:rFonts w:ascii="Times New Roman" w:hAnsi="Times New Roman" w:cs="Times New Roman"/>
          <w:sz w:val="24"/>
          <w:szCs w:val="24"/>
        </w:rPr>
      </w:pPr>
    </w:p>
    <w:p w:rsidR="00CD6031" w:rsidRPr="00EB7791" w:rsidRDefault="00E21B4B" w:rsidP="00CD6031">
      <w:pPr>
        <w:jc w:val="both"/>
        <w:rPr>
          <w:rFonts w:ascii="Times New Roman" w:hAnsi="Times New Roman" w:cs="Times New Roman"/>
          <w:b/>
          <w:sz w:val="24"/>
          <w:szCs w:val="24"/>
          <w:u w:val="single"/>
        </w:rPr>
      </w:pPr>
      <w:r w:rsidRPr="00EB7791">
        <w:rPr>
          <w:rFonts w:ascii="Times New Roman" w:hAnsi="Times New Roman" w:cs="Times New Roman"/>
          <w:b/>
          <w:sz w:val="24"/>
          <w:szCs w:val="24"/>
          <w:u w:val="single"/>
        </w:rPr>
        <w:t xml:space="preserve">Ad 2. </w:t>
      </w:r>
      <w:r w:rsidR="00CD6031" w:rsidRPr="00EB7791">
        <w:rPr>
          <w:rFonts w:ascii="Times New Roman" w:hAnsi="Times New Roman" w:cs="Times New Roman"/>
          <w:b/>
          <w:i/>
          <w:sz w:val="24"/>
          <w:szCs w:val="24"/>
          <w:u w:val="single"/>
        </w:rPr>
        <w:t xml:space="preserve"> </w:t>
      </w:r>
      <w:r w:rsidR="00255BE2" w:rsidRPr="00EB7791">
        <w:rPr>
          <w:rFonts w:ascii="Times New Roman" w:hAnsi="Times New Roman" w:cs="Times New Roman"/>
          <w:b/>
          <w:sz w:val="24"/>
          <w:szCs w:val="24"/>
          <w:u w:val="single"/>
        </w:rPr>
        <w:t xml:space="preserve">Prijedlog zaključka o izmjeni Zaključka o osnivanju Odbora za male komunalne aktivnosti Vijeća Gradske četvrti Gornji grad – Medveščak </w:t>
      </w:r>
    </w:p>
    <w:p w:rsidR="00EB7791" w:rsidRDefault="00EB7791" w:rsidP="00CD6031">
      <w:pPr>
        <w:jc w:val="both"/>
        <w:rPr>
          <w:rFonts w:ascii="Times New Roman" w:hAnsi="Times New Roman" w:cs="Times New Roman"/>
          <w:sz w:val="24"/>
          <w:szCs w:val="24"/>
        </w:rPr>
      </w:pPr>
      <w:r w:rsidRPr="00EB7791">
        <w:rPr>
          <w:rFonts w:ascii="Times New Roman" w:hAnsi="Times New Roman" w:cs="Times New Roman"/>
          <w:b/>
          <w:sz w:val="24"/>
          <w:szCs w:val="24"/>
          <w:u w:val="single"/>
        </w:rPr>
        <w:t xml:space="preserve">M. </w:t>
      </w:r>
      <w:r w:rsidR="00255BE2" w:rsidRPr="00EB7791">
        <w:rPr>
          <w:rFonts w:ascii="Times New Roman" w:hAnsi="Times New Roman" w:cs="Times New Roman"/>
          <w:b/>
          <w:sz w:val="24"/>
          <w:szCs w:val="24"/>
          <w:u w:val="single"/>
        </w:rPr>
        <w:t>Džajo</w:t>
      </w:r>
      <w:r w:rsidR="00255BE2" w:rsidRPr="00490340">
        <w:rPr>
          <w:rFonts w:ascii="Times New Roman" w:hAnsi="Times New Roman" w:cs="Times New Roman"/>
          <w:sz w:val="24"/>
          <w:szCs w:val="24"/>
        </w:rPr>
        <w:t xml:space="preserve"> </w:t>
      </w:r>
      <w:r>
        <w:rPr>
          <w:rFonts w:ascii="Times New Roman" w:hAnsi="Times New Roman" w:cs="Times New Roman"/>
          <w:sz w:val="24"/>
          <w:szCs w:val="24"/>
        </w:rPr>
        <w:t xml:space="preserve">obrazlaže točku dnevnog reda  i otvara raspravu. Nakon kraće rasprave u kojoj su sudjelovali T. Holjevac, M. Gazzari, L. Bogdan, N. Boban, M. Marinović jednoglasno (14 glasova) je donesen: </w:t>
      </w:r>
    </w:p>
    <w:p w:rsidR="0091786E" w:rsidRDefault="0091786E" w:rsidP="009B0B33">
      <w:pPr>
        <w:spacing w:after="0" w:line="256" w:lineRule="auto"/>
        <w:rPr>
          <w:rFonts w:ascii="Times New Roman" w:eastAsia="Calibri" w:hAnsi="Times New Roman" w:cs="Times New Roman"/>
          <w:color w:val="000000"/>
          <w:sz w:val="24"/>
          <w:szCs w:val="24"/>
        </w:rPr>
      </w:pPr>
    </w:p>
    <w:p w:rsidR="009B0B33" w:rsidRPr="00EB7791" w:rsidRDefault="009B0B33" w:rsidP="009B0B33">
      <w:pPr>
        <w:spacing w:after="0" w:line="256" w:lineRule="auto"/>
        <w:jc w:val="center"/>
        <w:rPr>
          <w:rFonts w:ascii="Times New Roman" w:eastAsia="Calibri" w:hAnsi="Times New Roman" w:cs="Times New Roman"/>
          <w:b/>
          <w:color w:val="000000"/>
          <w:sz w:val="24"/>
          <w:szCs w:val="24"/>
        </w:rPr>
      </w:pPr>
      <w:r w:rsidRPr="00EB7791">
        <w:rPr>
          <w:rFonts w:ascii="Times New Roman" w:eastAsia="Calibri" w:hAnsi="Times New Roman" w:cs="Times New Roman"/>
          <w:b/>
          <w:color w:val="000000"/>
          <w:sz w:val="24"/>
          <w:szCs w:val="24"/>
        </w:rPr>
        <w:t>ZAKLJUČAK</w:t>
      </w:r>
    </w:p>
    <w:p w:rsidR="009B0B33" w:rsidRPr="00EB7791" w:rsidRDefault="009B0B33" w:rsidP="009B0B33">
      <w:pPr>
        <w:spacing w:after="0" w:line="256" w:lineRule="auto"/>
        <w:jc w:val="center"/>
        <w:rPr>
          <w:rFonts w:ascii="Times New Roman" w:eastAsia="Calibri" w:hAnsi="Times New Roman" w:cs="Times New Roman"/>
          <w:b/>
          <w:color w:val="000000"/>
          <w:sz w:val="24"/>
          <w:szCs w:val="24"/>
        </w:rPr>
      </w:pPr>
      <w:r w:rsidRPr="00EB7791">
        <w:rPr>
          <w:rFonts w:ascii="Times New Roman" w:eastAsia="Calibri" w:hAnsi="Times New Roman" w:cs="Times New Roman"/>
          <w:b/>
          <w:color w:val="000000"/>
          <w:sz w:val="24"/>
          <w:szCs w:val="24"/>
        </w:rPr>
        <w:t xml:space="preserve">o izmjeni Zaključka o osnivanju Odbora za male komunalne aktivnosti Vijeća Gradske četvrti Gornji grad – Medveščak </w:t>
      </w:r>
    </w:p>
    <w:p w:rsidR="009B0B33" w:rsidRDefault="009B0B33" w:rsidP="009B0B33">
      <w:pPr>
        <w:spacing w:after="0" w:line="256" w:lineRule="auto"/>
        <w:jc w:val="both"/>
        <w:rPr>
          <w:rFonts w:ascii="Times New Roman" w:eastAsia="Calibri" w:hAnsi="Times New Roman" w:cs="Times New Roman"/>
          <w:color w:val="000000"/>
          <w:sz w:val="24"/>
          <w:szCs w:val="24"/>
        </w:rPr>
      </w:pPr>
    </w:p>
    <w:p w:rsidR="009B0B33" w:rsidRDefault="009B0B33" w:rsidP="009B0B33">
      <w:pPr>
        <w:pStyle w:val="ListParagraph"/>
        <w:numPr>
          <w:ilvl w:val="0"/>
          <w:numId w:val="9"/>
        </w:numPr>
        <w:spacing w:after="0" w:line="256"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Vijeće u Odbor za male komunalne aktivnosti imenuje Konrada Puškarića zamjenika člana Vijeća Mislava Hermana koji je stavio mandat u mirovanje sa danom 16. prosinac 2019.</w:t>
      </w:r>
    </w:p>
    <w:p w:rsidR="009B0B33" w:rsidRDefault="009B0B33" w:rsidP="009B0B33">
      <w:pPr>
        <w:pStyle w:val="ListParagraph"/>
        <w:numPr>
          <w:ilvl w:val="0"/>
          <w:numId w:val="9"/>
        </w:numPr>
        <w:spacing w:after="0" w:line="256"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Odbor za male komunalne aktivnosti Vijeća Gradske četvrti Gornji grad – Medveščak, kao stalno radno tijelo vodi se u sastavu:</w:t>
      </w:r>
    </w:p>
    <w:p w:rsidR="009B0B33" w:rsidRPr="00490340" w:rsidRDefault="009B0B33" w:rsidP="009B0B33">
      <w:pPr>
        <w:pStyle w:val="ListParagraph"/>
        <w:numPr>
          <w:ilvl w:val="0"/>
          <w:numId w:val="9"/>
        </w:numPr>
        <w:spacing w:after="0" w:line="256" w:lineRule="auto"/>
        <w:jc w:val="both"/>
        <w:rPr>
          <w:rFonts w:ascii="Times New Roman" w:eastAsia="Calibri" w:hAnsi="Times New Roman" w:cs="Times New Roman"/>
          <w:b/>
          <w:color w:val="000000"/>
          <w:sz w:val="24"/>
          <w:szCs w:val="24"/>
        </w:rPr>
      </w:pPr>
      <w:r w:rsidRPr="00490340">
        <w:rPr>
          <w:rFonts w:ascii="Times New Roman" w:eastAsia="Calibri" w:hAnsi="Times New Roman" w:cs="Times New Roman"/>
          <w:b/>
          <w:color w:val="000000"/>
          <w:sz w:val="24"/>
          <w:szCs w:val="24"/>
        </w:rPr>
        <w:t>MARIJA MARINOVIĆ</w:t>
      </w:r>
      <w:r w:rsidR="00490340">
        <w:rPr>
          <w:rFonts w:ascii="Times New Roman" w:eastAsia="Calibri" w:hAnsi="Times New Roman" w:cs="Times New Roman"/>
          <w:b/>
          <w:color w:val="000000"/>
          <w:sz w:val="24"/>
          <w:szCs w:val="24"/>
        </w:rPr>
        <w:t xml:space="preserve">                                               - </w:t>
      </w:r>
      <w:r w:rsidR="00490340">
        <w:rPr>
          <w:rFonts w:ascii="Times New Roman" w:eastAsia="Calibri" w:hAnsi="Times New Roman" w:cs="Times New Roman"/>
          <w:color w:val="000000"/>
          <w:sz w:val="24"/>
          <w:szCs w:val="24"/>
        </w:rPr>
        <w:t>predsjednica</w:t>
      </w:r>
    </w:p>
    <w:p w:rsidR="009B0B33" w:rsidRPr="00490340" w:rsidRDefault="009B0B33" w:rsidP="009B0B33">
      <w:pPr>
        <w:pStyle w:val="ListParagraph"/>
        <w:numPr>
          <w:ilvl w:val="0"/>
          <w:numId w:val="9"/>
        </w:numPr>
        <w:spacing w:after="0" w:line="256" w:lineRule="auto"/>
        <w:jc w:val="both"/>
        <w:rPr>
          <w:rFonts w:ascii="Times New Roman" w:eastAsia="Calibri" w:hAnsi="Times New Roman" w:cs="Times New Roman"/>
          <w:b/>
          <w:color w:val="000000"/>
          <w:sz w:val="24"/>
          <w:szCs w:val="24"/>
        </w:rPr>
      </w:pPr>
      <w:r w:rsidRPr="00490340">
        <w:rPr>
          <w:rFonts w:ascii="Times New Roman" w:eastAsia="Calibri" w:hAnsi="Times New Roman" w:cs="Times New Roman"/>
          <w:b/>
          <w:color w:val="000000"/>
          <w:sz w:val="24"/>
          <w:szCs w:val="24"/>
        </w:rPr>
        <w:t>MIRJANA DŽAJO</w:t>
      </w:r>
      <w:r w:rsidR="00490340">
        <w:rPr>
          <w:rFonts w:ascii="Times New Roman" w:eastAsia="Calibri" w:hAnsi="Times New Roman" w:cs="Times New Roman"/>
          <w:b/>
          <w:color w:val="000000"/>
          <w:sz w:val="24"/>
          <w:szCs w:val="24"/>
        </w:rPr>
        <w:t xml:space="preserve">                                                       </w:t>
      </w:r>
      <w:r w:rsidR="00490340">
        <w:rPr>
          <w:rFonts w:ascii="Times New Roman" w:eastAsia="Calibri" w:hAnsi="Times New Roman" w:cs="Times New Roman"/>
          <w:color w:val="000000"/>
          <w:sz w:val="24"/>
          <w:szCs w:val="24"/>
        </w:rPr>
        <w:t>- član</w:t>
      </w:r>
      <w:r w:rsidR="002A5534">
        <w:rPr>
          <w:rFonts w:ascii="Times New Roman" w:eastAsia="Calibri" w:hAnsi="Times New Roman" w:cs="Times New Roman"/>
          <w:color w:val="000000"/>
          <w:sz w:val="24"/>
          <w:szCs w:val="24"/>
        </w:rPr>
        <w:t>ica</w:t>
      </w:r>
    </w:p>
    <w:p w:rsidR="009B0B33" w:rsidRPr="00490340" w:rsidRDefault="009B0B33" w:rsidP="009B0B33">
      <w:pPr>
        <w:pStyle w:val="ListParagraph"/>
        <w:numPr>
          <w:ilvl w:val="0"/>
          <w:numId w:val="9"/>
        </w:numPr>
        <w:spacing w:after="0" w:line="256" w:lineRule="auto"/>
        <w:jc w:val="both"/>
        <w:rPr>
          <w:rFonts w:ascii="Times New Roman" w:eastAsia="Calibri" w:hAnsi="Times New Roman" w:cs="Times New Roman"/>
          <w:b/>
          <w:color w:val="000000"/>
          <w:sz w:val="24"/>
          <w:szCs w:val="24"/>
        </w:rPr>
      </w:pPr>
      <w:r w:rsidRPr="00490340">
        <w:rPr>
          <w:rFonts w:ascii="Times New Roman" w:eastAsia="Calibri" w:hAnsi="Times New Roman" w:cs="Times New Roman"/>
          <w:b/>
          <w:color w:val="000000"/>
          <w:sz w:val="24"/>
          <w:szCs w:val="24"/>
        </w:rPr>
        <w:t xml:space="preserve">KONRAD PUŠKARIĆ </w:t>
      </w:r>
      <w:r w:rsidR="00490340">
        <w:rPr>
          <w:rFonts w:ascii="Times New Roman" w:eastAsia="Calibri" w:hAnsi="Times New Roman" w:cs="Times New Roman"/>
          <w:b/>
          <w:color w:val="000000"/>
          <w:sz w:val="24"/>
          <w:szCs w:val="24"/>
        </w:rPr>
        <w:t xml:space="preserve">                                                </w:t>
      </w:r>
      <w:r w:rsidR="00490340" w:rsidRPr="00490340">
        <w:rPr>
          <w:rFonts w:ascii="Times New Roman" w:eastAsia="Calibri" w:hAnsi="Times New Roman" w:cs="Times New Roman"/>
          <w:color w:val="000000"/>
          <w:sz w:val="24"/>
          <w:szCs w:val="24"/>
        </w:rPr>
        <w:t>- član</w:t>
      </w:r>
    </w:p>
    <w:p w:rsidR="009B0B33" w:rsidRPr="00490340" w:rsidRDefault="009B0B33" w:rsidP="009B0B33">
      <w:pPr>
        <w:pStyle w:val="ListParagraph"/>
        <w:numPr>
          <w:ilvl w:val="0"/>
          <w:numId w:val="9"/>
        </w:numPr>
        <w:spacing w:after="0" w:line="256" w:lineRule="auto"/>
        <w:jc w:val="both"/>
        <w:rPr>
          <w:rFonts w:ascii="Times New Roman" w:eastAsia="Calibri" w:hAnsi="Times New Roman" w:cs="Times New Roman"/>
          <w:b/>
          <w:color w:val="000000"/>
          <w:sz w:val="24"/>
          <w:szCs w:val="24"/>
        </w:rPr>
      </w:pPr>
      <w:r w:rsidRPr="00490340">
        <w:rPr>
          <w:rFonts w:ascii="Times New Roman" w:eastAsia="Calibri" w:hAnsi="Times New Roman" w:cs="Times New Roman"/>
          <w:b/>
          <w:color w:val="000000"/>
          <w:sz w:val="24"/>
          <w:szCs w:val="24"/>
        </w:rPr>
        <w:t>MIREN MILOVIĆ</w:t>
      </w:r>
      <w:r w:rsidR="00490340">
        <w:rPr>
          <w:rFonts w:ascii="Times New Roman" w:eastAsia="Calibri" w:hAnsi="Times New Roman" w:cs="Times New Roman"/>
          <w:b/>
          <w:color w:val="000000"/>
          <w:sz w:val="24"/>
          <w:szCs w:val="24"/>
        </w:rPr>
        <w:t xml:space="preserve">                                                        </w:t>
      </w:r>
      <w:r w:rsidR="00490340" w:rsidRPr="00490340">
        <w:rPr>
          <w:rFonts w:ascii="Times New Roman" w:eastAsia="Calibri" w:hAnsi="Times New Roman" w:cs="Times New Roman"/>
          <w:color w:val="000000"/>
          <w:sz w:val="24"/>
          <w:szCs w:val="24"/>
        </w:rPr>
        <w:t>- član</w:t>
      </w:r>
    </w:p>
    <w:p w:rsidR="009B0B33" w:rsidRPr="00F861C7" w:rsidRDefault="003C5AD1" w:rsidP="00871D17">
      <w:pPr>
        <w:pStyle w:val="ListParagraph"/>
        <w:numPr>
          <w:ilvl w:val="0"/>
          <w:numId w:val="9"/>
        </w:numPr>
        <w:spacing w:after="0" w:line="256" w:lineRule="auto"/>
        <w:jc w:val="both"/>
        <w:rPr>
          <w:rFonts w:ascii="Times New Roman" w:eastAsia="Calibri" w:hAnsi="Times New Roman" w:cs="Times New Roman"/>
          <w:b/>
          <w:color w:val="000000"/>
          <w:sz w:val="24"/>
          <w:szCs w:val="24"/>
        </w:rPr>
      </w:pPr>
      <w:r w:rsidRPr="003C5AD1">
        <w:rPr>
          <w:rFonts w:ascii="Times New Roman" w:eastAsia="Calibri" w:hAnsi="Times New Roman" w:cs="Times New Roman"/>
          <w:b/>
          <w:color w:val="000000"/>
          <w:sz w:val="24"/>
          <w:szCs w:val="24"/>
        </w:rPr>
        <w:t>MARIJA GAZZARI</w:t>
      </w:r>
      <w:r w:rsidR="00741C70">
        <w:rPr>
          <w:rFonts w:ascii="Times New Roman" w:eastAsia="Calibri" w:hAnsi="Times New Roman" w:cs="Times New Roman"/>
          <w:b/>
          <w:color w:val="000000"/>
          <w:sz w:val="24"/>
          <w:szCs w:val="24"/>
        </w:rPr>
        <w:t xml:space="preserve">                                                      </w:t>
      </w:r>
      <w:r w:rsidR="002A5534" w:rsidRPr="002A5534">
        <w:rPr>
          <w:rFonts w:ascii="Times New Roman" w:eastAsia="Calibri" w:hAnsi="Times New Roman" w:cs="Times New Roman"/>
          <w:color w:val="000000"/>
          <w:sz w:val="24"/>
          <w:szCs w:val="24"/>
        </w:rPr>
        <w:t>- član</w:t>
      </w:r>
    </w:p>
    <w:p w:rsidR="000815A1" w:rsidRPr="00F861C7" w:rsidRDefault="000815A1" w:rsidP="00871D17">
      <w:pPr>
        <w:jc w:val="both"/>
        <w:rPr>
          <w:rFonts w:ascii="Times New Roman" w:hAnsi="Times New Roman" w:cs="Times New Roman"/>
          <w:b/>
          <w:sz w:val="24"/>
          <w:szCs w:val="24"/>
        </w:rPr>
      </w:pPr>
    </w:p>
    <w:p w:rsidR="00255BE2" w:rsidRPr="00A07D18" w:rsidRDefault="00255BE2" w:rsidP="00871D17">
      <w:pPr>
        <w:jc w:val="both"/>
        <w:rPr>
          <w:rFonts w:ascii="Times New Roman" w:hAnsi="Times New Roman" w:cs="Times New Roman"/>
          <w:b/>
          <w:sz w:val="24"/>
          <w:szCs w:val="24"/>
          <w:u w:val="single"/>
        </w:rPr>
      </w:pPr>
      <w:r w:rsidRPr="00A07D18">
        <w:rPr>
          <w:rFonts w:ascii="Times New Roman" w:hAnsi="Times New Roman" w:cs="Times New Roman"/>
          <w:b/>
          <w:sz w:val="24"/>
          <w:szCs w:val="24"/>
          <w:u w:val="single"/>
        </w:rPr>
        <w:t xml:space="preserve">Ad 3. Prijedlog Plana lokacija za dodjelu javnih površina </w:t>
      </w:r>
      <w:r w:rsidR="00F861C7" w:rsidRPr="00A07D18">
        <w:rPr>
          <w:rFonts w:ascii="Times New Roman" w:hAnsi="Times New Roman" w:cs="Times New Roman"/>
          <w:b/>
          <w:sz w:val="24"/>
          <w:szCs w:val="24"/>
          <w:u w:val="single"/>
        </w:rPr>
        <w:t>za postavljanje reklama i reklamnih panoa namijenjenih za komercijalno oglašavanje</w:t>
      </w:r>
    </w:p>
    <w:p w:rsidR="00A07D18" w:rsidRDefault="00D47202" w:rsidP="00D47202">
      <w:pPr>
        <w:spacing w:after="0" w:line="256" w:lineRule="auto"/>
        <w:rPr>
          <w:rFonts w:ascii="Times New Roman" w:eastAsia="Calibri" w:hAnsi="Times New Roman" w:cs="Times New Roman"/>
          <w:color w:val="000000"/>
          <w:sz w:val="24"/>
          <w:szCs w:val="24"/>
        </w:rPr>
      </w:pPr>
      <w:r w:rsidRPr="00D47202">
        <w:rPr>
          <w:rFonts w:ascii="Times New Roman" w:eastAsia="Calibri" w:hAnsi="Times New Roman" w:cs="Times New Roman"/>
          <w:b/>
          <w:color w:val="000000"/>
          <w:sz w:val="24"/>
          <w:szCs w:val="24"/>
          <w:u w:val="single"/>
        </w:rPr>
        <w:t xml:space="preserve">M. Džajo </w:t>
      </w:r>
      <w:r w:rsidRPr="00D47202">
        <w:rPr>
          <w:rFonts w:ascii="Times New Roman" w:eastAsia="Calibri" w:hAnsi="Times New Roman" w:cs="Times New Roman"/>
          <w:color w:val="000000"/>
          <w:sz w:val="24"/>
          <w:szCs w:val="24"/>
        </w:rPr>
        <w:t>otvara</w:t>
      </w:r>
      <w:r>
        <w:rPr>
          <w:rFonts w:ascii="Times New Roman" w:eastAsia="Calibri" w:hAnsi="Times New Roman" w:cs="Times New Roman"/>
          <w:color w:val="000000"/>
          <w:sz w:val="24"/>
          <w:szCs w:val="24"/>
        </w:rPr>
        <w:t xml:space="preserve"> </w:t>
      </w:r>
      <w:r w:rsidR="00A07D18">
        <w:rPr>
          <w:rFonts w:ascii="Times New Roman" w:eastAsia="Calibri" w:hAnsi="Times New Roman" w:cs="Times New Roman"/>
          <w:color w:val="000000"/>
          <w:sz w:val="24"/>
          <w:szCs w:val="24"/>
        </w:rPr>
        <w:t xml:space="preserve">i obrazlaže </w:t>
      </w:r>
      <w:r>
        <w:rPr>
          <w:rFonts w:ascii="Times New Roman" w:eastAsia="Calibri" w:hAnsi="Times New Roman" w:cs="Times New Roman"/>
          <w:color w:val="000000"/>
          <w:sz w:val="24"/>
          <w:szCs w:val="24"/>
        </w:rPr>
        <w:t>treću</w:t>
      </w:r>
      <w:r w:rsidRPr="00D47202">
        <w:rPr>
          <w:rFonts w:ascii="Times New Roman" w:eastAsia="Calibri" w:hAnsi="Times New Roman" w:cs="Times New Roman"/>
          <w:color w:val="000000"/>
          <w:sz w:val="24"/>
          <w:szCs w:val="24"/>
        </w:rPr>
        <w:t xml:space="preserve"> točku dnevno</w:t>
      </w:r>
      <w:r>
        <w:rPr>
          <w:rFonts w:ascii="Times New Roman" w:eastAsia="Calibri" w:hAnsi="Times New Roman" w:cs="Times New Roman"/>
          <w:color w:val="000000"/>
          <w:sz w:val="24"/>
          <w:szCs w:val="24"/>
        </w:rPr>
        <w:t xml:space="preserve">g reda te </w:t>
      </w:r>
      <w:r w:rsidR="00A07D18">
        <w:rPr>
          <w:rFonts w:ascii="Times New Roman" w:eastAsia="Calibri" w:hAnsi="Times New Roman" w:cs="Times New Roman"/>
          <w:color w:val="000000"/>
          <w:sz w:val="24"/>
          <w:szCs w:val="24"/>
        </w:rPr>
        <w:t xml:space="preserve">otvara raspravu. V. Toth stavlja primjedbu da nisu zaprimljene sve stranice navedenog prijedloga. </w:t>
      </w:r>
    </w:p>
    <w:p w:rsidR="00D47202" w:rsidRDefault="00D47202" w:rsidP="00D47202">
      <w:pPr>
        <w:spacing w:after="0" w:line="256" w:lineRule="auto"/>
        <w:rPr>
          <w:rFonts w:ascii="Times New Roman" w:eastAsia="Calibri" w:hAnsi="Times New Roman" w:cs="Times New Roman"/>
          <w:color w:val="000000"/>
          <w:sz w:val="24"/>
          <w:szCs w:val="24"/>
        </w:rPr>
      </w:pPr>
      <w:r w:rsidRPr="00D47202">
        <w:rPr>
          <w:rFonts w:ascii="Times New Roman" w:eastAsia="Calibri" w:hAnsi="Times New Roman" w:cs="Times New Roman"/>
          <w:color w:val="000000"/>
          <w:sz w:val="24"/>
          <w:szCs w:val="24"/>
        </w:rPr>
        <w:t xml:space="preserve">Sa </w:t>
      </w:r>
      <w:r>
        <w:rPr>
          <w:rFonts w:ascii="Times New Roman" w:eastAsia="Calibri" w:hAnsi="Times New Roman" w:cs="Times New Roman"/>
          <w:b/>
          <w:color w:val="000000"/>
          <w:sz w:val="24"/>
          <w:szCs w:val="24"/>
        </w:rPr>
        <w:t>8</w:t>
      </w:r>
      <w:r w:rsidRPr="00D47202">
        <w:rPr>
          <w:rFonts w:ascii="Times New Roman" w:eastAsia="Calibri" w:hAnsi="Times New Roman" w:cs="Times New Roman"/>
          <w:color w:val="000000"/>
          <w:sz w:val="24"/>
          <w:szCs w:val="24"/>
        </w:rPr>
        <w:t xml:space="preserve"> </w:t>
      </w:r>
      <w:r w:rsidR="00A07D18">
        <w:rPr>
          <w:rFonts w:ascii="Times New Roman" w:eastAsia="Calibri" w:hAnsi="Times New Roman" w:cs="Times New Roman"/>
          <w:b/>
          <w:color w:val="000000"/>
          <w:sz w:val="24"/>
          <w:szCs w:val="24"/>
        </w:rPr>
        <w:t xml:space="preserve">glasova </w:t>
      </w:r>
      <w:r w:rsidRPr="00D47202">
        <w:rPr>
          <w:rFonts w:ascii="Times New Roman" w:eastAsia="Calibri" w:hAnsi="Times New Roman" w:cs="Times New Roman"/>
          <w:color w:val="000000"/>
          <w:sz w:val="24"/>
          <w:szCs w:val="24"/>
        </w:rPr>
        <w:t xml:space="preserve"> </w:t>
      </w:r>
      <w:r w:rsidRPr="00D47202">
        <w:rPr>
          <w:rFonts w:ascii="Times New Roman" w:eastAsia="Calibri" w:hAnsi="Times New Roman" w:cs="Times New Roman"/>
          <w:b/>
          <w:color w:val="000000"/>
          <w:sz w:val="24"/>
          <w:szCs w:val="24"/>
        </w:rPr>
        <w:t>ZA</w:t>
      </w:r>
      <w:r w:rsidRPr="00D47202">
        <w:rPr>
          <w:rFonts w:ascii="Times New Roman" w:eastAsia="Calibri" w:hAnsi="Times New Roman" w:cs="Times New Roman"/>
          <w:color w:val="000000"/>
          <w:sz w:val="24"/>
          <w:szCs w:val="24"/>
        </w:rPr>
        <w:t xml:space="preserve">, </w:t>
      </w:r>
      <w:r w:rsidR="00A07D18">
        <w:rPr>
          <w:rFonts w:ascii="Times New Roman" w:eastAsia="Calibri" w:hAnsi="Times New Roman" w:cs="Times New Roman"/>
          <w:b/>
          <w:color w:val="000000"/>
          <w:sz w:val="24"/>
          <w:szCs w:val="24"/>
        </w:rPr>
        <w:t>3</w:t>
      </w:r>
      <w:r w:rsidRPr="00D47202">
        <w:rPr>
          <w:rFonts w:ascii="Times New Roman" w:eastAsia="Calibri" w:hAnsi="Times New Roman" w:cs="Times New Roman"/>
          <w:b/>
          <w:color w:val="000000"/>
          <w:sz w:val="24"/>
          <w:szCs w:val="24"/>
        </w:rPr>
        <w:t xml:space="preserve"> glas</w:t>
      </w:r>
      <w:r w:rsidR="00A07D18">
        <w:rPr>
          <w:rFonts w:ascii="Times New Roman" w:eastAsia="Calibri" w:hAnsi="Times New Roman" w:cs="Times New Roman"/>
          <w:b/>
          <w:color w:val="000000"/>
          <w:sz w:val="24"/>
          <w:szCs w:val="24"/>
        </w:rPr>
        <w:t>a</w:t>
      </w:r>
      <w:r w:rsidRPr="00D47202">
        <w:rPr>
          <w:rFonts w:ascii="Times New Roman" w:eastAsia="Calibri" w:hAnsi="Times New Roman" w:cs="Times New Roman"/>
          <w:b/>
          <w:color w:val="000000"/>
          <w:sz w:val="24"/>
          <w:szCs w:val="24"/>
        </w:rPr>
        <w:t xml:space="preserve"> PROTIV </w:t>
      </w:r>
      <w:r w:rsidRPr="00D47202">
        <w:rPr>
          <w:rFonts w:ascii="Times New Roman" w:eastAsia="Calibri" w:hAnsi="Times New Roman" w:cs="Times New Roman"/>
          <w:color w:val="000000"/>
          <w:sz w:val="24"/>
          <w:szCs w:val="24"/>
        </w:rPr>
        <w:t>te</w:t>
      </w:r>
      <w:r>
        <w:rPr>
          <w:rFonts w:ascii="Times New Roman" w:eastAsia="Calibri" w:hAnsi="Times New Roman" w:cs="Times New Roman"/>
          <w:b/>
          <w:color w:val="000000"/>
          <w:sz w:val="24"/>
          <w:szCs w:val="24"/>
        </w:rPr>
        <w:t xml:space="preserve"> 3</w:t>
      </w:r>
      <w:r w:rsidRPr="00D47202">
        <w:rPr>
          <w:rFonts w:ascii="Times New Roman" w:eastAsia="Calibri" w:hAnsi="Times New Roman" w:cs="Times New Roman"/>
          <w:b/>
          <w:color w:val="000000"/>
          <w:sz w:val="24"/>
          <w:szCs w:val="24"/>
        </w:rPr>
        <w:t xml:space="preserve"> SUZDRŽAN</w:t>
      </w:r>
      <w:r>
        <w:rPr>
          <w:rFonts w:ascii="Times New Roman" w:eastAsia="Calibri" w:hAnsi="Times New Roman" w:cs="Times New Roman"/>
          <w:b/>
          <w:color w:val="000000"/>
          <w:sz w:val="24"/>
          <w:szCs w:val="24"/>
        </w:rPr>
        <w:t>A</w:t>
      </w:r>
      <w:r w:rsidRPr="00D47202">
        <w:rPr>
          <w:rFonts w:ascii="Times New Roman" w:eastAsia="Calibri" w:hAnsi="Times New Roman" w:cs="Times New Roman"/>
          <w:b/>
          <w:color w:val="000000"/>
          <w:sz w:val="24"/>
          <w:szCs w:val="24"/>
        </w:rPr>
        <w:t xml:space="preserve">  </w:t>
      </w:r>
      <w:r w:rsidR="00A07D18">
        <w:rPr>
          <w:rFonts w:ascii="Times New Roman" w:eastAsia="Calibri" w:hAnsi="Times New Roman" w:cs="Times New Roman"/>
          <w:b/>
          <w:color w:val="000000"/>
          <w:sz w:val="24"/>
          <w:szCs w:val="24"/>
        </w:rPr>
        <w:t xml:space="preserve">donesen je </w:t>
      </w:r>
    </w:p>
    <w:p w:rsidR="00BA661E" w:rsidRDefault="00BA661E" w:rsidP="00BA661E">
      <w:pPr>
        <w:spacing w:after="0" w:line="256" w:lineRule="auto"/>
        <w:jc w:val="center"/>
        <w:rPr>
          <w:rFonts w:ascii="Times New Roman" w:eastAsia="Calibri" w:hAnsi="Times New Roman" w:cs="Times New Roman"/>
          <w:color w:val="000000"/>
          <w:sz w:val="24"/>
          <w:szCs w:val="24"/>
        </w:rPr>
      </w:pPr>
    </w:p>
    <w:p w:rsidR="00BA661E" w:rsidRPr="00A07D18" w:rsidRDefault="00BA661E" w:rsidP="00BA661E">
      <w:pPr>
        <w:spacing w:after="0" w:line="256" w:lineRule="auto"/>
        <w:jc w:val="center"/>
        <w:rPr>
          <w:rFonts w:ascii="Times New Roman" w:eastAsia="Calibri" w:hAnsi="Times New Roman" w:cs="Times New Roman"/>
          <w:b/>
          <w:color w:val="000000"/>
          <w:sz w:val="24"/>
          <w:szCs w:val="24"/>
        </w:rPr>
      </w:pPr>
      <w:r w:rsidRPr="00A07D18">
        <w:rPr>
          <w:rFonts w:ascii="Times New Roman" w:eastAsia="Calibri" w:hAnsi="Times New Roman" w:cs="Times New Roman"/>
          <w:b/>
          <w:color w:val="000000"/>
          <w:sz w:val="24"/>
          <w:szCs w:val="24"/>
        </w:rPr>
        <w:t>ZAKLJUČAK</w:t>
      </w:r>
    </w:p>
    <w:p w:rsidR="00BA661E" w:rsidRPr="00A07D18" w:rsidRDefault="00BA661E" w:rsidP="00A07D18">
      <w:pPr>
        <w:spacing w:after="0" w:line="256" w:lineRule="auto"/>
        <w:jc w:val="center"/>
        <w:rPr>
          <w:rFonts w:ascii="Times New Roman" w:eastAsia="Calibri" w:hAnsi="Times New Roman" w:cs="Times New Roman"/>
          <w:b/>
          <w:color w:val="000000"/>
          <w:sz w:val="24"/>
          <w:szCs w:val="24"/>
        </w:rPr>
      </w:pPr>
      <w:r w:rsidRPr="00A07D18">
        <w:rPr>
          <w:rFonts w:ascii="Times New Roman" w:eastAsia="Calibri" w:hAnsi="Times New Roman" w:cs="Times New Roman"/>
          <w:b/>
          <w:color w:val="000000"/>
          <w:sz w:val="24"/>
          <w:szCs w:val="24"/>
        </w:rPr>
        <w:t>o davanju mišljenja na Prijedlog plana lokacija za dodjelu javnih površina za postavljanje reklama i reklamnih panoa namijenjenih za komercijalno oglašavanje</w:t>
      </w:r>
    </w:p>
    <w:p w:rsidR="00690B4C" w:rsidRDefault="00690B4C" w:rsidP="00BA661E">
      <w:pPr>
        <w:spacing w:after="0" w:line="256" w:lineRule="auto"/>
        <w:jc w:val="center"/>
        <w:rPr>
          <w:rFonts w:ascii="Times New Roman" w:eastAsia="Calibri" w:hAnsi="Times New Roman" w:cs="Times New Roman"/>
          <w:b/>
          <w:color w:val="000000"/>
          <w:sz w:val="24"/>
          <w:szCs w:val="24"/>
        </w:rPr>
      </w:pPr>
    </w:p>
    <w:p w:rsidR="00690B4C" w:rsidRDefault="00690B4C" w:rsidP="00690B4C">
      <w:pPr>
        <w:pStyle w:val="ListParagraph"/>
        <w:numPr>
          <w:ilvl w:val="0"/>
          <w:numId w:val="12"/>
        </w:numPr>
        <w:spacing w:after="0" w:line="256"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Vijeće Gradske četvrti Gornji grad – Medveščak daje </w:t>
      </w:r>
      <w:r w:rsidRPr="00690B4C">
        <w:rPr>
          <w:rFonts w:ascii="Times New Roman" w:eastAsia="Calibri" w:hAnsi="Times New Roman" w:cs="Times New Roman"/>
          <w:b/>
          <w:color w:val="000000"/>
          <w:sz w:val="24"/>
          <w:szCs w:val="24"/>
        </w:rPr>
        <w:t>pozitivno</w:t>
      </w:r>
      <w:r>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sz w:val="24"/>
          <w:szCs w:val="24"/>
        </w:rPr>
        <w:t xml:space="preserve">mišljenje na Prijedlog </w:t>
      </w:r>
      <w:r w:rsidR="006535A5">
        <w:rPr>
          <w:rFonts w:ascii="Times New Roman" w:eastAsia="Calibri" w:hAnsi="Times New Roman" w:cs="Times New Roman"/>
          <w:color w:val="000000"/>
          <w:sz w:val="24"/>
          <w:szCs w:val="24"/>
        </w:rPr>
        <w:t xml:space="preserve">Plana lokacija za dodjelu javnih površina za postavljanje reklama i reklamnih panoa namijenjeno za komercijalno oglašavanje </w:t>
      </w:r>
    </w:p>
    <w:p w:rsidR="00A07D18" w:rsidRDefault="00A07D18" w:rsidP="00A07D18">
      <w:pPr>
        <w:pStyle w:val="ListParagraph"/>
        <w:spacing w:after="0" w:line="256" w:lineRule="auto"/>
        <w:rPr>
          <w:rFonts w:ascii="Times New Roman" w:eastAsia="Calibri" w:hAnsi="Times New Roman" w:cs="Times New Roman"/>
          <w:color w:val="000000"/>
          <w:sz w:val="24"/>
          <w:szCs w:val="24"/>
        </w:rPr>
      </w:pPr>
    </w:p>
    <w:p w:rsidR="006535A5" w:rsidRDefault="006535A5" w:rsidP="00690B4C">
      <w:pPr>
        <w:pStyle w:val="ListParagraph"/>
        <w:numPr>
          <w:ilvl w:val="0"/>
          <w:numId w:val="12"/>
        </w:numPr>
        <w:spacing w:after="0" w:line="256"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Ovaj će zaključak biti dostavljen Gradskom uredu za prostorno uređenje, izgradnju Grada, graditeljstvo, komunalne poslove i promet, Sektoru za pravne i financijske poslove.</w:t>
      </w:r>
    </w:p>
    <w:p w:rsidR="000815A1" w:rsidRDefault="000815A1" w:rsidP="00F8173F">
      <w:pPr>
        <w:spacing w:after="0" w:line="256" w:lineRule="auto"/>
        <w:rPr>
          <w:rFonts w:ascii="Times New Roman" w:eastAsia="Calibri" w:hAnsi="Times New Roman" w:cs="Times New Roman"/>
          <w:color w:val="000000"/>
          <w:sz w:val="24"/>
          <w:szCs w:val="24"/>
        </w:rPr>
      </w:pPr>
    </w:p>
    <w:p w:rsidR="00F8173F" w:rsidRPr="00A07D18" w:rsidRDefault="00F8173F" w:rsidP="00F8173F">
      <w:pPr>
        <w:spacing w:after="0" w:line="256" w:lineRule="auto"/>
        <w:rPr>
          <w:rFonts w:ascii="Times New Roman" w:eastAsia="Calibri" w:hAnsi="Times New Roman" w:cs="Times New Roman"/>
          <w:b/>
          <w:color w:val="000000"/>
          <w:sz w:val="24"/>
          <w:szCs w:val="24"/>
          <w:u w:val="single"/>
        </w:rPr>
      </w:pPr>
      <w:r w:rsidRPr="00A07D18">
        <w:rPr>
          <w:rFonts w:ascii="Times New Roman" w:eastAsia="Calibri" w:hAnsi="Times New Roman" w:cs="Times New Roman"/>
          <w:b/>
          <w:color w:val="000000"/>
          <w:sz w:val="24"/>
          <w:szCs w:val="24"/>
          <w:u w:val="single"/>
        </w:rPr>
        <w:t xml:space="preserve">Ad 4. </w:t>
      </w:r>
      <w:r w:rsidR="00051D0F" w:rsidRPr="00A07D18">
        <w:rPr>
          <w:rFonts w:ascii="Times New Roman" w:eastAsia="Calibri" w:hAnsi="Times New Roman" w:cs="Times New Roman"/>
          <w:b/>
          <w:color w:val="000000"/>
          <w:sz w:val="24"/>
          <w:szCs w:val="24"/>
          <w:u w:val="single"/>
        </w:rPr>
        <w:t>Prijedlog Plana prioriteta za izradu plana komunalnih aktivnosti Gradske četvrti Gornji grad – Medveščak za 2020.</w:t>
      </w:r>
    </w:p>
    <w:p w:rsidR="00191732" w:rsidRDefault="00191732" w:rsidP="00F8173F">
      <w:pPr>
        <w:spacing w:after="0" w:line="256" w:lineRule="auto"/>
        <w:rPr>
          <w:rFonts w:ascii="Times New Roman" w:eastAsia="Calibri" w:hAnsi="Times New Roman" w:cs="Times New Roman"/>
          <w:b/>
          <w:color w:val="000000"/>
          <w:sz w:val="24"/>
          <w:szCs w:val="24"/>
        </w:rPr>
      </w:pPr>
    </w:p>
    <w:p w:rsidR="00444FA7" w:rsidRDefault="00A07D18" w:rsidP="00A07D18">
      <w:pPr>
        <w:spacing w:after="0" w:line="256" w:lineRule="auto"/>
        <w:jc w:val="both"/>
        <w:rPr>
          <w:rFonts w:ascii="Times New Roman" w:eastAsia="Calibri" w:hAnsi="Times New Roman" w:cs="Times New Roman"/>
          <w:color w:val="000000"/>
          <w:sz w:val="24"/>
          <w:szCs w:val="24"/>
        </w:rPr>
      </w:pPr>
      <w:r w:rsidRPr="00A07D18">
        <w:rPr>
          <w:rFonts w:ascii="Times New Roman" w:eastAsia="Calibri" w:hAnsi="Times New Roman" w:cs="Times New Roman"/>
          <w:b/>
          <w:color w:val="000000"/>
          <w:sz w:val="24"/>
          <w:szCs w:val="24"/>
          <w:u w:val="single"/>
        </w:rPr>
        <w:t>M. Džajo</w:t>
      </w:r>
      <w:r>
        <w:rPr>
          <w:rFonts w:ascii="Times New Roman" w:eastAsia="Calibri" w:hAnsi="Times New Roman" w:cs="Times New Roman"/>
          <w:color w:val="000000"/>
          <w:sz w:val="24"/>
          <w:szCs w:val="24"/>
        </w:rPr>
        <w:t xml:space="preserve">  obrazlaže točku dnevnog reda  te napominje da je održana Koordinacija predsjednice VGČ s predsjednicima VMO u svezi plana prioriteta. </w:t>
      </w:r>
      <w:r w:rsidR="00444FA7">
        <w:rPr>
          <w:rFonts w:ascii="Times New Roman" w:eastAsia="Calibri" w:hAnsi="Times New Roman" w:cs="Times New Roman"/>
          <w:color w:val="000000"/>
          <w:sz w:val="24"/>
          <w:szCs w:val="24"/>
        </w:rPr>
        <w:t xml:space="preserve">Navodi da </w:t>
      </w:r>
      <w:r w:rsidR="00A84806">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su </w:t>
      </w:r>
      <w:r w:rsidR="00A84806">
        <w:rPr>
          <w:rFonts w:ascii="Times New Roman" w:eastAsia="Calibri" w:hAnsi="Times New Roman" w:cs="Times New Roman"/>
          <w:color w:val="000000"/>
          <w:sz w:val="24"/>
          <w:szCs w:val="24"/>
        </w:rPr>
        <w:t xml:space="preserve">u </w:t>
      </w:r>
      <w:r>
        <w:rPr>
          <w:rFonts w:ascii="Times New Roman" w:eastAsia="Calibri" w:hAnsi="Times New Roman" w:cs="Times New Roman"/>
          <w:color w:val="000000"/>
          <w:sz w:val="24"/>
          <w:szCs w:val="24"/>
        </w:rPr>
        <w:t>Prijedlog p</w:t>
      </w:r>
      <w:r w:rsidR="00A84806">
        <w:rPr>
          <w:rFonts w:ascii="Times New Roman" w:eastAsia="Calibri" w:hAnsi="Times New Roman" w:cs="Times New Roman"/>
          <w:color w:val="000000"/>
          <w:sz w:val="24"/>
          <w:szCs w:val="24"/>
        </w:rPr>
        <w:t xml:space="preserve">lanu prioriteta uvršteni </w:t>
      </w:r>
      <w:r>
        <w:rPr>
          <w:rFonts w:ascii="Times New Roman" w:eastAsia="Calibri" w:hAnsi="Times New Roman" w:cs="Times New Roman"/>
          <w:color w:val="000000"/>
          <w:sz w:val="24"/>
          <w:szCs w:val="24"/>
        </w:rPr>
        <w:t>svi prijedlozi mjesnih odbora, i</w:t>
      </w:r>
      <w:r w:rsidR="00A84806">
        <w:rPr>
          <w:rFonts w:ascii="Times New Roman" w:eastAsia="Calibri" w:hAnsi="Times New Roman" w:cs="Times New Roman"/>
          <w:color w:val="000000"/>
          <w:sz w:val="24"/>
          <w:szCs w:val="24"/>
        </w:rPr>
        <w:t xml:space="preserve">nstitucija, </w:t>
      </w:r>
      <w:r>
        <w:rPr>
          <w:rFonts w:ascii="Times New Roman" w:eastAsia="Calibri" w:hAnsi="Times New Roman" w:cs="Times New Roman"/>
          <w:color w:val="000000"/>
          <w:sz w:val="24"/>
          <w:szCs w:val="24"/>
        </w:rPr>
        <w:t xml:space="preserve">građana, drugih gradskih ureda. </w:t>
      </w:r>
    </w:p>
    <w:p w:rsidR="00A07D18" w:rsidRDefault="00A07D18" w:rsidP="00F11A98">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Nakon kratke rasprave u kojoj su sudjelovali L. Bogdan, N. Boban,  V. Toth, T. Oreški i D. Bosak, uz dopune prijedloga vijećnika s </w:t>
      </w:r>
    </w:p>
    <w:p w:rsidR="004B34BF" w:rsidRDefault="00F619BF" w:rsidP="00F11A98">
      <w:pPr>
        <w:jc w:val="both"/>
        <w:rPr>
          <w:rFonts w:ascii="Times New Roman" w:hAnsi="Times New Roman" w:cs="Times New Roman"/>
          <w:b/>
          <w:sz w:val="24"/>
          <w:szCs w:val="24"/>
        </w:rPr>
      </w:pPr>
      <w:r>
        <w:rPr>
          <w:rFonts w:ascii="Times New Roman" w:eastAsia="Calibri" w:hAnsi="Times New Roman" w:cs="Times New Roman"/>
          <w:color w:val="000000"/>
          <w:sz w:val="24"/>
          <w:szCs w:val="24"/>
        </w:rPr>
        <w:t xml:space="preserve">14 glasova ZA, </w:t>
      </w:r>
      <w:r w:rsidR="00A07D18">
        <w:rPr>
          <w:rFonts w:ascii="Times New Roman" w:eastAsia="Calibri" w:hAnsi="Times New Roman" w:cs="Times New Roman"/>
          <w:color w:val="000000"/>
          <w:sz w:val="24"/>
          <w:szCs w:val="24"/>
        </w:rPr>
        <w:t xml:space="preserve">donesen je Prijedlog plana prioriteta za izradu plana komunalnih aktivnosti Gradske četvrti Gornji grad – Medveščak za 2020. (u prilogu zapisnika). </w:t>
      </w:r>
    </w:p>
    <w:p w:rsidR="009355D7" w:rsidRDefault="009355D7" w:rsidP="00B452C2">
      <w:pPr>
        <w:spacing w:after="0" w:line="256" w:lineRule="auto"/>
        <w:rPr>
          <w:rFonts w:ascii="Times New Roman" w:eastAsia="Calibri" w:hAnsi="Times New Roman" w:cs="Times New Roman"/>
          <w:b/>
          <w:color w:val="000000"/>
          <w:sz w:val="24"/>
          <w:szCs w:val="24"/>
          <w:lang w:eastAsia="hr-HR"/>
        </w:rPr>
      </w:pPr>
    </w:p>
    <w:p w:rsidR="00582716" w:rsidRPr="00817735" w:rsidRDefault="00582716" w:rsidP="00B452C2">
      <w:pPr>
        <w:spacing w:after="0" w:line="256" w:lineRule="auto"/>
        <w:rPr>
          <w:rFonts w:ascii="Times New Roman" w:eastAsia="Calibri" w:hAnsi="Times New Roman" w:cs="Times New Roman"/>
          <w:b/>
          <w:color w:val="000000"/>
          <w:sz w:val="24"/>
          <w:szCs w:val="24"/>
          <w:u w:val="single"/>
          <w:lang w:eastAsia="hr-HR"/>
        </w:rPr>
      </w:pPr>
      <w:r w:rsidRPr="00817735">
        <w:rPr>
          <w:rFonts w:ascii="Times New Roman" w:eastAsia="Calibri" w:hAnsi="Times New Roman" w:cs="Times New Roman"/>
          <w:b/>
          <w:color w:val="000000"/>
          <w:sz w:val="24"/>
          <w:szCs w:val="24"/>
          <w:u w:val="single"/>
          <w:lang w:eastAsia="hr-HR"/>
        </w:rPr>
        <w:t>Ad 5. Pitanja, prijedlozi i ostalo</w:t>
      </w:r>
    </w:p>
    <w:p w:rsidR="00E4706E" w:rsidRDefault="00E4706E" w:rsidP="00B452C2">
      <w:pPr>
        <w:spacing w:after="0" w:line="256" w:lineRule="auto"/>
        <w:rPr>
          <w:rFonts w:ascii="Times New Roman" w:eastAsia="Calibri" w:hAnsi="Times New Roman" w:cs="Times New Roman"/>
          <w:b/>
          <w:color w:val="000000"/>
          <w:sz w:val="24"/>
          <w:szCs w:val="24"/>
          <w:lang w:eastAsia="hr-HR"/>
        </w:rPr>
      </w:pPr>
    </w:p>
    <w:p w:rsidR="00817735" w:rsidRDefault="00817735" w:rsidP="00E4706E">
      <w:pPr>
        <w:spacing w:after="0" w:line="256" w:lineRule="auto"/>
        <w:jc w:val="both"/>
        <w:rPr>
          <w:rFonts w:ascii="Times New Roman" w:eastAsia="Calibri" w:hAnsi="Times New Roman" w:cs="Times New Roman"/>
          <w:b/>
          <w:color w:val="000000"/>
          <w:sz w:val="24"/>
          <w:szCs w:val="24"/>
          <w:lang w:eastAsia="hr-HR"/>
        </w:rPr>
      </w:pPr>
      <w:r w:rsidRPr="00817735">
        <w:rPr>
          <w:rFonts w:ascii="Times New Roman" w:eastAsia="Calibri" w:hAnsi="Times New Roman" w:cs="Times New Roman"/>
          <w:b/>
          <w:color w:val="000000"/>
          <w:sz w:val="24"/>
          <w:szCs w:val="24"/>
          <w:u w:val="single"/>
          <w:lang w:eastAsia="hr-HR"/>
        </w:rPr>
        <w:t>M. Džajo</w:t>
      </w:r>
      <w:r>
        <w:rPr>
          <w:rFonts w:ascii="Times New Roman" w:eastAsia="Calibri" w:hAnsi="Times New Roman" w:cs="Times New Roman"/>
          <w:b/>
          <w:color w:val="000000"/>
          <w:sz w:val="24"/>
          <w:szCs w:val="24"/>
          <w:u w:val="single"/>
          <w:lang w:eastAsia="hr-HR"/>
        </w:rPr>
        <w:t xml:space="preserve"> </w:t>
      </w:r>
      <w:r w:rsidRPr="00817735">
        <w:rPr>
          <w:rFonts w:ascii="Times New Roman" w:eastAsia="Calibri" w:hAnsi="Times New Roman" w:cs="Times New Roman"/>
          <w:color w:val="000000"/>
          <w:sz w:val="24"/>
          <w:szCs w:val="24"/>
          <w:lang w:eastAsia="hr-HR"/>
        </w:rPr>
        <w:t>čita zaprimljene odgovore na vijećnička pitanja V. Toth i B. Boban (park Ribnjak i semaforizacija Mlinarska ulica)</w:t>
      </w:r>
      <w:r>
        <w:rPr>
          <w:rFonts w:ascii="Times New Roman" w:eastAsia="Calibri" w:hAnsi="Times New Roman" w:cs="Times New Roman"/>
          <w:b/>
          <w:color w:val="000000"/>
          <w:sz w:val="24"/>
          <w:szCs w:val="24"/>
          <w:lang w:eastAsia="hr-HR"/>
        </w:rPr>
        <w:t>.</w:t>
      </w:r>
    </w:p>
    <w:p w:rsidR="00817735" w:rsidRDefault="00817735" w:rsidP="00E4706E">
      <w:pPr>
        <w:spacing w:after="0" w:line="256" w:lineRule="auto"/>
        <w:jc w:val="both"/>
        <w:rPr>
          <w:rFonts w:ascii="Times New Roman" w:eastAsia="Calibri" w:hAnsi="Times New Roman" w:cs="Times New Roman"/>
          <w:color w:val="000000"/>
          <w:sz w:val="24"/>
          <w:szCs w:val="24"/>
          <w:lang w:eastAsia="hr-HR"/>
        </w:rPr>
      </w:pPr>
      <w:r w:rsidRPr="00817735">
        <w:rPr>
          <w:rFonts w:ascii="Times New Roman" w:eastAsia="Calibri" w:hAnsi="Times New Roman" w:cs="Times New Roman"/>
          <w:b/>
          <w:color w:val="000000"/>
          <w:sz w:val="24"/>
          <w:szCs w:val="24"/>
          <w:u w:val="single"/>
          <w:lang w:eastAsia="hr-HR"/>
        </w:rPr>
        <w:t>V. Toth</w:t>
      </w:r>
      <w:r>
        <w:rPr>
          <w:rFonts w:ascii="Times New Roman" w:eastAsia="Calibri" w:hAnsi="Times New Roman" w:cs="Times New Roman"/>
          <w:b/>
          <w:color w:val="000000"/>
          <w:sz w:val="24"/>
          <w:szCs w:val="24"/>
          <w:lang w:eastAsia="hr-HR"/>
        </w:rPr>
        <w:t xml:space="preserve">  </w:t>
      </w:r>
      <w:r>
        <w:rPr>
          <w:rFonts w:ascii="Times New Roman" w:eastAsia="Calibri" w:hAnsi="Times New Roman" w:cs="Times New Roman"/>
          <w:color w:val="000000"/>
          <w:sz w:val="24"/>
          <w:szCs w:val="24"/>
          <w:lang w:eastAsia="hr-HR"/>
        </w:rPr>
        <w:t>postavlj</w:t>
      </w:r>
      <w:r w:rsidR="00E4706E" w:rsidRPr="00E4706E">
        <w:rPr>
          <w:rFonts w:ascii="Times New Roman" w:eastAsia="Calibri" w:hAnsi="Times New Roman" w:cs="Times New Roman"/>
          <w:color w:val="000000"/>
          <w:sz w:val="24"/>
          <w:szCs w:val="24"/>
          <w:lang w:eastAsia="hr-HR"/>
        </w:rPr>
        <w:t xml:space="preserve">a pitanje </w:t>
      </w:r>
      <w:r w:rsidR="00FB6ACB">
        <w:rPr>
          <w:rFonts w:ascii="Times New Roman" w:eastAsia="Calibri" w:hAnsi="Times New Roman" w:cs="Times New Roman"/>
          <w:color w:val="000000"/>
          <w:sz w:val="24"/>
          <w:szCs w:val="24"/>
          <w:lang w:eastAsia="hr-HR"/>
        </w:rPr>
        <w:t>zašto je j</w:t>
      </w:r>
      <w:r>
        <w:rPr>
          <w:rFonts w:ascii="Times New Roman" w:eastAsia="Calibri" w:hAnsi="Times New Roman" w:cs="Times New Roman"/>
          <w:color w:val="000000"/>
          <w:sz w:val="24"/>
          <w:szCs w:val="24"/>
          <w:lang w:eastAsia="hr-HR"/>
        </w:rPr>
        <w:t xml:space="preserve">avni wc na Dubravkinom putu </w:t>
      </w:r>
      <w:r w:rsidR="00FF6A6F">
        <w:rPr>
          <w:rFonts w:ascii="Times New Roman" w:eastAsia="Calibri" w:hAnsi="Times New Roman" w:cs="Times New Roman"/>
          <w:color w:val="000000"/>
          <w:sz w:val="24"/>
          <w:szCs w:val="24"/>
          <w:lang w:eastAsia="hr-HR"/>
        </w:rPr>
        <w:t xml:space="preserve"> izv</w:t>
      </w:r>
      <w:r w:rsidR="00A82D96">
        <w:rPr>
          <w:rFonts w:ascii="Times New Roman" w:eastAsia="Calibri" w:hAnsi="Times New Roman" w:cs="Times New Roman"/>
          <w:color w:val="000000"/>
          <w:sz w:val="24"/>
          <w:szCs w:val="24"/>
          <w:lang w:eastAsia="hr-HR"/>
        </w:rPr>
        <w:t>an upotrebe</w:t>
      </w:r>
      <w:r>
        <w:rPr>
          <w:rFonts w:ascii="Times New Roman" w:eastAsia="Calibri" w:hAnsi="Times New Roman" w:cs="Times New Roman"/>
          <w:color w:val="000000"/>
          <w:sz w:val="24"/>
          <w:szCs w:val="24"/>
          <w:lang w:eastAsia="hr-HR"/>
        </w:rPr>
        <w:t>.</w:t>
      </w:r>
    </w:p>
    <w:p w:rsidR="00A82380" w:rsidRDefault="00A82380" w:rsidP="00E4706E">
      <w:pPr>
        <w:spacing w:after="0" w:line="256" w:lineRule="auto"/>
        <w:jc w:val="both"/>
        <w:rPr>
          <w:rFonts w:ascii="Times New Roman" w:eastAsia="Calibri" w:hAnsi="Times New Roman" w:cs="Times New Roman"/>
          <w:color w:val="000000"/>
          <w:sz w:val="24"/>
          <w:szCs w:val="24"/>
          <w:lang w:eastAsia="hr-HR"/>
        </w:rPr>
      </w:pPr>
    </w:p>
    <w:p w:rsidR="00192B8A" w:rsidRDefault="00192B8A" w:rsidP="00E4706E">
      <w:pPr>
        <w:spacing w:after="0" w:line="256" w:lineRule="auto"/>
        <w:jc w:val="both"/>
        <w:rPr>
          <w:rFonts w:ascii="Times New Roman" w:eastAsia="Calibri" w:hAnsi="Times New Roman" w:cs="Times New Roman"/>
          <w:color w:val="000000"/>
          <w:sz w:val="24"/>
          <w:szCs w:val="24"/>
          <w:lang w:eastAsia="hr-HR"/>
        </w:rPr>
      </w:pPr>
    </w:p>
    <w:p w:rsidR="00F63D9E" w:rsidRPr="00F63D9E" w:rsidRDefault="00F63D9E" w:rsidP="00E4706E">
      <w:pPr>
        <w:spacing w:after="0" w:line="256" w:lineRule="auto"/>
        <w:jc w:val="both"/>
        <w:rPr>
          <w:rFonts w:ascii="Times New Roman" w:eastAsia="Calibri" w:hAnsi="Times New Roman" w:cs="Times New Roman"/>
          <w:b/>
          <w:color w:val="000000"/>
          <w:sz w:val="24"/>
          <w:szCs w:val="24"/>
          <w:lang w:eastAsia="hr-HR"/>
        </w:rPr>
      </w:pPr>
      <w:r w:rsidRPr="00817735">
        <w:rPr>
          <w:rFonts w:ascii="Times New Roman" w:eastAsia="Calibri" w:hAnsi="Times New Roman" w:cs="Times New Roman"/>
          <w:b/>
          <w:color w:val="000000"/>
          <w:sz w:val="24"/>
          <w:szCs w:val="24"/>
          <w:u w:val="single"/>
          <w:lang w:eastAsia="hr-HR"/>
        </w:rPr>
        <w:lastRenderedPageBreak/>
        <w:t>D. Pečkaj Vuković</w:t>
      </w:r>
      <w:r w:rsidR="00192B8A">
        <w:rPr>
          <w:rFonts w:ascii="Times New Roman" w:eastAsia="Calibri" w:hAnsi="Times New Roman" w:cs="Times New Roman"/>
          <w:b/>
          <w:color w:val="000000"/>
          <w:sz w:val="24"/>
          <w:szCs w:val="24"/>
          <w:lang w:eastAsia="hr-HR"/>
        </w:rPr>
        <w:t xml:space="preserve"> </w:t>
      </w:r>
      <w:r w:rsidR="00192B8A" w:rsidRPr="00192B8A">
        <w:rPr>
          <w:rFonts w:ascii="Times New Roman" w:eastAsia="Calibri" w:hAnsi="Times New Roman" w:cs="Times New Roman"/>
          <w:color w:val="000000"/>
          <w:sz w:val="24"/>
          <w:szCs w:val="24"/>
          <w:lang w:eastAsia="hr-HR"/>
        </w:rPr>
        <w:t>izn</w:t>
      </w:r>
      <w:r w:rsidR="00192B8A">
        <w:rPr>
          <w:rFonts w:ascii="Times New Roman" w:eastAsia="Calibri" w:hAnsi="Times New Roman" w:cs="Times New Roman"/>
          <w:color w:val="000000"/>
          <w:sz w:val="24"/>
          <w:szCs w:val="24"/>
          <w:lang w:eastAsia="hr-HR"/>
        </w:rPr>
        <w:t xml:space="preserve">osi upit o postojanju pravilnika koji određuje način rada kontrolora ZET-a, odnosno njihove ovlasti i dozvoljena postupanja te gdje se i kako može dobiti uvid u takav dokument. </w:t>
      </w:r>
      <w:r w:rsidR="003B0B70">
        <w:rPr>
          <w:rFonts w:ascii="Times New Roman" w:eastAsia="Calibri" w:hAnsi="Times New Roman" w:cs="Times New Roman"/>
          <w:color w:val="000000"/>
          <w:sz w:val="24"/>
          <w:szCs w:val="24"/>
          <w:lang w:eastAsia="hr-HR"/>
        </w:rPr>
        <w:t xml:space="preserve">Na isto odmah odgovara M. Džajo. </w:t>
      </w:r>
    </w:p>
    <w:p w:rsidR="000B5C5E" w:rsidRDefault="000B0362" w:rsidP="00E4706E">
      <w:pPr>
        <w:spacing w:after="0" w:line="256" w:lineRule="auto"/>
        <w:jc w:val="both"/>
        <w:rPr>
          <w:rFonts w:ascii="Times New Roman" w:eastAsia="Calibri" w:hAnsi="Times New Roman" w:cs="Times New Roman"/>
          <w:color w:val="000000"/>
          <w:sz w:val="24"/>
          <w:szCs w:val="24"/>
          <w:lang w:eastAsia="hr-HR"/>
        </w:rPr>
      </w:pPr>
      <w:r w:rsidRPr="00817735">
        <w:rPr>
          <w:rFonts w:ascii="Times New Roman" w:eastAsia="Calibri" w:hAnsi="Times New Roman" w:cs="Times New Roman"/>
          <w:b/>
          <w:color w:val="000000"/>
          <w:sz w:val="24"/>
          <w:szCs w:val="24"/>
          <w:u w:val="single"/>
          <w:lang w:eastAsia="hr-HR"/>
        </w:rPr>
        <w:t>M. Gazzari</w:t>
      </w:r>
      <w:r>
        <w:rPr>
          <w:rFonts w:ascii="Times New Roman" w:eastAsia="Calibri" w:hAnsi="Times New Roman" w:cs="Times New Roman"/>
          <w:b/>
          <w:color w:val="000000"/>
          <w:sz w:val="24"/>
          <w:szCs w:val="24"/>
          <w:lang w:eastAsia="hr-HR"/>
        </w:rPr>
        <w:t xml:space="preserve"> </w:t>
      </w:r>
      <w:r w:rsidR="003B0B70">
        <w:rPr>
          <w:rFonts w:ascii="Times New Roman" w:eastAsia="Calibri" w:hAnsi="Times New Roman" w:cs="Times New Roman"/>
          <w:color w:val="000000"/>
          <w:sz w:val="24"/>
          <w:szCs w:val="24"/>
          <w:lang w:eastAsia="hr-HR"/>
        </w:rPr>
        <w:t xml:space="preserve">postavlja pitanje što je s radovima u </w:t>
      </w:r>
      <w:r>
        <w:rPr>
          <w:rFonts w:ascii="Times New Roman" w:eastAsia="Calibri" w:hAnsi="Times New Roman" w:cs="Times New Roman"/>
          <w:color w:val="000000"/>
          <w:sz w:val="24"/>
          <w:szCs w:val="24"/>
          <w:lang w:eastAsia="hr-HR"/>
        </w:rPr>
        <w:t xml:space="preserve"> Mes</w:t>
      </w:r>
      <w:r w:rsidR="00FB6ACB">
        <w:rPr>
          <w:rFonts w:ascii="Times New Roman" w:eastAsia="Calibri" w:hAnsi="Times New Roman" w:cs="Times New Roman"/>
          <w:color w:val="000000"/>
          <w:sz w:val="24"/>
          <w:szCs w:val="24"/>
          <w:lang w:eastAsia="hr-HR"/>
        </w:rPr>
        <w:t>ićevoj ulici.</w:t>
      </w:r>
    </w:p>
    <w:p w:rsidR="00A82D96" w:rsidRDefault="00A82D96" w:rsidP="00E4706E">
      <w:pPr>
        <w:spacing w:after="0" w:line="256" w:lineRule="auto"/>
        <w:jc w:val="both"/>
        <w:rPr>
          <w:rFonts w:ascii="Times New Roman" w:eastAsia="Calibri" w:hAnsi="Times New Roman" w:cs="Times New Roman"/>
          <w:color w:val="000000"/>
          <w:sz w:val="24"/>
          <w:szCs w:val="24"/>
          <w:lang w:eastAsia="hr-HR"/>
        </w:rPr>
      </w:pPr>
    </w:p>
    <w:p w:rsidR="000825BA" w:rsidRPr="000B0362" w:rsidRDefault="00817735" w:rsidP="00E4706E">
      <w:pPr>
        <w:spacing w:after="0" w:line="256" w:lineRule="auto"/>
        <w:jc w:val="both"/>
        <w:rPr>
          <w:rFonts w:ascii="Times New Roman" w:eastAsia="Calibri" w:hAnsi="Times New Roman" w:cs="Times New Roman"/>
          <w:color w:val="000000"/>
          <w:sz w:val="24"/>
          <w:szCs w:val="24"/>
          <w:lang w:eastAsia="hr-HR"/>
        </w:rPr>
      </w:pPr>
      <w:r>
        <w:rPr>
          <w:rFonts w:ascii="Times New Roman" w:eastAsia="Calibri" w:hAnsi="Times New Roman" w:cs="Times New Roman"/>
          <w:color w:val="000000"/>
          <w:sz w:val="24"/>
          <w:szCs w:val="24"/>
          <w:lang w:eastAsia="hr-HR"/>
        </w:rPr>
        <w:t>Sjednica je završila u 18.15</w:t>
      </w:r>
      <w:r w:rsidR="000825BA">
        <w:rPr>
          <w:rFonts w:ascii="Times New Roman" w:eastAsia="Calibri" w:hAnsi="Times New Roman" w:cs="Times New Roman"/>
          <w:color w:val="000000"/>
          <w:sz w:val="24"/>
          <w:szCs w:val="24"/>
          <w:lang w:eastAsia="hr-HR"/>
        </w:rPr>
        <w:t>h</w:t>
      </w:r>
    </w:p>
    <w:p w:rsidR="00EE58CE" w:rsidRDefault="00EE58CE" w:rsidP="00E4706E">
      <w:pPr>
        <w:spacing w:after="0" w:line="256" w:lineRule="auto"/>
        <w:jc w:val="both"/>
        <w:rPr>
          <w:rFonts w:ascii="Times New Roman" w:eastAsia="Calibri" w:hAnsi="Times New Roman" w:cs="Times New Roman"/>
          <w:color w:val="000000"/>
          <w:sz w:val="24"/>
          <w:szCs w:val="24"/>
          <w:lang w:eastAsia="hr-HR"/>
        </w:rPr>
      </w:pPr>
    </w:p>
    <w:p w:rsidR="007E0B8B" w:rsidRDefault="007E0B8B" w:rsidP="00E4706E">
      <w:pPr>
        <w:spacing w:after="0" w:line="256" w:lineRule="auto"/>
        <w:jc w:val="both"/>
        <w:rPr>
          <w:rFonts w:ascii="Times New Roman" w:eastAsia="Calibri" w:hAnsi="Times New Roman" w:cs="Times New Roman"/>
          <w:color w:val="000000"/>
          <w:sz w:val="24"/>
          <w:szCs w:val="24"/>
          <w:lang w:eastAsia="hr-HR"/>
        </w:rPr>
      </w:pPr>
    </w:p>
    <w:p w:rsidR="000825BA" w:rsidRDefault="004D2F07" w:rsidP="00817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KLASA: 026-02/19</w:t>
      </w:r>
      <w:r w:rsidR="000825BA">
        <w:rPr>
          <w:rFonts w:ascii="Times New Roman" w:hAnsi="Times New Roman" w:cs="Times New Roman"/>
          <w:sz w:val="24"/>
          <w:szCs w:val="24"/>
        </w:rPr>
        <w:t>-001/</w:t>
      </w:r>
      <w:r>
        <w:rPr>
          <w:rFonts w:ascii="Times New Roman" w:hAnsi="Times New Roman" w:cs="Times New Roman"/>
          <w:sz w:val="24"/>
          <w:szCs w:val="24"/>
        </w:rPr>
        <w:t>441</w:t>
      </w:r>
    </w:p>
    <w:p w:rsidR="000825BA" w:rsidRDefault="000825BA" w:rsidP="00817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URBROJ: 251-06-11-7-19-</w:t>
      </w:r>
      <w:r w:rsidR="004D2F07">
        <w:rPr>
          <w:rFonts w:ascii="Times New Roman" w:hAnsi="Times New Roman" w:cs="Times New Roman"/>
          <w:sz w:val="24"/>
          <w:szCs w:val="24"/>
        </w:rPr>
        <w:t>24</w:t>
      </w:r>
    </w:p>
    <w:p w:rsidR="00A82D96" w:rsidRDefault="00817735" w:rsidP="00817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Zagreb, 17. prosinac 2019. </w:t>
      </w:r>
      <w:r w:rsidR="000825BA">
        <w:rPr>
          <w:rFonts w:ascii="Times New Roman" w:hAnsi="Times New Roman" w:cs="Times New Roman"/>
          <w:sz w:val="24"/>
          <w:szCs w:val="24"/>
        </w:rPr>
        <w:t xml:space="preserve">                                                                          </w:t>
      </w:r>
    </w:p>
    <w:p w:rsidR="000825BA" w:rsidRDefault="00817735" w:rsidP="00817735">
      <w:pPr>
        <w:spacing w:after="0"/>
        <w:jc w:val="right"/>
        <w:rPr>
          <w:rFonts w:ascii="Times New Roman" w:hAnsi="Times New Roman" w:cs="Times New Roman"/>
          <w:sz w:val="24"/>
          <w:szCs w:val="24"/>
        </w:rPr>
      </w:pPr>
      <w:r>
        <w:rPr>
          <w:rFonts w:ascii="Times New Roman" w:hAnsi="Times New Roman" w:cs="Times New Roman"/>
          <w:sz w:val="24"/>
          <w:szCs w:val="24"/>
        </w:rPr>
        <w:t>Predsjednica Vijeća G</w:t>
      </w:r>
      <w:r w:rsidR="000825BA">
        <w:rPr>
          <w:rFonts w:ascii="Times New Roman" w:hAnsi="Times New Roman" w:cs="Times New Roman"/>
          <w:sz w:val="24"/>
          <w:szCs w:val="24"/>
        </w:rPr>
        <w:t>radske četvrti</w:t>
      </w:r>
    </w:p>
    <w:p w:rsidR="000825BA" w:rsidRDefault="000825BA" w:rsidP="00817735">
      <w:pPr>
        <w:spacing w:after="0"/>
        <w:jc w:val="center"/>
        <w:rPr>
          <w:rFonts w:ascii="Times New Roman" w:hAnsi="Times New Roman" w:cs="Times New Roman"/>
          <w:sz w:val="24"/>
          <w:szCs w:val="24"/>
        </w:rPr>
      </w:pPr>
      <w:r>
        <w:rPr>
          <w:rFonts w:ascii="Times New Roman" w:hAnsi="Times New Roman" w:cs="Times New Roman"/>
          <w:sz w:val="24"/>
          <w:szCs w:val="24"/>
        </w:rPr>
        <w:t xml:space="preserve">                                                                                        Gornji grad Medveščak</w:t>
      </w:r>
    </w:p>
    <w:p w:rsidR="000825BA" w:rsidRDefault="000825BA" w:rsidP="000825BA">
      <w:pPr>
        <w:jc w:val="center"/>
        <w:rPr>
          <w:rFonts w:ascii="Times New Roman" w:hAnsi="Times New Roman" w:cs="Times New Roman"/>
          <w:sz w:val="24"/>
          <w:szCs w:val="24"/>
        </w:rPr>
      </w:pPr>
    </w:p>
    <w:p w:rsidR="000825BA" w:rsidRPr="00817735" w:rsidRDefault="000825BA" w:rsidP="000825BA">
      <w:pPr>
        <w:jc w:val="center"/>
        <w:rPr>
          <w:rFonts w:ascii="Times New Roman" w:hAnsi="Times New Roman" w:cs="Times New Roman"/>
          <w:b/>
          <w:sz w:val="24"/>
          <w:szCs w:val="24"/>
        </w:rPr>
      </w:pPr>
      <w:r w:rsidRPr="00817735">
        <w:rPr>
          <w:rFonts w:ascii="Times New Roman" w:hAnsi="Times New Roman" w:cs="Times New Roman"/>
          <w:b/>
          <w:sz w:val="24"/>
          <w:szCs w:val="24"/>
        </w:rPr>
        <w:t xml:space="preserve">                                                                                          Mirjana Džajo</w:t>
      </w:r>
    </w:p>
    <w:p w:rsidR="000825BA" w:rsidRDefault="000825BA" w:rsidP="000825BA">
      <w:pPr>
        <w:jc w:val="both"/>
        <w:rPr>
          <w:rFonts w:ascii="Times New Roman" w:hAnsi="Times New Roman" w:cs="Times New Roman"/>
          <w:sz w:val="24"/>
          <w:szCs w:val="24"/>
        </w:rPr>
      </w:pPr>
    </w:p>
    <w:p w:rsidR="000825BA" w:rsidRDefault="000825BA" w:rsidP="000825BA">
      <w:pPr>
        <w:jc w:val="both"/>
        <w:rPr>
          <w:rFonts w:ascii="Times New Roman" w:hAnsi="Times New Roman" w:cs="Times New Roman"/>
          <w:sz w:val="24"/>
          <w:szCs w:val="24"/>
        </w:rPr>
      </w:pPr>
    </w:p>
    <w:p w:rsidR="000825BA" w:rsidRDefault="000825BA" w:rsidP="000825BA">
      <w:pPr>
        <w:jc w:val="both"/>
        <w:rPr>
          <w:rFonts w:ascii="Times New Roman" w:hAnsi="Times New Roman" w:cs="Times New Roman"/>
          <w:sz w:val="24"/>
          <w:szCs w:val="24"/>
        </w:rPr>
      </w:pPr>
    </w:p>
    <w:p w:rsidR="00EE58CE" w:rsidRPr="00EE58CE" w:rsidRDefault="00EE58CE" w:rsidP="00E4706E">
      <w:pPr>
        <w:spacing w:after="0" w:line="256" w:lineRule="auto"/>
        <w:jc w:val="both"/>
        <w:rPr>
          <w:rFonts w:ascii="Times New Roman" w:eastAsia="Calibri" w:hAnsi="Times New Roman" w:cs="Times New Roman"/>
          <w:color w:val="000000"/>
          <w:sz w:val="24"/>
          <w:szCs w:val="24"/>
          <w:lang w:eastAsia="hr-HR"/>
        </w:rPr>
      </w:pPr>
    </w:p>
    <w:p w:rsidR="001F63AE" w:rsidRDefault="001F63AE" w:rsidP="00F11A98">
      <w:pPr>
        <w:jc w:val="both"/>
        <w:rPr>
          <w:rFonts w:ascii="Times New Roman" w:hAnsi="Times New Roman" w:cs="Times New Roman"/>
          <w:sz w:val="24"/>
          <w:szCs w:val="24"/>
        </w:rPr>
      </w:pPr>
    </w:p>
    <w:p w:rsidR="005366AD" w:rsidRDefault="005366AD" w:rsidP="00F11A98">
      <w:pPr>
        <w:jc w:val="both"/>
        <w:rPr>
          <w:rFonts w:ascii="Times New Roman" w:hAnsi="Times New Roman" w:cs="Times New Roman"/>
          <w:sz w:val="24"/>
          <w:szCs w:val="24"/>
        </w:rPr>
      </w:pPr>
    </w:p>
    <w:p w:rsidR="005A360A" w:rsidRDefault="005A360A" w:rsidP="00F11A98">
      <w:pPr>
        <w:jc w:val="both"/>
        <w:rPr>
          <w:rFonts w:ascii="Times New Roman" w:hAnsi="Times New Roman" w:cs="Times New Roman"/>
          <w:sz w:val="24"/>
          <w:szCs w:val="24"/>
        </w:rPr>
      </w:pPr>
    </w:p>
    <w:p w:rsidR="008A5C27" w:rsidRDefault="008A5C27" w:rsidP="00F11A98">
      <w:pPr>
        <w:jc w:val="both"/>
        <w:rPr>
          <w:rFonts w:ascii="Times New Roman" w:hAnsi="Times New Roman" w:cs="Times New Roman"/>
          <w:sz w:val="24"/>
          <w:szCs w:val="24"/>
        </w:rPr>
      </w:pPr>
    </w:p>
    <w:p w:rsidR="001618E9" w:rsidRPr="008B1ED2" w:rsidRDefault="001618E9" w:rsidP="00F11A98">
      <w:pPr>
        <w:jc w:val="both"/>
        <w:rPr>
          <w:rFonts w:ascii="Times New Roman" w:hAnsi="Times New Roman" w:cs="Times New Roman"/>
          <w:b/>
          <w:sz w:val="24"/>
          <w:szCs w:val="24"/>
        </w:rPr>
      </w:pPr>
    </w:p>
    <w:p w:rsidR="00F11A98" w:rsidRPr="00AD488C" w:rsidRDefault="00F11A98" w:rsidP="00F8173F">
      <w:pPr>
        <w:spacing w:after="0" w:line="256" w:lineRule="auto"/>
        <w:rPr>
          <w:rFonts w:ascii="Times New Roman" w:eastAsia="Calibri" w:hAnsi="Times New Roman" w:cs="Times New Roman"/>
          <w:b/>
          <w:color w:val="000000"/>
          <w:sz w:val="24"/>
          <w:szCs w:val="24"/>
        </w:rPr>
      </w:pPr>
    </w:p>
    <w:p w:rsidR="00FD0061" w:rsidRPr="00BA661E" w:rsidRDefault="00FD0061" w:rsidP="00871D17">
      <w:pPr>
        <w:jc w:val="both"/>
        <w:rPr>
          <w:rFonts w:ascii="Times New Roman" w:hAnsi="Times New Roman" w:cs="Times New Roman"/>
          <w:b/>
          <w:i/>
          <w:sz w:val="24"/>
          <w:szCs w:val="24"/>
        </w:rPr>
      </w:pPr>
    </w:p>
    <w:p w:rsidR="00871D17" w:rsidRDefault="00871D17" w:rsidP="00511BBC">
      <w:pPr>
        <w:jc w:val="both"/>
        <w:rPr>
          <w:rFonts w:ascii="Times New Roman" w:hAnsi="Times New Roman" w:cs="Times New Roman"/>
          <w:sz w:val="24"/>
          <w:szCs w:val="24"/>
        </w:rPr>
      </w:pPr>
    </w:p>
    <w:p w:rsidR="00871D17" w:rsidRDefault="00871D17" w:rsidP="00511BBC">
      <w:pPr>
        <w:jc w:val="both"/>
        <w:rPr>
          <w:rFonts w:ascii="Times New Roman" w:hAnsi="Times New Roman" w:cs="Times New Roman"/>
          <w:sz w:val="24"/>
          <w:szCs w:val="24"/>
        </w:rPr>
      </w:pPr>
    </w:p>
    <w:p w:rsidR="00B136D9" w:rsidRPr="00B136D9" w:rsidRDefault="00B136D9" w:rsidP="00511BBC">
      <w:pPr>
        <w:jc w:val="both"/>
        <w:rPr>
          <w:rFonts w:ascii="Times New Roman" w:hAnsi="Times New Roman" w:cs="Times New Roman"/>
          <w:sz w:val="24"/>
          <w:szCs w:val="24"/>
        </w:rPr>
      </w:pPr>
    </w:p>
    <w:p w:rsidR="00550CDF" w:rsidRPr="00554BC8" w:rsidRDefault="00550CDF" w:rsidP="00EF2586">
      <w:pPr>
        <w:jc w:val="both"/>
        <w:rPr>
          <w:rFonts w:ascii="Times New Roman" w:hAnsi="Times New Roman" w:cs="Times New Roman"/>
          <w:b/>
          <w:sz w:val="24"/>
          <w:szCs w:val="24"/>
        </w:rPr>
      </w:pPr>
    </w:p>
    <w:p w:rsidR="00550CDF" w:rsidRDefault="00550CDF" w:rsidP="00EF2586">
      <w:pPr>
        <w:jc w:val="both"/>
        <w:rPr>
          <w:rFonts w:ascii="Times New Roman" w:hAnsi="Times New Roman" w:cs="Times New Roman"/>
          <w:sz w:val="24"/>
          <w:szCs w:val="24"/>
        </w:rPr>
      </w:pPr>
    </w:p>
    <w:p w:rsidR="002E740E" w:rsidRDefault="002E740E" w:rsidP="00EF2586">
      <w:pPr>
        <w:jc w:val="both"/>
        <w:rPr>
          <w:rFonts w:ascii="Times New Roman" w:hAnsi="Times New Roman" w:cs="Times New Roman"/>
          <w:sz w:val="24"/>
          <w:szCs w:val="24"/>
        </w:rPr>
      </w:pPr>
    </w:p>
    <w:p w:rsidR="008E4A5B" w:rsidRPr="00EF2586" w:rsidRDefault="008E4A5B" w:rsidP="00EF2586">
      <w:pPr>
        <w:jc w:val="both"/>
        <w:rPr>
          <w:rFonts w:ascii="Times New Roman" w:hAnsi="Times New Roman" w:cs="Times New Roman"/>
          <w:sz w:val="24"/>
          <w:szCs w:val="24"/>
        </w:rPr>
      </w:pPr>
    </w:p>
    <w:p w:rsidR="002948BF" w:rsidRPr="002948BF" w:rsidRDefault="002948BF" w:rsidP="002948BF">
      <w:pPr>
        <w:jc w:val="center"/>
        <w:rPr>
          <w:rFonts w:ascii="Times New Roman" w:hAnsi="Times New Roman" w:cs="Times New Roman"/>
          <w:b/>
          <w:sz w:val="24"/>
          <w:szCs w:val="24"/>
        </w:rPr>
      </w:pPr>
    </w:p>
    <w:sectPr w:rsidR="002948BF" w:rsidRPr="002948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245C8"/>
    <w:multiLevelType w:val="hybridMultilevel"/>
    <w:tmpl w:val="2CE25D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F572BED"/>
    <w:multiLevelType w:val="hybridMultilevel"/>
    <w:tmpl w:val="BD32D71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D873E3"/>
    <w:multiLevelType w:val="hybridMultilevel"/>
    <w:tmpl w:val="E76A7A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7A95EBF"/>
    <w:multiLevelType w:val="hybridMultilevel"/>
    <w:tmpl w:val="BAB41C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E4C7DDF"/>
    <w:multiLevelType w:val="hybridMultilevel"/>
    <w:tmpl w:val="725253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B650FBA"/>
    <w:multiLevelType w:val="hybridMultilevel"/>
    <w:tmpl w:val="5CA21F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C991BE4"/>
    <w:multiLevelType w:val="hybridMultilevel"/>
    <w:tmpl w:val="3F62FC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EDC6343"/>
    <w:multiLevelType w:val="hybridMultilevel"/>
    <w:tmpl w:val="074096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E840DA3"/>
    <w:multiLevelType w:val="hybridMultilevel"/>
    <w:tmpl w:val="53E62A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F5F4117"/>
    <w:multiLevelType w:val="hybridMultilevel"/>
    <w:tmpl w:val="A6BC181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2D6B4D"/>
    <w:multiLevelType w:val="hybridMultilevel"/>
    <w:tmpl w:val="8FB6C8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A054BC4"/>
    <w:multiLevelType w:val="hybridMultilevel"/>
    <w:tmpl w:val="F02674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B8B37FA"/>
    <w:multiLevelType w:val="hybridMultilevel"/>
    <w:tmpl w:val="805E3D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6731543"/>
    <w:multiLevelType w:val="hybridMultilevel"/>
    <w:tmpl w:val="6720D7DE"/>
    <w:lvl w:ilvl="0" w:tplc="5642975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6"/>
  </w:num>
  <w:num w:numId="2">
    <w:abstractNumId w:val="12"/>
  </w:num>
  <w:num w:numId="3">
    <w:abstractNumId w:val="7"/>
  </w:num>
  <w:num w:numId="4">
    <w:abstractNumId w:val="0"/>
  </w:num>
  <w:num w:numId="5">
    <w:abstractNumId w:val="11"/>
  </w:num>
  <w:num w:numId="6">
    <w:abstractNumId w:val="8"/>
  </w:num>
  <w:num w:numId="7">
    <w:abstractNumId w:val="2"/>
  </w:num>
  <w:num w:numId="8">
    <w:abstractNumId w:val="10"/>
  </w:num>
  <w:num w:numId="9">
    <w:abstractNumId w:val="3"/>
  </w:num>
  <w:num w:numId="10">
    <w:abstractNumId w:val="1"/>
  </w:num>
  <w:num w:numId="11">
    <w:abstractNumId w:val="9"/>
  </w:num>
  <w:num w:numId="12">
    <w:abstractNumId w:val="4"/>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020"/>
    <w:rsid w:val="000121B7"/>
    <w:rsid w:val="000352CC"/>
    <w:rsid w:val="00041914"/>
    <w:rsid w:val="00051D0F"/>
    <w:rsid w:val="0006389F"/>
    <w:rsid w:val="000815A1"/>
    <w:rsid w:val="00081CD6"/>
    <w:rsid w:val="000825BA"/>
    <w:rsid w:val="00082619"/>
    <w:rsid w:val="00093B62"/>
    <w:rsid w:val="000969F8"/>
    <w:rsid w:val="000B0362"/>
    <w:rsid w:val="000B5C5E"/>
    <w:rsid w:val="000E496E"/>
    <w:rsid w:val="000F4096"/>
    <w:rsid w:val="00123CAC"/>
    <w:rsid w:val="001340F6"/>
    <w:rsid w:val="001408D9"/>
    <w:rsid w:val="001436C7"/>
    <w:rsid w:val="0015264F"/>
    <w:rsid w:val="001618E9"/>
    <w:rsid w:val="00191732"/>
    <w:rsid w:val="00192B8A"/>
    <w:rsid w:val="001B0CF9"/>
    <w:rsid w:val="001F63AE"/>
    <w:rsid w:val="00200910"/>
    <w:rsid w:val="00206A18"/>
    <w:rsid w:val="002415A5"/>
    <w:rsid w:val="00243C55"/>
    <w:rsid w:val="0024547D"/>
    <w:rsid w:val="002514BE"/>
    <w:rsid w:val="00255BE2"/>
    <w:rsid w:val="00267E59"/>
    <w:rsid w:val="002850D0"/>
    <w:rsid w:val="002948BF"/>
    <w:rsid w:val="002A0129"/>
    <w:rsid w:val="002A5534"/>
    <w:rsid w:val="002E59E3"/>
    <w:rsid w:val="002E740E"/>
    <w:rsid w:val="0032153F"/>
    <w:rsid w:val="003425F3"/>
    <w:rsid w:val="00377870"/>
    <w:rsid w:val="003A63E1"/>
    <w:rsid w:val="003B0B70"/>
    <w:rsid w:val="003C5AD1"/>
    <w:rsid w:val="003E6ED7"/>
    <w:rsid w:val="003F20EF"/>
    <w:rsid w:val="00402EDE"/>
    <w:rsid w:val="004051B7"/>
    <w:rsid w:val="0043226E"/>
    <w:rsid w:val="00444FA7"/>
    <w:rsid w:val="00483DC6"/>
    <w:rsid w:val="00490340"/>
    <w:rsid w:val="004B34BF"/>
    <w:rsid w:val="004C0D88"/>
    <w:rsid w:val="004D2F07"/>
    <w:rsid w:val="004E6D9B"/>
    <w:rsid w:val="005042CC"/>
    <w:rsid w:val="00506B4D"/>
    <w:rsid w:val="00511BBC"/>
    <w:rsid w:val="00512377"/>
    <w:rsid w:val="005366AD"/>
    <w:rsid w:val="00550B62"/>
    <w:rsid w:val="00550CDF"/>
    <w:rsid w:val="00552FA3"/>
    <w:rsid w:val="00554BC8"/>
    <w:rsid w:val="005802BA"/>
    <w:rsid w:val="00582716"/>
    <w:rsid w:val="005A12A6"/>
    <w:rsid w:val="005A360A"/>
    <w:rsid w:val="006039D2"/>
    <w:rsid w:val="006107C4"/>
    <w:rsid w:val="006535A5"/>
    <w:rsid w:val="006718FB"/>
    <w:rsid w:val="006872BE"/>
    <w:rsid w:val="00690A04"/>
    <w:rsid w:val="00690B4C"/>
    <w:rsid w:val="006D355E"/>
    <w:rsid w:val="006D5C94"/>
    <w:rsid w:val="00704411"/>
    <w:rsid w:val="00730A76"/>
    <w:rsid w:val="00741C70"/>
    <w:rsid w:val="00767C44"/>
    <w:rsid w:val="007D7128"/>
    <w:rsid w:val="007E0B8B"/>
    <w:rsid w:val="007E2799"/>
    <w:rsid w:val="00803A7F"/>
    <w:rsid w:val="00817735"/>
    <w:rsid w:val="008214A8"/>
    <w:rsid w:val="008408A5"/>
    <w:rsid w:val="00852CE8"/>
    <w:rsid w:val="008655D4"/>
    <w:rsid w:val="008702AB"/>
    <w:rsid w:val="00871D17"/>
    <w:rsid w:val="008946AD"/>
    <w:rsid w:val="00896970"/>
    <w:rsid w:val="008A5C27"/>
    <w:rsid w:val="008B1ED2"/>
    <w:rsid w:val="008B7C66"/>
    <w:rsid w:val="008E4A5B"/>
    <w:rsid w:val="00901CD2"/>
    <w:rsid w:val="00917107"/>
    <w:rsid w:val="0091786E"/>
    <w:rsid w:val="009355D7"/>
    <w:rsid w:val="00941A31"/>
    <w:rsid w:val="009535C8"/>
    <w:rsid w:val="009718DD"/>
    <w:rsid w:val="009A2C4D"/>
    <w:rsid w:val="009A4901"/>
    <w:rsid w:val="009A7658"/>
    <w:rsid w:val="009B0B33"/>
    <w:rsid w:val="009D0670"/>
    <w:rsid w:val="00A07D18"/>
    <w:rsid w:val="00A153E9"/>
    <w:rsid w:val="00A2410D"/>
    <w:rsid w:val="00A60FB3"/>
    <w:rsid w:val="00A76877"/>
    <w:rsid w:val="00A82380"/>
    <w:rsid w:val="00A82D96"/>
    <w:rsid w:val="00A84806"/>
    <w:rsid w:val="00AD488C"/>
    <w:rsid w:val="00B05C1B"/>
    <w:rsid w:val="00B136D9"/>
    <w:rsid w:val="00B23822"/>
    <w:rsid w:val="00B27597"/>
    <w:rsid w:val="00B452C2"/>
    <w:rsid w:val="00B60AE3"/>
    <w:rsid w:val="00B61C88"/>
    <w:rsid w:val="00B75CEC"/>
    <w:rsid w:val="00B96F6B"/>
    <w:rsid w:val="00BA661E"/>
    <w:rsid w:val="00BC0AAA"/>
    <w:rsid w:val="00BD3EAA"/>
    <w:rsid w:val="00C075A2"/>
    <w:rsid w:val="00C30EF9"/>
    <w:rsid w:val="00C37CE9"/>
    <w:rsid w:val="00C51B0D"/>
    <w:rsid w:val="00CA2DD8"/>
    <w:rsid w:val="00CC7C3F"/>
    <w:rsid w:val="00CD6031"/>
    <w:rsid w:val="00CE2B75"/>
    <w:rsid w:val="00CF09D6"/>
    <w:rsid w:val="00D114D1"/>
    <w:rsid w:val="00D27604"/>
    <w:rsid w:val="00D47202"/>
    <w:rsid w:val="00D56020"/>
    <w:rsid w:val="00D67DF2"/>
    <w:rsid w:val="00D816D3"/>
    <w:rsid w:val="00DA1008"/>
    <w:rsid w:val="00DA2478"/>
    <w:rsid w:val="00DB5043"/>
    <w:rsid w:val="00DC1BFC"/>
    <w:rsid w:val="00DC542B"/>
    <w:rsid w:val="00DD0099"/>
    <w:rsid w:val="00DD4DFF"/>
    <w:rsid w:val="00DF1496"/>
    <w:rsid w:val="00DF1746"/>
    <w:rsid w:val="00E21B4B"/>
    <w:rsid w:val="00E35DCC"/>
    <w:rsid w:val="00E4706E"/>
    <w:rsid w:val="00E947B1"/>
    <w:rsid w:val="00EB5223"/>
    <w:rsid w:val="00EB7791"/>
    <w:rsid w:val="00EC60E4"/>
    <w:rsid w:val="00ED4B6D"/>
    <w:rsid w:val="00EE58CE"/>
    <w:rsid w:val="00EF2586"/>
    <w:rsid w:val="00F01A46"/>
    <w:rsid w:val="00F11A98"/>
    <w:rsid w:val="00F2526B"/>
    <w:rsid w:val="00F315B3"/>
    <w:rsid w:val="00F461BD"/>
    <w:rsid w:val="00F525D0"/>
    <w:rsid w:val="00F53EE4"/>
    <w:rsid w:val="00F619BF"/>
    <w:rsid w:val="00F63D9E"/>
    <w:rsid w:val="00F70332"/>
    <w:rsid w:val="00F8173F"/>
    <w:rsid w:val="00F861C7"/>
    <w:rsid w:val="00FB6ACB"/>
    <w:rsid w:val="00FD0061"/>
    <w:rsid w:val="00FF42A1"/>
    <w:rsid w:val="00FF6A6F"/>
    <w:rsid w:val="00FF734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B8437"/>
  <w15:chartTrackingRefBased/>
  <w15:docId w15:val="{A9F31887-DDE8-47F5-A4BB-FDDEE1BCB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EDE"/>
    <w:pPr>
      <w:ind w:left="720"/>
      <w:contextualSpacing/>
    </w:pPr>
  </w:style>
  <w:style w:type="paragraph" w:styleId="BalloonText">
    <w:name w:val="Balloon Text"/>
    <w:basedOn w:val="Normal"/>
    <w:link w:val="BalloonTextChar"/>
    <w:uiPriority w:val="99"/>
    <w:semiHidden/>
    <w:unhideWhenUsed/>
    <w:rsid w:val="003B0B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0B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2084</TotalTime>
  <Pages>5</Pages>
  <Words>1332</Words>
  <Characters>7596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Šimaga</dc:creator>
  <cp:keywords/>
  <dc:description/>
  <cp:lastModifiedBy>Gordana Barač</cp:lastModifiedBy>
  <cp:revision>148</cp:revision>
  <cp:lastPrinted>2020-01-16T13:22:00Z</cp:lastPrinted>
  <dcterms:created xsi:type="dcterms:W3CDTF">2019-12-23T08:07:00Z</dcterms:created>
  <dcterms:modified xsi:type="dcterms:W3CDTF">2020-01-27T09:06:00Z</dcterms:modified>
</cp:coreProperties>
</file>