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F1" w:rsidRPr="003A000C" w:rsidRDefault="00D549F1" w:rsidP="00D549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D549F1" w:rsidRPr="003A000C" w:rsidRDefault="00D549F1" w:rsidP="00D549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5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D549F1" w:rsidRPr="003A000C" w:rsidRDefault="00D549F1" w:rsidP="00D549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19. listopada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 2017. u  Područnom uredu Peščenica-Žitnjak, Zapoljska 1 (I. </w:t>
      </w:r>
      <w:r>
        <w:rPr>
          <w:rFonts w:ascii="Times New Roman" w:hAnsi="Times New Roman" w:cs="Times New Roman"/>
          <w:b/>
          <w:sz w:val="24"/>
          <w:szCs w:val="24"/>
        </w:rPr>
        <w:t xml:space="preserve">kat - soba 115) s početkom u 17, </w:t>
      </w:r>
      <w:r w:rsidRPr="003A000C">
        <w:rPr>
          <w:rFonts w:ascii="Times New Roman" w:hAnsi="Times New Roman" w:cs="Times New Roman"/>
          <w:b/>
          <w:sz w:val="24"/>
          <w:szCs w:val="24"/>
        </w:rPr>
        <w:t>30 sati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Pr="00D06A82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D549F1" w:rsidRPr="00D06A82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Čabraja, Damir Tabaković, Nikola Dragičević, Marinko Blažević, </w:t>
      </w:r>
      <w:r>
        <w:rPr>
          <w:rFonts w:ascii="Times New Roman" w:hAnsi="Times New Roman" w:cs="Times New Roman"/>
          <w:sz w:val="24"/>
          <w:szCs w:val="24"/>
        </w:rPr>
        <w:t>Sanja Markek,</w:t>
      </w:r>
      <w:r w:rsidRPr="00D06A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Antonia Jurić, </w:t>
      </w:r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 Tomić, Gordana Pejić Anić, Andrea Zirdum,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Humić, Marijan Ćužić,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Stošić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F006B">
        <w:rPr>
          <w:rFonts w:ascii="Times New Roman" w:hAnsi="Times New Roman" w:cs="Times New Roman"/>
          <w:b/>
          <w:sz w:val="24"/>
        </w:rPr>
        <w:t>Odsutni članovi Vijeća</w:t>
      </w:r>
      <w:r>
        <w:rPr>
          <w:rFonts w:ascii="Times New Roman" w:hAnsi="Times New Roman" w:cs="Times New Roman"/>
          <w:b/>
          <w:sz w:val="24"/>
        </w:rPr>
        <w:t>:</w:t>
      </w:r>
    </w:p>
    <w:p w:rsidR="00D549F1" w:rsidRPr="00D06A82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>Neven Peša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Pr="00084FBE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Pr="00145BC8"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D549F1" w:rsidRDefault="00D549F1" w:rsidP="00D549F1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 w:rsidRPr="00D853D4">
        <w:rPr>
          <w:rFonts w:ascii="Times New Roman" w:hAnsi="Times New Roman" w:cs="Times New Roman"/>
          <w:b/>
          <w:i/>
          <w:sz w:val="24"/>
        </w:rPr>
        <w:t>16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 članova Vijeća</w:t>
      </w:r>
      <w:r>
        <w:rPr>
          <w:rFonts w:ascii="Times New Roman" w:hAnsi="Times New Roman" w:cs="Times New Roman"/>
          <w:sz w:val="24"/>
        </w:rPr>
        <w:t>, čime su stečeni uvjeti za raspravu i pravovaljano odlučivanje.</w:t>
      </w:r>
    </w:p>
    <w:p w:rsidR="00D549F1" w:rsidRDefault="00D549F1" w:rsidP="00D549F1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s 4. sjednice Vijeća Gradske četvrti Peščenica - Žitnjak. </w:t>
      </w:r>
    </w:p>
    <w:p w:rsidR="00D549F1" w:rsidRPr="00CB5A8C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primjedbi i rasprave, Vijeće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 verificira zapisnik s 4. sjednice Vijeća GČ.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D549F1" w:rsidRDefault="00D549F1" w:rsidP="00D549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D549F1" w:rsidRDefault="00D549F1" w:rsidP="00D549F1">
      <w:pPr>
        <w:pStyle w:val="Normal1"/>
        <w:spacing w:after="120"/>
        <w:jc w:val="center"/>
        <w:rPr>
          <w:sz w:val="24"/>
          <w:szCs w:val="24"/>
        </w:rPr>
      </w:pPr>
    </w:p>
    <w:p w:rsidR="00D549F1" w:rsidRPr="00201C16" w:rsidRDefault="00D549F1" w:rsidP="00D549F1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201C16">
        <w:rPr>
          <w:sz w:val="24"/>
          <w:szCs w:val="24"/>
        </w:rPr>
        <w:t>DNEVNI RED</w:t>
      </w:r>
      <w:r w:rsidRPr="00201C16">
        <w:rPr>
          <w:rStyle w:val="normalchar1"/>
          <w:b/>
          <w:bCs/>
          <w:sz w:val="24"/>
          <w:szCs w:val="24"/>
        </w:rPr>
        <w:t>: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Godišnji izvještaj o izvršenju Financijskog plana Gradske četvrti Peščenica-Žitnjak za 2016. 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Izmjena Plana komunalnih aktivnosti Gradske četvrti Peščenica-Žitnjak za 2017.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davanju mišljenja po čl. 86 Statuta Grada Zagreba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Prijedlog zaključka o lokacijama za postavu javnih satova 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iz aktualne komunalne problematike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zakupu zemljišta</w:t>
      </w:r>
    </w:p>
    <w:p w:rsidR="00D549F1" w:rsidRPr="00441F47" w:rsidRDefault="00D549F1" w:rsidP="00D549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nespomenuti rashodi poslovanja</w:t>
      </w:r>
    </w:p>
    <w:p w:rsidR="00D549F1" w:rsidRPr="00441F47" w:rsidRDefault="00D549F1" w:rsidP="00D549F1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Izvješća, pitanja i prijedlozi</w:t>
      </w:r>
    </w:p>
    <w:p w:rsidR="00D549F1" w:rsidRPr="00126216" w:rsidRDefault="00D549F1" w:rsidP="00D549F1">
      <w:pPr>
        <w:pStyle w:val="Normal1"/>
        <w:spacing w:after="60" w:line="276" w:lineRule="auto"/>
        <w:jc w:val="both"/>
        <w:rPr>
          <w:rStyle w:val="normalchar1"/>
          <w:bCs/>
          <w:sz w:val="24"/>
          <w:szCs w:val="24"/>
        </w:rPr>
      </w:pPr>
    </w:p>
    <w:p w:rsidR="00D549F1" w:rsidRDefault="00D549F1" w:rsidP="00D549F1">
      <w:pPr>
        <w:pStyle w:val="Normal1"/>
        <w:spacing w:after="60"/>
        <w:jc w:val="both"/>
        <w:rPr>
          <w:rStyle w:val="normalchar1"/>
          <w:bCs/>
          <w:sz w:val="24"/>
          <w:szCs w:val="24"/>
        </w:rPr>
      </w:pPr>
    </w:p>
    <w:p w:rsidR="00D549F1" w:rsidRPr="00201C16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1.) </w:t>
      </w:r>
      <w:r w:rsidRPr="00201C16">
        <w:rPr>
          <w:rFonts w:ascii="Times New Roman" w:hAnsi="Times New Roman" w:cs="Times New Roman"/>
          <w:b/>
          <w:sz w:val="24"/>
          <w:szCs w:val="24"/>
        </w:rPr>
        <w:tab/>
      </w:r>
      <w:r w:rsidRPr="00441F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Godišnji izvještaj o izvršenju Financijskog plana Gradske četvrti Peščenica-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441F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Žitnjak za 2016</w:t>
      </w:r>
    </w:p>
    <w:p w:rsidR="00D549F1" w:rsidRPr="00C14188" w:rsidRDefault="00D549F1" w:rsidP="00D549F1">
      <w:pPr>
        <w:pStyle w:val="Normal1"/>
        <w:jc w:val="both"/>
        <w:rPr>
          <w:rStyle w:val="normalchar1"/>
          <w:bCs/>
          <w:sz w:val="24"/>
          <w:szCs w:val="24"/>
        </w:rPr>
      </w:pPr>
    </w:p>
    <w:p w:rsidR="00D549F1" w:rsidRDefault="00D549F1" w:rsidP="00D549F1">
      <w:pPr>
        <w:pStyle w:val="Normal1"/>
        <w:jc w:val="both"/>
        <w:rPr>
          <w:bCs/>
          <w:sz w:val="24"/>
          <w:szCs w:val="24"/>
        </w:rPr>
      </w:pPr>
      <w:r w:rsidRPr="00D06A82">
        <w:rPr>
          <w:b/>
          <w:i/>
          <w:sz w:val="24"/>
          <w:szCs w:val="24"/>
        </w:rPr>
        <w:t xml:space="preserve">Predsjednik </w:t>
      </w:r>
      <w:r w:rsidRPr="00D06A82">
        <w:rPr>
          <w:rStyle w:val="normalchar1"/>
          <w:b/>
          <w:i/>
          <w:sz w:val="24"/>
          <w:szCs w:val="24"/>
        </w:rPr>
        <w:t>Vijeća</w:t>
      </w:r>
      <w:r>
        <w:rPr>
          <w:rStyle w:val="normalchar1"/>
          <w:b/>
          <w:i/>
          <w:sz w:val="24"/>
          <w:szCs w:val="24"/>
        </w:rPr>
        <w:t>, Dragan Vučić</w:t>
      </w:r>
      <w:r w:rsidRPr="002C3C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upoznaje vijećnike s </w:t>
      </w:r>
      <w:r w:rsidRPr="00441F47">
        <w:rPr>
          <w:bCs/>
          <w:sz w:val="24"/>
          <w:szCs w:val="24"/>
        </w:rPr>
        <w:t>Godišnji</w:t>
      </w:r>
      <w:r>
        <w:rPr>
          <w:bCs/>
          <w:sz w:val="24"/>
          <w:szCs w:val="24"/>
        </w:rPr>
        <w:t>m</w:t>
      </w:r>
      <w:r w:rsidRPr="00441F47">
        <w:rPr>
          <w:bCs/>
          <w:sz w:val="24"/>
          <w:szCs w:val="24"/>
        </w:rPr>
        <w:t xml:space="preserve"> izvještaj</w:t>
      </w:r>
      <w:r>
        <w:rPr>
          <w:bCs/>
          <w:sz w:val="24"/>
          <w:szCs w:val="24"/>
        </w:rPr>
        <w:t>em</w:t>
      </w:r>
      <w:r w:rsidRPr="00441F47">
        <w:rPr>
          <w:bCs/>
          <w:sz w:val="24"/>
          <w:szCs w:val="24"/>
        </w:rPr>
        <w:t xml:space="preserve"> o izvršenju Financijskog plana Gradske četvrti Peščenica-Žitnjak za 2016</w:t>
      </w:r>
      <w:r>
        <w:rPr>
          <w:bCs/>
          <w:sz w:val="24"/>
          <w:szCs w:val="24"/>
        </w:rPr>
        <w:t>.</w:t>
      </w:r>
    </w:p>
    <w:p w:rsidR="00D549F1" w:rsidRPr="00CA3E91" w:rsidRDefault="00D549F1" w:rsidP="00D549F1">
      <w:pPr>
        <w:pStyle w:val="Normal1"/>
        <w:jc w:val="both"/>
        <w:rPr>
          <w:sz w:val="24"/>
          <w:szCs w:val="24"/>
        </w:rPr>
      </w:pPr>
      <w:r w:rsidRPr="00CA3E91">
        <w:rPr>
          <w:b/>
          <w:bCs/>
          <w:sz w:val="24"/>
          <w:szCs w:val="24"/>
        </w:rPr>
        <w:t xml:space="preserve">           </w:t>
      </w:r>
      <w:r>
        <w:rPr>
          <w:sz w:val="24"/>
          <w:szCs w:val="24"/>
        </w:rPr>
        <w:t>Bez rasprave, Vijeće</w:t>
      </w:r>
      <w:r w:rsidRPr="00CA3E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A3E91">
        <w:rPr>
          <w:sz w:val="24"/>
          <w:szCs w:val="24"/>
        </w:rPr>
        <w:t xml:space="preserve"> </w:t>
      </w:r>
      <w:r w:rsidRPr="00CA3E91">
        <w:rPr>
          <w:b/>
          <w:i/>
          <w:sz w:val="24"/>
          <w:szCs w:val="24"/>
        </w:rPr>
        <w:t>jednoglasno</w:t>
      </w:r>
      <w:r w:rsidRPr="00CA3E91">
        <w:rPr>
          <w:sz w:val="24"/>
          <w:szCs w:val="24"/>
        </w:rPr>
        <w:t xml:space="preserve"> donosi </w:t>
      </w:r>
    </w:p>
    <w:p w:rsidR="00D549F1" w:rsidRDefault="00D549F1" w:rsidP="00D54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41F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Godišnji izvještaj o izvršenju Financijskog plana Gradske četvrti Peščenica-Žitnjak za 2016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:rsidR="00D549F1" w:rsidRPr="00AE449D" w:rsidRDefault="00D549F1" w:rsidP="00D549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449D">
        <w:rPr>
          <w:rFonts w:ascii="Times New Roman" w:hAnsi="Times New Roman" w:cs="Times New Roman"/>
          <w:sz w:val="24"/>
          <w:szCs w:val="24"/>
        </w:rPr>
        <w:lastRenderedPageBreak/>
        <w:t xml:space="preserve"> (Tekst </w:t>
      </w:r>
      <w:r>
        <w:rPr>
          <w:rFonts w:ascii="Times New Roman" w:hAnsi="Times New Roman" w:cs="Times New Roman"/>
          <w:sz w:val="24"/>
          <w:szCs w:val="24"/>
        </w:rPr>
        <w:t>Godišnjeg izvještaja</w:t>
      </w:r>
      <w:r w:rsidRPr="00AE449D">
        <w:rPr>
          <w:rFonts w:ascii="Times New Roman" w:hAnsi="Times New Roman" w:cs="Times New Roman"/>
          <w:sz w:val="24"/>
          <w:szCs w:val="24"/>
        </w:rPr>
        <w:t xml:space="preserve"> prilog je ovom zapisniku.)</w:t>
      </w:r>
    </w:p>
    <w:p w:rsidR="00D549F1" w:rsidRDefault="00D549F1" w:rsidP="00D549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2.) </w:t>
      </w:r>
      <w:r w:rsidRPr="00441F47">
        <w:rPr>
          <w:rFonts w:ascii="Times New Roman" w:hAnsi="Times New Roman" w:cs="Times New Roman"/>
          <w:b/>
          <w:sz w:val="24"/>
          <w:szCs w:val="24"/>
        </w:rPr>
        <w:t>Izmjena Plana komunalnih aktivnosti Gradske četvrti Peščenica-Žitnjak za 2017.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441F47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F47">
        <w:rPr>
          <w:rFonts w:ascii="Times New Roman" w:hAnsi="Times New Roman" w:cs="Times New Roman"/>
          <w:b/>
          <w:i/>
          <w:sz w:val="24"/>
          <w:szCs w:val="24"/>
        </w:rPr>
        <w:t xml:space="preserve">Predsjednik Vijeća, Dragan Vučić  </w:t>
      </w:r>
      <w:r w:rsidRPr="00441F47">
        <w:rPr>
          <w:rFonts w:ascii="Times New Roman" w:hAnsi="Times New Roman" w:cs="Times New Roman"/>
          <w:sz w:val="24"/>
          <w:szCs w:val="24"/>
        </w:rPr>
        <w:t>upoznaje vijećnike s</w:t>
      </w:r>
      <w:r>
        <w:rPr>
          <w:rFonts w:ascii="Times New Roman" w:hAnsi="Times New Roman" w:cs="Times New Roman"/>
          <w:sz w:val="24"/>
          <w:szCs w:val="24"/>
        </w:rPr>
        <w:t>a sadržajem prijedloga Izmjena. Obrazlaže kako su izmjene nastale slijedom potrebe i nastojanja da se dodijeljena sredstva što bolje iskoriste.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Vijeće</w:t>
      </w:r>
      <w:r w:rsidRPr="00CA3E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CA3E91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441F47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F47">
        <w:rPr>
          <w:rFonts w:ascii="Times New Roman" w:hAnsi="Times New Roman" w:cs="Times New Roman"/>
          <w:b/>
          <w:sz w:val="24"/>
          <w:szCs w:val="24"/>
        </w:rPr>
        <w:t>Ad 3.) Prijedlozi zaključaka o davanju mišljenja po čl. 86 Statuta Grada Zagreba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9D">
        <w:rPr>
          <w:rFonts w:ascii="Times New Roman" w:hAnsi="Times New Roman" w:cs="Times New Roman"/>
          <w:sz w:val="24"/>
          <w:szCs w:val="24"/>
        </w:rPr>
        <w:t>Sukladno mišljenju Odbora za prostorno uređenje, izmjene i dopune GUP-a,  zakupe zemljišta i za davanje mišljenja po čl.86  Vijeća Gradske četvrti Peščenica-Žitnjak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4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D282B">
        <w:rPr>
          <w:rFonts w:ascii="Times New Roman" w:hAnsi="Times New Roman" w:cs="Times New Roman"/>
          <w:sz w:val="24"/>
          <w:szCs w:val="24"/>
        </w:rPr>
        <w:t>donosi</w:t>
      </w:r>
      <w:r>
        <w:rPr>
          <w:rFonts w:ascii="Times New Roman" w:hAnsi="Times New Roman" w:cs="Times New Roman"/>
          <w:sz w:val="24"/>
          <w:szCs w:val="24"/>
        </w:rPr>
        <w:t xml:space="preserve"> sljedeće zaključke: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prodaji građevinskog zemljišta - Diljexport d.o.o.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8B355B" w:rsidTr="009E22DC">
        <w:tc>
          <w:tcPr>
            <w:tcW w:w="567" w:type="dxa"/>
            <w:shd w:val="clear" w:color="auto" w:fill="auto"/>
          </w:tcPr>
          <w:p w:rsidR="00D549F1" w:rsidRPr="008B355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B355B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8B355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B355B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prodaji građevinskog zemljišta - Diljexport d.o.o..</w:t>
            </w:r>
          </w:p>
          <w:p w:rsidR="00D549F1" w:rsidRPr="008B355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sudske nagodbe između Grada Zagreba i društva Martimex d.o.o.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B00BE3" w:rsidTr="009E22DC">
        <w:tc>
          <w:tcPr>
            <w:tcW w:w="567" w:type="dxa"/>
            <w:shd w:val="clear" w:color="auto" w:fill="auto"/>
          </w:tcPr>
          <w:p w:rsidR="00D549F1" w:rsidRPr="00B00BE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0BE3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B00BE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0BE3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sudske nagodbe između Grada Zagreba i društva Martimex d.o.o..</w:t>
            </w:r>
          </w:p>
          <w:p w:rsidR="00D549F1" w:rsidRPr="00B00BE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na 188/393 dijela nekretnine označene kao z.k.č.br. 5413 „Put IV reda Kruge“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7C5D27" w:rsidTr="009E22DC">
        <w:tc>
          <w:tcPr>
            <w:tcW w:w="567" w:type="dxa"/>
            <w:shd w:val="clear" w:color="auto" w:fill="auto"/>
          </w:tcPr>
          <w:p w:rsidR="00D549F1" w:rsidRPr="007C5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5D27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7C5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5D27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 statusa javnog dobra u općoj uporabi na 188/393 dijela nekretnine označene kao z.k.č.br. 5413 „Put IV reda Kruge“.</w:t>
            </w:r>
          </w:p>
          <w:p w:rsidR="00D549F1" w:rsidRPr="007C5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na nekretninama označenima kao z.k.č. 823/1,i z.k.č. 828/1, put Tafarica, radi formiranja nove građevinske čestice označene kao z.k.č. 836 k.o. - ROTOR JUG d.o.o.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Ukidanje statusa javnog dobra u općoj uporabi na nekretninama označenima kao z.k.č. 823/1,i z.k.č. 828/1, put Tafarica, radi formiranja nove građevinske čestice označene kao z.k.č. 836 k.o. - ROTOR JUG d.o.o..</w:t>
            </w:r>
          </w:p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na nekretninama označenim kao 213/277 dijela z.k.č.br. 5392/1, 134/153 dijela z.k.č.br. 5392/4 , 184/202 dijela z.k.č.br. 5392/9 , 706/748 dijela z.k.č.br. 5392/13, z.k.č.br. 5392/22 i z.k.č.br. 5392/24, sve k.o. Grad Zagreb, radi formiranja građevne čestice Dječjeg vrtića Bajka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3E7D27" w:rsidTr="009E22DC">
        <w:tc>
          <w:tcPr>
            <w:tcW w:w="567" w:type="dxa"/>
            <w:shd w:val="clear" w:color="auto" w:fill="auto"/>
          </w:tcPr>
          <w:p w:rsidR="00D549F1" w:rsidRPr="003E7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E7D27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3E7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E7D27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 statusa javnog dobra u općoj uporabi na nekretninama označenim kao 213/277 dijela z.k.č.br. 5392/1, 134/153 dijela z.k.č.br. 5392/4 , 184/202 dijela z.k.č.br. 5392/9 , 706/748 dijela z.k.č.br. 5392/13, z.k.č.br. 5392/22 i z.k.č.br. 5392/24, sve k.o. Grad Zagreb, radi formiranja građevne čestice Dječjeg vrtića Bajka.</w:t>
            </w:r>
          </w:p>
          <w:p w:rsidR="00D549F1" w:rsidRPr="003E7D27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raspisivanju javnog natječaja za prodaju građevinskog zemljišta označenog kao z.k.č. 35/29 k.o. Jankomir - MUNIS d.o.o.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21346B" w:rsidTr="009E22DC">
        <w:tc>
          <w:tcPr>
            <w:tcW w:w="567" w:type="dxa"/>
            <w:shd w:val="clear" w:color="auto" w:fill="auto"/>
          </w:tcPr>
          <w:p w:rsidR="00D549F1" w:rsidRPr="0021346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1346B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21346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1346B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raspisivanju javnog natječaja za prodaju građevinskog zemljištaoznačenog kao z.k.č. 35/29 k.o. Jankomir - MUNIS d.o.o..</w:t>
            </w:r>
          </w:p>
          <w:p w:rsidR="00D549F1" w:rsidRPr="0021346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o davanju mišljenja na Prijedlog zaključka o raspisivanju javnog natječaja za prodaju građevinskog zemljišta označenog kao 350/385 dijela z.k.č. 183/22 k.o. Klara - Milica Topić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8E6C9C" w:rsidTr="009E22DC">
        <w:tc>
          <w:tcPr>
            <w:tcW w:w="567" w:type="dxa"/>
            <w:shd w:val="clear" w:color="auto" w:fill="auto"/>
          </w:tcPr>
          <w:p w:rsidR="00D549F1" w:rsidRPr="008E6C9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E6C9C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8E6C9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E6C9C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raspisivanju javnog natječaja za prodaju građevinskog zemljišta označenog kao 350/385 dijela z.k.č. 183/22 k.o. Klara - Milica Topić.</w:t>
            </w:r>
          </w:p>
          <w:p w:rsidR="00D549F1" w:rsidRPr="008E6C9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učenike i studente slabijeg socijalnog statusa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EC7B96" w:rsidTr="009E22DC">
        <w:tc>
          <w:tcPr>
            <w:tcW w:w="567" w:type="dxa"/>
            <w:shd w:val="clear" w:color="auto" w:fill="auto"/>
          </w:tcPr>
          <w:p w:rsidR="00D549F1" w:rsidRPr="00EC7B96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C7B9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EC7B96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C7B96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Stipendiji Grada Zagreba za učenike i studente slabijeg socijalnog statusa.</w:t>
            </w:r>
          </w:p>
          <w:p w:rsidR="00D549F1" w:rsidRPr="00EC7B96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promjeni naziva Škole za balet i ritmiku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324ADD" w:rsidTr="009E22DC">
        <w:tc>
          <w:tcPr>
            <w:tcW w:w="567" w:type="dxa"/>
            <w:shd w:val="clear" w:color="auto" w:fill="auto"/>
          </w:tcPr>
          <w:p w:rsidR="00D549F1" w:rsidRPr="00324ADD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24A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324ADD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24A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promjeni naziva Škole za balet i ritmiku.</w:t>
            </w:r>
          </w:p>
          <w:p w:rsidR="00D549F1" w:rsidRPr="00324ADD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učenike i studente s invaliditetom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50496F" w:rsidTr="009E22DC">
        <w:tc>
          <w:tcPr>
            <w:tcW w:w="567" w:type="dxa"/>
            <w:shd w:val="clear" w:color="auto" w:fill="auto"/>
          </w:tcPr>
          <w:p w:rsidR="00D549F1" w:rsidRPr="0050496F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0496F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50496F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0496F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Stipendiji Grada Zagreba za učenike i studente s invaliditetom.</w:t>
            </w:r>
          </w:p>
          <w:p w:rsidR="00D549F1" w:rsidRPr="0050496F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Sporazuma o plaćanju godišnje naknade za korištenje nekretnina društva Zračne luke Zagreb d.o.o.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2C6E20" w:rsidTr="009E22DC">
        <w:tc>
          <w:tcPr>
            <w:tcW w:w="567" w:type="dxa"/>
            <w:shd w:val="clear" w:color="auto" w:fill="auto"/>
          </w:tcPr>
          <w:p w:rsidR="00D549F1" w:rsidRPr="002C6E20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6E20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2C6E20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6E20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Sporazuma o plaćanju godišnje naknade za korištenje nekretnina društva Zračne luke Zagreb d.o.o..</w:t>
            </w:r>
          </w:p>
          <w:p w:rsidR="00D549F1" w:rsidRPr="002C6E20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prihvaćanju prijenosa osnivačkih prava nad Ustanovom za sveobuhvatnu skrb o pripadnicima 1. gardijske brigade "Tigrovi" i Jedinice za posebne namjene MUP-a RH Rakitje na Grad Zagreb i obavljanju osnivačkih prava i obveza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25077C" w:rsidTr="009E22DC">
        <w:tc>
          <w:tcPr>
            <w:tcW w:w="567" w:type="dxa"/>
            <w:shd w:val="clear" w:color="auto" w:fill="auto"/>
          </w:tcPr>
          <w:p w:rsidR="00D549F1" w:rsidRPr="0025077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5077C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25077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5077C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prihvaćanju prijenosa osnivačkih prava nad Ustanovom za sveobuhvatnu skrb o pripadnicima 1. gardijske brigade "Tigrovi" i Jedinice za posebne namjene MUP-a RH Rakitje na Grad Zagreb i obavljanju osnivačkih prava i obveza.</w:t>
            </w:r>
          </w:p>
          <w:p w:rsidR="00D549F1" w:rsidRPr="0025077C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Sporazuma o suradnji na pripremi projekta Centar za gospodarenje otpadom Zagreb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6177FA" w:rsidTr="009E22DC">
        <w:tc>
          <w:tcPr>
            <w:tcW w:w="567" w:type="dxa"/>
            <w:shd w:val="clear" w:color="auto" w:fill="auto"/>
          </w:tcPr>
          <w:p w:rsidR="00D549F1" w:rsidRPr="006177F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177F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6177F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177F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Sporazuma o suradnji na pripremi projekta Centar za gospodarenje otpadom Zagreb.</w:t>
            </w:r>
          </w:p>
          <w:p w:rsidR="00D549F1" w:rsidRPr="006177F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dopunama Proračuna Grada Zagreba za 2017.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3101CB" w:rsidTr="009E22DC">
        <w:tc>
          <w:tcPr>
            <w:tcW w:w="567" w:type="dxa"/>
            <w:shd w:val="clear" w:color="auto" w:fill="auto"/>
          </w:tcPr>
          <w:p w:rsidR="00D549F1" w:rsidRPr="003101C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01CB"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3101C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101CB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i dopunama Proračuna Grada Zagreba za 2017..</w:t>
            </w:r>
          </w:p>
          <w:p w:rsidR="00D549F1" w:rsidRPr="003101CB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smjernicama za provedbu međugradske i međunarodne suradnje Grada Zagreba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smjernicama za provedbu međugradske i međunarodne suradnje Grada Zagreba.</w:t>
            </w:r>
          </w:p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izmjeni Prijedloga zaključka o raspisivanju javnog natječaja za prodaju građevinskog zemljišta - Milica Topić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F75B8A" w:rsidTr="009E22DC">
        <w:tc>
          <w:tcPr>
            <w:tcW w:w="567" w:type="dxa"/>
            <w:shd w:val="clear" w:color="auto" w:fill="auto"/>
          </w:tcPr>
          <w:p w:rsidR="00D549F1" w:rsidRPr="00F75B8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75B8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F75B8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75B8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izmjeni Prijedloga zaključka o raspisivanju javnog natječaja za prodaju građevinskog zemljišta - Milica Topić.</w:t>
            </w:r>
          </w:p>
          <w:p w:rsidR="00D549F1" w:rsidRPr="00F75B8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ugovora o zamjeni nekretnina - Republika Hrvatska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203219" w:rsidTr="009E22DC">
        <w:tc>
          <w:tcPr>
            <w:tcW w:w="567" w:type="dxa"/>
            <w:shd w:val="clear" w:color="auto" w:fill="auto"/>
          </w:tcPr>
          <w:p w:rsidR="00D549F1" w:rsidRPr="00203219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03219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203219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03219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ugovora o zamjeni nekretnina - Republika Hrvatska.</w:t>
            </w:r>
          </w:p>
          <w:p w:rsidR="00D549F1" w:rsidRPr="00203219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I. Aneksa Sporazumu o zajedničkoj suradnji na realizaciji izgradnje Centra za skrb o bolesnoj djeci „Dom daleko od doma“ - Zaklada Sierra</w:t>
      </w: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645C84" w:rsidTr="009E22DC">
        <w:tc>
          <w:tcPr>
            <w:tcW w:w="558" w:type="dxa"/>
            <w:shd w:val="clear" w:color="auto" w:fill="auto"/>
          </w:tcPr>
          <w:p w:rsidR="00D549F1" w:rsidRPr="00645C84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45C84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D549F1" w:rsidRPr="00645C84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45C84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I. Aneksa Sporazumu o zajedničkoj suradnji na realizaciji izgradnje Centra za skrb o bolesnoj djeci „Dom daleko od doma“ - Zaklada Sierra.</w:t>
            </w:r>
          </w:p>
          <w:p w:rsidR="00D549F1" w:rsidRPr="00645C84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58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Odluke o ustrojstvu i djelokrugu gradskih upravnih tijela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245833" w:rsidTr="009E22DC">
        <w:tc>
          <w:tcPr>
            <w:tcW w:w="567" w:type="dxa"/>
            <w:shd w:val="clear" w:color="auto" w:fill="auto"/>
          </w:tcPr>
          <w:p w:rsidR="00D549F1" w:rsidRPr="0024583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45833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24583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45833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Odluke o ustrojstvu i djelokrugu gradskih upravnih tijela.</w:t>
            </w:r>
          </w:p>
          <w:p w:rsidR="00D549F1" w:rsidRPr="00245833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Izmjena Programa gradnje objekata i uređaja komunalne infrastrukture na području Grada Zagreba u 2017.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905AEA" w:rsidTr="009E22DC">
        <w:tc>
          <w:tcPr>
            <w:tcW w:w="567" w:type="dxa"/>
            <w:shd w:val="clear" w:color="auto" w:fill="auto"/>
          </w:tcPr>
          <w:p w:rsidR="00D549F1" w:rsidRPr="00905AE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05AE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905AE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05AEA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>
              <w:rPr>
                <w:rFonts w:ascii="Times New Roman" w:hAnsi="Times New Roman" w:cs="Times New Roman"/>
                <w:sz w:val="24"/>
              </w:rPr>
              <w:t>o</w:t>
            </w:r>
            <w:r w:rsidRPr="00905AEA">
              <w:rPr>
                <w:rFonts w:ascii="Times New Roman" w:hAnsi="Times New Roman" w:cs="Times New Roman"/>
                <w:sz w:val="24"/>
              </w:rPr>
              <w:t xml:space="preserve"> Prijedlog</w:t>
            </w:r>
            <w:r>
              <w:rPr>
                <w:rFonts w:ascii="Times New Roman" w:hAnsi="Times New Roman" w:cs="Times New Roman"/>
                <w:sz w:val="24"/>
              </w:rPr>
              <w:t>u</w:t>
            </w:r>
            <w:r w:rsidRPr="00905AEA">
              <w:rPr>
                <w:rFonts w:ascii="Times New Roman" w:hAnsi="Times New Roman" w:cs="Times New Roman"/>
                <w:sz w:val="24"/>
              </w:rPr>
              <w:t xml:space="preserve"> Izmjena Programa gradnje objekata i uređaja komunalne infrastrukture na području Grada Zagreba u 2017.</w:t>
            </w:r>
          </w:p>
          <w:p w:rsidR="00D549F1" w:rsidRPr="00905AE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prostorno uređenje, izgradnju Grada, graditeljstvo, komunalne poslove i promet, Sektoru za građenje i održavanje komunalne infrastrukture i Sektoru za ceste., Ulica grada Vukovara 58b.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Izmjena Programa održavanja javnoprometnih površina, javnih objekata, javne rasvjete, te izvanrednog održavanja nerazvrstanih cesta na području Grada Zagreba u 2017.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423DCF" w:rsidTr="009E22DC">
        <w:tc>
          <w:tcPr>
            <w:tcW w:w="567" w:type="dxa"/>
            <w:shd w:val="clear" w:color="auto" w:fill="auto"/>
          </w:tcPr>
          <w:p w:rsidR="00D549F1" w:rsidRPr="00423DCF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23DCF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23DCF">
              <w:rPr>
                <w:rFonts w:ascii="Times New Roman" w:hAnsi="Times New Roman" w:cs="Times New Roman"/>
                <w:sz w:val="24"/>
              </w:rPr>
              <w:t>Vijeće Gradske četvrti Peščenica - Žitnjak daje pozitivno mišljenje o Prijedlogu Izmjena Programa održavanja javnoprometnih površina, javnih objekata, javne rasvjete, te izvanrednog održavanja nerazvrstanih cesta na području Grada Zagreba u 2017.</w:t>
            </w:r>
          </w:p>
          <w:p w:rsidR="00D549F1" w:rsidRPr="00423DCF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prostorno uređenje, izgradnju Grada, graditeljstvo, komunalne poslove i promet, Sektoru za građenje i održavanje komunalne infrastrukture i Sektoru za ceste, Ulica grada Vukovara 58b.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Prijedlogu odluke o izradi izmjena i dopuna Urbanističkog plana uređenja područja omeđenog ulicama Banjavčićeva – Heinzelova – Branimirova - Zavrtnica</w:t>
      </w: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549F1" w:rsidRDefault="00D549F1" w:rsidP="00D549F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549F1" w:rsidRPr="00524CDA" w:rsidTr="009E22DC">
        <w:tc>
          <w:tcPr>
            <w:tcW w:w="567" w:type="dxa"/>
            <w:shd w:val="clear" w:color="auto" w:fill="auto"/>
          </w:tcPr>
          <w:p w:rsidR="00D549F1" w:rsidRPr="00524CD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24CD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D549F1" w:rsidRPr="00524CD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24CDA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o Prijedlogu odluke o izradi izmjena i dopuna Urbanističkog plana uređenja područja omeđenog ulicama Banjavčićeva – Heinzelova – Branimirova - Zavrtnica </w:t>
            </w:r>
          </w:p>
          <w:p w:rsidR="00D549F1" w:rsidRPr="00524CDA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49F1" w:rsidTr="009E22DC">
        <w:tc>
          <w:tcPr>
            <w:tcW w:w="567" w:type="dxa"/>
            <w:shd w:val="clear" w:color="auto" w:fill="auto"/>
          </w:tcPr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D549F1" w:rsidRDefault="00D549F1" w:rsidP="009E22D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strategijsko planiranje i razvoj Grada, Sektoru za prostorno i urbanističko planiranje, Republike Austrije 18.</w:t>
            </w:r>
          </w:p>
        </w:tc>
      </w:tr>
    </w:tbl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838">
        <w:rPr>
          <w:rFonts w:ascii="Times New Roman" w:hAnsi="Times New Roman" w:cs="Times New Roman"/>
          <w:b/>
          <w:sz w:val="24"/>
          <w:szCs w:val="24"/>
        </w:rPr>
        <w:t>Ad 4.) Prijedlog zaključka o lokacijama za postavu javnih satova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838">
        <w:rPr>
          <w:rFonts w:ascii="Times New Roman" w:hAnsi="Times New Roman" w:cs="Times New Roman"/>
          <w:sz w:val="24"/>
          <w:szCs w:val="24"/>
        </w:rPr>
        <w:t>Nakon kraće rasprave</w:t>
      </w:r>
      <w:r>
        <w:rPr>
          <w:rFonts w:ascii="Times New Roman" w:hAnsi="Times New Roman" w:cs="Times New Roman"/>
          <w:sz w:val="24"/>
          <w:szCs w:val="24"/>
        </w:rPr>
        <w:t xml:space="preserve"> u kojoj sudjeluju vijećnici Ćužić, Čabraja i Petrić te nakon prijedloga izmjene lokacije za postavu javnog sata u Ivanjoj Reci i prijedloga za novu dopunsku lokaciju za postavu javnog sata na Volovčici, Vijeće,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4E183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E1838">
        <w:rPr>
          <w:rFonts w:ascii="Times New Roman" w:hAnsi="Times New Roman" w:cs="Times New Roman"/>
          <w:sz w:val="24"/>
          <w:szCs w:val="24"/>
        </w:rPr>
        <w:t>donosi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4E1838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4E1838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E183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4E1838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E183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lokacijama za postavljanje javnih satova na području Gradske četvrti Peščenica – Žitnjak</w:t>
      </w:r>
    </w:p>
    <w:p w:rsidR="00D549F1" w:rsidRPr="004E1838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4E183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4E1838" w:rsidRDefault="00D549F1" w:rsidP="00D549F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E183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 – Žitnjak, sukladno dopisu Gradskog ureda za prostorno uređenje, izgradnju Grada, graditeljstvo, komunalne poslove i promet KL:361-02/17-001/112 UBR:251-13-51/109-17-4 i dopisu Gradskog ureda za mjesnu samoupravu KL:026-01/17-001/1780 UBR:251-06-01-17-2, za postavljanje javnih satova predlaže sljedeće lokacije:</w:t>
      </w:r>
    </w:p>
    <w:p w:rsidR="00D549F1" w:rsidRPr="004E183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4E183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BORONGAJ LUGOVI</w:t>
      </w:r>
    </w:p>
    <w:p w:rsidR="00D549F1" w:rsidRPr="004E1838" w:rsidRDefault="00D549F1" w:rsidP="00D549F1">
      <w:pPr>
        <w:numPr>
          <w:ilvl w:val="0"/>
          <w:numId w:val="6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Ulica Vukomerec 24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„BRUNO BUŠIĆ“</w:t>
      </w:r>
    </w:p>
    <w:p w:rsidR="00D549F1" w:rsidRPr="004E1838" w:rsidRDefault="00D549F1" w:rsidP="00D549F1">
      <w:pPr>
        <w:numPr>
          <w:ilvl w:val="0"/>
          <w:numId w:val="5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Ulica K. Š. Gjalskog 31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DONJE SVETICE</w:t>
      </w:r>
    </w:p>
    <w:p w:rsidR="00D549F1" w:rsidRPr="004E1838" w:rsidRDefault="00D549F1" w:rsidP="00D549F1">
      <w:pPr>
        <w:numPr>
          <w:ilvl w:val="0"/>
          <w:numId w:val="5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ugao Planinske ulice i I. Livadarskog puta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FERENŠČICA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Raskrižje Ulice grada Vukovara i Ulice Vjekoslava Heinzla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FOLNEGOVIĆEVO NASELJE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Laurenčićeva ulica 8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„JANKO MATKO“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Avenija Marina Držića 85b (pothodnik)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IVANJA REKA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raskrižje Ivanjorečke ceste i Marofske ulice (kod crkve)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KOZARI BOK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lastRenderedPageBreak/>
        <w:t>Kozari Bok nasuprot kbr. 63 (Konzum)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KOZARI PUTEVI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Kanalski put 31 (zeleni otok preko puta ŠRC)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PEŠČENICA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ugao Ulice Divka Budaka i Svetica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PETRUŠEVEC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 xml:space="preserve">I. Petruševec 1 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RESNIK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I. Resnik 70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SAVICA ŠANCI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raskrižje Ulice grada Chicaga i Ulice Zdeslava Turića</w:t>
      </w:r>
    </w:p>
    <w:p w:rsidR="00D549F1" w:rsidRPr="004E1838" w:rsidRDefault="00D549F1" w:rsidP="00D549F1">
      <w:pPr>
        <w:spacing w:after="160" w:line="259" w:lineRule="auto"/>
        <w:ind w:left="108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VOLOVČICA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Trg Volovčica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ugao Ivanićgradske ulice i Zapoljske ulice (kod KGZ S.S. Kranjčević s južne strane)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VUKOMEREC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Porečka ulica 7b</w:t>
      </w:r>
    </w:p>
    <w:p w:rsidR="00D549F1" w:rsidRPr="004E1838" w:rsidRDefault="00D549F1" w:rsidP="00D549F1">
      <w:pPr>
        <w:numPr>
          <w:ilvl w:val="0"/>
          <w:numId w:val="3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MO ŽITNJAK</w:t>
      </w:r>
    </w:p>
    <w:p w:rsidR="00D549F1" w:rsidRPr="004E1838" w:rsidRDefault="00D549F1" w:rsidP="00D549F1">
      <w:pPr>
        <w:numPr>
          <w:ilvl w:val="0"/>
          <w:numId w:val="4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III. Struge (okretište autobusa)</w:t>
      </w:r>
    </w:p>
    <w:p w:rsidR="00D549F1" w:rsidRPr="004E1838" w:rsidRDefault="00D549F1" w:rsidP="00D549F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49F1" w:rsidRPr="004E1838" w:rsidRDefault="00D549F1" w:rsidP="00D549F1">
      <w:pPr>
        <w:numPr>
          <w:ilvl w:val="0"/>
          <w:numId w:val="2"/>
        </w:numPr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1838">
        <w:rPr>
          <w:rFonts w:ascii="Times New Roman" w:eastAsia="Calibri" w:hAnsi="Times New Roman" w:cs="Times New Roman"/>
          <w:sz w:val="24"/>
          <w:szCs w:val="24"/>
        </w:rPr>
        <w:t>Ovaj Zaključak dostaviti će se Gradskom uredu za mjesnu samoupravu, Ulica grada Vukovara 56a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F04">
        <w:rPr>
          <w:rFonts w:ascii="Times New Roman" w:hAnsi="Times New Roman" w:cs="Times New Roman"/>
          <w:b/>
          <w:sz w:val="24"/>
          <w:szCs w:val="24"/>
        </w:rPr>
        <w:t>Ad 5.) Prijedlozi zaključaka iz aktualne komunalne problematike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EF4F04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MKA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865773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865773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1A0406" w:rsidRDefault="00D549F1" w:rsidP="00D549F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Plan komunalnih potreba: </w:t>
      </w:r>
    </w:p>
    <w:p w:rsidR="00D549F1" w:rsidRPr="006D7EF0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„BRUNO BUŠIĆ“</w:t>
      </w:r>
    </w:p>
    <w:p w:rsidR="00D549F1" w:rsidRPr="001F0115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Postava dva koša za otpad na lokacijama: Ante Jakšića iza zgrade kbr.30-36 i 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       </w:t>
      </w:r>
      <w:r w:rsidRPr="001F0115">
        <w:rPr>
          <w:rFonts w:ascii="Times New Roman" w:eastAsia="Times New Roman" w:hAnsi="Times New Roman" w:cs="Times New Roman"/>
          <w:sz w:val="24"/>
          <w:szCs w:val="24"/>
          <w:lang w:eastAsia="hr-HR"/>
        </w:rPr>
        <w:t>K.Š. Đalskog 33-39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549F1" w:rsidRPr="001F0115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1C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OŠ F.K. Frankopana, Ivanićgradska 24 - uređenje dječjeg igrališta u dvorištu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škole,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  OŠ F.K. Frankopana, Ivanićgradska 24 – sanacija ograde oko škole,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3.   Spoj Pisaničke i Ščitarjevske (požarni put) – asfaltiranje s rješavanjem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oborinskih voda (kanalica) sa spojem na kanalizaciju.</w:t>
      </w:r>
    </w:p>
    <w:p w:rsidR="00D549F1" w:rsidRPr="006D7EF0" w:rsidRDefault="00D549F1" w:rsidP="00D549F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C90756" w:rsidRDefault="00D549F1" w:rsidP="00D549F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VOLOVČICA</w:t>
      </w:r>
    </w:p>
    <w:p w:rsidR="00D549F1" w:rsidRPr="00BD1C53" w:rsidRDefault="00D549F1" w:rsidP="00D549F1">
      <w:pPr>
        <w:spacing w:after="0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1C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1.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D1C53">
        <w:rPr>
          <w:rFonts w:ascii="Times New Roman" w:eastAsia="Times New Roman" w:hAnsi="Times New Roman" w:cs="Times New Roman"/>
          <w:sz w:val="24"/>
          <w:szCs w:val="24"/>
          <w:lang w:eastAsia="hr-HR"/>
        </w:rPr>
        <w:t>Kolarova ulica - uređenje parka za pse.</w:t>
      </w:r>
    </w:p>
    <w:p w:rsidR="00D549F1" w:rsidRPr="006D7EF0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ED3EA4" w:rsidRDefault="00D549F1" w:rsidP="00D549F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IVANJA REKA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 Ulica Palašići od kbr. 1 do 3a – projektiranje i gradnja javne rasvjete,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Dječje igralište kod ambulante – postava tri koša za otpad u krugu igrališta,</w:t>
      </w:r>
    </w:p>
    <w:p w:rsidR="00D549F1" w:rsidRDefault="00D549F1" w:rsidP="00D549F1">
      <w:p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FE2CB7" w:rsidRDefault="00D549F1" w:rsidP="00D549F1">
      <w:pPr>
        <w:pStyle w:val="ListParagraph"/>
        <w:numPr>
          <w:ilvl w:val="0"/>
          <w:numId w:val="7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 </w:t>
      </w:r>
      <w:r w:rsidRPr="00FE2CB7">
        <w:rPr>
          <w:rFonts w:ascii="Times New Roman" w:hAnsi="Times New Roman" w:cs="Times New Roman"/>
          <w:b/>
          <w:sz w:val="24"/>
          <w:szCs w:val="24"/>
        </w:rPr>
        <w:t>SAVICA ŠANCI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Velikogorička ulica</w:t>
      </w:r>
      <w:r w:rsidRPr="00FE2CB7">
        <w:rPr>
          <w:rFonts w:ascii="Times New Roman" w:hAnsi="Times New Roman" w:cs="Times New Roman"/>
          <w:sz w:val="24"/>
          <w:szCs w:val="24"/>
        </w:rPr>
        <w:t xml:space="preserve"> – odvojak od kućnog broja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2CB7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2CB7">
        <w:rPr>
          <w:rFonts w:ascii="Times New Roman" w:hAnsi="Times New Roman" w:cs="Times New Roman"/>
          <w:sz w:val="24"/>
          <w:szCs w:val="24"/>
        </w:rPr>
        <w:t>do kućnog broja 76</w:t>
      </w:r>
      <w:r>
        <w:rPr>
          <w:rFonts w:ascii="Times New Roman" w:hAnsi="Times New Roman" w:cs="Times New Roman"/>
          <w:sz w:val="24"/>
          <w:szCs w:val="24"/>
        </w:rPr>
        <w:t xml:space="preserve">,obnova     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asfaltnog pokrova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Od naselja Savica Šanci do naselja Borovje na južnoj strani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Ulice I. Gardijske brigade Tigrovi od Velikogoričke ulice do Ulice Bože i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Nikole Bionde – gradnja nogostupa</w:t>
      </w:r>
    </w:p>
    <w:p w:rsidR="00D549F1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Zemljište sjeverno od Miševečke ulice - izgradnja dječjeg parka </w:t>
      </w:r>
    </w:p>
    <w:p w:rsidR="00D549F1" w:rsidRPr="00FE2CB7" w:rsidRDefault="00D549F1" w:rsidP="00D549F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564A52" w:rsidRDefault="00D549F1" w:rsidP="00D549F1">
      <w:pPr>
        <w:pStyle w:val="ListParagraph"/>
        <w:numPr>
          <w:ilvl w:val="0"/>
          <w:numId w:val="7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 </w:t>
      </w:r>
      <w:r w:rsidRPr="00564A52">
        <w:rPr>
          <w:rFonts w:ascii="Times New Roman" w:hAnsi="Times New Roman" w:cs="Times New Roman"/>
          <w:b/>
          <w:sz w:val="24"/>
          <w:szCs w:val="24"/>
        </w:rPr>
        <w:t>ŽITNJAK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Žitnjak Bogdani I. odvojak – uređenje (asfaltiranje) prometnice s rješavanjem</w:t>
      </w:r>
    </w:p>
    <w:p w:rsidR="00D549F1" w:rsidRPr="00C96347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površinske odvodnje;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Žitnjak Kovačići I., II. i III. odvojak - uređenje (asfaltiranje) prometnice s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rješavanjem </w:t>
      </w:r>
      <w:r w:rsidRPr="00C96347">
        <w:rPr>
          <w:rFonts w:ascii="Times New Roman" w:hAnsi="Times New Roman" w:cs="Times New Roman"/>
          <w:sz w:val="24"/>
          <w:szCs w:val="24"/>
        </w:rPr>
        <w:t>površinske odvodnje;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Pješačka staza (spoj IV. Struga s III. Strugama) – postava zaštitnih klamerica na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pješačkoj stazi.</w:t>
      </w:r>
    </w:p>
    <w:p w:rsidR="00D549F1" w:rsidRPr="007F789D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pStyle w:val="ListParagraph"/>
        <w:numPr>
          <w:ilvl w:val="0"/>
          <w:numId w:val="7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 FERENŠČICA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Parkiralište između Andrilovečke i Ježevske – postava dva koša za otpad,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Andrilovečka (pješački prijelaz) prema Ulici Donje Svetice – upuštanje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rubnjaka radi lakšeg kretanja invalidnih osoba,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Šetnica uz tramvajsku prugu od I. Ferenščice do Čavićeve – postava 4 (četiri)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koša </w:t>
      </w:r>
      <w:r w:rsidRPr="009139F7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>otpad i 2 (dva) koša za pseći otpad,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Tramvajska stajališta na potezu od ulice Donjie Svetice do Čavićeve (južna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strana) – postava koševa za otpad,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Od ulica Donjie Svetice do Čavićeve (južna strana) – uređenje nogostupa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uključujući i tramvajske stajališne perone.</w:t>
      </w:r>
    </w:p>
    <w:p w:rsidR="00D549F1" w:rsidRPr="00D03F1E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pStyle w:val="ListParagraph"/>
        <w:numPr>
          <w:ilvl w:val="0"/>
          <w:numId w:val="7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75F4">
        <w:rPr>
          <w:rFonts w:ascii="Times New Roman" w:hAnsi="Times New Roman" w:cs="Times New Roman"/>
          <w:b/>
          <w:sz w:val="24"/>
          <w:szCs w:val="24"/>
        </w:rPr>
        <w:t>MO RESNIK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275F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I. Resnik – izgradnja rasvjete na dječjem igralištu,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I. Resnik – uređenje dječjeg igrališta s dodatnim spravama,</w:t>
      </w:r>
    </w:p>
    <w:p w:rsidR="00D549F1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Asfaltiranje sportskog igrališta s iscrtavanjem markirnih oznaka za košarkaško i </w:t>
      </w:r>
    </w:p>
    <w:p w:rsidR="00D549F1" w:rsidRPr="00F275F4" w:rsidRDefault="00D549F1" w:rsidP="00D549F1">
      <w:pPr>
        <w:pStyle w:val="ListParagraph"/>
        <w:spacing w:after="8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nogometno igralište.</w:t>
      </w:r>
    </w:p>
    <w:p w:rsidR="00D549F1" w:rsidRPr="00D03F1E" w:rsidRDefault="00D549F1" w:rsidP="00D549F1">
      <w:pPr>
        <w:spacing w:after="8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 komunalnih aktivnosti.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pokretanju postupka projektiranja i izgradnje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vodoopskrbne i odvodne mreže                  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1. Vijeće Gradske četvrti Peščenica-Žitnjak na osnovi Zaključaka vijeća mjesnih odbora utvrđuje popis ulica na podrućju Gradske četvrti Peščenica-Žitnjak na kojima nedostaje vodoopskrbna i odvodna mreža, kako slijedi:</w:t>
      </w:r>
    </w:p>
    <w:p w:rsidR="00D549F1" w:rsidRPr="00BB157E" w:rsidRDefault="00D549F1" w:rsidP="00D549F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VODOOPSKRBA:</w:t>
      </w:r>
    </w:p>
    <w:p w:rsidR="00D549F1" w:rsidRPr="00BB157E" w:rsidRDefault="00D549F1" w:rsidP="00D549F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-  da u svoj program uvrsti projektiranje i izgradnju vodoopskrbne i odvodne</w:t>
      </w:r>
    </w:p>
    <w:p w:rsidR="00D549F1" w:rsidRPr="00BB157E" w:rsidRDefault="00D549F1" w:rsidP="00D549F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mreže na lokacijama: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Žitnjak Kovačići od kbr. 10b do 10f cca 130 m' i od kbr.65 do77, 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Žitnjak I. odvojak cca 80m',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I. Petruševec od kbr. 90-95, 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Črnkovečka ulica 4a – 4d,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Črnkovečka ulica kod kbr. 12,014a,016, 63, 18, 22, 26 i bb, 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Črnkovečka ulica od 2, 2a, 2b, 3, 5 i 7 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Črnkovečka ulica 1, 1a i 1b,</w:t>
      </w:r>
    </w:p>
    <w:p w:rsidR="00D549F1" w:rsidRPr="00BB157E" w:rsidRDefault="00D549F1" w:rsidP="00D549F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III. Resnik, k.č. 4144 k.o. Resnik 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potrebna vodoopskrbna mreža.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8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ODVODNJA: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Gradnja odvodne mreže (od II. Livadarskog odvojka do I. Stare Peščenice) cca 100 m',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Petruševec od kbr. 90-95, 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Črnkovečka ulica 4a – 4d,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Črnkovečka ulica kod kbr. 12,014a,016, 63, 18, 22, 26 i bb, 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Črnkovečka ulica od 2, 2a, 2b, 3, 5 i 7,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Novi Petruševec 1a do 1h,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1. ulica desno ispod crkve 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1. ulica ispod mosta lijevo (141-147),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2. ulica ispod mosta lijevo (147c -155a),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3. ul. ispod mosta lijevo (149/1-155a),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odvojak ispod crkve lijevo (135b-135f),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odvojak iza Crkve desno iza kbr. 198,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odvojak iza Crkve desno iza kbr. 214,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Resnik, odvojak iza Crkve desno iza kbr. 234,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II. Resnik,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IV. Resnik,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II. Resnik, od kbr. 13F do 13G,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Resnik, druga ulica ispod crkve desno - od kbr. 82 -112, i 82-94,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Resnik, četvrta ulica ispod crkve desno – Drava promet - od kbr. 114 -118, i 118E-   aut. stajališta,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Resnik, treća ulica ispod crkve desno - od kbr. 108 -110, i 82-94,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 Resnik, od kbr. 13A do 23.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-  obavijesti Vijeće o učinjenom.</w:t>
      </w:r>
    </w:p>
    <w:p w:rsidR="00D549F1" w:rsidRPr="00BB157E" w:rsidRDefault="00D549F1" w:rsidP="00D549F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Vodoopskrbi i odvodnji d.o.o., Folnegovićeva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potrebi postavljanja nadstrešnica na autobusnim i tramvajskim stajalištima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1. Vijeće Gradske četvrti Peščenica-Žitnjak na osnovi Zaključaka vijeća mjesnih odbora utvrđuje popis autobusnih i tramvajskih stajališta na području Gradske četvrti Peščenica-Žitnjak na kojima nedostaju nadstrešnice, kako slijedi:</w:t>
      </w:r>
    </w:p>
    <w:p w:rsidR="00D549F1" w:rsidRPr="00BB157E" w:rsidRDefault="00D549F1" w:rsidP="00D549F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AUTOBUSNA STAJALIŠTA:</w:t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Resnik - I Resnik, južna strana kod kbr. 106a (prije mosta)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numPr>
          <w:ilvl w:val="0"/>
          <w:numId w:val="10"/>
        </w:numPr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Žitnjak – Žitnjak kod kbr. 61 (kod objekta MS Žitnjak),</w:t>
      </w: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D549F1" w:rsidRPr="00BB157E" w:rsidRDefault="00D549F1" w:rsidP="00D549F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TRAMVAJSKA STAJALIŠTA:</w:t>
      </w:r>
    </w:p>
    <w:p w:rsidR="00D549F1" w:rsidRPr="00BB157E" w:rsidRDefault="00D549F1" w:rsidP="00D549F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 - (južna strana, iz pravca Grada prema Žitnjaku): Donje Svetice, Ivanićgradska, Ferenščica, Čavićeva.</w:t>
      </w:r>
    </w:p>
    <w:p w:rsidR="00D549F1" w:rsidRPr="00BB157E" w:rsidRDefault="00D549F1" w:rsidP="00D549F1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-  obavijesti Vijeće o učinjenom.</w:t>
      </w:r>
    </w:p>
    <w:p w:rsidR="00D549F1" w:rsidRPr="00BB157E" w:rsidRDefault="00D549F1" w:rsidP="00D549F1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</w:t>
      </w:r>
    </w:p>
    <w:p w:rsidR="00D549F1" w:rsidRPr="00BB157E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Grada, graditeljstvo, komunalne poslove i promet,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661308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661308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D549F1" w:rsidRPr="0066130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31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Zaključaka Vijeća Mjesnog odbora „Bruno Bušić“, KLASA:026-02/17-02/837; URBR:251-06-11-1102-17-5 donesenog na 2. sjednici Vijeća, predlaže nadležnim gradskim tijelima i službama </w:t>
      </w:r>
    </w:p>
    <w:p w:rsidR="00D549F1" w:rsidRPr="00E331DF" w:rsidRDefault="00D549F1" w:rsidP="00D549F1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Izmještanje postojeće dvije klupe s lokacije Borongaj Aerodrom kod kbr. 4 na nove lokacije:</w:t>
      </w:r>
    </w:p>
    <w:p w:rsidR="00D549F1" w:rsidRDefault="00D549F1" w:rsidP="00D549F1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 sjeverno – na šetalište Vesne Parun (cca 150 m)</w:t>
      </w:r>
    </w:p>
    <w:p w:rsidR="00D549F1" w:rsidRPr="00C55010" w:rsidRDefault="00D549F1" w:rsidP="00D549F1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2. na sredini staze uz školsko igralište između Ul. V. Vidrića i A. B. Šimića (južna strana)</w:t>
      </w:r>
    </w:p>
    <w:p w:rsidR="00D549F1" w:rsidRDefault="00D549F1" w:rsidP="00D549F1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507A9E" w:rsidRDefault="00D549F1" w:rsidP="00D549F1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Zrinjevac, Remetinečka cesta 15.</w:t>
      </w:r>
    </w:p>
    <w:p w:rsidR="00D549F1" w:rsidRDefault="00D549F1" w:rsidP="00D549F1">
      <w:pPr>
        <w:rPr>
          <w:rFonts w:ascii="Times New Roman" w:eastAsia="Times New Roman" w:hAnsi="Times New Roman" w:cs="Times New Roman"/>
          <w:sz w:val="24"/>
          <w:szCs w:val="20"/>
        </w:rPr>
      </w:pPr>
    </w:p>
    <w:p w:rsidR="00D549F1" w:rsidRPr="00BB157E" w:rsidRDefault="00D549F1" w:rsidP="00D549F1">
      <w:pPr>
        <w:rPr>
          <w:rFonts w:ascii="Times New Roman" w:eastAsia="Times New Roman" w:hAnsi="Times New Roman" w:cs="Times New Roman"/>
          <w:sz w:val="24"/>
          <w:szCs w:val="20"/>
        </w:rPr>
      </w:pPr>
    </w:p>
    <w:p w:rsidR="00D549F1" w:rsidRPr="00661308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661308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D549F1" w:rsidRPr="0066130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Zaključaka Vijeća Mjesnog odbora „Bruno Bušić“, KLASA:026-02/17-02/1229; URBR:251-06-11-1102-17-3 donesenog na 3. sjednici Vijeća, predlaže nadležnim gradskim tijelima i službama </w:t>
      </w:r>
    </w:p>
    <w:p w:rsidR="00D549F1" w:rsidRPr="00E331DF" w:rsidRDefault="00D549F1" w:rsidP="00D549F1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C55010" w:rsidRDefault="00D549F1" w:rsidP="00D549F1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postavu dva koša za otpad na lokaciji Ante Jakšića iza zgrade kbr. 30 – 36 i K. Š. Đalskog 33-39</w:t>
      </w:r>
    </w:p>
    <w:p w:rsidR="00D549F1" w:rsidRDefault="00D549F1" w:rsidP="00D549F1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2. 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Zrinjevac, Remetinečka cesta 15.</w:t>
      </w:r>
    </w:p>
    <w:p w:rsidR="00D549F1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865773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661308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661308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D549F1" w:rsidRPr="00661308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550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Zaključaka Vijeća Mjesnog odbora „Bruno Bušić“, KLASA:026-02/17-02/837; URBR:251-06-11-1102-17-6 donesenog na 2. sjednici Vijeća, predlaže nadležnim gradskim tijelima i službama da sukladno svom djelokrugu rada izvrše </w:t>
      </w:r>
    </w:p>
    <w:p w:rsidR="00D549F1" w:rsidRPr="00C55010" w:rsidRDefault="00D549F1" w:rsidP="00D549F1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C55010" w:rsidRDefault="00D549F1" w:rsidP="00D549F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5501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promjenu postojeće prometne signalizacije na lokaciji Ul. K. Š. Đalskog 29a (DV Cvrčak) na način da se prometnica označi prometnim znakom B39 i dopunskom pločom E18 po preporuci Gradskog ureda za</w:t>
      </w:r>
      <w:r w:rsidRPr="00C55010">
        <w:rPr>
          <w:b/>
          <w:i/>
        </w:rPr>
        <w:t xml:space="preserve"> </w:t>
      </w:r>
      <w:r w:rsidRPr="00C5501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prostorno uređenje, izgradnju Grada, graditeljstvo, komunalne poslove i promet, Odjela prometnog redarstva KL:340-07/17-002/338, URBR:251-13-82/040-17-03 od 8. travnja 2017.</w:t>
      </w:r>
    </w:p>
    <w:p w:rsidR="00D549F1" w:rsidRDefault="00D549F1" w:rsidP="00D549F1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507A9E" w:rsidRDefault="00D549F1" w:rsidP="00D549F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 w:rsidRPr="00C55010"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graditeljstvo, komunalne poslove i promet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D549F1" w:rsidRPr="00865773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625F9A" w:rsidRDefault="00D549F1" w:rsidP="00D549F1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Borongaj Lugovi, KLASA:026-02/17-02/1429; URBR:251-06-11-1101-17-8 donesenog na 4. sjednici Vijeća, predlaže nadležnim gradskim tijelima i službama da sukladno svom djelokrugu rada izvrše</w:t>
      </w:r>
    </w:p>
    <w:p w:rsidR="00D549F1" w:rsidRPr="00BB157E" w:rsidRDefault="00D549F1" w:rsidP="00D549F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očevid te sukladno tome iznalaženje svakodnevnog problema stvaranja prometne gužve na semaforu raskrižja Ulice Vukomerec, Vukomeračke ulice i Ulice Siniše Glavaševića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1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prostorno uređenje, izgradnju Grada, graditeljstvo, komunalne poslove i promet, Trg Stjepana Radića 1.</w:t>
      </w:r>
    </w:p>
    <w:p w:rsidR="00D549F1" w:rsidRPr="00EF4F04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Zaključaka Vijeća Mjesnog odbora Borongaj Lugovi, KLASA:026-02/17-02/1429; URBR:251-06-11-1101-17-6 donesenog na 4. sjednici Vijeća, traži od nadležnih gradskih tijela </w:t>
      </w:r>
    </w:p>
    <w:p w:rsidR="00D549F1" w:rsidRPr="00BB157E" w:rsidRDefault="00D549F1" w:rsidP="00D549F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očitovanje o vlasništvu zemljišta i objekta na lokaciji Savudrijska 1 (bivša Pizzeria Kiwi),</w:t>
      </w: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te, ovisno o utvrđenim imovinsko-pravnim odnosima, iznalaženje rješenja za eventualno uklanjanje ili sanaciju derutnog objekta oko kojeg se odlaže otpad te time zagađuje okoliš i pruža estetski ružna slika ovog dijela naselja. 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imovinske-pravne poslove i imovinu Grada, Gradskom uredu za prostorno uređenje, izgradnju Grada, graditeljstvo, komunalne poslove i promet, Trg Stjepana Radića 1.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Borongaj Lugovi, KLASA:026-02/17-02/1429; URBR:251-06-11-1101-17-7 donesenog na 4. sjednici Vijeća, predlaže nadležnoj službi da</w:t>
      </w:r>
    </w:p>
    <w:p w:rsidR="00D549F1" w:rsidRPr="00BB157E" w:rsidRDefault="00D549F1" w:rsidP="00D549F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dijela zemljišta u Savudrijskoj ulici (ugao Ulice Vukomerec i Savudrijske, pored pješačkog kolnika) koje je ostalo neuređeno i zapušteno nakon uklanjanja kontejnera.</w:t>
      </w: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predloži rješenje i utvrdi potrebne radove za uređenje ovog prostora.</w:t>
      </w:r>
    </w:p>
    <w:p w:rsidR="00D549F1" w:rsidRPr="00BB157E" w:rsidRDefault="00D549F1" w:rsidP="00D549F1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2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Zrinjevac, Remetinečka cesta 15.</w:t>
      </w:r>
    </w:p>
    <w:p w:rsidR="00D549F1" w:rsidRPr="00EF4F04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BB157E" w:rsidRDefault="00D549F1" w:rsidP="00D549F1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1. Vijeće Gradske četvrti Peščenica-Žitnjak na osnovi Zaključka Vijeća Mjesnog odbora Ferenščica, KLASA:026-02/17-02/1546; URBROJ:251-06-11-1104-17-9  od 05. listopada 2017., predlaže od nadležnog ureda da u okviru svoje nadležnosti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zelene površine na lokaciji II. Ferenščica preko puta kbr.38 vezano za uređenje (čišćenje glomaznog otpada, orezivanje stabala i uklanjanje dotrajale željezne ograde), predmetna lokacija je u zakupu i napuštena,</w:t>
      </w:r>
    </w:p>
    <w:p w:rsidR="00D549F1" w:rsidRPr="00BB157E" w:rsidRDefault="00D549F1" w:rsidP="00D549F1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549F1" w:rsidRPr="00BB157E" w:rsidRDefault="00D549F1" w:rsidP="00D549F1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 Ovaj Zaključak dostavit će se Gradskom uredu za prostorno uređenje, izgradnju Grada, graditeljstvo, komunalne poslove i promet, Sektor za komunalno i prometno redarstvo, Odjel komunalno redarstvo, Odsjek PU Peščenica, Zapoljska 1.</w:t>
      </w:r>
    </w:p>
    <w:p w:rsidR="00D549F1" w:rsidRPr="00BB157E" w:rsidRDefault="00D549F1" w:rsidP="00D549F1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BB157E" w:rsidRDefault="00D549F1" w:rsidP="00D549F1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1. Vijeće Gradske četvrti Peščenica-Žitnjak na osnovi Zaključka Vijeća Mjesnog odbora Ferenščica, KLASA:026-02/17-02/1489; URBROJ:251-06-11-1104-17-3  od 28. rujna 2017., predlaže od nadležnog ureda da u okviru svoje nadležnosti pokrene postupak 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postave nadstrešnica s metalnim klupicama i displeja na tramvajskim stajalištima na području Ferenščice (južna strana, iz pravca Grada prema Žitnjaku): Donje Svetice, Ivanićgradska, Ferenščica, Čavićeva,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549F1" w:rsidRPr="00BB157E" w:rsidRDefault="00D549F1" w:rsidP="00D549F1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 Ovaj Zaključak dostavit će se Gradskom uredu za prostorno uređenje,  izgradnju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Grada, graditeljstvo, komunalne poslove i promet, Trg Stjepana Radića 1.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KLASA:026-02/17-02/833; URBR:251-06-11-1105-17-12 donesenog na 2. sjednici Vijeća, predlaže nadležnim gradskim tijelima i službama da sukladno svom djelokrugu rada</w:t>
      </w:r>
    </w:p>
    <w:p w:rsidR="00D549F1" w:rsidRPr="00BB157E" w:rsidRDefault="00D549F1" w:rsidP="00D549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izvrši očevid u Ulici Milke Trnine te iznađe rješenje problema parkiranja u ulici od kućnog broja 2 – 10,</w:t>
      </w:r>
    </w:p>
    <w:p w:rsidR="00D549F1" w:rsidRPr="00BB157E" w:rsidRDefault="00D549F1" w:rsidP="00D549F1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izvrši očevid i utvrdi opravdanost zahtjeva za obnovom horizontalne signalizacije u Ulici Milke Trnine,</w:t>
      </w:r>
    </w:p>
    <w:p w:rsidR="00D549F1" w:rsidRPr="00BB157E" w:rsidRDefault="00D549F1" w:rsidP="00D549F1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izvrši očevid i utvrdi opravdanost zahtjeva za postavljenje prometnih - usporivača u Ulici Milke Trnine od kućnog broja 2 – 10.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2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KLASA:026-02/17-02/833; URBR:251-06-11-1105-17-10 donesenog na 2. sjednici Vijeća, predlaže nadležnim službama da sukladno svom djelokrugu rada</w:t>
      </w:r>
    </w:p>
    <w:p w:rsidR="00D549F1" w:rsidRPr="00BB157E" w:rsidRDefault="00D549F1" w:rsidP="00D549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radi izmještanja spremnika za komunalni otpad sa sadašnje lokacije ispred stambene zgrade na adresi Milke Trnine 9 na drugu za građane povoljniju lokaciju. 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2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Zagrebački holding d.o.o., Podružnica Čistoća, Radnička cesta 82.</w:t>
      </w: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KLASA:026-02/17-02/833; URBR:251-06-11-1105-17-9 donesenog na 2. sjednici Vijeća, predlaže nadležnim gradskim tijelima i službama da sukladno svom djelokrugu rada</w:t>
      </w:r>
    </w:p>
    <w:p w:rsidR="00D549F1" w:rsidRPr="00BB157E" w:rsidRDefault="00D549F1" w:rsidP="00D549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o mogućnosti postavljanja usporivača prometa u Gavellinoj ulici. 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2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Odjelu za promet,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1.  Vijeće Gradske četvrti Peščenica-Žitnjak, na osnovi Zaključaka Vijeća Mjesnog odbora Ivanja Reka, KLASA:026-02/17-02/1283; URBR:251-06-11-1107-17-10,12,16 donesenih na 3. sjednici Vijeća, predlaže nadležnim gradskim tijelima i službama da sukladno svom djelokrugu rada: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izvrše očevid radi utvrđivanja mogućnosti uspostave jedinstveno ograničenje brzine prometovanja svih motornih vozila na 40 km/h, u cijelom naselju Ivanja Reka,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izvrše očevid radi utvrđivanja mogućnosti postave bukobrana na Slavonskoj aveniji (južna strana) od Trgovačkog centra Lesnina do nadvožnjaka Ivanjorečka cesta iz pravca Hruščice,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izvrše očevid radi donošenja rješenja o uspostavi nove horizontalne  signalizacije u Ulici Sv. Ivana (na raskrižju sa Slavonskom avenijom) linije vodilje, pravac (jug-sjever odnosno sjever-jug).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obavijesti Vijeće o učinjenom. 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 Grada, graditeljstvo, komunalne poslove i promet,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1.  Vijeće Gradske četvrti Peščenica-Žitnjak, na osnovi Zaključka Vijeća Mjesnog odbora Ivanja Reka, KLASA:026-02/17-02/1283; URBR:251-06-11-1107-17-9 , donesenog na 3. sjednici Vijeća, predlaže nadležnom gradskom tijelu, da: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- izvrši stručni očevid za postavu znaka s nazivom naselja Ivanja Reka iz pravca zapada (Resnika),</w:t>
      </w:r>
    </w:p>
    <w:p w:rsidR="00D549F1" w:rsidRPr="00BB157E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obavijesti Vijeće o učinjenom. 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2.  Ovaj Zaključak dostavit će se Gradskom uredu za katastar i geodetske poslove, Ulica grada Vukovara 58a/III.</w:t>
      </w:r>
    </w:p>
    <w:p w:rsidR="00D549F1" w:rsidRPr="00BB157E" w:rsidRDefault="00D549F1" w:rsidP="00D549F1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KLASA:026-02/17-02/1558; URBR:251-06-11-1110-17-11 donesenog na 5. sjednici Vijeća, 12. listopada 2017. suglasno je s mišljenjem Vijeća Mjesnog odbora Peščenica i inicijativom građana za izmjenom postojeće uspostave parkirališta u Ulici Naselak.</w:t>
      </w:r>
    </w:p>
    <w:p w:rsidR="00D549F1" w:rsidRPr="00BB157E" w:rsidRDefault="00D549F1" w:rsidP="00D549F1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predlaže nadležnom gradskom uredu izmjenu postojećeg parkirališta u Ulici Naselak na način da se</w:t>
      </w:r>
    </w:p>
    <w:p w:rsidR="00D549F1" w:rsidRPr="00BB157E" w:rsidRDefault="00D549F1" w:rsidP="00D549F1">
      <w:pPr>
        <w:spacing w:after="0" w:line="240" w:lineRule="auto"/>
        <w:ind w:left="1701" w:hanging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 </w:t>
      </w: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zadrži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pješački koridor na južnoj strani ulice kao i uzdužna</w:t>
      </w: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parkirališna mjesta, te</w:t>
      </w:r>
    </w:p>
    <w:p w:rsidR="00D549F1" w:rsidRPr="00BB157E" w:rsidRDefault="00D549F1" w:rsidP="00D549F1">
      <w:pPr>
        <w:spacing w:after="0" w:line="240" w:lineRule="auto"/>
        <w:ind w:left="1701" w:hanging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iscrtaju kosa parkirna mjesta (tamo gdje je to moguće) te ukine pješački koridor na sjevernoj strani.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3. Ovaj Zaključak dostaviti će se Gradskom uredu za prostorno uređenje, izgradnju Grada, graditeljstvo, komunalne poslove i promet, Trg Stjepana Radića 1.</w:t>
      </w:r>
    </w:p>
    <w:p w:rsidR="00D549F1" w:rsidRPr="00BB157E" w:rsidRDefault="00D549F1" w:rsidP="00D549F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Petruševec, KLASA:026-02/17-02/1465; URBR:251-06-11-1111-17-5 donesenog na 4. sjednici Vijeća, predlaže nadležnim službama </w:t>
      </w:r>
    </w:p>
    <w:p w:rsidR="00D549F1" w:rsidRPr="00BB157E" w:rsidRDefault="00D549F1" w:rsidP="00D549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izmjenu postojećeg reda vožnje autobusa javnog gradskog prijevoza na liniji 217 tako da zadnji autobus sa Kvaternikovog trga prema Petruševcu polazi u 00.15 sati, te da prvi autobus iz Petruševačkog naselja polazi u 4.30 sati.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2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Zagrebački holding d.o.o., Podružnica ZET, Ozaljska 105.</w:t>
      </w:r>
    </w:p>
    <w:p w:rsidR="00D549F1" w:rsidRPr="00BB157E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BB157E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BB157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BB157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Zaključka Vijeća Mjesnog odbora Resnik, KLASA:026-02/17-02/1265; URBR:251-06-11-1112-17-5 donesenog na 3. sjednici Vijeća, predlaže nadležnim službama </w:t>
      </w:r>
    </w:p>
    <w:p w:rsidR="00D549F1" w:rsidRPr="00BB157E" w:rsidRDefault="00D549F1" w:rsidP="00D549F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BB157E" w:rsidRDefault="00D549F1" w:rsidP="00D549F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izvrše očevid te utvrde opravdanost zahtjeva za postavljenje usporivača prometa na adresi I. Resnik kod kbr. 61.</w:t>
      </w:r>
    </w:p>
    <w:p w:rsidR="00D549F1" w:rsidRPr="00BB157E" w:rsidRDefault="00D549F1" w:rsidP="00D549F1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BB157E" w:rsidRDefault="00D549F1" w:rsidP="00D549F1">
      <w:pPr>
        <w:numPr>
          <w:ilvl w:val="0"/>
          <w:numId w:val="3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B157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5B478C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Savica Šanci, KLASA:026-02/17-02/1221; URBR:251-06-11-1102-17-14 donesenog na 3. sjednici Vijeća te nastavno na iskazanu potrebu Vijeća Mjesnog odbora Savica Šanci, traži od nadležnih gradskih tijela da izvijeste ovo Vijeće o eventualnoj namjeri i planovima izgradnje pothodnika od naselja Borovje prema Trnjanskoj Savici, ispod Avenije Marina Držića kod benzinske crpke INA.</w:t>
      </w:r>
    </w:p>
    <w:p w:rsidR="00D549F1" w:rsidRPr="005B478C" w:rsidRDefault="00D549F1" w:rsidP="00D549F1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549F1" w:rsidRPr="005B478C" w:rsidRDefault="00D549F1" w:rsidP="00D549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2. Ovaj Zaključak dostaviti će se Gradskom uredu za prostorno uređenje, izgradnju Grada, graditeljstvo, komunalne poslove i promet, Trg Stjepana Radića 1.</w:t>
      </w:r>
    </w:p>
    <w:p w:rsidR="00D549F1" w:rsidRPr="005B478C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5B478C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numPr>
          <w:ilvl w:val="0"/>
          <w:numId w:val="3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Savica Šanci, KLASA:026-02/17-02/1221; URBR:251-06-11-1102-17-12 donesenog na 3. sjednici Vijeća te predlaže nadležnim gradskim tijelima i službama da sukladno svom djelokrugu rada</w:t>
      </w:r>
    </w:p>
    <w:p w:rsidR="00D549F1" w:rsidRPr="005B478C" w:rsidRDefault="00D549F1" w:rsidP="00D549F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5B478C" w:rsidRDefault="00D549F1" w:rsidP="00D549F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očevid  te pristupe postavljenju znaka zabrane zaustavljenje i parkiranja vozila u Velikogoričkoj ulici na dionici prije raskrižja Velikogoričke ulice, Dvorske ulice i Matijevičke ulice,</w:t>
      </w:r>
    </w:p>
    <w:p w:rsidR="00D549F1" w:rsidRPr="005B478C" w:rsidRDefault="00D549F1" w:rsidP="00D549F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očevid te pristupi postavljanju svjetlosne signalizacije ili semaforizacije na sljedećim lokacijama:</w:t>
      </w:r>
    </w:p>
    <w:p w:rsidR="00D549F1" w:rsidRPr="005B478C" w:rsidRDefault="00D549F1" w:rsidP="00D549F1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Raskrižje Velikogoričke ulice, Ulice I. gardijske brigade Tigrovi i Budaševske ulice</w:t>
      </w:r>
    </w:p>
    <w:p w:rsidR="00D549F1" w:rsidRPr="005B478C" w:rsidRDefault="00D549F1" w:rsidP="00D549F1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Raskrižje Ulice I. gardijske brigade Tigrovi I Ulice Bože i Nikole Bionde</w:t>
      </w:r>
    </w:p>
    <w:p w:rsidR="00D549F1" w:rsidRPr="005B478C" w:rsidRDefault="00D549F1" w:rsidP="00D549F1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2. </w:t>
      </w: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graditeljstvo, komunalne poslove i promet, Trg Stjepana Radića 1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D549F1" w:rsidRPr="005B478C" w:rsidRDefault="00D549F1" w:rsidP="00D549F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zahtjev za postavu hranilišta za mačke</w:t>
      </w:r>
    </w:p>
    <w:p w:rsidR="00D549F1" w:rsidRPr="005B478C" w:rsidRDefault="00D549F1" w:rsidP="00D549F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Kolarovoj ulici kod kbr. 4a</w:t>
      </w: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Vijeće Gradske četvrti Peščenica-Žitnjak na osnovi Zaključka Vijeća Mjesnog odbora Volovčica, KLASA:026-02/17-02/1548; URBROJ:251-06-11-1114-17-3, od 10. listopada 2017. </w:t>
      </w: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549F1" w:rsidRPr="005B478C" w:rsidRDefault="00D549F1" w:rsidP="00D549F1">
      <w:pPr>
        <w:numPr>
          <w:ilvl w:val="0"/>
          <w:numId w:val="34"/>
        </w:numPr>
        <w:spacing w:after="8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podržava stav Vijeća Mjesnog odbora Volovčica i daje pozitivno mišljenje na zahtjev Udruge „SOS za mace“ za postavu hranilišta za mačke kod stambene zgrade Kolarova 4, na lokaciju određenu Zaključkom Vijeća Mjesnog odbora na 24. sjednici, KLASA:026-02/17-02/501;URBROJ:251-06-02/1114-17-5 od 28. ožujka 2017.,</w:t>
      </w:r>
    </w:p>
    <w:p w:rsidR="00D549F1" w:rsidRPr="005B478C" w:rsidRDefault="00D549F1" w:rsidP="00D549F1">
      <w:pPr>
        <w:numPr>
          <w:ilvl w:val="0"/>
          <w:numId w:val="34"/>
        </w:numPr>
        <w:spacing w:after="8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ukoliko se hranilište neće održavati urednim, Vijeće Mjesnog odbora Volovčica ponovno će odlučivati o istom.</w:t>
      </w:r>
    </w:p>
    <w:p w:rsidR="00D549F1" w:rsidRPr="005B478C" w:rsidRDefault="00D549F1" w:rsidP="00D549F1">
      <w:pPr>
        <w:spacing w:after="120" w:line="240" w:lineRule="auto"/>
        <w:ind w:left="113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poljoprivredu i šumarstvo, Avenija Dubrovnik 12 i Gradskom uredu prostorno uređenje, izgradnju Grada, graditeljstvo, komunalne poslove i promet,  Odsjeku za zelene površine, Trg Stjepana Radića 1.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Z A K LJ U Č A K</w:t>
      </w:r>
    </w:p>
    <w:p w:rsidR="00D549F1" w:rsidRPr="005B478C" w:rsidRDefault="00D549F1" w:rsidP="00D549F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očitovanju na zahtjev za postavljenje usporivača prometa u Ulici Hermana Dalmatina od 1 - 5</w:t>
      </w:r>
    </w:p>
    <w:p w:rsidR="00D549F1" w:rsidRPr="005B478C" w:rsidRDefault="00D549F1" w:rsidP="00D549F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Vijeće Gradske četvrti Peščenica-Žitnjak na osnovi Zaključka Vijeća Mjesnog odbora Volovčica, KLASA:026-02/17-02/1548; URBROJ:251-06-11-1114-17-4, od 10. listopada 2017. </w:t>
      </w: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549F1" w:rsidRPr="005B478C" w:rsidRDefault="00D549F1" w:rsidP="00D549F1">
      <w:pPr>
        <w:numPr>
          <w:ilvl w:val="0"/>
          <w:numId w:val="34"/>
        </w:numPr>
        <w:spacing w:after="8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podržava stav Vijeća Mjesnog odbora Volovčica te nije suglasno s postavljanjem usporivača prometa u Ulici Hermana Dalmatina od kbr. 1 do kbr. 5</w:t>
      </w:r>
    </w:p>
    <w:p w:rsidR="00D549F1" w:rsidRPr="005B478C" w:rsidRDefault="00D549F1" w:rsidP="00D549F1">
      <w:pPr>
        <w:spacing w:after="8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 Grada, graditeljstvo, komunalne poslove i promet, Trg Stjepana Radića 1.</w:t>
      </w:r>
    </w:p>
    <w:p w:rsidR="00D549F1" w:rsidRPr="005B478C" w:rsidRDefault="00D549F1" w:rsidP="00D54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5B478C" w:rsidRDefault="00D549F1" w:rsidP="00D549F1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5B478C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549F1" w:rsidRPr="005B478C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1. Vijeće Gradske četvrti na osnovi prijedloga Vijeća Mjesnog odbora Volovčica KL:026-02/17-02/1418; UBROJ:251-06-11-1114-17-7 donesenog na 4. sjednici Vijeća, predlaže nadležnom gradskom tijelu da</w:t>
      </w:r>
    </w:p>
    <w:p w:rsidR="00D549F1" w:rsidRPr="005B478C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5B478C" w:rsidRDefault="00D549F1" w:rsidP="00D549F1">
      <w:pPr>
        <w:numPr>
          <w:ilvl w:val="0"/>
          <w:numId w:val="3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izvrši stručni očevid i utvrdi opravdanost zahtjeva za upuštanje rubnjaka i uređenje postolja za smještaj kontejnera mješovitog otpada u Kosorovoj ulici od kbr. 1 do 23,</w:t>
      </w:r>
    </w:p>
    <w:p w:rsidR="00D549F1" w:rsidRPr="005B478C" w:rsidRDefault="00D549F1" w:rsidP="00D549F1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   obavijesti Vijeće o učinjenom. </w:t>
      </w:r>
    </w:p>
    <w:p w:rsidR="00D549F1" w:rsidRPr="005B478C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 izgradnju</w:t>
      </w:r>
    </w:p>
    <w:p w:rsidR="00D549F1" w:rsidRPr="005B478C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Grada, graditeljstvo, komunalne poslove i promet, Trg Stjepana Radića 1. </w:t>
      </w:r>
    </w:p>
    <w:p w:rsidR="00D549F1" w:rsidRPr="005B478C" w:rsidRDefault="00D549F1" w:rsidP="00D549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7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F04">
        <w:rPr>
          <w:rFonts w:ascii="Times New Roman" w:hAnsi="Times New Roman" w:cs="Times New Roman"/>
          <w:b/>
          <w:sz w:val="24"/>
          <w:szCs w:val="24"/>
        </w:rPr>
        <w:t>Ad 6.)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53D4">
        <w:rPr>
          <w:rFonts w:ascii="Times New Roman" w:hAnsi="Times New Roman" w:cs="Times New Roman"/>
          <w:b/>
          <w:sz w:val="24"/>
          <w:szCs w:val="24"/>
        </w:rPr>
        <w:t>Prijedlozi zaključaka o zakupu zemljišta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9D">
        <w:rPr>
          <w:rFonts w:ascii="Times New Roman" w:hAnsi="Times New Roman" w:cs="Times New Roman"/>
          <w:sz w:val="24"/>
          <w:szCs w:val="24"/>
        </w:rPr>
        <w:t>Sukladno mišljenju Odbora za prostorno ur</w:t>
      </w:r>
      <w:r>
        <w:rPr>
          <w:rFonts w:ascii="Times New Roman" w:hAnsi="Times New Roman" w:cs="Times New Roman"/>
          <w:sz w:val="24"/>
          <w:szCs w:val="24"/>
        </w:rPr>
        <w:t>eđenje, izmjene i dopune GUP-a,</w:t>
      </w:r>
      <w:r w:rsidRPr="00AE449D">
        <w:rPr>
          <w:rFonts w:ascii="Times New Roman" w:hAnsi="Times New Roman" w:cs="Times New Roman"/>
          <w:sz w:val="24"/>
          <w:szCs w:val="24"/>
        </w:rPr>
        <w:t xml:space="preserve"> zakupe zemljišta i za davanje mišljenja po čl.86  Vijeć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E449D">
        <w:rPr>
          <w:rFonts w:ascii="Times New Roman" w:hAnsi="Times New Roman" w:cs="Times New Roman"/>
          <w:sz w:val="24"/>
          <w:szCs w:val="24"/>
        </w:rPr>
        <w:t xml:space="preserve"> Gradske četvrti Peščenica-Žitnjak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4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D282B">
        <w:rPr>
          <w:rFonts w:ascii="Times New Roman" w:hAnsi="Times New Roman" w:cs="Times New Roman"/>
          <w:sz w:val="24"/>
          <w:szCs w:val="24"/>
        </w:rPr>
        <w:t>donosi</w:t>
      </w:r>
      <w:r>
        <w:rPr>
          <w:rFonts w:ascii="Times New Roman" w:hAnsi="Times New Roman" w:cs="Times New Roman"/>
          <w:sz w:val="24"/>
          <w:szCs w:val="24"/>
        </w:rPr>
        <w:t xml:space="preserve"> sljedeće zaključke:</w:t>
      </w:r>
    </w:p>
    <w:p w:rsidR="00D549F1" w:rsidRPr="00EF4F04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k.č. 4092/62 k.o. Peščenica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12. srpnja 2017., na temelju  Zaključka Vijeća Mjesnog odbora Ferenščica, KLASA:026-02/17-02/1489, URBROJ:251-06-11-1104-17-6 o očitovanju na zahtjev za zakup zemljišta,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ne odobrava zakup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zemljišta oznake </w:t>
      </w: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k.č. 4092/62 k.o. Peščenica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Mjesnog odbora Ferenščica. </w:t>
      </w:r>
    </w:p>
    <w:p w:rsidR="00D549F1" w:rsidRPr="0037372A" w:rsidRDefault="00D549F1" w:rsidP="00D549F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na dijelu k.č. 2808, 4246/3 k.o. Žitnjak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21. srpnja 2017., na temelju  Zaključka Vijeća Mjesnog odbora Petruševec, KLASA:026-02/17-02/1264, URBROJ:251-06-11-1111-17-5 o očitovanju na zahtjev za zakup zemljišta,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nema planove i potrebe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</w:t>
      </w: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dio k.č. 2808, 4246/3 sve k.o. Žitnjak 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području Mjesnog odbora Petruševec. </w:t>
      </w:r>
    </w:p>
    <w:p w:rsidR="00D549F1" w:rsidRPr="0037372A" w:rsidRDefault="00D549F1" w:rsidP="00D549F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 k.č. 2265/3 k.o. Žitnjak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13. rujna 2017., na temelju  Zaključka Vijeća Mjesnog odbora Petruševec, KLASA:026-02/17-02/1465, URBROJ:251-06-11-1111-17-4 o očitovanju na zahtjev za zakup zemljišta,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nema planove i potrebe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</w:t>
      </w: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k.č. 2265/3 k.o. Žitnjak 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području Mjesnog odbora Petruševec. </w:t>
      </w:r>
    </w:p>
    <w:p w:rsidR="00D549F1" w:rsidRPr="0037372A" w:rsidRDefault="00D549F1" w:rsidP="00D549F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D549F1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549F1" w:rsidRPr="0037372A" w:rsidRDefault="00D549F1" w:rsidP="00D549F1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dio k.č. 2579 i 4330 k.o. Žitnjak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05. rujna 2017., na temelju  Zaključka Vijeća Mjesnog odbora Žitnjak, KLASA:026-02/17-02/1466, URBROJ:251-06-11-1116-17-4 o očitovanju na zahtjev za zakup zemljišta,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ima planove i potrebe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</w:t>
      </w:r>
      <w:r w:rsidRPr="0037372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dio k.č. 2579 i 4330 k.o. Žitnjak 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području Mjesnog odbora Žitnjak. </w:t>
      </w:r>
    </w:p>
    <w:p w:rsidR="00D549F1" w:rsidRPr="0037372A" w:rsidRDefault="00D549F1" w:rsidP="00D549F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49F1" w:rsidRPr="0037372A" w:rsidRDefault="00D549F1" w:rsidP="00D549F1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/>
        <w:rPr>
          <w:rFonts w:ascii="Times New Roman" w:hAnsi="Times New Roman" w:cs="Times New Roman"/>
          <w:sz w:val="24"/>
        </w:rPr>
      </w:pPr>
    </w:p>
    <w:p w:rsidR="00D549F1" w:rsidRPr="00CC2315" w:rsidRDefault="00D549F1" w:rsidP="00D549F1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7</w:t>
      </w:r>
      <w:r w:rsidRPr="00CC2315">
        <w:rPr>
          <w:rFonts w:ascii="Times New Roman" w:hAnsi="Times New Roman" w:cs="Times New Roman"/>
          <w:b/>
          <w:sz w:val="24"/>
        </w:rPr>
        <w:t>.) Ostali nespomenuti rashodi poslovanja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mišljenju </w:t>
      </w:r>
      <w:r w:rsidRPr="00CC2315">
        <w:rPr>
          <w:rFonts w:ascii="Times New Roman" w:hAnsi="Times New Roman" w:cs="Times New Roman"/>
          <w:sz w:val="24"/>
          <w:szCs w:val="24"/>
        </w:rPr>
        <w:t>Odbor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2315">
        <w:rPr>
          <w:rFonts w:ascii="Times New Roman" w:hAnsi="Times New Roman" w:cs="Times New Roman"/>
          <w:sz w:val="24"/>
          <w:szCs w:val="24"/>
        </w:rPr>
        <w:t xml:space="preserve"> za raspodjelu sredstava za Ostale nespomenute rashode poslovanja</w:t>
      </w:r>
      <w:r w:rsidRPr="00AE4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bez rasprave, Vijeće,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D282B">
        <w:rPr>
          <w:rFonts w:ascii="Times New Roman" w:hAnsi="Times New Roman" w:cs="Times New Roman"/>
          <w:sz w:val="24"/>
          <w:szCs w:val="24"/>
        </w:rPr>
        <w:t>donosi</w:t>
      </w:r>
      <w:r>
        <w:rPr>
          <w:rFonts w:ascii="Times New Roman" w:hAnsi="Times New Roman" w:cs="Times New Roman"/>
          <w:sz w:val="24"/>
          <w:szCs w:val="24"/>
        </w:rPr>
        <w:t xml:space="preserve"> sljedeće zaključke: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Ženskom košarkaškom klubu Folka Borovje, J. Laurenčića 8b,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kupnje sportske opreme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5.010,60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1396 od 10. listopada 2017., Rost šport d.o.o., II. Poljanice 8,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odobrava Stolnoteniskom klubu Kozari Bok, Kozari Bok 28,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kupnje sportske opreme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4.820,00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06-05/10 od 05. listopada 2017., Leptir - BTi d.o.o., Bisačka 11,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Ivanićgradska 41a,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promocije predstave „Dobri gospodin Bažulek“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1.450,00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TB-4962/2017 od 09. listopada 2017., Stega tisak d.o.o., Heinzlova 60/1,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573A67">
        <w:rPr>
          <w:rFonts w:ascii="Times New Roman" w:eastAsia="Times New Roman" w:hAnsi="Times New Roman" w:cs="Times New Roman"/>
        </w:rPr>
        <w:t xml:space="preserve">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Ivanićgradska 41a,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promocije predstave „Dobri gospodin Bažulek“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1.600,12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TB-4960/2017 od 09. listopada 2017., Stega tisak d.o.o., Heinzlova 60/1,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Pr="0037372A" w:rsidRDefault="00D549F1" w:rsidP="00D54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Ivanićgradska 41a,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promocije predstave „Dobri gospodin Bažulek“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1.387,50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TB-4959/2017 od 06. listopada 2017., Stega tisak d.o.o., Heinzlova 60/1,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Matici umirovljenika Peščenica, Donje Svetice 89,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materijala za kreativnu radionicu Matice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2.994,17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M 40 od 21. rujna 2017., Unitas d.d., Getaldićeva 1,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37372A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7372A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37372A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37372A" w:rsidRDefault="00D549F1" w:rsidP="00D549F1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Taekwondo klubu Cobra, korištenje sredstava iz razdjela Proračuna Grada Zagreba 005-02, Pozicije 53-3299 OSTALI NESPOMENUTI RASHODI POSLOVANJA Vijeća Gradske četvrti Peščenica - Žitnjak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u  svrhu pokrivanja troškova kupnje sportske opreme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37372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3.510,60 kn</w:t>
      </w:r>
      <w:r w:rsidRPr="0037372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1435 od 18. listopada 2017., Rost šport d.o.o., II. Poljanice 8, Zagreb, koja je sastavni dio ovog zaključka.</w:t>
      </w:r>
    </w:p>
    <w:p w:rsidR="00D549F1" w:rsidRPr="0037372A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2. </w:t>
      </w:r>
      <w:r w:rsidRPr="0037372A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46FFE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Udruzi dragovoljaca i veterana Domovinskog rata Žitnjak – Petruševec, Fabkovićeva 1/II, korištenje sredstava iz razdjela Proračuna Grada Zagreba 005-02, Pozicije 53-3299 OSTALI NESPOMENUTI RASHODI POSLOVANJA Vijeća Gradske četvrti Peščenica - Žitnjak </w:t>
      </w:r>
      <w:r w:rsidRPr="00146FFE">
        <w:rPr>
          <w:rFonts w:ascii="Times New Roman" w:eastAsia="Times New Roman" w:hAnsi="Times New Roman" w:cs="Times New Roman"/>
          <w:sz w:val="24"/>
          <w:szCs w:val="24"/>
        </w:rPr>
        <w:t>u  svrhu pokrivanja troškova prijevoza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146FF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2.988,50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433/1/1 od 04. listopada 2017., Prijevoz putnika Marić., Vukomerečka cesta 19, Zagreb, koja je sastavni dio ovog zaključka.</w:t>
      </w:r>
    </w:p>
    <w:p w:rsidR="00D549F1" w:rsidRPr="00146FFE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146FFE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46FFE">
        <w:rPr>
          <w:rFonts w:ascii="Times New Roman" w:eastAsia="Times New Roman" w:hAnsi="Times New Roman" w:cs="Times New Roman"/>
          <w:b/>
        </w:rPr>
        <w:t>ZAKLJUČAK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o odobrenju korištenja sredstava </w:t>
      </w:r>
    </w:p>
    <w:p w:rsidR="00D549F1" w:rsidRPr="00146FF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Dinaridima- društvu za istraživanja i snimanja krških fenomena, korištenje sredstava iz razdjela Proračuna Grada Zagreba 005-02, Pozicije 53-3299 OSTALI NESPOMENUTI RASHODI POSLOVANJA Vijeća Gradske četvrti Peščenica - Žitnjak </w:t>
      </w:r>
      <w:r w:rsidRPr="00146FFE">
        <w:rPr>
          <w:rFonts w:ascii="Times New Roman" w:eastAsia="Times New Roman" w:hAnsi="Times New Roman" w:cs="Times New Roman"/>
          <w:sz w:val="24"/>
          <w:szCs w:val="24"/>
        </w:rPr>
        <w:t>u  svrhu pokrivanja prijevoza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146FF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4.250,00 kn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48/10-17 od 19. listopada 2017., Maksimir d.o.o., Ščitarjevska 32b, Zagreb, koja je sastavni dio ovog zaključka.</w:t>
      </w:r>
    </w:p>
    <w:p w:rsidR="00D549F1" w:rsidRPr="00146FFE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146FFE">
        <w:rPr>
          <w:rFonts w:ascii="Times New Roman" w:eastAsia="Times New Roman" w:hAnsi="Times New Roman" w:cs="Times New Roman"/>
        </w:rPr>
        <w:t xml:space="preserve">.      </w:t>
      </w:r>
    </w:p>
    <w:p w:rsidR="00D549F1" w:rsidRPr="00146FFE" w:rsidRDefault="00D549F1" w:rsidP="00D54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46FFE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146FF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Udruzi umirovljenika Borongaj Lugovi, Vukomerec 41, korištenje sredstava iz razdjela Proračuna Grada Zagreba 005-02, Pozicije 53-3299 OSTALI NESPOMENUTI RASHODI POSLOVANJA Vijeća Gradske četvrti Peščenica - Žitnjak </w:t>
      </w:r>
      <w:r w:rsidRPr="00146FFE">
        <w:rPr>
          <w:rFonts w:ascii="Times New Roman" w:eastAsia="Times New Roman" w:hAnsi="Times New Roman" w:cs="Times New Roman"/>
          <w:sz w:val="24"/>
          <w:szCs w:val="24"/>
        </w:rPr>
        <w:t>u  svrhu pokrivanja troškova prijevoza Zagreb-Karlovac-Dubovac-Turanj-Zagreb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146FF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2.375,00 kn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37/2017 od 26. rujna 2017., Jozić Prom d.o.o., Trgetska 1, Zagreb, koja je sastavni dio ovog zaključka.</w:t>
      </w:r>
    </w:p>
    <w:p w:rsidR="00D549F1" w:rsidRPr="00146FFE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146FFE">
        <w:rPr>
          <w:rFonts w:ascii="Times New Roman" w:eastAsia="Times New Roman" w:hAnsi="Times New Roman" w:cs="Times New Roman"/>
        </w:rPr>
        <w:t xml:space="preserve">.      </w:t>
      </w:r>
    </w:p>
    <w:p w:rsidR="00D549F1" w:rsidRPr="00146FFE" w:rsidRDefault="00D549F1" w:rsidP="00D54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549F1" w:rsidRPr="00146FFE" w:rsidRDefault="00D549F1" w:rsidP="00D54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46FFE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46FFE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5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Udruzi umirovljenika Borongaj Lugovi, Vukomerec 41, korištenje sredstava iz razdjela Proračuna Grada Zagreba 005-02, Pozicije 53-3299 OSTALI NESPOMENUTI RASHODI POSLOVANJA Vijeća Gradske četvrti Peščenica - Žitnjak </w:t>
      </w:r>
      <w:r w:rsidRPr="00146FFE">
        <w:rPr>
          <w:rFonts w:ascii="Times New Roman" w:eastAsia="Times New Roman" w:hAnsi="Times New Roman" w:cs="Times New Roman"/>
          <w:sz w:val="24"/>
          <w:szCs w:val="24"/>
        </w:rPr>
        <w:t>u  svrhu pokrivanja troškova prijevoza Zagreb-Donja Stubica-Zagreb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146FF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2.375,00 kn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38/2017 od 26. rujna 2017., Jozić Prom d.o.o., Trgetska 1, Zagreb, koja je sastavni dio ovog zaključka.</w:t>
      </w:r>
    </w:p>
    <w:p w:rsidR="00D549F1" w:rsidRPr="00146FFE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5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146FFE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46FFE">
        <w:rPr>
          <w:rFonts w:ascii="Times New Roman" w:eastAsia="Times New Roman" w:hAnsi="Times New Roman" w:cs="Times New Roman"/>
          <w:b/>
        </w:rPr>
        <w:t xml:space="preserve">   ZAKLJUČAK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549F1" w:rsidRPr="00146FFE" w:rsidRDefault="00D549F1" w:rsidP="00D54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5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Vijeću Mjesnog odbora Peščenica, Njegoševa 10/1, korištenje sredstava iz razdjela Proračuna Grada Zagreba 005-02, Pozicije 53-3299 OSTALI 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NESPOMENUTI RASHODI POSLOVANJA Vijeća Gradske četvrti Peščenica - Žitnjak </w:t>
      </w:r>
      <w:r w:rsidRPr="00146FFE">
        <w:rPr>
          <w:rFonts w:ascii="Times New Roman" w:eastAsia="Times New Roman" w:hAnsi="Times New Roman" w:cs="Times New Roman"/>
          <w:sz w:val="24"/>
          <w:szCs w:val="24"/>
        </w:rPr>
        <w:t>u  svrhu pokrivanja troškova najma štandova za „Dane stare Pešče“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146FF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3.005,62 00 kn</w:t>
      </w:r>
      <w:r w:rsidRPr="00146F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92 od 26. rujna 2017., Zagrebački holding d.o.o., Podružnica Tržnice Zagreb, Šubićeva 40/V, Zagreb, koja je sastavni dio ovog zaključka.</w:t>
      </w:r>
    </w:p>
    <w:p w:rsidR="00D549F1" w:rsidRPr="00146FFE" w:rsidRDefault="00D549F1" w:rsidP="00D549F1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F1" w:rsidRPr="00146FFE" w:rsidRDefault="00D549F1" w:rsidP="00D549F1">
      <w:pPr>
        <w:numPr>
          <w:ilvl w:val="0"/>
          <w:numId w:val="5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FFE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146FFE">
        <w:rPr>
          <w:rFonts w:ascii="Times New Roman" w:eastAsia="Times New Roman" w:hAnsi="Times New Roman" w:cs="Times New Roman"/>
        </w:rPr>
        <w:t xml:space="preserve">.      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9F1" w:rsidRDefault="00D549F1" w:rsidP="00D549F1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8.)  Izvješća, pitanja, prijedlozi</w:t>
      </w:r>
    </w:p>
    <w:p w:rsidR="00D549F1" w:rsidRDefault="00D549F1" w:rsidP="00D549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A82A71">
        <w:rPr>
          <w:rFonts w:ascii="Times New Roman" w:hAnsi="Times New Roman" w:cs="Times New Roman"/>
          <w:sz w:val="24"/>
        </w:rPr>
        <w:t>Vijećnica Renata Petrić</w:t>
      </w:r>
      <w:r>
        <w:rPr>
          <w:rFonts w:ascii="Times New Roman" w:hAnsi="Times New Roman" w:cs="Times New Roman"/>
          <w:sz w:val="24"/>
        </w:rPr>
        <w:t xml:space="preserve"> postavlja vijećničko pitanje, a nastavno na zahtjeve stanara, vezano uz rušenje starih stabala šljive u Zapoljskoj ulici od kbr. 10 do kbr. 12.</w:t>
      </w:r>
    </w:p>
    <w:p w:rsidR="00D549F1" w:rsidRDefault="00D549F1" w:rsidP="00D549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Vučić upoznaje vijećnike s gradskim projektom pod nazivom „Grad kakav želim“. U sklopu projekta održavati će se tematske radionice pa je uputa gradskog ureda da se imenuju predstavnici Vijeća koji će na navedenom sudjelovati. Nakon kraće rasprave za sudjelovanje u projektu javili su se vijećnici Ćužić i Stošić.</w:t>
      </w:r>
    </w:p>
    <w:p w:rsidR="00D549F1" w:rsidRDefault="00D549F1" w:rsidP="00D549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Vijećnica Humić moli da se provjeri u Podružnici ZET zašto autobusna linija 281 koja prometuje u Resniku ne staje na za to predviđenom autobusnom stajalištu na lokaciji Slavonska avenija i III. Resnik.</w:t>
      </w:r>
    </w:p>
    <w:p w:rsidR="00D549F1" w:rsidRDefault="00D549F1" w:rsidP="00D549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Vijećnica Markek pita kakav će biti izlaz kod ambulante u Ulici Žitnjak tj. hoće li se promet na tom dijelu ulice zaustavljati za vrijeme radova na Radničkoj cesti.</w:t>
      </w:r>
    </w:p>
    <w:p w:rsidR="00D549F1" w:rsidRDefault="00D549F1" w:rsidP="00D549F1">
      <w:p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 xml:space="preserve">Ovime je dnevni red iscrpljen, te predsjednik </w:t>
      </w:r>
      <w:r>
        <w:rPr>
          <w:rFonts w:ascii="Times New Roman" w:hAnsi="Times New Roman" w:cs="Times New Roman"/>
          <w:sz w:val="24"/>
          <w:szCs w:val="24"/>
        </w:rPr>
        <w:t>Vijeća u 18.30</w:t>
      </w:r>
      <w:r w:rsidRPr="00917289">
        <w:rPr>
          <w:rFonts w:ascii="Times New Roman" w:hAnsi="Times New Roman" w:cs="Times New Roman"/>
          <w:sz w:val="24"/>
          <w:szCs w:val="24"/>
        </w:rPr>
        <w:t xml:space="preserve"> sati zaključuje sjednicu.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49F1" w:rsidRDefault="00D549F1" w:rsidP="00D54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49F1" w:rsidRPr="00917289" w:rsidRDefault="00D549F1" w:rsidP="00D54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D549F1" w:rsidRDefault="00D549F1" w:rsidP="00D54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 Dujić Horvat, dipl. politolog</w:t>
      </w:r>
    </w:p>
    <w:p w:rsidR="00D549F1" w:rsidRDefault="00D549F1" w:rsidP="00D549F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549F1" w:rsidRPr="00E9215B" w:rsidRDefault="00D549F1" w:rsidP="00D549F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026-02/17-001/416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251-06-11-11-17-3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19. listopada 2017.</w:t>
      </w: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Default="00D549F1" w:rsidP="00D549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9F1" w:rsidRPr="00503A8B" w:rsidRDefault="00D549F1" w:rsidP="00D549F1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PREDSJEDNIK VIJEĆA</w:t>
      </w:r>
    </w:p>
    <w:p w:rsidR="00D549F1" w:rsidRPr="00503A8B" w:rsidRDefault="00D549F1" w:rsidP="00D549F1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D549F1" w:rsidRPr="00503A8B" w:rsidRDefault="00D549F1" w:rsidP="00D549F1">
      <w:pPr>
        <w:pStyle w:val="Normal1"/>
        <w:rPr>
          <w:rStyle w:val="normalchar1"/>
          <w:b/>
          <w:sz w:val="24"/>
          <w:szCs w:val="24"/>
        </w:rPr>
      </w:pPr>
      <w:r w:rsidRPr="00503A8B"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mag.ing.traff.</w:t>
      </w:r>
    </w:p>
    <w:p w:rsidR="00E77072" w:rsidRPr="00D549F1" w:rsidRDefault="00E77072" w:rsidP="00D549F1"/>
    <w:sectPr w:rsidR="00E77072" w:rsidRPr="00D549F1" w:rsidSect="00E46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8AE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0EF708B"/>
    <w:multiLevelType w:val="hybridMultilevel"/>
    <w:tmpl w:val="C2889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B5485"/>
    <w:multiLevelType w:val="hybridMultilevel"/>
    <w:tmpl w:val="02BAFD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07682"/>
    <w:multiLevelType w:val="hybridMultilevel"/>
    <w:tmpl w:val="064CE33E"/>
    <w:lvl w:ilvl="0" w:tplc="E662FA8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9748E0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84B36"/>
    <w:multiLevelType w:val="hybridMultilevel"/>
    <w:tmpl w:val="4A46C122"/>
    <w:lvl w:ilvl="0" w:tplc="C754728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E114F4D"/>
    <w:multiLevelType w:val="hybridMultilevel"/>
    <w:tmpl w:val="2FA094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351E7"/>
    <w:multiLevelType w:val="hybridMultilevel"/>
    <w:tmpl w:val="F43C370A"/>
    <w:lvl w:ilvl="0" w:tplc="F6327676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10F2D67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AB7689"/>
    <w:multiLevelType w:val="hybridMultilevel"/>
    <w:tmpl w:val="5D38989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25F6791"/>
    <w:multiLevelType w:val="hybridMultilevel"/>
    <w:tmpl w:val="A594C26A"/>
    <w:lvl w:ilvl="0" w:tplc="89A88AC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3974BE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185D54F7"/>
    <w:multiLevelType w:val="hybridMultilevel"/>
    <w:tmpl w:val="9E9C2DE6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1A573999"/>
    <w:multiLevelType w:val="hybridMultilevel"/>
    <w:tmpl w:val="255E0EAA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0AE730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215025E0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23775525"/>
    <w:multiLevelType w:val="hybridMultilevel"/>
    <w:tmpl w:val="9B5E0662"/>
    <w:lvl w:ilvl="0" w:tplc="77AC6F3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92A587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2BC8598B"/>
    <w:multiLevelType w:val="hybridMultilevel"/>
    <w:tmpl w:val="CC1E2EEA"/>
    <w:lvl w:ilvl="0" w:tplc="90B4C1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C7071DF"/>
    <w:multiLevelType w:val="hybridMultilevel"/>
    <w:tmpl w:val="F2B80B9C"/>
    <w:lvl w:ilvl="0" w:tplc="C6E4C0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FF93333"/>
    <w:multiLevelType w:val="hybridMultilevel"/>
    <w:tmpl w:val="BE8C90FE"/>
    <w:lvl w:ilvl="0" w:tplc="ED7C4E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7D82ABD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DB34B20"/>
    <w:multiLevelType w:val="hybridMultilevel"/>
    <w:tmpl w:val="114C149C"/>
    <w:lvl w:ilvl="0" w:tplc="F86AA3C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FD463D3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402463BF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C80431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512055B"/>
    <w:multiLevelType w:val="hybridMultilevel"/>
    <w:tmpl w:val="C50868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C7A2F"/>
    <w:multiLevelType w:val="hybridMultilevel"/>
    <w:tmpl w:val="0A469A12"/>
    <w:lvl w:ilvl="0" w:tplc="3B047B00">
      <w:start w:val="1"/>
      <w:numFmt w:val="decimal"/>
      <w:lvlText w:val="%1."/>
      <w:lvlJc w:val="left"/>
      <w:pPr>
        <w:ind w:left="1069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865" w:hanging="360"/>
      </w:pPr>
    </w:lvl>
    <w:lvl w:ilvl="2" w:tplc="041A001B" w:tentative="1">
      <w:start w:val="1"/>
      <w:numFmt w:val="lowerRoman"/>
      <w:lvlText w:val="%3."/>
      <w:lvlJc w:val="right"/>
      <w:pPr>
        <w:ind w:left="2585" w:hanging="180"/>
      </w:pPr>
    </w:lvl>
    <w:lvl w:ilvl="3" w:tplc="041A000F" w:tentative="1">
      <w:start w:val="1"/>
      <w:numFmt w:val="decimal"/>
      <w:lvlText w:val="%4."/>
      <w:lvlJc w:val="left"/>
      <w:pPr>
        <w:ind w:left="3305" w:hanging="360"/>
      </w:pPr>
    </w:lvl>
    <w:lvl w:ilvl="4" w:tplc="041A0019" w:tentative="1">
      <w:start w:val="1"/>
      <w:numFmt w:val="lowerLetter"/>
      <w:lvlText w:val="%5."/>
      <w:lvlJc w:val="left"/>
      <w:pPr>
        <w:ind w:left="4025" w:hanging="360"/>
      </w:pPr>
    </w:lvl>
    <w:lvl w:ilvl="5" w:tplc="041A001B" w:tentative="1">
      <w:start w:val="1"/>
      <w:numFmt w:val="lowerRoman"/>
      <w:lvlText w:val="%6."/>
      <w:lvlJc w:val="right"/>
      <w:pPr>
        <w:ind w:left="4745" w:hanging="180"/>
      </w:pPr>
    </w:lvl>
    <w:lvl w:ilvl="6" w:tplc="041A000F" w:tentative="1">
      <w:start w:val="1"/>
      <w:numFmt w:val="decimal"/>
      <w:lvlText w:val="%7."/>
      <w:lvlJc w:val="left"/>
      <w:pPr>
        <w:ind w:left="5465" w:hanging="360"/>
      </w:pPr>
    </w:lvl>
    <w:lvl w:ilvl="7" w:tplc="041A0019" w:tentative="1">
      <w:start w:val="1"/>
      <w:numFmt w:val="lowerLetter"/>
      <w:lvlText w:val="%8."/>
      <w:lvlJc w:val="left"/>
      <w:pPr>
        <w:ind w:left="6185" w:hanging="360"/>
      </w:pPr>
    </w:lvl>
    <w:lvl w:ilvl="8" w:tplc="041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>
    <w:nsid w:val="52AB2AAB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539D6EFB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0">
    <w:nsid w:val="552D5C57"/>
    <w:multiLevelType w:val="hybridMultilevel"/>
    <w:tmpl w:val="29BC5896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2">
    <w:nsid w:val="56427184"/>
    <w:multiLevelType w:val="hybridMultilevel"/>
    <w:tmpl w:val="BA10825A"/>
    <w:lvl w:ilvl="0" w:tplc="D696D3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930AAC"/>
    <w:multiLevelType w:val="hybridMultilevel"/>
    <w:tmpl w:val="4D2045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D349EB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042D33"/>
    <w:multiLevelType w:val="hybridMultilevel"/>
    <w:tmpl w:val="6AB874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11825D7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7">
    <w:nsid w:val="616D6461"/>
    <w:multiLevelType w:val="hybridMultilevel"/>
    <w:tmpl w:val="790C3A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7625FE"/>
    <w:multiLevelType w:val="hybridMultilevel"/>
    <w:tmpl w:val="407ADA9E"/>
    <w:lvl w:ilvl="0" w:tplc="2A9CF622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62CF63F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0">
    <w:nsid w:val="6619261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1">
    <w:nsid w:val="67CD655B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AA1C27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B64FF5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D413150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4E79A8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1069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10320E"/>
    <w:multiLevelType w:val="hybridMultilevel"/>
    <w:tmpl w:val="41C0F162"/>
    <w:lvl w:ilvl="0" w:tplc="312E0E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3B547C3"/>
    <w:multiLevelType w:val="hybridMultilevel"/>
    <w:tmpl w:val="DCA89F00"/>
    <w:lvl w:ilvl="0" w:tplc="4CF4C2BE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6835B1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9">
    <w:nsid w:val="789E0A42"/>
    <w:multiLevelType w:val="hybridMultilevel"/>
    <w:tmpl w:val="95B6F238"/>
    <w:lvl w:ilvl="0" w:tplc="F4643B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"/>
  </w:num>
  <w:num w:numId="3">
    <w:abstractNumId w:val="35"/>
  </w:num>
  <w:num w:numId="4">
    <w:abstractNumId w:val="16"/>
  </w:num>
  <w:num w:numId="5">
    <w:abstractNumId w:val="18"/>
  </w:num>
  <w:num w:numId="6">
    <w:abstractNumId w:val="10"/>
  </w:num>
  <w:num w:numId="7">
    <w:abstractNumId w:val="13"/>
  </w:num>
  <w:num w:numId="8">
    <w:abstractNumId w:val="26"/>
  </w:num>
  <w:num w:numId="9">
    <w:abstractNumId w:val="37"/>
  </w:num>
  <w:num w:numId="10">
    <w:abstractNumId w:val="6"/>
  </w:num>
  <w:num w:numId="11">
    <w:abstractNumId w:val="30"/>
  </w:num>
  <w:num w:numId="12">
    <w:abstractNumId w:val="12"/>
  </w:num>
  <w:num w:numId="13">
    <w:abstractNumId w:val="41"/>
  </w:num>
  <w:num w:numId="14">
    <w:abstractNumId w:val="46"/>
  </w:num>
  <w:num w:numId="15">
    <w:abstractNumId w:val="19"/>
  </w:num>
  <w:num w:numId="16">
    <w:abstractNumId w:val="45"/>
  </w:num>
  <w:num w:numId="17">
    <w:abstractNumId w:val="49"/>
  </w:num>
  <w:num w:numId="18">
    <w:abstractNumId w:val="8"/>
  </w:num>
  <w:num w:numId="19">
    <w:abstractNumId w:val="27"/>
  </w:num>
  <w:num w:numId="20">
    <w:abstractNumId w:val="47"/>
  </w:num>
  <w:num w:numId="21">
    <w:abstractNumId w:val="7"/>
  </w:num>
  <w:num w:numId="22">
    <w:abstractNumId w:val="22"/>
  </w:num>
  <w:num w:numId="23">
    <w:abstractNumId w:val="3"/>
  </w:num>
  <w:num w:numId="24">
    <w:abstractNumId w:val="34"/>
  </w:num>
  <w:num w:numId="25">
    <w:abstractNumId w:val="20"/>
  </w:num>
  <w:num w:numId="26">
    <w:abstractNumId w:val="24"/>
  </w:num>
  <w:num w:numId="27">
    <w:abstractNumId w:val="44"/>
  </w:num>
  <w:num w:numId="28">
    <w:abstractNumId w:val="2"/>
  </w:num>
  <w:num w:numId="29">
    <w:abstractNumId w:val="4"/>
  </w:num>
  <w:num w:numId="30">
    <w:abstractNumId w:val="42"/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9"/>
  </w:num>
  <w:num w:numId="34">
    <w:abstractNumId w:val="32"/>
  </w:num>
  <w:num w:numId="35">
    <w:abstractNumId w:val="38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25"/>
  </w:num>
  <w:num w:numId="39">
    <w:abstractNumId w:val="43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15"/>
  </w:num>
  <w:num w:numId="43">
    <w:abstractNumId w:val="39"/>
  </w:num>
  <w:num w:numId="44">
    <w:abstractNumId w:val="48"/>
  </w:num>
  <w:num w:numId="45">
    <w:abstractNumId w:val="23"/>
  </w:num>
  <w:num w:numId="46">
    <w:abstractNumId w:val="29"/>
  </w:num>
  <w:num w:numId="47">
    <w:abstractNumId w:val="17"/>
  </w:num>
  <w:num w:numId="48">
    <w:abstractNumId w:val="11"/>
  </w:num>
  <w:num w:numId="49">
    <w:abstractNumId w:val="40"/>
  </w:num>
  <w:num w:numId="50">
    <w:abstractNumId w:val="14"/>
  </w:num>
  <w:num w:numId="51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072"/>
    <w:rsid w:val="00A06259"/>
    <w:rsid w:val="00D549F1"/>
    <w:rsid w:val="00E7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7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1">
    <w:name w:val="normal__char1"/>
    <w:rsid w:val="00D549F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D54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D549F1"/>
    <w:pPr>
      <w:ind w:left="720"/>
      <w:contextualSpacing/>
    </w:pPr>
  </w:style>
  <w:style w:type="paragraph" w:customStyle="1" w:styleId="Default">
    <w:name w:val="Default"/>
    <w:rsid w:val="00D549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D54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7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1">
    <w:name w:val="normal__char1"/>
    <w:rsid w:val="00D549F1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D54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D549F1"/>
    <w:pPr>
      <w:ind w:left="720"/>
      <w:contextualSpacing/>
    </w:pPr>
  </w:style>
  <w:style w:type="paragraph" w:customStyle="1" w:styleId="Default">
    <w:name w:val="Default"/>
    <w:rsid w:val="00D549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D54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7042</Words>
  <Characters>40144</Characters>
  <Application>Microsoft Office Word</Application>
  <DocSecurity>0</DocSecurity>
  <Lines>334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2017-11-27T10:44:00Z</dcterms:created>
  <dcterms:modified xsi:type="dcterms:W3CDTF">2017-11-27T10:45:00Z</dcterms:modified>
</cp:coreProperties>
</file>