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</w:t>
      </w:r>
      <w:r w:rsidR="007006A2">
        <w:rPr>
          <w:rFonts w:ascii="Times New Roman" w:hAnsi="Times New Roman" w:cs="Times New Roman"/>
          <w:b/>
          <w:sz w:val="24"/>
          <w:szCs w:val="24"/>
        </w:rPr>
        <w:t>8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7006A2">
        <w:rPr>
          <w:rFonts w:ascii="Times New Roman" w:hAnsi="Times New Roman" w:cs="Times New Roman"/>
          <w:b/>
          <w:sz w:val="24"/>
          <w:szCs w:val="24"/>
        </w:rPr>
        <w:t>3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06A2">
        <w:rPr>
          <w:rFonts w:ascii="Times New Roman" w:hAnsi="Times New Roman" w:cs="Times New Roman"/>
          <w:b/>
          <w:sz w:val="24"/>
          <w:szCs w:val="24"/>
        </w:rPr>
        <w:t>kolovoza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E04F57">
        <w:rPr>
          <w:rFonts w:ascii="Times New Roman" w:hAnsi="Times New Roman" w:cs="Times New Roman"/>
          <w:b/>
          <w:sz w:val="24"/>
          <w:szCs w:val="24"/>
        </w:rPr>
        <w:t>20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7006A2" w:rsidRDefault="007006A2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Odsutni članovi Vijeća:</w:t>
      </w:r>
    </w:p>
    <w:p w:rsidR="007006A2" w:rsidRDefault="007006A2" w:rsidP="0077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Pejić Anić</w:t>
      </w:r>
    </w:p>
    <w:p w:rsidR="007006A2" w:rsidRDefault="007006A2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</w:t>
      </w:r>
      <w:bookmarkStart w:id="0" w:name="_GoBack"/>
      <w:bookmarkEnd w:id="0"/>
      <w:r w:rsidR="003A000C">
        <w:rPr>
          <w:rFonts w:ascii="Times New Roman" w:hAnsi="Times New Roman" w:cs="Times New Roman"/>
          <w:b/>
          <w:i/>
          <w:sz w:val="24"/>
        </w:rPr>
        <w:t>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</w:t>
      </w:r>
      <w:r w:rsidR="007006A2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7006A2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7006A2">
        <w:rPr>
          <w:sz w:val="24"/>
          <w:szCs w:val="24"/>
        </w:rPr>
        <w:t>DNEVNI RED</w:t>
      </w:r>
      <w:r w:rsidRPr="007006A2">
        <w:rPr>
          <w:rStyle w:val="normalchar1"/>
          <w:b/>
          <w:bCs/>
          <w:sz w:val="24"/>
          <w:szCs w:val="24"/>
        </w:rPr>
        <w:t>:</w:t>
      </w:r>
    </w:p>
    <w:p w:rsidR="007006A2" w:rsidRPr="007006A2" w:rsidRDefault="007006A2" w:rsidP="007006A2">
      <w:pPr>
        <w:pStyle w:val="Normal10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7006A2">
        <w:rPr>
          <w:rStyle w:val="normalchar1"/>
          <w:bCs/>
          <w:sz w:val="24"/>
          <w:szCs w:val="24"/>
        </w:rPr>
        <w:t>Prijedlog zaključka o Nacrtu prijedloga Odluke o izradi izmjena i dopuna Prostornog plana Grada Zagreba.</w:t>
      </w:r>
    </w:p>
    <w:p w:rsidR="007006A2" w:rsidRPr="007006A2" w:rsidRDefault="007006A2" w:rsidP="007006A2">
      <w:pPr>
        <w:pStyle w:val="Normal10"/>
        <w:numPr>
          <w:ilvl w:val="0"/>
          <w:numId w:val="5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7006A2">
        <w:rPr>
          <w:rStyle w:val="normalchar1"/>
          <w:bCs/>
          <w:sz w:val="24"/>
          <w:szCs w:val="24"/>
        </w:rPr>
        <w:t xml:space="preserve">Prijedlog zaključka o davanju mišljenja o podizanju Spomenika Branku Lustigu, počasnom građaninu Grada Zagreba. </w:t>
      </w:r>
    </w:p>
    <w:p w:rsidR="007006A2" w:rsidRPr="007006A2" w:rsidRDefault="007006A2" w:rsidP="007006A2">
      <w:pPr>
        <w:pStyle w:val="Normal10"/>
        <w:numPr>
          <w:ilvl w:val="0"/>
          <w:numId w:val="5"/>
        </w:numPr>
        <w:rPr>
          <w:rStyle w:val="normalchar1"/>
          <w:bCs/>
          <w:sz w:val="24"/>
          <w:szCs w:val="24"/>
        </w:rPr>
      </w:pPr>
      <w:r w:rsidRPr="007006A2">
        <w:rPr>
          <w:rStyle w:val="normalchar1"/>
          <w:bCs/>
          <w:sz w:val="24"/>
          <w:szCs w:val="24"/>
        </w:rPr>
        <w:t>Izvješća, pitanja i prijedlozi.</w:t>
      </w:r>
    </w:p>
    <w:p w:rsidR="004C4FDB" w:rsidRPr="00797D83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A2" w:rsidRPr="00E35C02" w:rsidRDefault="00D7567A" w:rsidP="007006A2">
      <w:pPr>
        <w:pStyle w:val="Normal10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 w:rsidR="00797D83" w:rsidRPr="00E35C02"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7006A2" w:rsidRPr="00E35C02">
        <w:rPr>
          <w:rStyle w:val="normalchar1"/>
          <w:b/>
          <w:bCs/>
          <w:sz w:val="24"/>
          <w:szCs w:val="24"/>
        </w:rPr>
        <w:t>Prijedlog zaključka o Nacrtu prijedloga Odluke o izradi izmjena i dopuna Prostornog plana Grada Zagreba.</w:t>
      </w:r>
    </w:p>
    <w:p w:rsidR="00E03426" w:rsidRPr="00BF0FD3" w:rsidRDefault="00E03426" w:rsidP="00E03426">
      <w:pPr>
        <w:pStyle w:val="Normal10"/>
        <w:spacing w:after="60"/>
        <w:jc w:val="both"/>
        <w:rPr>
          <w:rStyle w:val="normalchar1"/>
          <w:b/>
          <w:bCs/>
          <w:i/>
          <w:sz w:val="24"/>
          <w:szCs w:val="24"/>
        </w:rPr>
      </w:pPr>
    </w:p>
    <w:p w:rsidR="007006A2" w:rsidRDefault="007006A2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1" w:name="_Hlk49872093"/>
      <w:r>
        <w:rPr>
          <w:rFonts w:ascii="Times New Roman" w:hAnsi="Times New Roman" w:cs="Times New Roman"/>
          <w:sz w:val="24"/>
        </w:rPr>
        <w:t>Predsjednik Vijeća napominje kako su materijale za navedenu točku članovi Vijeća dobili putem elektroničke pošte te su pozvani na raspravu i davanje mišljenja o Prijedlogu.</w:t>
      </w:r>
    </w:p>
    <w:p w:rsidR="007006A2" w:rsidRDefault="007006A2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06A2" w:rsidRDefault="007006A2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</w:t>
      </w:r>
      <w:r w:rsidR="006E03EB">
        <w:rPr>
          <w:rFonts w:ascii="Times New Roman" w:hAnsi="Times New Roman" w:cs="Times New Roman"/>
          <w:sz w:val="24"/>
        </w:rPr>
        <w:t>primjedbi</w:t>
      </w:r>
      <w:r>
        <w:rPr>
          <w:rFonts w:ascii="Times New Roman" w:hAnsi="Times New Roman" w:cs="Times New Roman"/>
          <w:sz w:val="24"/>
        </w:rPr>
        <w:t xml:space="preserve">, Vijeće </w:t>
      </w:r>
      <w:r w:rsidRPr="00643F93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006A2" w:rsidRDefault="007006A2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06A2" w:rsidRDefault="007006A2" w:rsidP="007006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7006A2" w:rsidRDefault="007006A2" w:rsidP="00700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064">
        <w:rPr>
          <w:rFonts w:ascii="Times New Roman" w:hAnsi="Times New Roman" w:cs="Times New Roman"/>
          <w:b/>
          <w:sz w:val="24"/>
          <w:szCs w:val="24"/>
        </w:rPr>
        <w:t xml:space="preserve">o davanju mišljenja o </w:t>
      </w:r>
      <w:r>
        <w:rPr>
          <w:rFonts w:ascii="Times New Roman" w:hAnsi="Times New Roman" w:cs="Times New Roman"/>
          <w:b/>
          <w:sz w:val="24"/>
          <w:szCs w:val="24"/>
        </w:rPr>
        <w:t>Nacrtu prijedloga Odluke o izradi izmjena i dopuna</w:t>
      </w:r>
    </w:p>
    <w:p w:rsidR="007006A2" w:rsidRPr="00313064" w:rsidRDefault="007006A2" w:rsidP="00700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Prostornog plana Grada Zagreb</w:t>
      </w:r>
    </w:p>
    <w:p w:rsidR="007006A2" w:rsidRDefault="007006A2" w:rsidP="007006A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7006A2" w:rsidRPr="00A10A32" w:rsidTr="004C4675">
        <w:tc>
          <w:tcPr>
            <w:tcW w:w="567" w:type="dxa"/>
            <w:shd w:val="clear" w:color="auto" w:fill="auto"/>
          </w:tcPr>
          <w:p w:rsidR="007006A2" w:rsidRPr="00A10A32" w:rsidRDefault="007006A2" w:rsidP="004C46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0A3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006A2" w:rsidRDefault="007006A2" w:rsidP="00891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A32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</w:t>
            </w:r>
            <w:r w:rsidRPr="00A10A32">
              <w:rPr>
                <w:rFonts w:ascii="Times New Roman" w:hAnsi="Times New Roman" w:cs="Times New Roman"/>
                <w:sz w:val="24"/>
                <w:szCs w:val="24"/>
              </w:rPr>
              <w:t>o Nacrtu prijedloga Odluke o izradi izmjena i dopuna Prostornog plana Grada Zagreb</w:t>
            </w:r>
            <w:r w:rsidR="006E03E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10A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876" w:rsidRPr="00891876" w:rsidRDefault="00891876" w:rsidP="00891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6A2" w:rsidTr="004C4675">
        <w:tc>
          <w:tcPr>
            <w:tcW w:w="567" w:type="dxa"/>
            <w:shd w:val="clear" w:color="auto" w:fill="auto"/>
          </w:tcPr>
          <w:p w:rsidR="007006A2" w:rsidRDefault="007006A2" w:rsidP="004C46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006A2" w:rsidRDefault="007006A2" w:rsidP="004C46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strategijsko planiranje i razvoj Grada. </w:t>
            </w:r>
          </w:p>
        </w:tc>
      </w:tr>
    </w:tbl>
    <w:p w:rsidR="007006A2" w:rsidRDefault="007006A2" w:rsidP="007006A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bookmarkEnd w:id="1"/>
    <w:p w:rsidR="00936840" w:rsidRPr="00936840" w:rsidRDefault="00936840" w:rsidP="00936840">
      <w:pPr>
        <w:pStyle w:val="Normal10"/>
        <w:spacing w:after="60"/>
        <w:ind w:left="851" w:hanging="851"/>
        <w:jc w:val="both"/>
        <w:rPr>
          <w:rStyle w:val="normalchar1"/>
          <w:bCs/>
          <w:sz w:val="24"/>
          <w:szCs w:val="24"/>
        </w:rPr>
      </w:pPr>
    </w:p>
    <w:p w:rsidR="00891876" w:rsidRPr="00E35C02" w:rsidRDefault="00891876" w:rsidP="00891876">
      <w:pPr>
        <w:pStyle w:val="Normal10"/>
        <w:spacing w:after="100"/>
        <w:jc w:val="both"/>
        <w:rPr>
          <w:rStyle w:val="normalchar1"/>
          <w:b/>
          <w:bCs/>
          <w:sz w:val="24"/>
          <w:szCs w:val="24"/>
        </w:rPr>
      </w:pPr>
      <w:r w:rsidRPr="00E35C02">
        <w:rPr>
          <w:b/>
          <w:sz w:val="24"/>
          <w:szCs w:val="24"/>
        </w:rPr>
        <w:lastRenderedPageBreak/>
        <w:t xml:space="preserve">Ad 2.) </w:t>
      </w:r>
      <w:r w:rsidRPr="00E35C02">
        <w:rPr>
          <w:rStyle w:val="normalchar1"/>
          <w:b/>
          <w:bCs/>
          <w:sz w:val="24"/>
          <w:szCs w:val="24"/>
        </w:rPr>
        <w:t xml:space="preserve">Prijedlog zaključka o davanju mišljenja o podizanju Spomenika Branku Lustigu, počasnom građaninu Grada Zagreb. </w:t>
      </w:r>
    </w:p>
    <w:p w:rsidR="00891876" w:rsidRPr="007006A2" w:rsidRDefault="00891876" w:rsidP="00891876">
      <w:pPr>
        <w:pStyle w:val="Normal10"/>
        <w:spacing w:after="100"/>
        <w:jc w:val="both"/>
        <w:rPr>
          <w:rStyle w:val="normalchar1"/>
          <w:b/>
          <w:bCs/>
          <w:i/>
          <w:sz w:val="24"/>
          <w:szCs w:val="24"/>
        </w:rPr>
      </w:pPr>
    </w:p>
    <w:p w:rsidR="00891876" w:rsidRDefault="00891876" w:rsidP="008918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napominje kako su i za navedenu točku članovi Vijeća dobili materijale  putem elektroničke pošte te su pozvani na raspravu i davanje mišljenja o Prijedlogu.</w:t>
      </w:r>
    </w:p>
    <w:p w:rsidR="00E04F57" w:rsidRDefault="00E04F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876" w:rsidRDefault="00891876" w:rsidP="0089187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primjedbi, Vijeće </w:t>
      </w:r>
      <w:r w:rsidRPr="00643F93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 </w:t>
      </w:r>
    </w:p>
    <w:p w:rsidR="007006A2" w:rsidRDefault="007006A2" w:rsidP="00700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876" w:rsidRDefault="00891876" w:rsidP="0089187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91876" w:rsidRDefault="00891876" w:rsidP="0089187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891876" w:rsidRPr="00313064" w:rsidRDefault="00891876" w:rsidP="00891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064">
        <w:rPr>
          <w:rFonts w:ascii="Times New Roman" w:hAnsi="Times New Roman" w:cs="Times New Roman"/>
          <w:b/>
          <w:sz w:val="24"/>
          <w:szCs w:val="24"/>
        </w:rPr>
        <w:t xml:space="preserve">o davanju mišljenja o </w:t>
      </w:r>
      <w:r>
        <w:rPr>
          <w:rFonts w:ascii="Times New Roman" w:hAnsi="Times New Roman" w:cs="Times New Roman"/>
          <w:b/>
          <w:sz w:val="24"/>
          <w:szCs w:val="24"/>
        </w:rPr>
        <w:t>Prijedlogu zaključka o podizanju Spomenika Branku Lustigu, počasnom građaninu Grada Zagreba</w:t>
      </w:r>
    </w:p>
    <w:p w:rsidR="00891876" w:rsidRDefault="00891876" w:rsidP="0089187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891876" w:rsidRPr="002677A7" w:rsidTr="00891876">
        <w:tc>
          <w:tcPr>
            <w:tcW w:w="554" w:type="dxa"/>
            <w:shd w:val="clear" w:color="auto" w:fill="auto"/>
          </w:tcPr>
          <w:p w:rsidR="00891876" w:rsidRPr="002677A7" w:rsidRDefault="00891876" w:rsidP="004C46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677A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472" w:type="dxa"/>
            <w:shd w:val="clear" w:color="auto" w:fill="auto"/>
          </w:tcPr>
          <w:p w:rsidR="00891876" w:rsidRPr="002677A7" w:rsidRDefault="00891876" w:rsidP="004C46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7A7">
              <w:rPr>
                <w:rFonts w:ascii="Times New Roman" w:hAnsi="Times New Roman" w:cs="Times New Roman"/>
                <w:sz w:val="24"/>
              </w:rPr>
              <w:t xml:space="preserve">Vijeće Gradske četvrti Peščenica - Žitnjak daje pozitivno mišljenje </w:t>
            </w:r>
            <w:r w:rsidRPr="002677A7">
              <w:rPr>
                <w:rFonts w:ascii="Times New Roman" w:hAnsi="Times New Roman" w:cs="Times New Roman"/>
                <w:sz w:val="24"/>
                <w:szCs w:val="24"/>
              </w:rPr>
              <w:t xml:space="preserve">o Prijedlogu zaključka o podizanju Spomenika Branku Lustigu, počasnom građaninu Grada Zagreba </w:t>
            </w:r>
          </w:p>
          <w:p w:rsidR="00891876" w:rsidRPr="002677A7" w:rsidRDefault="00891876" w:rsidP="004C467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91876" w:rsidTr="00891876">
        <w:tc>
          <w:tcPr>
            <w:tcW w:w="554" w:type="dxa"/>
            <w:shd w:val="clear" w:color="auto" w:fill="auto"/>
          </w:tcPr>
          <w:p w:rsidR="00891876" w:rsidRDefault="00891876" w:rsidP="004C46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472" w:type="dxa"/>
            <w:shd w:val="clear" w:color="auto" w:fill="auto"/>
          </w:tcPr>
          <w:p w:rsidR="00891876" w:rsidRDefault="00891876" w:rsidP="004C467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Ovaj će zaključak biti upućen Gradskom uredu za prostorno uređenje, izgradnju Grada, graditeljstvo, komunalne poslove i promet. </w:t>
            </w:r>
          </w:p>
        </w:tc>
      </w:tr>
    </w:tbl>
    <w:p w:rsidR="00E04F57" w:rsidRDefault="00E04F57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</w:p>
    <w:p w:rsidR="00E35C02" w:rsidRDefault="00E35C02" w:rsidP="00E04F57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3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D05277">
        <w:rPr>
          <w:rFonts w:ascii="Times New Roman" w:hAnsi="Times New Roman" w:cs="Times New Roman"/>
          <w:sz w:val="24"/>
          <w:szCs w:val="24"/>
        </w:rPr>
        <w:t>00 sati.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84FBE" w:rsidRPr="00E9215B" w:rsidRDefault="00084FBE" w:rsidP="009172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5E8E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</w:t>
      </w:r>
      <w:r w:rsidR="00D954D1">
        <w:rPr>
          <w:rFonts w:ascii="Times New Roman" w:hAnsi="Times New Roman" w:cs="Times New Roman"/>
          <w:sz w:val="24"/>
        </w:rPr>
        <w:t>20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D954D1">
        <w:rPr>
          <w:rFonts w:ascii="Times New Roman" w:hAnsi="Times New Roman" w:cs="Times New Roman"/>
          <w:sz w:val="24"/>
        </w:rPr>
        <w:t>1</w:t>
      </w:r>
      <w:r w:rsidR="00E46822">
        <w:rPr>
          <w:rFonts w:ascii="Times New Roman" w:hAnsi="Times New Roman" w:cs="Times New Roman"/>
          <w:sz w:val="24"/>
        </w:rPr>
        <w:t>/</w:t>
      </w:r>
      <w:r w:rsidR="00891876">
        <w:rPr>
          <w:rFonts w:ascii="Times New Roman" w:hAnsi="Times New Roman" w:cs="Times New Roman"/>
          <w:sz w:val="24"/>
        </w:rPr>
        <w:t>191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</w:t>
      </w:r>
      <w:r w:rsidR="00D954D1">
        <w:rPr>
          <w:rFonts w:ascii="Times New Roman" w:hAnsi="Times New Roman" w:cs="Times New Roman"/>
          <w:sz w:val="24"/>
        </w:rPr>
        <w:t>20</w:t>
      </w:r>
      <w:r w:rsidR="00375AEF">
        <w:rPr>
          <w:rFonts w:ascii="Times New Roman" w:hAnsi="Times New Roman" w:cs="Times New Roman"/>
          <w:sz w:val="24"/>
        </w:rPr>
        <w:t>-</w:t>
      </w:r>
      <w:r w:rsidR="00891876">
        <w:rPr>
          <w:rFonts w:ascii="Times New Roman" w:hAnsi="Times New Roman" w:cs="Times New Roman"/>
          <w:sz w:val="24"/>
        </w:rPr>
        <w:t>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891876">
        <w:rPr>
          <w:rFonts w:ascii="Times New Roman" w:hAnsi="Times New Roman" w:cs="Times New Roman"/>
          <w:sz w:val="24"/>
        </w:rPr>
        <w:t>03.</w:t>
      </w:r>
      <w:r w:rsidR="00E35C02">
        <w:rPr>
          <w:rFonts w:ascii="Times New Roman" w:hAnsi="Times New Roman" w:cs="Times New Roman"/>
          <w:sz w:val="24"/>
        </w:rPr>
        <w:t xml:space="preserve"> kolovoz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91" w:rsidRDefault="00013691" w:rsidP="006E61BC">
      <w:pPr>
        <w:spacing w:after="0" w:line="240" w:lineRule="auto"/>
      </w:pPr>
      <w:r>
        <w:separator/>
      </w:r>
    </w:p>
  </w:endnote>
  <w:end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91" w:rsidRDefault="00013691" w:rsidP="006E61BC">
      <w:pPr>
        <w:spacing w:after="0" w:line="240" w:lineRule="auto"/>
      </w:pPr>
      <w:r>
        <w:separator/>
      </w:r>
    </w:p>
  </w:footnote>
  <w:foot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792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7E04879"/>
    <w:multiLevelType w:val="hybridMultilevel"/>
    <w:tmpl w:val="CF9084E2"/>
    <w:lvl w:ilvl="0" w:tplc="5E5668E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9BD5706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B6F4BCC"/>
    <w:multiLevelType w:val="hybridMultilevel"/>
    <w:tmpl w:val="1AB60C20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1459C2"/>
    <w:multiLevelType w:val="hybridMultilevel"/>
    <w:tmpl w:val="AB10154E"/>
    <w:lvl w:ilvl="0" w:tplc="7E9493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61B3D22"/>
    <w:multiLevelType w:val="hybridMultilevel"/>
    <w:tmpl w:val="3C7E0610"/>
    <w:lvl w:ilvl="0" w:tplc="E64C93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573999"/>
    <w:multiLevelType w:val="hybridMultilevel"/>
    <w:tmpl w:val="12824CE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6562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724FFE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A834D54"/>
    <w:multiLevelType w:val="hybridMultilevel"/>
    <w:tmpl w:val="DFE4C4EE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1D4253"/>
    <w:multiLevelType w:val="hybridMultilevel"/>
    <w:tmpl w:val="B400EA2E"/>
    <w:lvl w:ilvl="0" w:tplc="66901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C403D7"/>
    <w:multiLevelType w:val="hybridMultilevel"/>
    <w:tmpl w:val="6744FD1C"/>
    <w:lvl w:ilvl="0" w:tplc="7C844F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29F5893"/>
    <w:multiLevelType w:val="hybridMultilevel"/>
    <w:tmpl w:val="4F889232"/>
    <w:lvl w:ilvl="0" w:tplc="EBF483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6536F3A"/>
    <w:multiLevelType w:val="hybridMultilevel"/>
    <w:tmpl w:val="F9E6A484"/>
    <w:lvl w:ilvl="0" w:tplc="D174071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36F6EC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398E38C9"/>
    <w:multiLevelType w:val="hybridMultilevel"/>
    <w:tmpl w:val="ECEE2818"/>
    <w:lvl w:ilvl="0" w:tplc="E72076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4C5E11"/>
    <w:multiLevelType w:val="hybridMultilevel"/>
    <w:tmpl w:val="A750468A"/>
    <w:lvl w:ilvl="0" w:tplc="6A361E6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D65B9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3F8C18A1"/>
    <w:multiLevelType w:val="hybridMultilevel"/>
    <w:tmpl w:val="2A2EA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B522D"/>
    <w:multiLevelType w:val="hybridMultilevel"/>
    <w:tmpl w:val="83F6F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30C56"/>
    <w:multiLevelType w:val="hybridMultilevel"/>
    <w:tmpl w:val="0CBE2562"/>
    <w:lvl w:ilvl="0" w:tplc="9C5888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F6E7271"/>
    <w:multiLevelType w:val="hybridMultilevel"/>
    <w:tmpl w:val="323EFFC2"/>
    <w:lvl w:ilvl="0" w:tplc="6240A2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FC327C8"/>
    <w:multiLevelType w:val="hybridMultilevel"/>
    <w:tmpl w:val="CCFC6C36"/>
    <w:lvl w:ilvl="0" w:tplc="CA6C4DE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F249D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1D7797B"/>
    <w:multiLevelType w:val="hybridMultilevel"/>
    <w:tmpl w:val="782EF56A"/>
    <w:lvl w:ilvl="0" w:tplc="82383F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54453469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86F6A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03D97"/>
    <w:multiLevelType w:val="hybridMultilevel"/>
    <w:tmpl w:val="A6A0E9EE"/>
    <w:lvl w:ilvl="0" w:tplc="FFA873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596E297F"/>
    <w:multiLevelType w:val="hybridMultilevel"/>
    <w:tmpl w:val="8CC26246"/>
    <w:lvl w:ilvl="0" w:tplc="9A6E098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E9D7B05"/>
    <w:multiLevelType w:val="hybridMultilevel"/>
    <w:tmpl w:val="4B569796"/>
    <w:lvl w:ilvl="0" w:tplc="CF28AD8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0354D"/>
    <w:multiLevelType w:val="hybridMultilevel"/>
    <w:tmpl w:val="844031A0"/>
    <w:lvl w:ilvl="0" w:tplc="651C44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BC61C4"/>
    <w:multiLevelType w:val="hybridMultilevel"/>
    <w:tmpl w:val="10120596"/>
    <w:lvl w:ilvl="0" w:tplc="9C387B1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2FF7F5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7AF43E0C"/>
    <w:multiLevelType w:val="hybridMultilevel"/>
    <w:tmpl w:val="2C6C9CCC"/>
    <w:lvl w:ilvl="0" w:tplc="A3E4D0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7C2614A8"/>
    <w:multiLevelType w:val="hybridMultilevel"/>
    <w:tmpl w:val="3222A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A2BD7"/>
    <w:multiLevelType w:val="hybridMultilevel"/>
    <w:tmpl w:val="FFB21C32"/>
    <w:lvl w:ilvl="0" w:tplc="F7A65624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0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334DE"/>
    <w:multiLevelType w:val="hybridMultilevel"/>
    <w:tmpl w:val="C0DAF222"/>
    <w:lvl w:ilvl="0" w:tplc="C48CDEC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F140523"/>
    <w:multiLevelType w:val="hybridMultilevel"/>
    <w:tmpl w:val="FDD477F6"/>
    <w:lvl w:ilvl="0" w:tplc="751400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20"/>
  </w:num>
  <w:num w:numId="5">
    <w:abstractNumId w:val="4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24"/>
  </w:num>
  <w:num w:numId="11">
    <w:abstractNumId w:val="26"/>
  </w:num>
  <w:num w:numId="12">
    <w:abstractNumId w:val="32"/>
  </w:num>
  <w:num w:numId="13">
    <w:abstractNumId w:val="23"/>
  </w:num>
  <w:num w:numId="14">
    <w:abstractNumId w:val="13"/>
  </w:num>
  <w:num w:numId="15">
    <w:abstractNumId w:val="17"/>
  </w:num>
  <w:num w:numId="16">
    <w:abstractNumId w:val="1"/>
  </w:num>
  <w:num w:numId="17">
    <w:abstractNumId w:val="35"/>
  </w:num>
  <w:num w:numId="18">
    <w:abstractNumId w:val="31"/>
  </w:num>
  <w:num w:numId="19">
    <w:abstractNumId w:val="37"/>
  </w:num>
  <w:num w:numId="20">
    <w:abstractNumId w:val="22"/>
  </w:num>
  <w:num w:numId="21">
    <w:abstractNumId w:val="30"/>
  </w:num>
  <w:num w:numId="22">
    <w:abstractNumId w:val="12"/>
  </w:num>
  <w:num w:numId="23">
    <w:abstractNumId w:val="4"/>
  </w:num>
  <w:num w:numId="24">
    <w:abstractNumId w:val="11"/>
  </w:num>
  <w:num w:numId="25">
    <w:abstractNumId w:val="42"/>
  </w:num>
  <w:num w:numId="26">
    <w:abstractNumId w:val="15"/>
  </w:num>
  <w:num w:numId="27">
    <w:abstractNumId w:val="34"/>
  </w:num>
  <w:num w:numId="28">
    <w:abstractNumId w:val="39"/>
  </w:num>
  <w:num w:numId="29">
    <w:abstractNumId w:val="14"/>
  </w:num>
  <w:num w:numId="30">
    <w:abstractNumId w:val="18"/>
  </w:num>
  <w:num w:numId="31">
    <w:abstractNumId w:val="27"/>
  </w:num>
  <w:num w:numId="32">
    <w:abstractNumId w:val="7"/>
  </w:num>
  <w:num w:numId="33">
    <w:abstractNumId w:val="25"/>
  </w:num>
  <w:num w:numId="34">
    <w:abstractNumId w:val="36"/>
  </w:num>
  <w:num w:numId="35">
    <w:abstractNumId w:val="2"/>
  </w:num>
  <w:num w:numId="36">
    <w:abstractNumId w:val="21"/>
  </w:num>
  <w:num w:numId="37">
    <w:abstractNumId w:val="5"/>
  </w:num>
  <w:num w:numId="38">
    <w:abstractNumId w:val="8"/>
  </w:num>
  <w:num w:numId="39">
    <w:abstractNumId w:val="38"/>
  </w:num>
  <w:num w:numId="40">
    <w:abstractNumId w:val="19"/>
  </w:num>
  <w:num w:numId="41">
    <w:abstractNumId w:val="3"/>
  </w:num>
  <w:num w:numId="42">
    <w:abstractNumId w:val="0"/>
  </w:num>
  <w:num w:numId="43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22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A1DB9"/>
    <w:rsid w:val="000B093A"/>
    <w:rsid w:val="000B2BC3"/>
    <w:rsid w:val="000C7B9F"/>
    <w:rsid w:val="000D5EDA"/>
    <w:rsid w:val="0012289F"/>
    <w:rsid w:val="00126216"/>
    <w:rsid w:val="001440DA"/>
    <w:rsid w:val="00146FFE"/>
    <w:rsid w:val="00175C46"/>
    <w:rsid w:val="00180E52"/>
    <w:rsid w:val="00183FEF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7216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641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3EB"/>
    <w:rsid w:val="006E0ADF"/>
    <w:rsid w:val="006E2491"/>
    <w:rsid w:val="006E53B9"/>
    <w:rsid w:val="006E61BC"/>
    <w:rsid w:val="007001B6"/>
    <w:rsid w:val="007006A2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C3290"/>
    <w:rsid w:val="007C5FF5"/>
    <w:rsid w:val="007D0723"/>
    <w:rsid w:val="007D087D"/>
    <w:rsid w:val="007D282B"/>
    <w:rsid w:val="007F0454"/>
    <w:rsid w:val="008306F8"/>
    <w:rsid w:val="008446EE"/>
    <w:rsid w:val="00847FDC"/>
    <w:rsid w:val="00852590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9D3BFC"/>
    <w:rsid w:val="00A06259"/>
    <w:rsid w:val="00A100E3"/>
    <w:rsid w:val="00A2129E"/>
    <w:rsid w:val="00A24540"/>
    <w:rsid w:val="00A4223A"/>
    <w:rsid w:val="00A45326"/>
    <w:rsid w:val="00A67822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45C6"/>
    <w:rsid w:val="00AD5835"/>
    <w:rsid w:val="00AE449D"/>
    <w:rsid w:val="00AE6A64"/>
    <w:rsid w:val="00AF006B"/>
    <w:rsid w:val="00B050C5"/>
    <w:rsid w:val="00B174BA"/>
    <w:rsid w:val="00B23124"/>
    <w:rsid w:val="00B35257"/>
    <w:rsid w:val="00B55600"/>
    <w:rsid w:val="00B6300B"/>
    <w:rsid w:val="00B768CC"/>
    <w:rsid w:val="00B86039"/>
    <w:rsid w:val="00BB157E"/>
    <w:rsid w:val="00BC22D5"/>
    <w:rsid w:val="00BC2A67"/>
    <w:rsid w:val="00BC544F"/>
    <w:rsid w:val="00BD5806"/>
    <w:rsid w:val="00BF0FD3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4D1"/>
    <w:rsid w:val="00D959E2"/>
    <w:rsid w:val="00DA223B"/>
    <w:rsid w:val="00DA4065"/>
    <w:rsid w:val="00DA6D04"/>
    <w:rsid w:val="00DB5E71"/>
    <w:rsid w:val="00DC492B"/>
    <w:rsid w:val="00DC5D4B"/>
    <w:rsid w:val="00DD1ED7"/>
    <w:rsid w:val="00DE4D65"/>
    <w:rsid w:val="00DE4F9F"/>
    <w:rsid w:val="00DE5E9A"/>
    <w:rsid w:val="00DE6AF0"/>
    <w:rsid w:val="00E03426"/>
    <w:rsid w:val="00E04F57"/>
    <w:rsid w:val="00E10891"/>
    <w:rsid w:val="00E17EF4"/>
    <w:rsid w:val="00E27210"/>
    <w:rsid w:val="00E35C02"/>
    <w:rsid w:val="00E46822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425C"/>
  <w15:docId w15:val="{AD18DF39-B148-4533-9F74-2B52F7E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EBBF2-8122-494F-91DA-5A962736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5</cp:revision>
  <cp:lastPrinted>2018-07-20T08:20:00Z</cp:lastPrinted>
  <dcterms:created xsi:type="dcterms:W3CDTF">2020-03-12T16:51:00Z</dcterms:created>
  <dcterms:modified xsi:type="dcterms:W3CDTF">2020-09-03T08:13:00Z</dcterms:modified>
</cp:coreProperties>
</file>