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37D" w:rsidRDefault="00641DD8" w:rsidP="00641D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641DD8" w:rsidRDefault="00641DD8" w:rsidP="00641D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35. sjednice Vijeća Gradske četvrti Črnomerec </w:t>
      </w:r>
    </w:p>
    <w:p w:rsidR="00641DD8" w:rsidRDefault="00641DD8" w:rsidP="00641D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31. siječnja 2020. Područni ured Gradske uprave Črnomerec, Trg Francuske Republike 11, I kat soba 30 s početkom u 16,00 sati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Črnomerec: 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Martin Postružin</w:t>
      </w:r>
      <w:r>
        <w:rPr>
          <w:rFonts w:ascii="Times New Roman" w:hAnsi="Times New Roman" w:cs="Times New Roman"/>
          <w:sz w:val="24"/>
        </w:rPr>
        <w:t>, predsjednik Vijeća Gradske četvrti Črnomerec i pozdravlja sve nazočne.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34. sjednice Vijeća Gradske četvrti Črnomerec. 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Črnomerec jednoglasno donosi sljedeći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641DD8" w:rsidRDefault="00641DD8" w:rsidP="00641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Financijskog plana Gradske četvrti Črnomerec za 2020.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Prioriteta plana komunalnih aktivnosti Gradske četvrti Črnomerec u 2020.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Programa održavanja komunalne infrastrukture u 2020.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lokacije za reciklažno dvorište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Plana lokacija za dodjelu javnih površina za postavljanje reklama i reklamnih panoa namijenjenih za komercijalno oglašavanje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Ostali nespomenuti rashodi poslovanja“ –</w:t>
            </w:r>
          </w:p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DV „Petar Pan“, prijevoz djece na sportske susrete u Pulu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Ulica Bademovac, prijedlog iscrtavanja žute linije na kolniku za prometovanje pješaka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Ulica Mikulići kod kbr.189, postavljanje prometnog ogledala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Ulica dr. Milana Rojca, postavljanje stupića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Autobusna linija 128 Črnomerec – Lukšić, produljenje do ulice Polanjščak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Ulica Črnomerec 47, postavljanje prometnog znaka „zabrana parkiranja“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Školska ulica, problem odvodnje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Ulica Gjure Szaba odvojak 12 -18, izgradnja parkirališta na zelenoj površini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14.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Ulica Podvinje – sanacija ulice i izgradnja potpornog zida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15.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Kustošijanska ulica 315-321, sanacija ulice, izgradnja nogostupa</w:t>
            </w:r>
          </w:p>
        </w:tc>
      </w:tr>
      <w:tr w:rsidR="00641DD8" w:rsidTr="00641DD8">
        <w:tc>
          <w:tcPr>
            <w:tcW w:w="567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16. </w:t>
            </w:r>
          </w:p>
        </w:tc>
        <w:tc>
          <w:tcPr>
            <w:tcW w:w="9070" w:type="dxa"/>
            <w:shd w:val="clear" w:color="auto" w:fill="auto"/>
          </w:tcPr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641DD8" w:rsidRDefault="00641DD8" w:rsidP="00641DD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Financijskog plana Gradske četvrti Črnomerec za 2020.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Prioriteta plana komunalnih aktivnosti Gradske četvrti Črnomerec u 2020.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Prijedlog Programa održavanja komunalne infrastrukture u 2020.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Prijedlog lokacije za reciklažno dvorište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Prijedlog Plana lokacija za dodjelu javnih površina za postavljanje reklama i reklamnih panoa namijenjenih za komercijalno oglašavanje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Ad6..  Ostali nespomenuti rashodi poslovanja“ –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DV „Petar Pan“, prijevoz djece na sportske susrete u Pulu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Ulica Bademovac, prijedlog iscrtavanja žute linije na kolniku za prometovanje pješaka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Ulica Mikulići kod kbr.189, postavljanje prometnog ogledala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Ad9..  Ulica dr. Milana Rojca, postavljanje stupića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Ad10..  Autobusna linija 128 Črnomerec – Lukšić, produljenje do ulice Polanjščak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Ad11..  Ulica Črnomerec 47, postavljanje prometnog znaka „zabrana parkiranja“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Ad12..  Školska ulica, problem odvodnje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Ad13..  Ulica Gjure Szaba odvojak 12 -18, izgradnja parkirališta na zelenoj površini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Ad14..  Ulica Podvinje – sanacija ulice i izgradnja potpornog zida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Ad15..  Kustošijanska ulica 315-321, sanacija ulice, izgradnja nogostupa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Ad16..  Informacije, pitanja i prijedlozi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251-06-02/20-1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24. veljače 2020.</w:t>
      </w: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641DD8" w:rsidRDefault="00641DD8" w:rsidP="00641DD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ČRNOMEREC</w:t>
      </w:r>
    </w:p>
    <w:p w:rsidR="00641DD8" w:rsidRDefault="00641DD8" w:rsidP="00641DD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641DD8" w:rsidRDefault="00641DD8" w:rsidP="00641DD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Josip Jelić</w:t>
      </w:r>
    </w:p>
    <w:p w:rsidR="00641DD8" w:rsidRDefault="00641DD8" w:rsidP="00641DD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641DD8" w:rsidRPr="00641DD8" w:rsidRDefault="00641DD8" w:rsidP="00641DD8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641DD8" w:rsidRPr="00641DD8" w:rsidSect="00641DD8">
      <w:pgSz w:w="11906" w:h="16838" w:code="9"/>
      <w:pgMar w:top="1440" w:right="1440" w:bottom="1440" w:left="1440" w:header="425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DD8"/>
    <w:rsid w:val="00641DD8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FEA7C-5B93-4F8C-94AC-E2EBF3FEE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511</Words>
  <Characters>2915</Characters>
  <Application>Microsoft Office Word</Application>
  <DocSecurity>0</DocSecurity>
  <Lines>24</Lines>
  <Paragraphs>6</Paragraphs>
  <ScaleCrop>false</ScaleCrop>
  <Company>Grad Zagreb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1</cp:revision>
  <dcterms:created xsi:type="dcterms:W3CDTF">2020-02-24T08:26:00Z</dcterms:created>
  <dcterms:modified xsi:type="dcterms:W3CDTF">2020-02-24T08:26:00Z</dcterms:modified>
</cp:coreProperties>
</file>